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69"/>
        <w:gridCol w:w="5919"/>
      </w:tblGrid>
      <w:tr w:rsidR="00604988" w:rsidRPr="00604988" w:rsidTr="00FC356E">
        <w:trPr>
          <w:trHeight w:val="850"/>
        </w:trPr>
        <w:tc>
          <w:tcPr>
            <w:tcW w:w="3369" w:type="dxa"/>
            <w:shd w:val="clear" w:color="auto" w:fill="auto"/>
          </w:tcPr>
          <w:p w:rsidR="004524D5" w:rsidRPr="00604988" w:rsidRDefault="004524D5" w:rsidP="00DA630E">
            <w:pPr>
              <w:spacing w:after="0" w:line="240" w:lineRule="auto"/>
              <w:jc w:val="center"/>
              <w:rPr>
                <w:rFonts w:eastAsia="Times New Roman" w:cs="Times New Roman"/>
                <w:b/>
                <w:bCs/>
                <w:sz w:val="26"/>
                <w:szCs w:val="26"/>
              </w:rPr>
            </w:pPr>
            <w:r w:rsidRPr="00604988">
              <w:rPr>
                <w:rFonts w:eastAsia="Times New Roman" w:cs="Times New Roman"/>
                <w:noProof/>
                <w:szCs w:val="28"/>
              </w:rPr>
              <mc:AlternateContent>
                <mc:Choice Requires="wps">
                  <w:drawing>
                    <wp:anchor distT="0" distB="0" distL="114300" distR="114300" simplePos="0" relativeHeight="251659264" behindDoc="0" locked="0" layoutInCell="1" allowOverlap="1" wp14:anchorId="156F591B" wp14:editId="6BBA2717">
                      <wp:simplePos x="0" y="0"/>
                      <wp:positionH relativeFrom="column">
                        <wp:posOffset>723900</wp:posOffset>
                      </wp:positionH>
                      <wp:positionV relativeFrom="paragraph">
                        <wp:posOffset>398780</wp:posOffset>
                      </wp:positionV>
                      <wp:extent cx="523875" cy="0"/>
                      <wp:effectExtent l="13335" t="7620" r="571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EC11FF0"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31.4pt" to="98.2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BeHQ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"/>
                  </w:pict>
                </mc:Fallback>
              </mc:AlternateContent>
            </w:r>
            <w:r w:rsidRPr="00604988">
              <w:rPr>
                <w:rFonts w:eastAsia="Times New Roman" w:cs="Times New Roman"/>
                <w:b/>
                <w:bCs/>
                <w:sz w:val="26"/>
                <w:szCs w:val="26"/>
              </w:rPr>
              <w:t>HỘI ĐỒNG NHÂN DÂN TỈNH KON TUM</w:t>
            </w:r>
          </w:p>
        </w:tc>
        <w:tc>
          <w:tcPr>
            <w:tcW w:w="5919" w:type="dxa"/>
            <w:shd w:val="clear" w:color="auto" w:fill="auto"/>
          </w:tcPr>
          <w:p w:rsidR="004524D5" w:rsidRPr="00604988" w:rsidRDefault="003A3645" w:rsidP="00DA630E">
            <w:pPr>
              <w:spacing w:after="0" w:line="240" w:lineRule="auto"/>
              <w:jc w:val="center"/>
              <w:rPr>
                <w:rFonts w:eastAsia="Times New Roman" w:cs="Times New Roman"/>
                <w:b/>
                <w:bCs/>
                <w:sz w:val="26"/>
                <w:szCs w:val="26"/>
              </w:rPr>
            </w:pPr>
            <w:r w:rsidRPr="00604988">
              <w:rPr>
                <w:rFonts w:eastAsia="Times New Roman" w:cs="Times New Roman"/>
                <w:b/>
                <w:bCs/>
                <w:noProof/>
                <w:sz w:val="26"/>
                <w:szCs w:val="26"/>
              </w:rPr>
              <mc:AlternateContent>
                <mc:Choice Requires="wps">
                  <w:drawing>
                    <wp:anchor distT="0" distB="0" distL="114300" distR="114300" simplePos="0" relativeHeight="251663360" behindDoc="0" locked="0" layoutInCell="1" allowOverlap="1" wp14:anchorId="52BB2D00" wp14:editId="71BA2DBE">
                      <wp:simplePos x="0" y="0"/>
                      <wp:positionH relativeFrom="column">
                        <wp:posOffset>446101</wp:posOffset>
                      </wp:positionH>
                      <wp:positionV relativeFrom="paragraph">
                        <wp:posOffset>-517249</wp:posOffset>
                      </wp:positionV>
                      <wp:extent cx="453225" cy="270344"/>
                      <wp:effectExtent l="0" t="0" r="23495" b="15875"/>
                      <wp:wrapNone/>
                      <wp:docPr id="5" name="Text Box 5"/>
                      <wp:cNvGraphicFramePr/>
                      <a:graphic xmlns:a="http://schemas.openxmlformats.org/drawingml/2006/main">
                        <a:graphicData uri="http://schemas.microsoft.com/office/word/2010/wordprocessingShape">
                          <wps:wsp>
                            <wps:cNvSpPr txBox="1"/>
                            <wps:spPr>
                              <a:xfrm>
                                <a:off x="0" y="0"/>
                                <a:ext cx="453225" cy="2703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3645" w:rsidRPr="003A3645" w:rsidRDefault="003A3645" w:rsidP="003A3645">
                                  <w:pPr>
                                    <w:jc w:val="center"/>
                                    <w:rPr>
                                      <w:b/>
                                      <w:color w:val="FF0000"/>
                                    </w:rPr>
                                  </w:pPr>
                                  <w:r w:rsidRPr="003A3645">
                                    <w:rPr>
                                      <w:b/>
                                      <w:color w:val="FF0000"/>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15pt;margin-top:-40.75pt;width:35.7pt;height:21.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" fillcolor="white [3201]" strokeweight=".5pt">
                      <v:textbox>
                        <w:txbxContent>
                          <w:p w:rsidR="003A3645" w:rsidRPr="003A3645" w:rsidRDefault="003A3645" w:rsidP="003A3645">
                            <w:pPr>
                              <w:jc w:val="center"/>
                              <w:rPr>
                                <w:b/>
                                <w:color w:val="FF0000"/>
                              </w:rPr>
                            </w:pPr>
                            <w:r w:rsidRPr="003A3645">
                              <w:rPr>
                                <w:b/>
                                <w:color w:val="FF0000"/>
                              </w:rPr>
                              <w:t>11</w:t>
                            </w:r>
                          </w:p>
                        </w:txbxContent>
                      </v:textbox>
                    </v:shape>
                  </w:pict>
                </mc:Fallback>
              </mc:AlternateContent>
            </w:r>
            <w:r w:rsidR="004524D5" w:rsidRPr="00604988">
              <w:rPr>
                <w:rFonts w:eastAsia="Times New Roman" w:cs="Times New Roman"/>
                <w:b/>
                <w:bCs/>
                <w:sz w:val="26"/>
                <w:szCs w:val="26"/>
              </w:rPr>
              <w:t>CỘNG HÒA XÃ HỘI CHỦ NGHĨA VIỆT NAM</w:t>
            </w:r>
          </w:p>
          <w:p w:rsidR="004524D5" w:rsidRPr="00604988" w:rsidRDefault="004524D5" w:rsidP="00DA630E">
            <w:pPr>
              <w:spacing w:after="0" w:line="240" w:lineRule="auto"/>
              <w:jc w:val="center"/>
              <w:rPr>
                <w:rFonts w:eastAsia="Times New Roman" w:cs="Times New Roman"/>
                <w:b/>
                <w:bCs/>
                <w:sz w:val="26"/>
                <w:szCs w:val="26"/>
              </w:rPr>
            </w:pPr>
            <w:r w:rsidRPr="00604988">
              <w:rPr>
                <w:rFonts w:eastAsia="Times New Roman" w:cs="Times New Roman"/>
                <w:noProof/>
                <w:sz w:val="26"/>
                <w:szCs w:val="26"/>
              </w:rPr>
              <mc:AlternateContent>
                <mc:Choice Requires="wps">
                  <w:drawing>
                    <wp:anchor distT="0" distB="0" distL="114300" distR="114300" simplePos="0" relativeHeight="251660288" behindDoc="0" locked="0" layoutInCell="1" allowOverlap="1" wp14:anchorId="6BFFF010" wp14:editId="54A9848E">
                      <wp:simplePos x="0" y="0"/>
                      <wp:positionH relativeFrom="column">
                        <wp:posOffset>765810</wp:posOffset>
                      </wp:positionH>
                      <wp:positionV relativeFrom="paragraph">
                        <wp:posOffset>220345</wp:posOffset>
                      </wp:positionV>
                      <wp:extent cx="2095500" cy="0"/>
                      <wp:effectExtent l="13335" t="9525" r="571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EE52980"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17.35pt" to="225.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u32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"/>
                  </w:pict>
                </mc:Fallback>
              </mc:AlternateContent>
            </w:r>
            <w:r w:rsidRPr="00604988">
              <w:rPr>
                <w:rFonts w:eastAsia="Times New Roman" w:cs="Times New Roman"/>
                <w:b/>
                <w:bCs/>
                <w:szCs w:val="28"/>
              </w:rPr>
              <w:t>Độc lập - Tự do - Hạnh phúc</w:t>
            </w:r>
          </w:p>
        </w:tc>
      </w:tr>
      <w:tr w:rsidR="00604988" w:rsidRPr="00604988" w:rsidTr="00FC356E">
        <w:tc>
          <w:tcPr>
            <w:tcW w:w="3369" w:type="dxa"/>
            <w:shd w:val="clear" w:color="auto" w:fill="auto"/>
          </w:tcPr>
          <w:p w:rsidR="004524D5" w:rsidRPr="00604988" w:rsidRDefault="004524D5" w:rsidP="00DA630E">
            <w:pPr>
              <w:spacing w:after="0" w:line="240" w:lineRule="auto"/>
              <w:jc w:val="center"/>
              <w:rPr>
                <w:rFonts w:eastAsia="Times New Roman" w:cs="Times New Roman"/>
                <w:b/>
                <w:bCs/>
                <w:sz w:val="26"/>
                <w:szCs w:val="26"/>
              </w:rPr>
            </w:pPr>
            <w:r w:rsidRPr="00604988">
              <w:rPr>
                <w:rFonts w:eastAsia="Times New Roman" w:cs="Times New Roman"/>
                <w:sz w:val="26"/>
                <w:szCs w:val="26"/>
                <w:lang w:val="nl-NL"/>
              </w:rPr>
              <w:t>Số:       /2020/NQ-HĐND</w:t>
            </w:r>
          </w:p>
        </w:tc>
        <w:tc>
          <w:tcPr>
            <w:tcW w:w="5919" w:type="dxa"/>
            <w:shd w:val="clear" w:color="auto" w:fill="auto"/>
          </w:tcPr>
          <w:p w:rsidR="004524D5" w:rsidRPr="00604988" w:rsidRDefault="004524D5" w:rsidP="00DA630E">
            <w:pPr>
              <w:spacing w:after="0" w:line="240" w:lineRule="auto"/>
              <w:jc w:val="center"/>
              <w:rPr>
                <w:rFonts w:eastAsia="Times New Roman" w:cs="Times New Roman"/>
                <w:b/>
                <w:bCs/>
                <w:sz w:val="26"/>
                <w:szCs w:val="26"/>
              </w:rPr>
            </w:pPr>
            <w:r w:rsidRPr="00604988">
              <w:rPr>
                <w:rFonts w:eastAsia="Times New Roman" w:cs="Times New Roman"/>
                <w:i/>
                <w:sz w:val="26"/>
                <w:szCs w:val="26"/>
                <w:lang w:val="nl-NL"/>
              </w:rPr>
              <w:t>Kon Tum</w:t>
            </w:r>
            <w:r w:rsidRPr="00604988">
              <w:rPr>
                <w:rFonts w:eastAsia="Times New Roman" w:cs="Times New Roman"/>
                <w:i/>
                <w:iCs/>
                <w:sz w:val="26"/>
                <w:szCs w:val="26"/>
                <w:lang w:val="nl-NL"/>
              </w:rPr>
              <w:t>, ngày        tháng      năm 2020</w:t>
            </w:r>
          </w:p>
        </w:tc>
      </w:tr>
    </w:tbl>
    <w:p w:rsidR="004524D5" w:rsidRPr="00604988" w:rsidRDefault="004524D5" w:rsidP="004524D5">
      <w:pPr>
        <w:spacing w:after="0" w:line="240" w:lineRule="auto"/>
        <w:jc w:val="both"/>
        <w:rPr>
          <w:rFonts w:eastAsia="Times New Roman" w:cs="Times New Roman"/>
          <w:b/>
          <w:sz w:val="26"/>
          <w:szCs w:val="26"/>
        </w:rPr>
      </w:pPr>
      <w:r w:rsidRPr="00604988">
        <w:rPr>
          <w:rFonts w:eastAsia="Times New Roman" w:cs="Times New Roman"/>
          <w:noProof/>
          <w:sz w:val="26"/>
          <w:szCs w:val="26"/>
        </w:rPr>
        <mc:AlternateContent>
          <mc:Choice Requires="wps">
            <w:drawing>
              <wp:anchor distT="0" distB="0" distL="114300" distR="114300" simplePos="0" relativeHeight="251662336" behindDoc="0" locked="0" layoutInCell="1" allowOverlap="1" wp14:anchorId="60CFBD06" wp14:editId="1C93892A">
                <wp:simplePos x="0" y="0"/>
                <wp:positionH relativeFrom="column">
                  <wp:posOffset>457200</wp:posOffset>
                </wp:positionH>
                <wp:positionV relativeFrom="paragraph">
                  <wp:posOffset>61595</wp:posOffset>
                </wp:positionV>
                <wp:extent cx="1034415" cy="301625"/>
                <wp:effectExtent l="13335" t="9525"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301625"/>
                        </a:xfrm>
                        <a:prstGeom prst="rect">
                          <a:avLst/>
                        </a:prstGeom>
                        <a:solidFill>
                          <a:srgbClr val="FFFFFF"/>
                        </a:solidFill>
                        <a:ln w="9525">
                          <a:solidFill>
                            <a:srgbClr val="000000"/>
                          </a:solidFill>
                          <a:miter lim="800000"/>
                          <a:headEnd/>
                          <a:tailEnd/>
                        </a:ln>
                      </wps:spPr>
                      <wps:txbx>
                        <w:txbxContent>
                          <w:p w:rsidR="00E92901" w:rsidRPr="001A24FB" w:rsidRDefault="00E92901" w:rsidP="004524D5">
                            <w:pPr>
                              <w:jc w:val="center"/>
                            </w:pPr>
                            <w: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388EBF0" id="_x0000_t202" coordsize="21600,21600" o:spt="202" path="m,l,21600r21600,l21600,xe">
                <v:stroke joinstyle="miter"/>
                <v:path gradientshapeok="t" o:connecttype="rect"/>
              </v:shapetype>
              <v:shape id="Text Box 2" o:spid="_x0000_s1026" type="#_x0000_t202" style="position:absolute;left:0;text-align:left;margin-left:36pt;margin-top:4.85pt;width:81.45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">
                <v:textbox>
                  <w:txbxContent>
                    <w:p w:rsidR="00E92901" w:rsidRPr="001A24FB" w:rsidRDefault="00E92901" w:rsidP="004524D5">
                      <w:pPr>
                        <w:jc w:val="center"/>
                      </w:pPr>
                      <w:r>
                        <w:t>DỰ THẢO</w:t>
                      </w:r>
                    </w:p>
                  </w:txbxContent>
                </v:textbox>
              </v:shape>
            </w:pict>
          </mc:Fallback>
        </mc:AlternateContent>
      </w:r>
      <w:r w:rsidRPr="00604988">
        <w:rPr>
          <w:rFonts w:eastAsia="Times New Roman" w:cs="Times New Roman"/>
          <w:szCs w:val="28"/>
          <w:lang w:val="nl-NL"/>
        </w:rPr>
        <w:t xml:space="preserve"> </w:t>
      </w:r>
    </w:p>
    <w:p w:rsidR="004524D5" w:rsidRPr="00604988" w:rsidRDefault="004524D5" w:rsidP="004524D5">
      <w:pPr>
        <w:spacing w:after="0" w:line="240" w:lineRule="auto"/>
        <w:rPr>
          <w:rFonts w:eastAsia="Times New Roman" w:cs="Times New Roman"/>
          <w:b/>
          <w:bCs/>
          <w:szCs w:val="28"/>
        </w:rPr>
      </w:pPr>
    </w:p>
    <w:p w:rsidR="004524D5" w:rsidRPr="00604988" w:rsidRDefault="004524D5" w:rsidP="004524D5">
      <w:pPr>
        <w:spacing w:after="0" w:line="240" w:lineRule="auto"/>
        <w:jc w:val="center"/>
        <w:rPr>
          <w:rFonts w:eastAsia="Times New Roman" w:cs="Times New Roman"/>
          <w:b/>
          <w:szCs w:val="28"/>
        </w:rPr>
      </w:pPr>
      <w:r w:rsidRPr="00604988">
        <w:rPr>
          <w:rFonts w:eastAsia="Times New Roman" w:cs="Times New Roman"/>
          <w:b/>
          <w:bCs/>
          <w:szCs w:val="28"/>
        </w:rPr>
        <w:t>NGHỊ QUYẾT</w:t>
      </w:r>
    </w:p>
    <w:p w:rsidR="004524D5" w:rsidRPr="00604988" w:rsidRDefault="004524D5" w:rsidP="004524D5">
      <w:pPr>
        <w:spacing w:after="0" w:line="240" w:lineRule="auto"/>
        <w:jc w:val="center"/>
        <w:rPr>
          <w:rFonts w:eastAsia="Times New Roman" w:cs="Times New Roman"/>
          <w:b/>
          <w:bCs/>
          <w:szCs w:val="28"/>
        </w:rPr>
      </w:pPr>
      <w:r w:rsidRPr="00604988">
        <w:rPr>
          <w:rFonts w:eastAsia="Times New Roman" w:cs="Times New Roman"/>
          <w:b/>
          <w:szCs w:val="28"/>
        </w:rPr>
        <w:t>Về phí và lệ phí trên địa bàn tỉnh Kon Tum</w:t>
      </w:r>
    </w:p>
    <w:p w:rsidR="004524D5" w:rsidRPr="00604988" w:rsidRDefault="004524D5" w:rsidP="004524D5">
      <w:pPr>
        <w:spacing w:after="0" w:line="312" w:lineRule="auto"/>
        <w:rPr>
          <w:rFonts w:eastAsia="Times New Roman" w:cs="Times New Roman"/>
          <w:b/>
          <w:bCs/>
          <w:szCs w:val="28"/>
        </w:rPr>
      </w:pPr>
      <w:r w:rsidRPr="00604988">
        <w:rPr>
          <w:rFonts w:eastAsia="Times New Roman" w:cs="Times New Roman"/>
          <w:noProof/>
          <w:szCs w:val="28"/>
        </w:rPr>
        <mc:AlternateContent>
          <mc:Choice Requires="wps">
            <w:drawing>
              <wp:anchor distT="0" distB="0" distL="114300" distR="114300" simplePos="0" relativeHeight="251661312" behindDoc="0" locked="0" layoutInCell="1" allowOverlap="1" wp14:anchorId="270C8C46" wp14:editId="276E1BE5">
                <wp:simplePos x="0" y="0"/>
                <wp:positionH relativeFrom="column">
                  <wp:posOffset>2318385</wp:posOffset>
                </wp:positionH>
                <wp:positionV relativeFrom="paragraph">
                  <wp:posOffset>8255</wp:posOffset>
                </wp:positionV>
                <wp:extent cx="1143000" cy="0"/>
                <wp:effectExtent l="7620" t="6985" r="1143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CA8F222"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5pt,.65pt" to="272.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"/>
            </w:pict>
          </mc:Fallback>
        </mc:AlternateContent>
      </w:r>
    </w:p>
    <w:p w:rsidR="004524D5" w:rsidRPr="00604988" w:rsidRDefault="004524D5" w:rsidP="004524D5">
      <w:pPr>
        <w:spacing w:after="0" w:line="240" w:lineRule="auto"/>
        <w:jc w:val="center"/>
        <w:rPr>
          <w:rFonts w:eastAsia="Times New Roman" w:cs="Times New Roman"/>
          <w:b/>
          <w:szCs w:val="28"/>
        </w:rPr>
      </w:pPr>
      <w:r w:rsidRPr="00604988">
        <w:rPr>
          <w:rFonts w:eastAsia="Times New Roman" w:cs="Times New Roman"/>
          <w:b/>
          <w:bCs/>
          <w:szCs w:val="28"/>
        </w:rPr>
        <w:t>HỘI ĐỒNG NHÂN DÂN TỈNH KON TUM</w:t>
      </w:r>
    </w:p>
    <w:p w:rsidR="004524D5" w:rsidRPr="00604988" w:rsidRDefault="004524D5" w:rsidP="004524D5">
      <w:pPr>
        <w:spacing w:after="0" w:line="240" w:lineRule="auto"/>
        <w:jc w:val="center"/>
        <w:rPr>
          <w:rFonts w:eastAsia="Times New Roman" w:cs="Times New Roman"/>
          <w:b/>
          <w:bCs/>
          <w:szCs w:val="28"/>
        </w:rPr>
      </w:pPr>
      <w:r w:rsidRPr="00604988">
        <w:rPr>
          <w:rFonts w:eastAsia="Times New Roman" w:cs="Times New Roman"/>
          <w:b/>
          <w:bCs/>
          <w:szCs w:val="28"/>
        </w:rPr>
        <w:t>KHÓA XI, KỲ HỌP THỨ 10</w:t>
      </w:r>
    </w:p>
    <w:p w:rsidR="004524D5" w:rsidRPr="00604988" w:rsidRDefault="004524D5" w:rsidP="004524D5">
      <w:pPr>
        <w:spacing w:after="0" w:line="240" w:lineRule="auto"/>
        <w:jc w:val="center"/>
        <w:rPr>
          <w:rFonts w:eastAsia="Times New Roman" w:cs="Times New Roman"/>
          <w:b/>
          <w:szCs w:val="28"/>
        </w:rPr>
      </w:pPr>
    </w:p>
    <w:p w:rsidR="00BC50DC" w:rsidRPr="00604988" w:rsidRDefault="004524D5" w:rsidP="00B85D65">
      <w:pPr>
        <w:widowControl w:val="0"/>
        <w:spacing w:before="120" w:after="120" w:line="240" w:lineRule="auto"/>
        <w:ind w:firstLine="709"/>
        <w:jc w:val="both"/>
        <w:rPr>
          <w:rFonts w:eastAsia="Times New Roman" w:cs="Times New Roman"/>
          <w:i/>
          <w:szCs w:val="28"/>
          <w:lang w:val="nl-NL" w:eastAsia="x-none"/>
        </w:rPr>
      </w:pPr>
      <w:r w:rsidRPr="00604988">
        <w:rPr>
          <w:rFonts w:eastAsia="Times New Roman" w:cs="Times New Roman"/>
          <w:i/>
          <w:szCs w:val="28"/>
          <w:lang w:val="nl-NL" w:eastAsia="x-none"/>
        </w:rPr>
        <w:t>Căn cứ Luật tổ chức chính quyền địa phương ngày 19 tháng 6 năm 2015;</w:t>
      </w:r>
      <w:r w:rsidR="00A971D6" w:rsidRPr="00604988">
        <w:rPr>
          <w:rFonts w:eastAsia="Times New Roman" w:cs="Times New Roman"/>
          <w:i/>
          <w:szCs w:val="28"/>
          <w:lang w:val="nl-NL" w:eastAsia="x-none"/>
        </w:rPr>
        <w:t xml:space="preserve"> </w:t>
      </w:r>
    </w:p>
    <w:p w:rsidR="00A971D6" w:rsidRPr="00604988" w:rsidRDefault="00BC50DC" w:rsidP="00B85D65">
      <w:pPr>
        <w:widowControl w:val="0"/>
        <w:spacing w:before="120" w:after="120" w:line="240" w:lineRule="auto"/>
        <w:ind w:firstLine="709"/>
        <w:jc w:val="both"/>
        <w:rPr>
          <w:rFonts w:eastAsia="Times New Roman" w:cs="Times New Roman"/>
          <w:i/>
          <w:szCs w:val="28"/>
          <w:lang w:val="nl-NL" w:eastAsia="x-none"/>
        </w:rPr>
      </w:pPr>
      <w:r w:rsidRPr="00604988">
        <w:rPr>
          <w:rFonts w:eastAsia="Times New Roman" w:cs="Times New Roman"/>
          <w:i/>
          <w:szCs w:val="28"/>
          <w:lang w:val="nl-NL" w:eastAsia="x-none"/>
        </w:rPr>
        <w:t xml:space="preserve">Căn cứ </w:t>
      </w:r>
      <w:r w:rsidR="00A971D6" w:rsidRPr="00604988">
        <w:rPr>
          <w:rFonts w:eastAsia="Times New Roman" w:cs="Times New Roman"/>
          <w:i/>
          <w:szCs w:val="28"/>
          <w:lang w:val="nl-NL" w:eastAsia="x-none"/>
        </w:rPr>
        <w:t>Luật sửa đổi, bổ sung một số điều của Luật tổ chức Chính phủ và Luật tổ chức chính quyền địa phương ngày 22 tháng 11 năm 2019;</w:t>
      </w:r>
    </w:p>
    <w:p w:rsidR="004524D5" w:rsidRPr="00604988" w:rsidRDefault="004524D5" w:rsidP="00B85D65">
      <w:pPr>
        <w:widowControl w:val="0"/>
        <w:spacing w:before="120" w:after="120" w:line="240" w:lineRule="auto"/>
        <w:ind w:firstLine="709"/>
        <w:jc w:val="both"/>
        <w:rPr>
          <w:rFonts w:eastAsia="Times New Roman" w:cs="Times New Roman"/>
          <w:i/>
          <w:szCs w:val="28"/>
          <w:lang w:val="nl-NL" w:eastAsia="x-none"/>
        </w:rPr>
      </w:pPr>
      <w:r w:rsidRPr="00604988">
        <w:rPr>
          <w:rFonts w:eastAsia="Times New Roman" w:cs="Times New Roman"/>
          <w:i/>
          <w:szCs w:val="28"/>
          <w:lang w:val="nl-NL" w:eastAsia="x-none"/>
        </w:rPr>
        <w:t>Căn cứ Luật ban hành văn bản quy phạm pháp luật ngày 22 tháng 6 năm 2015;</w:t>
      </w:r>
    </w:p>
    <w:p w:rsidR="004524D5" w:rsidRPr="00604988" w:rsidRDefault="004524D5" w:rsidP="00B85D65">
      <w:pPr>
        <w:widowControl w:val="0"/>
        <w:spacing w:before="120" w:after="120" w:line="240" w:lineRule="auto"/>
        <w:ind w:firstLine="709"/>
        <w:jc w:val="both"/>
        <w:rPr>
          <w:rFonts w:eastAsia="Times New Roman" w:cs="Times New Roman"/>
          <w:i/>
          <w:szCs w:val="28"/>
          <w:lang w:val="nl-NL" w:eastAsia="x-none"/>
        </w:rPr>
      </w:pPr>
      <w:r w:rsidRPr="00604988">
        <w:rPr>
          <w:rFonts w:eastAsia="Times New Roman" w:cs="Times New Roman"/>
          <w:i/>
          <w:szCs w:val="28"/>
          <w:lang w:val="nl-NL" w:eastAsia="x-none"/>
        </w:rPr>
        <w:t>Căn cứ Luật ngân sách nhà nước ngày 25 tháng 6 năm 2015;</w:t>
      </w:r>
    </w:p>
    <w:p w:rsidR="004524D5" w:rsidRPr="00604988" w:rsidRDefault="004524D5" w:rsidP="00B85D65">
      <w:pPr>
        <w:widowControl w:val="0"/>
        <w:spacing w:before="120" w:after="120" w:line="240" w:lineRule="auto"/>
        <w:ind w:firstLine="709"/>
        <w:jc w:val="both"/>
        <w:rPr>
          <w:rFonts w:eastAsia="Times New Roman" w:cs="Times New Roman"/>
          <w:i/>
          <w:szCs w:val="28"/>
          <w:lang w:val="nl-NL" w:eastAsia="x-none"/>
        </w:rPr>
      </w:pPr>
      <w:r w:rsidRPr="00604988">
        <w:rPr>
          <w:rFonts w:eastAsia="Times New Roman" w:cs="Times New Roman"/>
          <w:i/>
          <w:szCs w:val="28"/>
          <w:lang w:val="nl-NL" w:eastAsia="x-none"/>
        </w:rPr>
        <w:t>Căn cứ Luật phí và lệ phí ngày 25 tháng 11 năm 2015;</w:t>
      </w:r>
    </w:p>
    <w:p w:rsidR="004524D5" w:rsidRPr="00604988" w:rsidRDefault="004524D5" w:rsidP="00B85D65">
      <w:pPr>
        <w:widowControl w:val="0"/>
        <w:spacing w:before="120" w:after="120" w:line="240" w:lineRule="auto"/>
        <w:ind w:firstLine="709"/>
        <w:jc w:val="both"/>
        <w:rPr>
          <w:rFonts w:eastAsia="Times New Roman" w:cs="Times New Roman"/>
          <w:i/>
          <w:szCs w:val="28"/>
          <w:lang w:val="nl-NL" w:eastAsia="x-none"/>
        </w:rPr>
      </w:pPr>
      <w:r w:rsidRPr="00604988">
        <w:rPr>
          <w:rFonts w:eastAsia="Times New Roman" w:cs="Times New Roman"/>
          <w:i/>
          <w:szCs w:val="28"/>
          <w:lang w:val="nl-NL" w:eastAsia="x-none"/>
        </w:rPr>
        <w:t>Căn cứ Nghị định số 120/2016/NĐ-CP ngày 23 tháng 8 năm 2016 của Chính phủ quy định chi tiết và hướng dẫn thi hành một số điều của Luật phí và lệ phí;</w:t>
      </w:r>
    </w:p>
    <w:p w:rsidR="004524D5" w:rsidRPr="00604988" w:rsidRDefault="004524D5" w:rsidP="00B85D65">
      <w:pPr>
        <w:spacing w:before="120" w:after="120" w:line="240" w:lineRule="auto"/>
        <w:ind w:firstLine="567"/>
        <w:jc w:val="both"/>
        <w:rPr>
          <w:rFonts w:eastAsia="Times New Roman" w:cs="Times New Roman"/>
          <w:i/>
          <w:szCs w:val="28"/>
          <w:lang w:val="nl-NL"/>
        </w:rPr>
      </w:pPr>
      <w:r w:rsidRPr="00604988">
        <w:rPr>
          <w:rFonts w:eastAsia="Times New Roman" w:cs="Times New Roman"/>
          <w:i/>
          <w:szCs w:val="28"/>
          <w:lang w:val="nl-NL"/>
        </w:rPr>
        <w:t>Căn cứ Thông tư số 202/2016/TT-BTC ngày 09 tháng 11 năm 2016 của Bộ trưởng Bộ Tài chính quy định mức thu, chế độ thu, nộp, quản lý và sử dụng phí trong lĩnh vực đăng ký giao dịch bảo đảm; Thông tư số 113/2017/TT-BTC ngày 20 tháng 10 năm 2017 của Bộ trưởng Bộ Tài chính về sửa đổi Thông tư số 202/2016/TT-BTC ngày 09 tháng 11 năm 2016 của Bộ trưởng Bộ Tài chính quy định mức thu, chế độ thu, nộp, quản lý và sử dụng phí trong lĩnh vực đăng ký giao dịch bảo đảm;</w:t>
      </w:r>
    </w:p>
    <w:p w:rsidR="004524D5" w:rsidRPr="00604988" w:rsidRDefault="004524D5" w:rsidP="00B85D65">
      <w:pPr>
        <w:spacing w:before="120" w:after="120" w:line="240" w:lineRule="auto"/>
        <w:ind w:firstLine="567"/>
        <w:jc w:val="both"/>
        <w:rPr>
          <w:rFonts w:eastAsia="Times New Roman" w:cs="Times New Roman"/>
          <w:i/>
          <w:szCs w:val="28"/>
          <w:lang w:val="nl-NL"/>
        </w:rPr>
      </w:pPr>
      <w:r w:rsidRPr="00604988">
        <w:rPr>
          <w:rFonts w:eastAsia="Times New Roman" w:cs="Times New Roman"/>
          <w:i/>
          <w:szCs w:val="28"/>
          <w:lang w:val="nl-NL"/>
        </w:rPr>
        <w:t>Căn cứ Thông tư số 56/2018/TT-BTC ngày 25 tháng 6 năm 2018 của Bộ trưởng Bộ Tài chính quy định mức thu, chế độ thu, nộp, quản lý và sử dụng phí thẩm định báo cáo đánh giá tác động môi trường do cơ quan trung ương thực hiện thẩm định;</w:t>
      </w:r>
    </w:p>
    <w:p w:rsidR="0069285B" w:rsidRPr="00604988" w:rsidRDefault="0069285B" w:rsidP="00B85D65">
      <w:pPr>
        <w:spacing w:before="120" w:after="120" w:line="240" w:lineRule="auto"/>
        <w:ind w:firstLine="709"/>
        <w:jc w:val="both"/>
        <w:rPr>
          <w:rFonts w:eastAsia="Times New Roman" w:cs="Times New Roman"/>
          <w:i/>
          <w:szCs w:val="28"/>
        </w:rPr>
      </w:pPr>
      <w:r w:rsidRPr="00604988">
        <w:rPr>
          <w:rFonts w:eastAsia="Times New Roman" w:cs="Times New Roman"/>
          <w:i/>
          <w:szCs w:val="28"/>
        </w:rPr>
        <w:t xml:space="preserve">Căn cứ Thông tư số 85/2019/TT-BTC ngày 29 tháng 11 năm 2019 của </w:t>
      </w:r>
      <w:r w:rsidR="00FC356E" w:rsidRPr="00604988">
        <w:rPr>
          <w:rFonts w:eastAsia="Times New Roman" w:cs="Times New Roman"/>
          <w:i/>
          <w:szCs w:val="28"/>
          <w:lang w:val="nl-NL"/>
        </w:rPr>
        <w:t>Bộ trưởng</w:t>
      </w:r>
      <w:r w:rsidR="00FC356E" w:rsidRPr="00604988">
        <w:rPr>
          <w:rFonts w:eastAsia="Times New Roman" w:cs="Times New Roman"/>
          <w:i/>
          <w:szCs w:val="28"/>
        </w:rPr>
        <w:t xml:space="preserve"> </w:t>
      </w:r>
      <w:r w:rsidRPr="00604988">
        <w:rPr>
          <w:rFonts w:eastAsia="Times New Roman" w:cs="Times New Roman"/>
          <w:i/>
          <w:szCs w:val="28"/>
        </w:rPr>
        <w:t>Bộ Tài chính hướng dẫn về phí và lệ phí thuộc thẩm quyền quyết định của Hội đồng nhân dân tỉnh, thành phố trực thuộc Trung ương;</w:t>
      </w:r>
    </w:p>
    <w:p w:rsidR="004524D5" w:rsidRPr="00604988" w:rsidRDefault="004524D5" w:rsidP="00B85D65">
      <w:pPr>
        <w:spacing w:before="120" w:after="120" w:line="240" w:lineRule="auto"/>
        <w:ind w:firstLine="709"/>
        <w:jc w:val="both"/>
        <w:rPr>
          <w:rFonts w:eastAsia="Times New Roman" w:cs="Times New Roman"/>
          <w:i/>
          <w:szCs w:val="28"/>
        </w:rPr>
      </w:pPr>
      <w:r w:rsidRPr="00604988">
        <w:rPr>
          <w:rFonts w:eastAsia="Times New Roman" w:cs="Times New Roman"/>
          <w:i/>
          <w:szCs w:val="28"/>
        </w:rPr>
        <w:t xml:space="preserve">Xét Tờ trình số </w:t>
      </w:r>
      <w:r w:rsidR="00D07404" w:rsidRPr="00604988">
        <w:rPr>
          <w:rFonts w:eastAsia="Times New Roman" w:cs="Times New Roman"/>
          <w:i/>
          <w:szCs w:val="28"/>
        </w:rPr>
        <w:t>65</w:t>
      </w:r>
      <w:r w:rsidRPr="00604988">
        <w:rPr>
          <w:rFonts w:eastAsia="Times New Roman" w:cs="Times New Roman"/>
          <w:i/>
          <w:szCs w:val="28"/>
        </w:rPr>
        <w:t xml:space="preserve">/TTr-UBND ngày </w:t>
      </w:r>
      <w:r w:rsidR="00D07404" w:rsidRPr="00604988">
        <w:rPr>
          <w:rFonts w:eastAsia="Times New Roman" w:cs="Times New Roman"/>
          <w:i/>
          <w:szCs w:val="28"/>
        </w:rPr>
        <w:t>08</w:t>
      </w:r>
      <w:r w:rsidRPr="00604988">
        <w:rPr>
          <w:rFonts w:eastAsia="Times New Roman" w:cs="Times New Roman"/>
          <w:i/>
          <w:szCs w:val="28"/>
        </w:rPr>
        <w:t xml:space="preserve"> tháng </w:t>
      </w:r>
      <w:r w:rsidR="00D07404" w:rsidRPr="00604988">
        <w:rPr>
          <w:rFonts w:eastAsia="Times New Roman" w:cs="Times New Roman"/>
          <w:i/>
          <w:szCs w:val="28"/>
        </w:rPr>
        <w:t>6</w:t>
      </w:r>
      <w:r w:rsidRPr="00604988">
        <w:rPr>
          <w:rFonts w:eastAsia="Times New Roman" w:cs="Times New Roman"/>
          <w:i/>
          <w:szCs w:val="28"/>
        </w:rPr>
        <w:t xml:space="preserve"> năm 2020 của Ủy ban nhân dân tỉnh về đề nghị ban hành Nghị quyết về phí và lệ phí trên địa bàn tỉnh Kon Tum; Báo cáo thẩm tra của Ban Kinh tế - Ngân sách Hội đồng nhân dân tỉnh; </w:t>
      </w:r>
      <w:r w:rsidR="00BC50DC" w:rsidRPr="00604988">
        <w:rPr>
          <w:i/>
          <w:szCs w:val="28"/>
          <w:lang w:val="nl-NL"/>
        </w:rPr>
        <w:t>Báo cáo số</w:t>
      </w:r>
      <w:r w:rsidR="00BC50DC" w:rsidRPr="00604988">
        <w:rPr>
          <w:i/>
          <w:szCs w:val="28"/>
        </w:rPr>
        <w:t xml:space="preserve"> 196</w:t>
      </w:r>
      <w:r w:rsidR="00BC50DC" w:rsidRPr="00604988">
        <w:rPr>
          <w:i/>
          <w:szCs w:val="28"/>
          <w:lang w:val="nl-NL"/>
        </w:rPr>
        <w:t xml:space="preserve">/BC-UBND ngày </w:t>
      </w:r>
      <w:r w:rsidR="00BC50DC" w:rsidRPr="00604988">
        <w:rPr>
          <w:i/>
          <w:szCs w:val="28"/>
        </w:rPr>
        <w:t>06</w:t>
      </w:r>
      <w:r w:rsidR="00BC50DC" w:rsidRPr="00604988">
        <w:rPr>
          <w:i/>
          <w:szCs w:val="28"/>
          <w:lang w:val="nl-NL"/>
        </w:rPr>
        <w:t xml:space="preserve"> tháng </w:t>
      </w:r>
      <w:r w:rsidR="00BC50DC" w:rsidRPr="00604988">
        <w:rPr>
          <w:i/>
          <w:szCs w:val="28"/>
        </w:rPr>
        <w:t xml:space="preserve">7 </w:t>
      </w:r>
      <w:r w:rsidR="00BC50DC" w:rsidRPr="00604988">
        <w:rPr>
          <w:i/>
          <w:szCs w:val="28"/>
          <w:lang w:val="nl-NL"/>
        </w:rPr>
        <w:t xml:space="preserve">năm 2020 của Ủy ban nhân dân tỉnh về tiếp thu, giải trình ý kiến thảo luận của các Tổ đại biểu, thẩm tra của </w:t>
      </w:r>
      <w:r w:rsidR="00BC50DC" w:rsidRPr="00604988">
        <w:rPr>
          <w:i/>
          <w:szCs w:val="28"/>
          <w:lang w:val="nl-NL"/>
        </w:rPr>
        <w:lastRenderedPageBreak/>
        <w:t xml:space="preserve">các Ban Hội đồng nhân dân tỉnh; </w:t>
      </w:r>
      <w:r w:rsidRPr="00604988">
        <w:rPr>
          <w:rFonts w:eastAsia="Times New Roman" w:cs="Times New Roman"/>
          <w:i/>
          <w:szCs w:val="28"/>
        </w:rPr>
        <w:t>ý kiến thảo luận</w:t>
      </w:r>
      <w:r w:rsidR="00D07404" w:rsidRPr="00604988">
        <w:rPr>
          <w:rFonts w:eastAsia="Times New Roman" w:cs="Times New Roman"/>
          <w:i/>
          <w:szCs w:val="28"/>
        </w:rPr>
        <w:t xml:space="preserve"> của đại biểu Hội đồng nhân dân </w:t>
      </w:r>
      <w:r w:rsidRPr="00604988">
        <w:rPr>
          <w:rFonts w:eastAsia="Times New Roman" w:cs="Times New Roman"/>
          <w:i/>
          <w:szCs w:val="28"/>
        </w:rPr>
        <w:t>tại kỳ họp.</w:t>
      </w:r>
    </w:p>
    <w:p w:rsidR="004524D5" w:rsidRPr="00604988" w:rsidRDefault="004524D5" w:rsidP="00B85D65">
      <w:pPr>
        <w:spacing w:before="120" w:after="120" w:line="240" w:lineRule="auto"/>
        <w:jc w:val="center"/>
        <w:rPr>
          <w:rFonts w:eastAsia="Times New Roman" w:cs="Times New Roman"/>
          <w:b/>
          <w:bCs/>
          <w:szCs w:val="28"/>
        </w:rPr>
      </w:pPr>
      <w:r w:rsidRPr="00604988">
        <w:rPr>
          <w:rFonts w:eastAsia="Times New Roman" w:cs="Times New Roman"/>
          <w:b/>
          <w:bCs/>
          <w:szCs w:val="28"/>
        </w:rPr>
        <w:t>QUYẾT NGHỊ:</w:t>
      </w:r>
    </w:p>
    <w:p w:rsidR="00F802E7" w:rsidRPr="00604988" w:rsidRDefault="00F802E7" w:rsidP="00B85D65">
      <w:pPr>
        <w:spacing w:before="120" w:after="120" w:line="240" w:lineRule="auto"/>
        <w:ind w:firstLine="709"/>
        <w:jc w:val="both"/>
        <w:rPr>
          <w:rFonts w:eastAsia="Times New Roman" w:cs="Times New Roman"/>
          <w:szCs w:val="28"/>
        </w:rPr>
      </w:pPr>
      <w:bookmarkStart w:id="0" w:name="_Hlk32927856"/>
      <w:r w:rsidRPr="00604988">
        <w:rPr>
          <w:rFonts w:eastAsia="Times New Roman" w:cs="Times New Roman"/>
          <w:b/>
          <w:szCs w:val="28"/>
        </w:rPr>
        <w:t>Điều 1.</w:t>
      </w:r>
      <w:r w:rsidRPr="00604988">
        <w:rPr>
          <w:rFonts w:eastAsia="Times New Roman" w:cs="Times New Roman"/>
          <w:szCs w:val="28"/>
        </w:rPr>
        <w:t xml:space="preserve"> Phạm vi điều chỉnh và đối tượng áp dụng:</w:t>
      </w:r>
    </w:p>
    <w:p w:rsidR="00F802E7" w:rsidRPr="00604988" w:rsidRDefault="00F802E7" w:rsidP="00B85D65">
      <w:pPr>
        <w:spacing w:before="120" w:after="120" w:line="240" w:lineRule="auto"/>
        <w:ind w:firstLine="709"/>
        <w:jc w:val="both"/>
        <w:rPr>
          <w:rFonts w:eastAsia="Times New Roman" w:cs="Times New Roman"/>
          <w:szCs w:val="28"/>
        </w:rPr>
      </w:pPr>
      <w:r w:rsidRPr="00604988">
        <w:rPr>
          <w:rFonts w:eastAsia="Times New Roman" w:cs="Times New Roman"/>
          <w:szCs w:val="28"/>
        </w:rPr>
        <w:t xml:space="preserve">1. Phạm vi điều chỉnh: </w:t>
      </w:r>
    </w:p>
    <w:p w:rsidR="00F802E7" w:rsidRPr="00604988" w:rsidRDefault="00F802E7" w:rsidP="00B85D65">
      <w:pPr>
        <w:spacing w:before="120" w:after="120" w:line="240" w:lineRule="auto"/>
        <w:ind w:firstLine="709"/>
        <w:jc w:val="both"/>
        <w:rPr>
          <w:rFonts w:eastAsia="Times New Roman" w:cs="Times New Roman"/>
          <w:szCs w:val="28"/>
        </w:rPr>
      </w:pPr>
      <w:r w:rsidRPr="00604988">
        <w:rPr>
          <w:rFonts w:eastAsia="Times New Roman" w:cs="Times New Roman"/>
          <w:szCs w:val="28"/>
        </w:rPr>
        <w:t xml:space="preserve">Nghị quyết này quy định mức thu, miễn, giảm, </w:t>
      </w:r>
      <w:r w:rsidR="000D035B" w:rsidRPr="00604988">
        <w:rPr>
          <w:rFonts w:eastAsia="Times New Roman" w:cs="Times New Roman"/>
          <w:szCs w:val="28"/>
        </w:rPr>
        <w:t xml:space="preserve">thu, nộp, </w:t>
      </w:r>
      <w:r w:rsidRPr="00604988">
        <w:rPr>
          <w:rFonts w:eastAsia="Times New Roman" w:cs="Times New Roman"/>
          <w:szCs w:val="28"/>
        </w:rPr>
        <w:t xml:space="preserve">quản lý và sử dụng </w:t>
      </w:r>
      <w:r w:rsidR="00EE5616" w:rsidRPr="00604988">
        <w:rPr>
          <w:rFonts w:eastAsia="Times New Roman" w:cs="Times New Roman"/>
          <w:szCs w:val="28"/>
        </w:rPr>
        <w:t>các khoản</w:t>
      </w:r>
      <w:r w:rsidRPr="00604988">
        <w:rPr>
          <w:rFonts w:eastAsia="Times New Roman" w:cs="Times New Roman"/>
          <w:szCs w:val="28"/>
        </w:rPr>
        <w:t xml:space="preserve"> phí, lệ phí thuộc thẩm quyền quyết định của Hội đồng nhân dân tỉnh theo quy định của Luật phí và lệ phí.</w:t>
      </w:r>
    </w:p>
    <w:p w:rsidR="00F802E7" w:rsidRPr="00604988" w:rsidRDefault="00F802E7" w:rsidP="00B85D65">
      <w:pPr>
        <w:spacing w:before="120" w:after="120" w:line="240" w:lineRule="auto"/>
        <w:ind w:firstLine="709"/>
        <w:jc w:val="both"/>
        <w:rPr>
          <w:rFonts w:eastAsia="Times New Roman" w:cs="Times New Roman"/>
          <w:szCs w:val="28"/>
        </w:rPr>
      </w:pPr>
      <w:r w:rsidRPr="00604988">
        <w:rPr>
          <w:rFonts w:eastAsia="Times New Roman" w:cs="Times New Roman"/>
          <w:szCs w:val="28"/>
        </w:rPr>
        <w:t>2. Đối tượng áp dụng:</w:t>
      </w:r>
    </w:p>
    <w:p w:rsidR="00F802E7" w:rsidRPr="00604988" w:rsidRDefault="00F802E7" w:rsidP="00B85D65">
      <w:pPr>
        <w:spacing w:before="120" w:after="120" w:line="240" w:lineRule="auto"/>
        <w:ind w:firstLine="709"/>
        <w:jc w:val="both"/>
        <w:rPr>
          <w:rFonts w:eastAsia="Times New Roman" w:cs="Times New Roman"/>
          <w:szCs w:val="28"/>
        </w:rPr>
      </w:pPr>
      <w:r w:rsidRPr="00604988">
        <w:rPr>
          <w:rFonts w:eastAsia="Times New Roman" w:cs="Times New Roman"/>
          <w:szCs w:val="28"/>
        </w:rPr>
        <w:t>Nghị quyết này áp dụng đối với các cơ quan, đơn vị, tổ chức, cá nhân có liên quan đến kê khai, thu, nộp, quản lý và sử dụng phí, lệ phí thuộc thẩm quyền quyết định của Hội đồng nhân dân tỉnh</w:t>
      </w:r>
      <w:r w:rsidR="003774FD" w:rsidRPr="00604988">
        <w:rPr>
          <w:rFonts w:eastAsia="Times New Roman" w:cs="Times New Roman"/>
          <w:szCs w:val="28"/>
        </w:rPr>
        <w:t xml:space="preserve"> Kon Tum</w:t>
      </w:r>
      <w:r w:rsidRPr="00604988">
        <w:rPr>
          <w:rFonts w:eastAsia="Times New Roman" w:cs="Times New Roman"/>
          <w:szCs w:val="28"/>
        </w:rPr>
        <w:t>.</w:t>
      </w:r>
    </w:p>
    <w:p w:rsidR="004524D5" w:rsidRPr="00604988" w:rsidRDefault="004524D5" w:rsidP="00B85D65">
      <w:pPr>
        <w:spacing w:before="120" w:after="120" w:line="240" w:lineRule="auto"/>
        <w:ind w:firstLine="709"/>
        <w:jc w:val="both"/>
        <w:rPr>
          <w:rFonts w:eastAsia="Times New Roman" w:cs="Times New Roman"/>
          <w:szCs w:val="28"/>
        </w:rPr>
      </w:pPr>
      <w:r w:rsidRPr="00604988">
        <w:rPr>
          <w:rFonts w:eastAsia="Times New Roman" w:cs="Times New Roman"/>
          <w:b/>
          <w:szCs w:val="28"/>
        </w:rPr>
        <w:t xml:space="preserve">Điều </w:t>
      </w:r>
      <w:r w:rsidR="00F802E7" w:rsidRPr="00604988">
        <w:rPr>
          <w:rFonts w:eastAsia="Times New Roman" w:cs="Times New Roman"/>
          <w:b/>
          <w:szCs w:val="28"/>
        </w:rPr>
        <w:t>2</w:t>
      </w:r>
      <w:r w:rsidRPr="00604988">
        <w:rPr>
          <w:rFonts w:eastAsia="Times New Roman" w:cs="Times New Roman"/>
          <w:b/>
          <w:szCs w:val="28"/>
        </w:rPr>
        <w:t>.</w:t>
      </w:r>
      <w:r w:rsidRPr="00604988">
        <w:rPr>
          <w:rFonts w:eastAsia="Times New Roman" w:cs="Times New Roman"/>
          <w:szCs w:val="28"/>
        </w:rPr>
        <w:t xml:space="preserve"> Quy định các loại phí và lệ phí trên địa bàn tỉnh Kon Tum, như sau:</w:t>
      </w:r>
    </w:p>
    <w:p w:rsidR="004524D5" w:rsidRPr="00604988" w:rsidRDefault="004524D5" w:rsidP="00B85D65">
      <w:pPr>
        <w:spacing w:before="120" w:after="120" w:line="240" w:lineRule="auto"/>
        <w:ind w:firstLine="709"/>
        <w:jc w:val="both"/>
        <w:rPr>
          <w:rFonts w:eastAsia="Times New Roman" w:cs="Times New Roman"/>
          <w:szCs w:val="28"/>
        </w:rPr>
      </w:pPr>
      <w:r w:rsidRPr="00604988">
        <w:rPr>
          <w:rFonts w:eastAsia="Times New Roman" w:cs="Times New Roman"/>
          <w:szCs w:val="28"/>
        </w:rPr>
        <w:t xml:space="preserve">1. </w:t>
      </w:r>
      <w:bookmarkStart w:id="1" w:name="_Hlk32927635"/>
      <w:bookmarkStart w:id="2" w:name="_Hlk32926139"/>
      <w:r w:rsidR="000D035B" w:rsidRPr="00604988">
        <w:rPr>
          <w:rFonts w:eastAsia="Times New Roman" w:cs="Times New Roman"/>
          <w:szCs w:val="28"/>
        </w:rPr>
        <w:t>Mức thu</w:t>
      </w:r>
      <w:r w:rsidRPr="00604988">
        <w:rPr>
          <w:rFonts w:eastAsia="Times New Roman" w:cs="Times New Roman"/>
          <w:szCs w:val="28"/>
        </w:rPr>
        <w:t>, đối tượng nộp, miễn, giảm phí và lệ phí, tỷ lệ % để lại, tỷ lệ % nộp ngân sách nhà nước</w:t>
      </w:r>
      <w:r w:rsidR="00562FC4" w:rsidRPr="00604988">
        <w:rPr>
          <w:rFonts w:eastAsia="Times New Roman" w:cs="Times New Roman"/>
          <w:szCs w:val="28"/>
        </w:rPr>
        <w:t>, chi tiết</w:t>
      </w:r>
      <w:r w:rsidRPr="00604988">
        <w:rPr>
          <w:rFonts w:eastAsia="Times New Roman" w:cs="Times New Roman"/>
          <w:szCs w:val="28"/>
        </w:rPr>
        <w:t xml:space="preserve"> tại </w:t>
      </w:r>
      <w:r w:rsidRPr="00604988">
        <w:rPr>
          <w:rFonts w:eastAsia="Times New Roman" w:cs="Times New Roman"/>
          <w:b/>
          <w:szCs w:val="28"/>
        </w:rPr>
        <w:t xml:space="preserve">Phụ lục I và Phụ lục II </w:t>
      </w:r>
      <w:r w:rsidR="00EE3BF9" w:rsidRPr="00604988">
        <w:rPr>
          <w:rFonts w:eastAsia="Times New Roman" w:cs="Times New Roman"/>
          <w:szCs w:val="28"/>
        </w:rPr>
        <w:t>kèm theo</w:t>
      </w:r>
      <w:bookmarkEnd w:id="1"/>
      <w:r w:rsidR="00562FC4" w:rsidRPr="00604988">
        <w:rPr>
          <w:rFonts w:eastAsia="Times New Roman" w:cs="Times New Roman"/>
          <w:szCs w:val="28"/>
        </w:rPr>
        <w:t xml:space="preserve"> Nghị quyết</w:t>
      </w:r>
      <w:r w:rsidRPr="00604988">
        <w:rPr>
          <w:rFonts w:eastAsia="Times New Roman" w:cs="Times New Roman"/>
          <w:szCs w:val="28"/>
        </w:rPr>
        <w:t>.</w:t>
      </w:r>
    </w:p>
    <w:bookmarkEnd w:id="2"/>
    <w:p w:rsidR="004524D5" w:rsidRPr="00604988" w:rsidRDefault="004524D5" w:rsidP="00B85D65">
      <w:pPr>
        <w:spacing w:before="120" w:after="120" w:line="240" w:lineRule="auto"/>
        <w:ind w:firstLine="709"/>
        <w:jc w:val="both"/>
        <w:rPr>
          <w:rFonts w:eastAsia="Times New Roman" w:cs="Times New Roman"/>
          <w:szCs w:val="28"/>
        </w:rPr>
      </w:pPr>
      <w:r w:rsidRPr="00604988">
        <w:rPr>
          <w:rFonts w:eastAsia="Times New Roman" w:cs="Times New Roman"/>
          <w:szCs w:val="28"/>
        </w:rPr>
        <w:t>2. Cơ quan thu phí: Thực hiện theo quy định tại khoản 2 Điều 2 Nghị định số 120/2016/NĐ-CP ngày 23 tháng 8 năm 2016 của Chính phủ.</w:t>
      </w:r>
    </w:p>
    <w:p w:rsidR="004524D5" w:rsidRPr="00604988" w:rsidRDefault="004524D5" w:rsidP="00B85D65">
      <w:pPr>
        <w:spacing w:before="120" w:after="120" w:line="240" w:lineRule="auto"/>
        <w:ind w:firstLine="709"/>
        <w:jc w:val="both"/>
        <w:rPr>
          <w:rFonts w:eastAsia="Times New Roman" w:cs="Times New Roman"/>
          <w:szCs w:val="28"/>
        </w:rPr>
      </w:pPr>
      <w:r w:rsidRPr="00604988">
        <w:rPr>
          <w:rFonts w:eastAsia="Times New Roman" w:cs="Times New Roman"/>
          <w:szCs w:val="28"/>
        </w:rPr>
        <w:t>3. Thu nộp, phân bổ số thu phí và lệ phí: Đảm bảo nguyên tắc quy định tại Điều 12, Điều 13 Luật phí và lệ phí và Điều 3 Nghị định số 120/2016/NĐ-CP ngày 23 tháng 8 năm 2016 của Chính phủ, trong đó:</w:t>
      </w:r>
    </w:p>
    <w:p w:rsidR="004524D5" w:rsidRPr="00604988" w:rsidRDefault="004524D5" w:rsidP="00B85D65">
      <w:pPr>
        <w:spacing w:before="120" w:after="120" w:line="240" w:lineRule="auto"/>
        <w:ind w:firstLine="709"/>
        <w:jc w:val="both"/>
        <w:rPr>
          <w:rFonts w:eastAsia="Times New Roman" w:cs="Times New Roman"/>
          <w:szCs w:val="28"/>
        </w:rPr>
      </w:pPr>
      <w:r w:rsidRPr="00604988">
        <w:rPr>
          <w:rFonts w:eastAsia="Times New Roman" w:cs="Times New Roman"/>
          <w:szCs w:val="28"/>
        </w:rPr>
        <w:t>a. Cơ quan, đơn vị được giao nhiệm vụ thu phí và lệ phí thuộc tỉnh quản lý phải kê khai, đăng ký số thu và nộp ngân sách tỉnh;</w:t>
      </w:r>
    </w:p>
    <w:p w:rsidR="004524D5" w:rsidRPr="00604988" w:rsidRDefault="004524D5" w:rsidP="00B85D65">
      <w:pPr>
        <w:spacing w:before="120" w:after="120" w:line="240" w:lineRule="auto"/>
        <w:ind w:firstLine="709"/>
        <w:jc w:val="both"/>
        <w:rPr>
          <w:rFonts w:eastAsia="Times New Roman" w:cs="Times New Roman"/>
          <w:szCs w:val="28"/>
        </w:rPr>
      </w:pPr>
      <w:r w:rsidRPr="00604988">
        <w:rPr>
          <w:rFonts w:eastAsia="Times New Roman" w:cs="Times New Roman"/>
          <w:szCs w:val="28"/>
        </w:rPr>
        <w:t>b. Cơ quan, đơn vị được giao nhiệm vụ thu phí và lệ phí thuộc cấp huyện quản lý thì kê khai đăng ký số thu và nộp ngân sách huyện, thành phố.</w:t>
      </w:r>
    </w:p>
    <w:p w:rsidR="004524D5" w:rsidRPr="00604988" w:rsidRDefault="004524D5" w:rsidP="00B85D65">
      <w:pPr>
        <w:spacing w:before="120" w:after="120" w:line="240" w:lineRule="auto"/>
        <w:ind w:firstLine="709"/>
        <w:jc w:val="both"/>
        <w:rPr>
          <w:rFonts w:eastAsia="Times New Roman" w:cs="Times New Roman"/>
          <w:szCs w:val="28"/>
        </w:rPr>
      </w:pPr>
      <w:r w:rsidRPr="00604988">
        <w:rPr>
          <w:rFonts w:eastAsia="Times New Roman" w:cs="Times New Roman"/>
          <w:szCs w:val="28"/>
        </w:rPr>
        <w:t>4. Quản lý, sử dụng và quyết toán phí: Thực hiện theo quy định tại Điều 4 và Điều 5 Nghị định số 120/2016/NĐ-CP ngày 23 tháng 8 năm 2016 của Chính phủ.</w:t>
      </w:r>
    </w:p>
    <w:p w:rsidR="00112A2F" w:rsidRPr="00604988" w:rsidRDefault="00112A2F" w:rsidP="00B85D65">
      <w:pPr>
        <w:spacing w:before="120" w:after="120" w:line="240" w:lineRule="auto"/>
        <w:ind w:firstLine="709"/>
        <w:jc w:val="both"/>
        <w:rPr>
          <w:rFonts w:eastAsia="Times New Roman" w:cs="Times New Roman"/>
          <w:szCs w:val="28"/>
        </w:rPr>
      </w:pPr>
      <w:r w:rsidRPr="00604988">
        <w:rPr>
          <w:rFonts w:eastAsia="Times New Roman" w:cs="Times New Roman"/>
          <w:szCs w:val="28"/>
        </w:rPr>
        <w:t xml:space="preserve">5. Trường hợp </w:t>
      </w:r>
      <w:r w:rsidR="005375DB" w:rsidRPr="00604988">
        <w:rPr>
          <w:rFonts w:eastAsia="Times New Roman" w:cs="Times New Roman"/>
          <w:szCs w:val="28"/>
        </w:rPr>
        <w:t xml:space="preserve">các </w:t>
      </w:r>
      <w:r w:rsidRPr="00604988">
        <w:rPr>
          <w:rFonts w:eastAsia="Times New Roman" w:cs="Times New Roman"/>
          <w:szCs w:val="28"/>
        </w:rPr>
        <w:t xml:space="preserve">khoản phí, lệ phí do </w:t>
      </w:r>
      <w:r w:rsidR="00D07404" w:rsidRPr="00604988">
        <w:rPr>
          <w:rFonts w:eastAsia="Times New Roman" w:cs="Times New Roman"/>
          <w:szCs w:val="28"/>
        </w:rPr>
        <w:t xml:space="preserve">Chính phủ, các Bộ, ngành </w:t>
      </w:r>
      <w:r w:rsidRPr="00604988">
        <w:rPr>
          <w:rFonts w:eastAsia="Times New Roman" w:cs="Times New Roman"/>
          <w:szCs w:val="28"/>
        </w:rPr>
        <w:t xml:space="preserve">Trung ương ban hành </w:t>
      </w:r>
      <w:r w:rsidR="00D07404" w:rsidRPr="00604988">
        <w:rPr>
          <w:rFonts w:eastAsia="Times New Roman" w:cs="Times New Roman"/>
          <w:szCs w:val="28"/>
        </w:rPr>
        <w:t xml:space="preserve">hoặc </w:t>
      </w:r>
      <w:r w:rsidRPr="00604988">
        <w:rPr>
          <w:rFonts w:eastAsia="Times New Roman" w:cs="Times New Roman"/>
          <w:szCs w:val="28"/>
        </w:rPr>
        <w:t>phân cấp cho H</w:t>
      </w:r>
      <w:r w:rsidR="005375DB" w:rsidRPr="00604988">
        <w:rPr>
          <w:rFonts w:eastAsia="Times New Roman" w:cs="Times New Roman"/>
          <w:szCs w:val="28"/>
        </w:rPr>
        <w:t>ội đồng nhân dân</w:t>
      </w:r>
      <w:r w:rsidRPr="00604988">
        <w:rPr>
          <w:rFonts w:eastAsia="Times New Roman" w:cs="Times New Roman"/>
          <w:szCs w:val="28"/>
        </w:rPr>
        <w:t xml:space="preserve"> tỉnh ban hành có cùng nội dung thu được miễn, giảm trong thời gian dịch bệnh Covid-19 thì lấy bằng tỷ lệ miễn, giảm và mốc thời gian miễn, giảm theo quy định của Trung ương.</w:t>
      </w:r>
    </w:p>
    <w:p w:rsidR="00E50ED4" w:rsidRPr="00604988" w:rsidRDefault="00E50ED4" w:rsidP="00B85D65">
      <w:pPr>
        <w:widowControl w:val="0"/>
        <w:spacing w:before="120" w:after="120" w:line="240" w:lineRule="auto"/>
        <w:ind w:firstLine="709"/>
        <w:jc w:val="both"/>
        <w:rPr>
          <w:rFonts w:eastAsia="Times New Roman" w:cs="Times New Roman"/>
          <w:b/>
          <w:szCs w:val="28"/>
        </w:rPr>
      </w:pPr>
      <w:bookmarkStart w:id="3" w:name="_Hlk40013767"/>
      <w:r w:rsidRPr="00604988">
        <w:rPr>
          <w:rFonts w:eastAsia="Times New Roman" w:cs="Times New Roman"/>
          <w:b/>
          <w:szCs w:val="28"/>
        </w:rPr>
        <w:t xml:space="preserve">Điều </w:t>
      </w:r>
      <w:r w:rsidRPr="00604988">
        <w:rPr>
          <w:rFonts w:eastAsia="Times New Roman" w:cs="Times New Roman"/>
          <w:b/>
          <w:szCs w:val="28"/>
          <w:lang w:val="vi-VN"/>
        </w:rPr>
        <w:t>3</w:t>
      </w:r>
      <w:r w:rsidRPr="00604988">
        <w:rPr>
          <w:rFonts w:eastAsia="Times New Roman" w:cs="Times New Roman"/>
          <w:b/>
          <w:szCs w:val="28"/>
        </w:rPr>
        <w:t>. Tổ chức thực hiện</w:t>
      </w:r>
    </w:p>
    <w:bookmarkEnd w:id="3"/>
    <w:p w:rsidR="00E50ED4" w:rsidRPr="00604988" w:rsidRDefault="00E50ED4" w:rsidP="00B85D65">
      <w:pPr>
        <w:widowControl w:val="0"/>
        <w:spacing w:before="120" w:after="120" w:line="240" w:lineRule="auto"/>
        <w:ind w:firstLine="709"/>
        <w:jc w:val="both"/>
        <w:rPr>
          <w:rFonts w:eastAsia="Times New Roman" w:cs="Times New Roman"/>
          <w:szCs w:val="28"/>
        </w:rPr>
      </w:pPr>
      <w:r w:rsidRPr="00604988">
        <w:rPr>
          <w:rFonts w:eastAsia="Times New Roman" w:cs="Times New Roman"/>
          <w:szCs w:val="28"/>
        </w:rPr>
        <w:t>1.</w:t>
      </w:r>
      <w:r w:rsidRPr="00604988">
        <w:rPr>
          <w:rFonts w:eastAsia="Times New Roman" w:cs="Times New Roman"/>
          <w:b/>
          <w:szCs w:val="28"/>
        </w:rPr>
        <w:t xml:space="preserve"> </w:t>
      </w:r>
      <w:r w:rsidRPr="00604988">
        <w:rPr>
          <w:rFonts w:eastAsia="Times New Roman" w:cs="Times New Roman"/>
          <w:szCs w:val="28"/>
        </w:rPr>
        <w:t>Giao Ủy ban nhân dân tỉnh tổ chức triển khai thực hiện.</w:t>
      </w:r>
    </w:p>
    <w:p w:rsidR="00E50ED4" w:rsidRPr="00604988" w:rsidRDefault="00E50ED4" w:rsidP="00B85D65">
      <w:pPr>
        <w:widowControl w:val="0"/>
        <w:spacing w:before="120" w:after="120" w:line="240" w:lineRule="auto"/>
        <w:ind w:firstLine="709"/>
        <w:jc w:val="both"/>
        <w:rPr>
          <w:rFonts w:eastAsia="Times New Roman" w:cs="Times New Roman"/>
          <w:szCs w:val="28"/>
        </w:rPr>
      </w:pPr>
      <w:r w:rsidRPr="00604988">
        <w:rPr>
          <w:rFonts w:eastAsia="Times New Roman" w:cs="Times New Roman"/>
          <w:szCs w:val="28"/>
        </w:rPr>
        <w:t>2. Thường trực Hội đồng nhân dân tỉnh, các Ban của Hội đồng nhân dân tỉnh, các Tổ đại biểu Hội đồng nhân dân tỉnh và các đại biểu Hội đồng nhân dân tỉnh giám sát việc thực hiện.</w:t>
      </w:r>
    </w:p>
    <w:p w:rsidR="00E50ED4" w:rsidRPr="00604988" w:rsidRDefault="00E50ED4" w:rsidP="00B85D65">
      <w:pPr>
        <w:widowControl w:val="0"/>
        <w:spacing w:before="120" w:after="120" w:line="240" w:lineRule="auto"/>
        <w:ind w:firstLine="709"/>
        <w:jc w:val="both"/>
        <w:rPr>
          <w:rFonts w:eastAsia="Times New Roman" w:cs="Times New Roman"/>
          <w:szCs w:val="28"/>
        </w:rPr>
      </w:pPr>
      <w:r w:rsidRPr="00604988">
        <w:rPr>
          <w:rFonts w:eastAsia="Times New Roman" w:cs="Times New Roman"/>
          <w:szCs w:val="28"/>
        </w:rPr>
        <w:lastRenderedPageBreak/>
        <w:t>3. Trong quá trình thực hiện nếu các văn bản dẫn chiếu tại Nghị quyết này được sửa đổi, bổ sung, thay thế thì áp dụng theo các văn bản sửa đổi, bổ sung, thay thế đó.</w:t>
      </w:r>
    </w:p>
    <w:p w:rsidR="00E50ED4" w:rsidRPr="00604988" w:rsidRDefault="004524D5" w:rsidP="00B85D65">
      <w:pPr>
        <w:spacing w:before="120" w:after="120" w:line="240" w:lineRule="auto"/>
        <w:ind w:firstLine="709"/>
        <w:jc w:val="both"/>
        <w:rPr>
          <w:rFonts w:eastAsia="Times New Roman" w:cs="Times New Roman"/>
          <w:b/>
          <w:szCs w:val="28"/>
          <w:lang w:val="vi-VN"/>
        </w:rPr>
      </w:pPr>
      <w:r w:rsidRPr="00604988">
        <w:rPr>
          <w:rFonts w:eastAsia="Times New Roman" w:cs="Times New Roman"/>
          <w:b/>
          <w:szCs w:val="28"/>
        </w:rPr>
        <w:t xml:space="preserve">Điều </w:t>
      </w:r>
      <w:r w:rsidR="00E50ED4" w:rsidRPr="00604988">
        <w:rPr>
          <w:rFonts w:eastAsia="Times New Roman" w:cs="Times New Roman"/>
          <w:b/>
          <w:szCs w:val="28"/>
          <w:lang w:val="vi-VN"/>
        </w:rPr>
        <w:t>4</w:t>
      </w:r>
      <w:r w:rsidRPr="00604988">
        <w:rPr>
          <w:rFonts w:eastAsia="Times New Roman" w:cs="Times New Roman"/>
          <w:b/>
          <w:szCs w:val="28"/>
        </w:rPr>
        <w:t xml:space="preserve">. </w:t>
      </w:r>
      <w:bookmarkStart w:id="4" w:name="_Hlk32926271"/>
      <w:r w:rsidR="00E50ED4" w:rsidRPr="00604988">
        <w:rPr>
          <w:rFonts w:eastAsia="Times New Roman" w:cs="Times New Roman"/>
          <w:b/>
          <w:szCs w:val="28"/>
          <w:lang w:val="vi-VN"/>
        </w:rPr>
        <w:t>Hiệu lực thi hành</w:t>
      </w:r>
    </w:p>
    <w:p w:rsidR="00E50ED4" w:rsidRPr="00604988" w:rsidRDefault="00E50ED4" w:rsidP="00B85D65">
      <w:pPr>
        <w:spacing w:before="120" w:after="120" w:line="240" w:lineRule="auto"/>
        <w:ind w:firstLine="709"/>
        <w:jc w:val="both"/>
        <w:rPr>
          <w:rFonts w:eastAsia="Times New Roman" w:cs="Times New Roman"/>
          <w:b/>
          <w:szCs w:val="28"/>
          <w:lang w:val="vi-VN"/>
        </w:rPr>
      </w:pPr>
      <w:r w:rsidRPr="00604988">
        <w:rPr>
          <w:rFonts w:eastAsia="Times New Roman" w:cs="Times New Roman"/>
          <w:szCs w:val="28"/>
        </w:rPr>
        <w:t>Nghị quyết này đã được Hội đồng nhân dân tỉnh Khóa X</w:t>
      </w:r>
      <w:r w:rsidR="00B750D4">
        <w:rPr>
          <w:rFonts w:eastAsia="Times New Roman" w:cs="Times New Roman"/>
          <w:szCs w:val="28"/>
        </w:rPr>
        <w:t>I Kỳ họp thứ 10 thông qua ngày 08</w:t>
      </w:r>
      <w:r w:rsidRPr="00604988">
        <w:rPr>
          <w:rFonts w:eastAsia="Times New Roman" w:cs="Times New Roman"/>
          <w:szCs w:val="28"/>
        </w:rPr>
        <w:t xml:space="preserve"> tháng </w:t>
      </w:r>
      <w:r w:rsidR="00B750D4">
        <w:rPr>
          <w:rFonts w:eastAsia="Times New Roman" w:cs="Times New Roman"/>
          <w:szCs w:val="28"/>
        </w:rPr>
        <w:t>7</w:t>
      </w:r>
      <w:bookmarkStart w:id="5" w:name="_GoBack"/>
      <w:bookmarkEnd w:id="5"/>
      <w:r w:rsidRPr="00604988">
        <w:rPr>
          <w:rFonts w:eastAsia="Times New Roman" w:cs="Times New Roman"/>
          <w:szCs w:val="28"/>
        </w:rPr>
        <w:t xml:space="preserve"> năm 2020 và có hiệu lực từ ngày     tháng    năm </w:t>
      </w:r>
      <w:r w:rsidRPr="00604988">
        <w:rPr>
          <w:rFonts w:eastAsia="Times New Roman" w:cs="Times New Roman"/>
          <w:szCs w:val="28"/>
          <w:lang w:val="vi-VN"/>
        </w:rPr>
        <w:t>2020.</w:t>
      </w:r>
    </w:p>
    <w:p w:rsidR="004524D5" w:rsidRPr="00604988" w:rsidRDefault="004524D5" w:rsidP="00B85D65">
      <w:pPr>
        <w:spacing w:before="120" w:after="120" w:line="240" w:lineRule="auto"/>
        <w:ind w:firstLine="709"/>
        <w:jc w:val="both"/>
        <w:rPr>
          <w:rFonts w:eastAsia="Times New Roman" w:cs="Times New Roman"/>
          <w:szCs w:val="28"/>
        </w:rPr>
      </w:pPr>
      <w:r w:rsidRPr="00604988">
        <w:rPr>
          <w:rFonts w:eastAsia="Times New Roman" w:cs="Times New Roman"/>
          <w:szCs w:val="28"/>
        </w:rPr>
        <w:t>Nghị quyết này thay thế các Nghị quyết của Hội đồng nhân dân tỉnh đã ban hành quy định về phí, lệ phí trên địa bàn tỉnh Kon Tum, bao gồm:</w:t>
      </w:r>
    </w:p>
    <w:p w:rsidR="004524D5" w:rsidRPr="00604988" w:rsidRDefault="004524D5" w:rsidP="00B85D65">
      <w:pPr>
        <w:spacing w:before="120" w:after="120" w:line="240" w:lineRule="auto"/>
        <w:ind w:firstLine="709"/>
        <w:jc w:val="both"/>
        <w:rPr>
          <w:rFonts w:eastAsia="Times New Roman" w:cs="Times New Roman"/>
          <w:szCs w:val="28"/>
        </w:rPr>
      </w:pPr>
      <w:r w:rsidRPr="00604988">
        <w:rPr>
          <w:rFonts w:eastAsia="Times New Roman" w:cs="Times New Roman"/>
          <w:szCs w:val="28"/>
        </w:rPr>
        <w:t>1. Nghị quyết số 77/2016/NQ-HĐND ngày 09 tháng 12 năm 2016 về phí và lệ phí trên địa bàn tỉnh Kon Tum;</w:t>
      </w:r>
    </w:p>
    <w:p w:rsidR="004524D5" w:rsidRPr="00604988" w:rsidRDefault="004524D5" w:rsidP="00B85D65">
      <w:pPr>
        <w:spacing w:before="120" w:after="120" w:line="240" w:lineRule="auto"/>
        <w:ind w:firstLine="709"/>
        <w:jc w:val="both"/>
        <w:rPr>
          <w:rFonts w:eastAsia="Times New Roman" w:cs="Times New Roman"/>
          <w:szCs w:val="28"/>
        </w:rPr>
      </w:pPr>
      <w:r w:rsidRPr="00604988">
        <w:rPr>
          <w:rFonts w:eastAsia="Times New Roman" w:cs="Times New Roman"/>
          <w:szCs w:val="28"/>
        </w:rPr>
        <w:t>2. Nghị quyết số 45/2017/NQ-HĐND ngày 11 tháng 12 năm 2017 về việc sửa đổi, bổ sung một số nội dung của Nghị quyết số 77/2016/NQ-HĐND ngày 09/12/2016 của Hội đồng nhân dân tỉnh quy định về phí và lệ phí trên địa bàn tỉnh Kon Tum;</w:t>
      </w:r>
    </w:p>
    <w:p w:rsidR="004524D5" w:rsidRPr="00604988" w:rsidRDefault="004524D5" w:rsidP="00B85D65">
      <w:pPr>
        <w:spacing w:before="120" w:after="120" w:line="240" w:lineRule="auto"/>
        <w:ind w:firstLine="709"/>
        <w:jc w:val="both"/>
        <w:rPr>
          <w:rFonts w:eastAsia="Times New Roman" w:cs="Times New Roman"/>
          <w:szCs w:val="28"/>
        </w:rPr>
      </w:pPr>
      <w:r w:rsidRPr="00604988">
        <w:rPr>
          <w:rFonts w:eastAsia="Times New Roman" w:cs="Times New Roman"/>
          <w:szCs w:val="28"/>
        </w:rPr>
        <w:t>3. Nghị quyết số 16/2019/NQ-HĐND ngày 18 tháng 07 năm 2019 về việc sửa đổi, bổ sung một số điều của Nghị quyết số 77/2016/NQ-HĐND ngày 09/12/2016 và Nghị quyết số 45/2017/NQ-HĐND ngày 11 tháng 12 năm 2017 của Hội đồng nhân dân tỉnh Kon Tum sửa đổi, bổ sung một số nội dung Nghị quyết số 77/2016/NQ-HĐND về phí và lệ phí trên địa bàn tỉnh Kon Tum.</w:t>
      </w:r>
    </w:p>
    <w:p w:rsidR="00E50ED4" w:rsidRPr="00604988" w:rsidRDefault="004524D5" w:rsidP="00B85D65">
      <w:pPr>
        <w:spacing w:before="120" w:after="120" w:line="240" w:lineRule="auto"/>
        <w:ind w:firstLine="709"/>
        <w:jc w:val="both"/>
        <w:rPr>
          <w:rFonts w:eastAsia="Times New Roman" w:cs="Times New Roman"/>
          <w:szCs w:val="28"/>
        </w:rPr>
      </w:pPr>
      <w:r w:rsidRPr="00604988">
        <w:rPr>
          <w:rFonts w:eastAsia="Times New Roman" w:cs="Times New Roman"/>
          <w:szCs w:val="28"/>
        </w:rPr>
        <w:t>4. Nghị quyết số 12/2020/NQ-HĐND ngày 17 tháng 04 năm 2020 sửa đổi, bổ sung một số điều trong các Nghị quyết về phí, lệ phí do Hội đồng nhân dân tỉnh Kon Tum ban hành.</w:t>
      </w:r>
      <w:r w:rsidR="00E50ED4" w:rsidRPr="00604988">
        <w:rPr>
          <w:rFonts w:eastAsia="Times New Roman" w:cs="Times New Roman"/>
          <w:szCs w:val="28"/>
          <w:lang w:val="vi-VN"/>
        </w:rPr>
        <w:t>/.</w:t>
      </w:r>
    </w:p>
    <w:tbl>
      <w:tblPr>
        <w:tblW w:w="4931" w:type="pct"/>
        <w:tblLook w:val="01E0" w:firstRow="1" w:lastRow="1" w:firstColumn="1" w:lastColumn="1" w:noHBand="0" w:noVBand="0"/>
      </w:tblPr>
      <w:tblGrid>
        <w:gridCol w:w="4868"/>
        <w:gridCol w:w="4292"/>
      </w:tblGrid>
      <w:tr w:rsidR="00604988" w:rsidRPr="00604988" w:rsidTr="00FC356E">
        <w:tc>
          <w:tcPr>
            <w:tcW w:w="2657" w:type="pct"/>
          </w:tcPr>
          <w:bookmarkEnd w:id="0"/>
          <w:bookmarkEnd w:id="4"/>
          <w:p w:rsidR="004524D5" w:rsidRPr="00604988" w:rsidRDefault="004524D5" w:rsidP="00FC356E">
            <w:pPr>
              <w:spacing w:after="0" w:line="240" w:lineRule="auto"/>
              <w:jc w:val="both"/>
              <w:rPr>
                <w:rFonts w:eastAsia="Times New Roman" w:cs="Times New Roman"/>
                <w:b/>
                <w:i/>
                <w:iCs/>
                <w:sz w:val="24"/>
                <w:szCs w:val="24"/>
              </w:rPr>
            </w:pPr>
            <w:r w:rsidRPr="00604988">
              <w:rPr>
                <w:rFonts w:eastAsia="Times New Roman" w:cs="Times New Roman"/>
                <w:b/>
                <w:i/>
                <w:iCs/>
                <w:sz w:val="24"/>
                <w:szCs w:val="24"/>
              </w:rPr>
              <w:t>Nơi nhận:</w:t>
            </w:r>
          </w:p>
          <w:p w:rsidR="004524D5" w:rsidRPr="00604988" w:rsidRDefault="004524D5" w:rsidP="00FC356E">
            <w:pPr>
              <w:spacing w:after="0" w:line="240" w:lineRule="auto"/>
              <w:jc w:val="both"/>
              <w:rPr>
                <w:rFonts w:eastAsia="Times New Roman" w:cs="Times New Roman"/>
                <w:sz w:val="22"/>
              </w:rPr>
            </w:pPr>
            <w:r w:rsidRPr="00604988">
              <w:rPr>
                <w:rFonts w:eastAsia="Times New Roman" w:cs="Times New Roman"/>
                <w:sz w:val="22"/>
                <w:szCs w:val="28"/>
              </w:rPr>
              <w:t>- Ủy ban Thường vụ Quốc hội;</w:t>
            </w:r>
          </w:p>
          <w:p w:rsidR="004524D5" w:rsidRPr="00604988" w:rsidRDefault="004524D5" w:rsidP="00FC356E">
            <w:pPr>
              <w:spacing w:after="0" w:line="240" w:lineRule="auto"/>
              <w:jc w:val="both"/>
              <w:rPr>
                <w:rFonts w:eastAsia="Times New Roman" w:cs="Times New Roman"/>
                <w:sz w:val="22"/>
                <w:szCs w:val="28"/>
              </w:rPr>
            </w:pPr>
            <w:r w:rsidRPr="00604988">
              <w:rPr>
                <w:rFonts w:eastAsia="Times New Roman" w:cs="Times New Roman"/>
                <w:sz w:val="22"/>
                <w:szCs w:val="28"/>
              </w:rPr>
              <w:t>- Chính phủ;</w:t>
            </w:r>
          </w:p>
          <w:p w:rsidR="004524D5" w:rsidRPr="00604988" w:rsidRDefault="004524D5" w:rsidP="00FC356E">
            <w:pPr>
              <w:spacing w:after="0" w:line="240" w:lineRule="auto"/>
              <w:jc w:val="both"/>
              <w:rPr>
                <w:rFonts w:eastAsia="Times New Roman" w:cs="Times New Roman"/>
                <w:sz w:val="22"/>
                <w:szCs w:val="28"/>
              </w:rPr>
            </w:pPr>
            <w:r w:rsidRPr="00604988">
              <w:rPr>
                <w:rFonts w:eastAsia="Times New Roman" w:cs="Times New Roman"/>
                <w:sz w:val="22"/>
                <w:szCs w:val="28"/>
              </w:rPr>
              <w:t>- Hội đồng dân tộc và các Ủy ban của Quốc hội;</w:t>
            </w:r>
          </w:p>
          <w:p w:rsidR="004524D5" w:rsidRPr="00604988" w:rsidRDefault="004524D5" w:rsidP="00FC356E">
            <w:pPr>
              <w:spacing w:after="0" w:line="240" w:lineRule="auto"/>
              <w:jc w:val="both"/>
              <w:rPr>
                <w:rFonts w:eastAsia="Times New Roman" w:cs="Times New Roman"/>
                <w:sz w:val="22"/>
                <w:szCs w:val="28"/>
              </w:rPr>
            </w:pPr>
            <w:r w:rsidRPr="00604988">
              <w:rPr>
                <w:rFonts w:eastAsia="Times New Roman" w:cs="Times New Roman"/>
                <w:sz w:val="22"/>
                <w:szCs w:val="28"/>
              </w:rPr>
              <w:t>- Ban Công tác đại biểu quốc hội;</w:t>
            </w:r>
          </w:p>
          <w:p w:rsidR="004524D5" w:rsidRPr="00604988" w:rsidRDefault="004524D5" w:rsidP="00FC356E">
            <w:pPr>
              <w:spacing w:after="0" w:line="240" w:lineRule="auto"/>
              <w:jc w:val="both"/>
              <w:rPr>
                <w:rFonts w:eastAsia="Times New Roman" w:cs="Times New Roman"/>
                <w:sz w:val="22"/>
                <w:szCs w:val="28"/>
              </w:rPr>
            </w:pPr>
            <w:r w:rsidRPr="00604988">
              <w:rPr>
                <w:rFonts w:eastAsia="Times New Roman" w:cs="Times New Roman"/>
                <w:sz w:val="22"/>
                <w:szCs w:val="28"/>
              </w:rPr>
              <w:t xml:space="preserve">- Bộ Tư pháp </w:t>
            </w:r>
            <w:r w:rsidRPr="00604988">
              <w:rPr>
                <w:rFonts w:eastAsia="Times New Roman" w:cs="Times New Roman"/>
                <w:i/>
                <w:sz w:val="22"/>
                <w:szCs w:val="28"/>
              </w:rPr>
              <w:t>(Cục kiểm tra văn bản pháp luật)</w:t>
            </w:r>
            <w:r w:rsidRPr="00604988">
              <w:rPr>
                <w:rFonts w:eastAsia="Times New Roman" w:cs="Times New Roman"/>
                <w:sz w:val="22"/>
                <w:szCs w:val="28"/>
              </w:rPr>
              <w:t>;</w:t>
            </w:r>
          </w:p>
          <w:p w:rsidR="004524D5" w:rsidRPr="00604988" w:rsidRDefault="004524D5" w:rsidP="00FC356E">
            <w:pPr>
              <w:spacing w:after="0" w:line="240" w:lineRule="auto"/>
              <w:jc w:val="both"/>
              <w:rPr>
                <w:rFonts w:eastAsia="Times New Roman" w:cs="Times New Roman"/>
                <w:i/>
                <w:sz w:val="22"/>
                <w:szCs w:val="28"/>
              </w:rPr>
            </w:pPr>
            <w:r w:rsidRPr="00604988">
              <w:rPr>
                <w:rFonts w:eastAsia="Times New Roman" w:cs="Times New Roman"/>
                <w:sz w:val="22"/>
                <w:szCs w:val="28"/>
              </w:rPr>
              <w:t>- Bộ Tài chính</w:t>
            </w:r>
            <w:r w:rsidRPr="00604988">
              <w:rPr>
                <w:rFonts w:eastAsia="Times New Roman" w:cs="Times New Roman"/>
                <w:i/>
                <w:sz w:val="22"/>
                <w:szCs w:val="28"/>
              </w:rPr>
              <w:t>;</w:t>
            </w:r>
          </w:p>
          <w:p w:rsidR="004524D5" w:rsidRPr="00604988" w:rsidRDefault="004524D5" w:rsidP="00FC356E">
            <w:pPr>
              <w:spacing w:after="0" w:line="240" w:lineRule="auto"/>
              <w:jc w:val="both"/>
              <w:rPr>
                <w:rFonts w:eastAsia="Times New Roman" w:cs="Times New Roman"/>
                <w:sz w:val="22"/>
                <w:szCs w:val="28"/>
              </w:rPr>
            </w:pPr>
            <w:r w:rsidRPr="00604988">
              <w:rPr>
                <w:rFonts w:eastAsia="Times New Roman" w:cs="Times New Roman"/>
                <w:sz w:val="22"/>
                <w:szCs w:val="28"/>
              </w:rPr>
              <w:t>- Thường trực Tỉnh uỷ;</w:t>
            </w:r>
          </w:p>
          <w:p w:rsidR="004524D5" w:rsidRPr="00604988" w:rsidRDefault="004524D5" w:rsidP="00FC356E">
            <w:pPr>
              <w:spacing w:after="0" w:line="240" w:lineRule="auto"/>
              <w:jc w:val="both"/>
              <w:rPr>
                <w:rFonts w:eastAsia="Times New Roman" w:cs="Times New Roman"/>
                <w:sz w:val="22"/>
                <w:szCs w:val="28"/>
              </w:rPr>
            </w:pPr>
            <w:r w:rsidRPr="00604988">
              <w:rPr>
                <w:rFonts w:eastAsia="Times New Roman" w:cs="Times New Roman"/>
                <w:sz w:val="22"/>
                <w:szCs w:val="28"/>
              </w:rPr>
              <w:t>- Thường trực HĐND tỉnh;</w:t>
            </w:r>
          </w:p>
          <w:p w:rsidR="004524D5" w:rsidRPr="00604988" w:rsidRDefault="004524D5" w:rsidP="00FC356E">
            <w:pPr>
              <w:spacing w:after="0" w:line="240" w:lineRule="auto"/>
              <w:jc w:val="both"/>
              <w:rPr>
                <w:rFonts w:eastAsia="Times New Roman" w:cs="Times New Roman"/>
                <w:sz w:val="22"/>
                <w:szCs w:val="28"/>
              </w:rPr>
            </w:pPr>
            <w:r w:rsidRPr="00604988">
              <w:rPr>
                <w:rFonts w:eastAsia="Times New Roman" w:cs="Times New Roman"/>
                <w:sz w:val="22"/>
                <w:szCs w:val="28"/>
              </w:rPr>
              <w:t xml:space="preserve">- Ủy ban nhân dân tỉnh; </w:t>
            </w:r>
          </w:p>
          <w:p w:rsidR="004524D5" w:rsidRPr="00604988" w:rsidRDefault="004524D5" w:rsidP="00FC356E">
            <w:pPr>
              <w:spacing w:after="0" w:line="240" w:lineRule="auto"/>
              <w:jc w:val="both"/>
              <w:rPr>
                <w:rFonts w:eastAsia="Times New Roman" w:cs="Times New Roman"/>
                <w:sz w:val="22"/>
                <w:szCs w:val="28"/>
              </w:rPr>
            </w:pPr>
            <w:r w:rsidRPr="00604988">
              <w:rPr>
                <w:rFonts w:eastAsia="Times New Roman" w:cs="Times New Roman"/>
                <w:sz w:val="22"/>
                <w:szCs w:val="28"/>
              </w:rPr>
              <w:t>- Đoàn Đại biểu Quốc hội tỉnh;</w:t>
            </w:r>
          </w:p>
          <w:p w:rsidR="004524D5" w:rsidRPr="00604988" w:rsidRDefault="004524D5" w:rsidP="00FC356E">
            <w:pPr>
              <w:spacing w:after="0" w:line="240" w:lineRule="auto"/>
              <w:jc w:val="both"/>
              <w:rPr>
                <w:rFonts w:eastAsia="Times New Roman" w:cs="Times New Roman"/>
                <w:sz w:val="22"/>
                <w:szCs w:val="28"/>
              </w:rPr>
            </w:pPr>
            <w:r w:rsidRPr="00604988">
              <w:rPr>
                <w:rFonts w:eastAsia="Times New Roman" w:cs="Times New Roman"/>
                <w:sz w:val="22"/>
                <w:szCs w:val="28"/>
              </w:rPr>
              <w:t>- Ủy ban Mặt trận Tổ quốc Việt Nam tỉnh;</w:t>
            </w:r>
          </w:p>
          <w:p w:rsidR="004524D5" w:rsidRPr="00604988" w:rsidRDefault="004524D5" w:rsidP="00FC356E">
            <w:pPr>
              <w:spacing w:after="0" w:line="240" w:lineRule="auto"/>
              <w:jc w:val="both"/>
              <w:rPr>
                <w:rFonts w:eastAsia="Times New Roman" w:cs="Times New Roman"/>
                <w:sz w:val="22"/>
                <w:szCs w:val="28"/>
              </w:rPr>
            </w:pPr>
            <w:r w:rsidRPr="00604988">
              <w:rPr>
                <w:rFonts w:eastAsia="Times New Roman" w:cs="Times New Roman"/>
                <w:sz w:val="22"/>
                <w:szCs w:val="28"/>
              </w:rPr>
              <w:t>- Các ban HĐND tỉnh;</w:t>
            </w:r>
          </w:p>
          <w:p w:rsidR="004524D5" w:rsidRPr="00604988" w:rsidRDefault="004524D5" w:rsidP="00FC356E">
            <w:pPr>
              <w:spacing w:after="0" w:line="240" w:lineRule="auto"/>
              <w:jc w:val="both"/>
              <w:rPr>
                <w:rFonts w:eastAsia="Times New Roman" w:cs="Times New Roman"/>
                <w:sz w:val="22"/>
                <w:szCs w:val="28"/>
              </w:rPr>
            </w:pPr>
            <w:r w:rsidRPr="00604988">
              <w:rPr>
                <w:rFonts w:eastAsia="Times New Roman" w:cs="Times New Roman"/>
                <w:sz w:val="22"/>
                <w:szCs w:val="28"/>
              </w:rPr>
              <w:t>- Đại biểu HĐND tỉnh;</w:t>
            </w:r>
          </w:p>
          <w:p w:rsidR="004524D5" w:rsidRPr="00604988" w:rsidRDefault="004524D5" w:rsidP="00FC356E">
            <w:pPr>
              <w:spacing w:after="0" w:line="240" w:lineRule="auto"/>
              <w:jc w:val="both"/>
              <w:rPr>
                <w:rFonts w:eastAsia="Times New Roman" w:cs="Times New Roman"/>
                <w:sz w:val="22"/>
                <w:szCs w:val="28"/>
              </w:rPr>
            </w:pPr>
            <w:r w:rsidRPr="00604988">
              <w:rPr>
                <w:rFonts w:eastAsia="Times New Roman" w:cs="Times New Roman"/>
                <w:sz w:val="22"/>
                <w:szCs w:val="28"/>
              </w:rPr>
              <w:t>- Văn phòng HĐND tỉnh;</w:t>
            </w:r>
          </w:p>
          <w:p w:rsidR="004524D5" w:rsidRPr="00604988" w:rsidRDefault="004524D5" w:rsidP="00FC356E">
            <w:pPr>
              <w:spacing w:after="0" w:line="240" w:lineRule="auto"/>
              <w:jc w:val="both"/>
              <w:rPr>
                <w:rFonts w:eastAsia="Times New Roman" w:cs="Times New Roman"/>
                <w:sz w:val="22"/>
                <w:szCs w:val="28"/>
              </w:rPr>
            </w:pPr>
            <w:r w:rsidRPr="00604988">
              <w:rPr>
                <w:rFonts w:eastAsia="Times New Roman" w:cs="Times New Roman"/>
                <w:sz w:val="22"/>
                <w:szCs w:val="28"/>
              </w:rPr>
              <w:t>- Các sở, ban, ngành, đoàn thể của tỉnh;</w:t>
            </w:r>
          </w:p>
          <w:p w:rsidR="004524D5" w:rsidRPr="00604988" w:rsidRDefault="004524D5" w:rsidP="00FC356E">
            <w:pPr>
              <w:spacing w:after="0" w:line="240" w:lineRule="auto"/>
              <w:jc w:val="both"/>
              <w:rPr>
                <w:rFonts w:eastAsia="Times New Roman" w:cs="Times New Roman"/>
                <w:sz w:val="22"/>
                <w:szCs w:val="28"/>
              </w:rPr>
            </w:pPr>
            <w:r w:rsidRPr="00604988">
              <w:rPr>
                <w:rFonts w:eastAsia="Times New Roman" w:cs="Times New Roman"/>
                <w:sz w:val="22"/>
                <w:szCs w:val="28"/>
              </w:rPr>
              <w:t>- Thường trực HĐND-UBND các huyện, thành phố;</w:t>
            </w:r>
          </w:p>
          <w:p w:rsidR="004524D5" w:rsidRPr="00604988" w:rsidRDefault="004524D5" w:rsidP="00FC356E">
            <w:pPr>
              <w:spacing w:after="0" w:line="240" w:lineRule="auto"/>
              <w:jc w:val="both"/>
              <w:rPr>
                <w:rFonts w:eastAsia="Times New Roman" w:cs="Times New Roman"/>
                <w:sz w:val="22"/>
                <w:szCs w:val="28"/>
              </w:rPr>
            </w:pPr>
            <w:r w:rsidRPr="00604988">
              <w:rPr>
                <w:rFonts w:eastAsia="Times New Roman" w:cs="Times New Roman"/>
                <w:sz w:val="22"/>
                <w:szCs w:val="28"/>
              </w:rPr>
              <w:t>- Báo Kon Tum;</w:t>
            </w:r>
          </w:p>
          <w:p w:rsidR="004524D5" w:rsidRPr="00604988" w:rsidRDefault="004524D5" w:rsidP="00FC356E">
            <w:pPr>
              <w:spacing w:after="0" w:line="240" w:lineRule="auto"/>
              <w:jc w:val="both"/>
              <w:rPr>
                <w:rFonts w:eastAsia="Times New Roman" w:cs="Times New Roman"/>
                <w:sz w:val="22"/>
                <w:szCs w:val="28"/>
              </w:rPr>
            </w:pPr>
            <w:r w:rsidRPr="00604988">
              <w:rPr>
                <w:rFonts w:eastAsia="Times New Roman" w:cs="Times New Roman"/>
                <w:sz w:val="22"/>
                <w:szCs w:val="28"/>
              </w:rPr>
              <w:t>- Đài phát thanh - Truyền hình;</w:t>
            </w:r>
          </w:p>
          <w:p w:rsidR="004524D5" w:rsidRPr="00604988" w:rsidRDefault="004524D5" w:rsidP="00FC356E">
            <w:pPr>
              <w:spacing w:after="0" w:line="240" w:lineRule="auto"/>
              <w:jc w:val="both"/>
              <w:rPr>
                <w:rFonts w:eastAsia="Times New Roman" w:cs="Times New Roman"/>
                <w:sz w:val="22"/>
                <w:szCs w:val="28"/>
              </w:rPr>
            </w:pPr>
            <w:r w:rsidRPr="00604988">
              <w:rPr>
                <w:rFonts w:eastAsia="Times New Roman" w:cs="Times New Roman"/>
                <w:sz w:val="22"/>
                <w:szCs w:val="28"/>
              </w:rPr>
              <w:t>- Chi cục Văn thư - Lưu trữ tỉnh;</w:t>
            </w:r>
          </w:p>
          <w:p w:rsidR="004524D5" w:rsidRPr="00604988" w:rsidRDefault="004524D5" w:rsidP="00FC356E">
            <w:pPr>
              <w:spacing w:after="0" w:line="240" w:lineRule="auto"/>
              <w:jc w:val="both"/>
              <w:rPr>
                <w:rFonts w:eastAsia="Times New Roman" w:cs="Times New Roman"/>
                <w:sz w:val="22"/>
                <w:szCs w:val="28"/>
              </w:rPr>
            </w:pPr>
            <w:r w:rsidRPr="00604988">
              <w:rPr>
                <w:rFonts w:eastAsia="Times New Roman" w:cs="Times New Roman"/>
                <w:sz w:val="22"/>
                <w:szCs w:val="28"/>
              </w:rPr>
              <w:t>- Công báo tỉnh;</w:t>
            </w:r>
          </w:p>
          <w:p w:rsidR="004524D5" w:rsidRPr="00604988" w:rsidRDefault="004524D5" w:rsidP="00FC356E">
            <w:pPr>
              <w:spacing w:after="0" w:line="240" w:lineRule="auto"/>
              <w:jc w:val="both"/>
              <w:rPr>
                <w:rFonts w:eastAsia="Times New Roman" w:cs="Times New Roman"/>
                <w:sz w:val="22"/>
                <w:szCs w:val="28"/>
              </w:rPr>
            </w:pPr>
            <w:r w:rsidRPr="00604988">
              <w:rPr>
                <w:rFonts w:eastAsia="Times New Roman" w:cs="Times New Roman"/>
                <w:sz w:val="22"/>
                <w:szCs w:val="28"/>
              </w:rPr>
              <w:t>- Cổng thông tin điện tử tỉnh;</w:t>
            </w:r>
          </w:p>
          <w:p w:rsidR="004524D5" w:rsidRPr="00604988" w:rsidRDefault="004524D5" w:rsidP="00677880">
            <w:pPr>
              <w:spacing w:after="0" w:line="240" w:lineRule="auto"/>
              <w:jc w:val="both"/>
              <w:rPr>
                <w:rFonts w:ascii="Tahoma" w:eastAsia="Times New Roman" w:hAnsi="Tahoma" w:cs="Tahoma"/>
                <w:sz w:val="22"/>
              </w:rPr>
            </w:pPr>
            <w:r w:rsidRPr="00604988">
              <w:rPr>
                <w:rFonts w:ascii="Tahoma" w:eastAsia="Times New Roman" w:hAnsi="Tahoma" w:cs="Tahoma"/>
                <w:sz w:val="22"/>
                <w:szCs w:val="16"/>
              </w:rPr>
              <w:t xml:space="preserve">- </w:t>
            </w:r>
            <w:r w:rsidRPr="00604988">
              <w:rPr>
                <w:rFonts w:eastAsia="Times New Roman" w:cs="Times New Roman"/>
                <w:sz w:val="22"/>
                <w:szCs w:val="16"/>
              </w:rPr>
              <w:t xml:space="preserve">Lưu: VT, </w:t>
            </w:r>
            <w:r w:rsidR="00677880" w:rsidRPr="00604988">
              <w:rPr>
                <w:rFonts w:eastAsia="Times New Roman" w:cs="Times New Roman"/>
                <w:sz w:val="22"/>
                <w:szCs w:val="16"/>
              </w:rPr>
              <w:t>TH</w:t>
            </w:r>
            <w:r w:rsidRPr="00604988">
              <w:rPr>
                <w:rFonts w:ascii="Tahoma" w:eastAsia="Times New Roman" w:hAnsi="Tahoma" w:cs="Tahoma"/>
                <w:sz w:val="22"/>
                <w:szCs w:val="16"/>
              </w:rPr>
              <w:t>.</w:t>
            </w:r>
          </w:p>
        </w:tc>
        <w:tc>
          <w:tcPr>
            <w:tcW w:w="2343" w:type="pct"/>
          </w:tcPr>
          <w:p w:rsidR="004524D5" w:rsidRPr="00604988" w:rsidRDefault="004524D5" w:rsidP="00FC356E">
            <w:pPr>
              <w:spacing w:after="0" w:line="240" w:lineRule="auto"/>
              <w:jc w:val="center"/>
              <w:rPr>
                <w:rFonts w:eastAsia="Times New Roman" w:cs="Times New Roman"/>
                <w:b/>
                <w:szCs w:val="28"/>
                <w:lang w:val="nl-NL"/>
              </w:rPr>
            </w:pPr>
            <w:r w:rsidRPr="00604988">
              <w:rPr>
                <w:rFonts w:eastAsia="Times New Roman" w:cs="Times New Roman"/>
                <w:b/>
                <w:szCs w:val="28"/>
                <w:lang w:val="nl-NL"/>
              </w:rPr>
              <w:t>CHỦ TỊCH</w:t>
            </w:r>
          </w:p>
          <w:p w:rsidR="004524D5" w:rsidRPr="00604988" w:rsidRDefault="004524D5" w:rsidP="00FC356E">
            <w:pPr>
              <w:spacing w:before="120" w:after="0" w:line="240" w:lineRule="auto"/>
              <w:jc w:val="center"/>
              <w:rPr>
                <w:rFonts w:ascii="Tahoma" w:eastAsia="Times New Roman" w:hAnsi="Tahoma" w:cs="Tahoma"/>
                <w:b/>
                <w:szCs w:val="28"/>
                <w:lang w:val="nl-NL"/>
              </w:rPr>
            </w:pPr>
          </w:p>
          <w:p w:rsidR="004524D5" w:rsidRPr="00604988" w:rsidRDefault="004524D5" w:rsidP="00FC356E">
            <w:pPr>
              <w:spacing w:before="120" w:after="0" w:line="240" w:lineRule="auto"/>
              <w:jc w:val="center"/>
              <w:rPr>
                <w:rFonts w:ascii="Tahoma" w:eastAsia="Times New Roman" w:hAnsi="Tahoma" w:cs="Tahoma"/>
                <w:b/>
                <w:szCs w:val="28"/>
                <w:lang w:val="nl-NL"/>
              </w:rPr>
            </w:pPr>
          </w:p>
          <w:p w:rsidR="004524D5" w:rsidRPr="00604988" w:rsidRDefault="004524D5" w:rsidP="00FC356E">
            <w:pPr>
              <w:spacing w:before="120" w:after="0" w:line="240" w:lineRule="auto"/>
              <w:jc w:val="center"/>
              <w:rPr>
                <w:rFonts w:ascii="Tahoma" w:eastAsia="Times New Roman" w:hAnsi="Tahoma" w:cs="Tahoma"/>
                <w:b/>
                <w:szCs w:val="28"/>
                <w:lang w:val="nl-NL"/>
              </w:rPr>
            </w:pPr>
          </w:p>
          <w:p w:rsidR="004524D5" w:rsidRPr="00604988" w:rsidRDefault="004524D5" w:rsidP="00FC356E">
            <w:pPr>
              <w:spacing w:before="120" w:after="0" w:line="240" w:lineRule="auto"/>
              <w:jc w:val="center"/>
              <w:rPr>
                <w:rFonts w:ascii="Tahoma" w:eastAsia="Times New Roman" w:hAnsi="Tahoma" w:cs="Tahoma"/>
                <w:b/>
                <w:szCs w:val="28"/>
                <w:lang w:val="nl-NL"/>
              </w:rPr>
            </w:pPr>
          </w:p>
          <w:p w:rsidR="004524D5" w:rsidRPr="00604988" w:rsidRDefault="004524D5" w:rsidP="00FC356E">
            <w:pPr>
              <w:spacing w:before="120" w:after="0" w:line="240" w:lineRule="auto"/>
              <w:jc w:val="center"/>
              <w:rPr>
                <w:rFonts w:ascii="Tahoma" w:eastAsia="Times New Roman" w:hAnsi="Tahoma" w:cs="Tahoma"/>
                <w:b/>
                <w:szCs w:val="28"/>
                <w:lang w:val="nl-NL"/>
              </w:rPr>
            </w:pPr>
          </w:p>
          <w:p w:rsidR="004524D5" w:rsidRPr="00604988" w:rsidRDefault="004524D5" w:rsidP="00FC356E">
            <w:pPr>
              <w:spacing w:before="120" w:after="0" w:line="240" w:lineRule="auto"/>
              <w:jc w:val="center"/>
              <w:rPr>
                <w:rFonts w:ascii="Tahoma" w:eastAsia="Times New Roman" w:hAnsi="Tahoma" w:cs="Tahoma"/>
                <w:b/>
                <w:szCs w:val="16"/>
                <w:lang w:val="nl-NL"/>
              </w:rPr>
            </w:pPr>
          </w:p>
        </w:tc>
      </w:tr>
    </w:tbl>
    <w:p w:rsidR="004524D5" w:rsidRPr="00604988" w:rsidRDefault="004524D5" w:rsidP="004524D5">
      <w:pPr>
        <w:sectPr w:rsidR="004524D5" w:rsidRPr="00604988" w:rsidSect="00A6535B">
          <w:headerReference w:type="default" r:id="rId9"/>
          <w:headerReference w:type="first" r:id="rId10"/>
          <w:pgSz w:w="11907" w:h="16840" w:code="9"/>
          <w:pgMar w:top="1134" w:right="1134" w:bottom="1134" w:left="1701" w:header="709" w:footer="266" w:gutter="0"/>
          <w:cols w:space="720"/>
          <w:titlePg/>
          <w:docGrid w:linePitch="381"/>
        </w:sectPr>
      </w:pPr>
    </w:p>
    <w:p w:rsidR="005D1A1D" w:rsidRPr="00604988" w:rsidRDefault="005D1A1D" w:rsidP="005D1A1D">
      <w:pPr>
        <w:spacing w:after="0" w:line="240" w:lineRule="auto"/>
        <w:jc w:val="center"/>
        <w:rPr>
          <w:b/>
          <w:szCs w:val="28"/>
        </w:rPr>
      </w:pPr>
      <w:r w:rsidRPr="00604988">
        <w:rPr>
          <w:b/>
          <w:szCs w:val="28"/>
        </w:rPr>
        <w:lastRenderedPageBreak/>
        <w:t>PHỤ LỤC I</w:t>
      </w:r>
    </w:p>
    <w:p w:rsidR="00EE3BF9" w:rsidRPr="00604988" w:rsidRDefault="00EE3BF9" w:rsidP="005D1A1D">
      <w:pPr>
        <w:spacing w:after="0" w:line="240" w:lineRule="auto"/>
        <w:jc w:val="center"/>
        <w:rPr>
          <w:b/>
          <w:szCs w:val="28"/>
        </w:rPr>
      </w:pPr>
      <w:r w:rsidRPr="00604988">
        <w:rPr>
          <w:b/>
          <w:szCs w:val="28"/>
        </w:rPr>
        <w:t>CÁC KHOẢN PHÍ</w:t>
      </w:r>
    </w:p>
    <w:p w:rsidR="005D1A1D" w:rsidRPr="00604988" w:rsidRDefault="00EE3BF9" w:rsidP="005D1A1D">
      <w:pPr>
        <w:spacing w:after="0" w:line="240" w:lineRule="auto"/>
        <w:jc w:val="center"/>
        <w:rPr>
          <w:i/>
          <w:szCs w:val="28"/>
        </w:rPr>
      </w:pPr>
      <w:r w:rsidRPr="00604988">
        <w:rPr>
          <w:i/>
          <w:szCs w:val="28"/>
        </w:rPr>
        <w:t xml:space="preserve"> </w:t>
      </w:r>
      <w:r w:rsidR="005D1A1D" w:rsidRPr="00604988">
        <w:rPr>
          <w:i/>
          <w:szCs w:val="28"/>
        </w:rPr>
        <w:t>(</w:t>
      </w:r>
      <w:r w:rsidRPr="00604988">
        <w:rPr>
          <w:i/>
          <w:szCs w:val="28"/>
        </w:rPr>
        <w:t>Ban hành kèm theo</w:t>
      </w:r>
      <w:r w:rsidR="005D1A1D" w:rsidRPr="00604988">
        <w:rPr>
          <w:i/>
          <w:szCs w:val="28"/>
        </w:rPr>
        <w:t xml:space="preserve"> Nghị quyết số         /2020/NQ-HĐND</w:t>
      </w:r>
    </w:p>
    <w:p w:rsidR="005D1A1D" w:rsidRPr="00604988" w:rsidRDefault="005D1A1D" w:rsidP="005D1A1D">
      <w:pPr>
        <w:spacing w:after="0" w:line="240" w:lineRule="auto"/>
        <w:jc w:val="center"/>
        <w:rPr>
          <w:i/>
          <w:szCs w:val="28"/>
        </w:rPr>
      </w:pPr>
      <w:r w:rsidRPr="00604988">
        <w:rPr>
          <w:i/>
          <w:szCs w:val="28"/>
        </w:rPr>
        <w:t>ngày       tháng      năm 2020 của Hội đồng nhân dân tỉnh Kon Tum)</w:t>
      </w:r>
    </w:p>
    <w:p w:rsidR="00EE3BF9" w:rsidRPr="00604988" w:rsidRDefault="00EE3BF9" w:rsidP="00562FC4">
      <w:pPr>
        <w:spacing w:after="0" w:line="240" w:lineRule="auto"/>
        <w:rPr>
          <w:i/>
        </w:rPr>
      </w:pPr>
    </w:p>
    <w:tbl>
      <w:tblPr>
        <w:tblW w:w="10750" w:type="dxa"/>
        <w:tblInd w:w="-856" w:type="dxa"/>
        <w:tblLook w:val="04A0" w:firstRow="1" w:lastRow="0" w:firstColumn="1" w:lastColumn="0" w:noHBand="0" w:noVBand="1"/>
      </w:tblPr>
      <w:tblGrid>
        <w:gridCol w:w="676"/>
        <w:gridCol w:w="3928"/>
        <w:gridCol w:w="1598"/>
        <w:gridCol w:w="1206"/>
        <w:gridCol w:w="839"/>
        <w:gridCol w:w="871"/>
        <w:gridCol w:w="1632"/>
      </w:tblGrid>
      <w:tr w:rsidR="00604988" w:rsidRPr="00604988" w:rsidTr="00562FC4">
        <w:trPr>
          <w:trHeight w:val="1214"/>
          <w:tblHead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A1D" w:rsidRPr="00604988" w:rsidRDefault="005D1A1D" w:rsidP="00FC6BB8">
            <w:pPr>
              <w:spacing w:after="0" w:line="240" w:lineRule="auto"/>
              <w:jc w:val="center"/>
              <w:rPr>
                <w:rFonts w:eastAsia="Times New Roman" w:cs="Times New Roman"/>
                <w:b/>
                <w:bCs/>
                <w:sz w:val="22"/>
              </w:rPr>
            </w:pPr>
            <w:r w:rsidRPr="00604988">
              <w:rPr>
                <w:rFonts w:eastAsia="Times New Roman" w:cs="Times New Roman"/>
                <w:b/>
                <w:bCs/>
                <w:sz w:val="22"/>
              </w:rPr>
              <w:t>STT</w:t>
            </w:r>
          </w:p>
        </w:tc>
        <w:tc>
          <w:tcPr>
            <w:tcW w:w="3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A1D" w:rsidRPr="00604988" w:rsidRDefault="00A971D6" w:rsidP="00FC356E">
            <w:pPr>
              <w:spacing w:after="0" w:line="240" w:lineRule="auto"/>
              <w:jc w:val="center"/>
              <w:rPr>
                <w:rFonts w:eastAsia="Times New Roman" w:cs="Times New Roman"/>
                <w:b/>
                <w:bCs/>
                <w:sz w:val="22"/>
              </w:rPr>
            </w:pPr>
            <w:r w:rsidRPr="00604988">
              <w:rPr>
                <w:rFonts w:eastAsia="Times New Roman" w:cs="Times New Roman"/>
                <w:b/>
                <w:bCs/>
                <w:sz w:val="22"/>
              </w:rPr>
              <w:t>Nội dung</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Đơn vị tính</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Mức thu (đồng)</w:t>
            </w:r>
          </w:p>
        </w:tc>
        <w:tc>
          <w:tcPr>
            <w:tcW w:w="839" w:type="dxa"/>
            <w:tcBorders>
              <w:top w:val="single" w:sz="4" w:space="0" w:color="auto"/>
              <w:left w:val="nil"/>
              <w:bottom w:val="single" w:sz="4" w:space="0" w:color="auto"/>
              <w:right w:val="single" w:sz="4" w:space="0" w:color="auto"/>
            </w:tcBorders>
            <w:shd w:val="clear" w:color="auto" w:fill="auto"/>
            <w:vAlign w:val="center"/>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Tỷ lệ (%) để lại đơn vị thu</w:t>
            </w:r>
          </w:p>
        </w:tc>
        <w:tc>
          <w:tcPr>
            <w:tcW w:w="871" w:type="dxa"/>
            <w:tcBorders>
              <w:top w:val="single" w:sz="4" w:space="0" w:color="auto"/>
              <w:left w:val="nil"/>
              <w:bottom w:val="single" w:sz="4" w:space="0" w:color="auto"/>
              <w:right w:val="single" w:sz="4" w:space="0" w:color="auto"/>
            </w:tcBorders>
            <w:shd w:val="clear" w:color="auto" w:fill="auto"/>
            <w:vAlign w:val="center"/>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Tỷ lệ (%) nộp NSNN</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Ghi chú</w:t>
            </w:r>
          </w:p>
        </w:tc>
      </w:tr>
      <w:tr w:rsidR="00604988" w:rsidRPr="00B85D65" w:rsidTr="00562FC4">
        <w:trPr>
          <w:trHeight w:val="429"/>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B85D65" w:rsidRDefault="001E6C38" w:rsidP="00FC6BB8">
            <w:pPr>
              <w:spacing w:after="0" w:line="240" w:lineRule="auto"/>
              <w:jc w:val="center"/>
              <w:rPr>
                <w:rFonts w:eastAsia="Times New Roman" w:cs="Times New Roman"/>
                <w:b/>
                <w:bCs/>
                <w:sz w:val="26"/>
                <w:szCs w:val="28"/>
              </w:rPr>
            </w:pPr>
            <w:r w:rsidRPr="00B85D65">
              <w:rPr>
                <w:rFonts w:eastAsia="Times New Roman" w:cs="Times New Roman"/>
                <w:b/>
                <w:bCs/>
                <w:sz w:val="26"/>
                <w:szCs w:val="28"/>
              </w:rPr>
              <w:t>A</w:t>
            </w:r>
          </w:p>
        </w:tc>
        <w:tc>
          <w:tcPr>
            <w:tcW w:w="100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E6C38" w:rsidRPr="00B85D65" w:rsidRDefault="001E6C38" w:rsidP="001E6C38">
            <w:pPr>
              <w:spacing w:after="0" w:line="240" w:lineRule="auto"/>
              <w:jc w:val="both"/>
              <w:rPr>
                <w:rFonts w:eastAsia="Times New Roman" w:cs="Times New Roman"/>
                <w:b/>
                <w:bCs/>
                <w:sz w:val="26"/>
              </w:rPr>
            </w:pPr>
            <w:r w:rsidRPr="00B85D65">
              <w:rPr>
                <w:b/>
                <w:sz w:val="26"/>
                <w:szCs w:val="28"/>
              </w:rPr>
              <w:t>PHÍ THUỘC LĨNH VỰC NÔNG NGHIỆP, LÂM NGHIỆP, THỦY SẢN</w:t>
            </w:r>
          </w:p>
        </w:tc>
      </w:tr>
      <w:tr w:rsidR="00604988" w:rsidRPr="00604988" w:rsidTr="00562FC4">
        <w:trPr>
          <w:trHeight w:val="587"/>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5D1A1D" w:rsidRPr="00604988" w:rsidRDefault="00CE2F85" w:rsidP="00FC6BB8">
            <w:pPr>
              <w:spacing w:after="0" w:line="240" w:lineRule="auto"/>
              <w:jc w:val="center"/>
              <w:rPr>
                <w:rFonts w:eastAsia="Times New Roman" w:cs="Times New Roman"/>
                <w:b/>
                <w:bCs/>
                <w:sz w:val="22"/>
              </w:rPr>
            </w:pPr>
            <w:r w:rsidRPr="00604988">
              <w:rPr>
                <w:rFonts w:eastAsia="Times New Roman" w:cs="Times New Roman"/>
                <w:b/>
                <w:bCs/>
                <w:sz w:val="22"/>
              </w:rPr>
              <w:t>I</w:t>
            </w:r>
          </w:p>
        </w:tc>
        <w:tc>
          <w:tcPr>
            <w:tcW w:w="392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E26019">
            <w:pPr>
              <w:spacing w:after="0" w:line="240" w:lineRule="auto"/>
              <w:jc w:val="both"/>
              <w:rPr>
                <w:rFonts w:eastAsia="Times New Roman" w:cs="Times New Roman"/>
                <w:b/>
                <w:bCs/>
                <w:sz w:val="22"/>
              </w:rPr>
            </w:pPr>
            <w:r w:rsidRPr="00604988">
              <w:rPr>
                <w:rFonts w:eastAsia="Times New Roman" w:cs="Times New Roman"/>
                <w:b/>
                <w:bCs/>
                <w:sz w:val="22"/>
              </w:rPr>
              <w:t>Phí bình tuyển, công nhận cây mẹ, cây đầu dòng, vườn giống cây lâm nghiệp, rừng giống</w:t>
            </w:r>
          </w:p>
        </w:tc>
        <w:tc>
          <w:tcPr>
            <w:tcW w:w="15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p>
        </w:tc>
      </w:tr>
      <w:tr w:rsidR="00604988" w:rsidRPr="00604988" w:rsidTr="00562FC4">
        <w:trPr>
          <w:trHeight w:val="285"/>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5D1A1D" w:rsidRPr="00604988" w:rsidRDefault="005D1A1D" w:rsidP="00FC6BB8">
            <w:pPr>
              <w:spacing w:after="0" w:line="240" w:lineRule="auto"/>
              <w:jc w:val="center"/>
              <w:rPr>
                <w:rFonts w:eastAsia="Times New Roman" w:cs="Times New Roman"/>
                <w:b/>
                <w:bCs/>
                <w:sz w:val="22"/>
              </w:rPr>
            </w:pPr>
            <w:r w:rsidRPr="00604988">
              <w:rPr>
                <w:rFonts w:eastAsia="Times New Roman" w:cs="Times New Roman"/>
                <w:b/>
                <w:bCs/>
                <w:sz w:val="22"/>
              </w:rPr>
              <w:t>1</w:t>
            </w:r>
          </w:p>
        </w:tc>
        <w:tc>
          <w:tcPr>
            <w:tcW w:w="392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Đối tượng nộp phí</w:t>
            </w:r>
          </w:p>
        </w:tc>
        <w:tc>
          <w:tcPr>
            <w:tcW w:w="15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150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5D1A1D" w:rsidRPr="00604988" w:rsidRDefault="005D1A1D" w:rsidP="00FC6BB8">
            <w:pPr>
              <w:spacing w:after="0" w:line="240" w:lineRule="auto"/>
              <w:jc w:val="center"/>
              <w:rPr>
                <w:rFonts w:eastAsia="Times New Roman" w:cs="Times New Roman"/>
                <w:sz w:val="22"/>
              </w:rPr>
            </w:pPr>
          </w:p>
        </w:tc>
        <w:tc>
          <w:tcPr>
            <w:tcW w:w="392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E26019">
            <w:pPr>
              <w:spacing w:after="0" w:line="240" w:lineRule="auto"/>
              <w:jc w:val="both"/>
              <w:rPr>
                <w:rFonts w:eastAsia="Times New Roman" w:cs="Times New Roman"/>
                <w:sz w:val="22"/>
              </w:rPr>
            </w:pPr>
            <w:r w:rsidRPr="00604988">
              <w:rPr>
                <w:rFonts w:eastAsia="Times New Roman" w:cs="Times New Roman"/>
                <w:sz w:val="22"/>
              </w:rPr>
              <w:t>Tất cả các tổ chức kinh tế, các Ban quản lý (BQL) rừng phòng hộ, đặc dụng, các cá nhân, hộ gia đình là chủ các nguồn giống lâm nghiệp đề nghị cơ quan nhà nước có thẩm quyền thực hiện bình tuyển, công nhận trên địa bàn tỉnh Kon Tum. Các nguồn giống lâm nghiệp bao gồm:</w:t>
            </w:r>
          </w:p>
        </w:tc>
        <w:tc>
          <w:tcPr>
            <w:tcW w:w="15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120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83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217"/>
        </w:trPr>
        <w:tc>
          <w:tcPr>
            <w:tcW w:w="676" w:type="dxa"/>
            <w:tcBorders>
              <w:top w:val="nil"/>
              <w:left w:val="single" w:sz="4" w:space="0" w:color="auto"/>
              <w:bottom w:val="single" w:sz="4" w:space="0" w:color="auto"/>
              <w:right w:val="single" w:sz="4" w:space="0" w:color="auto"/>
            </w:tcBorders>
            <w:shd w:val="clear" w:color="auto" w:fill="auto"/>
            <w:vAlign w:val="center"/>
          </w:tcPr>
          <w:p w:rsidR="005D1A1D" w:rsidRPr="00604988" w:rsidRDefault="005D1A1D"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nil"/>
              <w:left w:val="nil"/>
              <w:bottom w:val="single" w:sz="4" w:space="0" w:color="auto"/>
              <w:right w:val="single" w:sz="4" w:space="0" w:color="auto"/>
            </w:tcBorders>
            <w:shd w:val="clear" w:color="auto" w:fill="auto"/>
            <w:vAlign w:val="center"/>
          </w:tcPr>
          <w:p w:rsidR="005D1A1D" w:rsidRPr="00604988" w:rsidRDefault="005D1A1D" w:rsidP="00E26019">
            <w:pPr>
              <w:spacing w:after="0" w:line="240" w:lineRule="auto"/>
              <w:jc w:val="both"/>
              <w:rPr>
                <w:rFonts w:eastAsia="Times New Roman" w:cs="Times New Roman"/>
                <w:sz w:val="22"/>
              </w:rPr>
            </w:pPr>
            <w:r w:rsidRPr="00604988">
              <w:rPr>
                <w:rFonts w:eastAsia="Times New Roman" w:cs="Times New Roman"/>
                <w:sz w:val="22"/>
              </w:rPr>
              <w:t>Vườn giống cây lâm nghiệp</w:t>
            </w:r>
          </w:p>
        </w:tc>
        <w:tc>
          <w:tcPr>
            <w:tcW w:w="1598" w:type="dxa"/>
            <w:tcBorders>
              <w:top w:val="nil"/>
              <w:left w:val="nil"/>
              <w:bottom w:val="single" w:sz="4" w:space="0" w:color="auto"/>
              <w:right w:val="single" w:sz="4" w:space="0" w:color="auto"/>
            </w:tcBorders>
            <w:shd w:val="clear" w:color="auto" w:fill="auto"/>
            <w:vAlign w:val="center"/>
          </w:tcPr>
          <w:p w:rsidR="005D1A1D" w:rsidRPr="00604988" w:rsidRDefault="005D1A1D" w:rsidP="00FC356E">
            <w:pPr>
              <w:spacing w:after="0" w:line="240" w:lineRule="auto"/>
              <w:jc w:val="center"/>
              <w:rPr>
                <w:rFonts w:eastAsia="Times New Roman" w:cs="Times New Roman"/>
                <w:sz w:val="22"/>
              </w:rPr>
            </w:pPr>
          </w:p>
        </w:tc>
        <w:tc>
          <w:tcPr>
            <w:tcW w:w="1206" w:type="dxa"/>
            <w:tcBorders>
              <w:top w:val="nil"/>
              <w:left w:val="nil"/>
              <w:bottom w:val="single" w:sz="4" w:space="0" w:color="auto"/>
              <w:right w:val="single" w:sz="4" w:space="0" w:color="auto"/>
            </w:tcBorders>
            <w:shd w:val="clear" w:color="auto" w:fill="auto"/>
            <w:vAlign w:val="center"/>
          </w:tcPr>
          <w:p w:rsidR="005D1A1D" w:rsidRPr="00604988" w:rsidRDefault="005D1A1D" w:rsidP="00FC356E">
            <w:pPr>
              <w:spacing w:after="0" w:line="240" w:lineRule="auto"/>
              <w:jc w:val="center"/>
              <w:rPr>
                <w:rFonts w:eastAsia="Times New Roman" w:cs="Times New Roman"/>
                <w:sz w:val="22"/>
              </w:rPr>
            </w:pPr>
          </w:p>
        </w:tc>
        <w:tc>
          <w:tcPr>
            <w:tcW w:w="839" w:type="dxa"/>
            <w:tcBorders>
              <w:top w:val="nil"/>
              <w:left w:val="nil"/>
              <w:bottom w:val="single" w:sz="4" w:space="0" w:color="auto"/>
              <w:right w:val="single" w:sz="4" w:space="0" w:color="auto"/>
            </w:tcBorders>
            <w:shd w:val="clear" w:color="auto" w:fill="auto"/>
            <w:vAlign w:val="center"/>
          </w:tcPr>
          <w:p w:rsidR="005D1A1D" w:rsidRPr="00604988" w:rsidRDefault="005D1A1D" w:rsidP="00FC356E">
            <w:pPr>
              <w:spacing w:after="0" w:line="240" w:lineRule="auto"/>
              <w:rPr>
                <w:rFonts w:eastAsia="Times New Roman" w:cs="Times New Roman"/>
                <w:b/>
                <w:bCs/>
                <w:sz w:val="22"/>
              </w:rPr>
            </w:pPr>
          </w:p>
        </w:tc>
        <w:tc>
          <w:tcPr>
            <w:tcW w:w="871" w:type="dxa"/>
            <w:tcBorders>
              <w:top w:val="nil"/>
              <w:left w:val="nil"/>
              <w:bottom w:val="single" w:sz="4" w:space="0" w:color="auto"/>
              <w:right w:val="single" w:sz="4" w:space="0" w:color="auto"/>
            </w:tcBorders>
            <w:shd w:val="clear" w:color="auto" w:fill="auto"/>
            <w:vAlign w:val="center"/>
          </w:tcPr>
          <w:p w:rsidR="005D1A1D" w:rsidRPr="00604988" w:rsidRDefault="005D1A1D" w:rsidP="00FC356E">
            <w:pPr>
              <w:spacing w:after="0" w:line="240" w:lineRule="auto"/>
              <w:rPr>
                <w:rFonts w:eastAsia="Times New Roman" w:cs="Times New Roman"/>
                <w:b/>
                <w:bCs/>
                <w:sz w:val="22"/>
              </w:rPr>
            </w:pPr>
          </w:p>
        </w:tc>
        <w:tc>
          <w:tcPr>
            <w:tcW w:w="1632" w:type="dxa"/>
            <w:tcBorders>
              <w:top w:val="nil"/>
              <w:left w:val="nil"/>
              <w:bottom w:val="single" w:sz="4" w:space="0" w:color="auto"/>
              <w:right w:val="single" w:sz="4" w:space="0" w:color="auto"/>
            </w:tcBorders>
            <w:shd w:val="clear" w:color="auto" w:fill="auto"/>
            <w:vAlign w:val="center"/>
          </w:tcPr>
          <w:p w:rsidR="005D1A1D" w:rsidRPr="00604988" w:rsidRDefault="005D1A1D" w:rsidP="00FC356E">
            <w:pPr>
              <w:spacing w:after="0" w:line="240" w:lineRule="auto"/>
              <w:rPr>
                <w:rFonts w:eastAsia="Times New Roman" w:cs="Times New Roman"/>
                <w:b/>
                <w:bCs/>
                <w:sz w:val="22"/>
              </w:rPr>
            </w:pPr>
          </w:p>
        </w:tc>
      </w:tr>
      <w:tr w:rsidR="00604988" w:rsidRPr="00604988" w:rsidTr="00562FC4">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5D1A1D" w:rsidRPr="00604988" w:rsidRDefault="005D1A1D"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E26019">
            <w:pPr>
              <w:spacing w:after="0" w:line="240" w:lineRule="auto"/>
              <w:jc w:val="both"/>
              <w:rPr>
                <w:rFonts w:eastAsia="Times New Roman" w:cs="Times New Roman"/>
                <w:sz w:val="22"/>
              </w:rPr>
            </w:pPr>
            <w:r w:rsidRPr="00604988">
              <w:rPr>
                <w:rFonts w:eastAsia="Times New Roman" w:cs="Times New Roman"/>
                <w:sz w:val="22"/>
              </w:rPr>
              <w:t>Các lâm phần tuyển chọn</w:t>
            </w:r>
          </w:p>
        </w:tc>
        <w:tc>
          <w:tcPr>
            <w:tcW w:w="15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120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83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5D1A1D" w:rsidRPr="00604988" w:rsidRDefault="005D1A1D"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E26019">
            <w:pPr>
              <w:spacing w:after="0" w:line="240" w:lineRule="auto"/>
              <w:jc w:val="both"/>
              <w:rPr>
                <w:rFonts w:eastAsia="Times New Roman" w:cs="Times New Roman"/>
                <w:sz w:val="22"/>
              </w:rPr>
            </w:pPr>
            <w:r w:rsidRPr="00604988">
              <w:rPr>
                <w:rFonts w:eastAsia="Times New Roman" w:cs="Times New Roman"/>
                <w:sz w:val="22"/>
              </w:rPr>
              <w:t>Các khu rừng giống chuyển hóa</w:t>
            </w:r>
          </w:p>
        </w:tc>
        <w:tc>
          <w:tcPr>
            <w:tcW w:w="15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120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83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5D1A1D" w:rsidRPr="00604988" w:rsidRDefault="005D1A1D"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E26019">
            <w:pPr>
              <w:spacing w:after="0" w:line="240" w:lineRule="auto"/>
              <w:jc w:val="both"/>
              <w:rPr>
                <w:rFonts w:eastAsia="Times New Roman" w:cs="Times New Roman"/>
                <w:sz w:val="22"/>
              </w:rPr>
            </w:pPr>
            <w:r w:rsidRPr="00604988">
              <w:rPr>
                <w:rFonts w:eastAsia="Times New Roman" w:cs="Times New Roman"/>
                <w:sz w:val="22"/>
              </w:rPr>
              <w:t>Các khu rừng giống trồng</w:t>
            </w:r>
          </w:p>
        </w:tc>
        <w:tc>
          <w:tcPr>
            <w:tcW w:w="15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120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83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149"/>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5D1A1D" w:rsidRPr="00604988" w:rsidRDefault="005D1A1D"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E26019">
            <w:pPr>
              <w:spacing w:after="0" w:line="240" w:lineRule="auto"/>
              <w:jc w:val="both"/>
              <w:rPr>
                <w:rFonts w:eastAsia="Times New Roman" w:cs="Times New Roman"/>
                <w:sz w:val="22"/>
              </w:rPr>
            </w:pPr>
            <w:r w:rsidRPr="00604988">
              <w:rPr>
                <w:rFonts w:eastAsia="Times New Roman" w:cs="Times New Roman"/>
                <w:sz w:val="22"/>
              </w:rPr>
              <w:t>Cây mẹ</w:t>
            </w:r>
          </w:p>
        </w:tc>
        <w:tc>
          <w:tcPr>
            <w:tcW w:w="15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120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83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5D1A1D" w:rsidRPr="00604988" w:rsidRDefault="005D1A1D"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E26019">
            <w:pPr>
              <w:spacing w:after="0" w:line="240" w:lineRule="auto"/>
              <w:jc w:val="both"/>
              <w:rPr>
                <w:rFonts w:eastAsia="Times New Roman" w:cs="Times New Roman"/>
                <w:sz w:val="22"/>
              </w:rPr>
            </w:pPr>
            <w:r w:rsidRPr="00604988">
              <w:rPr>
                <w:rFonts w:eastAsia="Times New Roman" w:cs="Times New Roman"/>
                <w:sz w:val="22"/>
              </w:rPr>
              <w:t>Cây đầu dòng (hoặc vườn cung cấp hom)</w:t>
            </w:r>
          </w:p>
        </w:tc>
        <w:tc>
          <w:tcPr>
            <w:tcW w:w="15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120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83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285"/>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5D1A1D" w:rsidRPr="00604988" w:rsidRDefault="005D1A1D" w:rsidP="00FC6BB8">
            <w:pPr>
              <w:spacing w:after="0" w:line="240" w:lineRule="auto"/>
              <w:jc w:val="center"/>
              <w:rPr>
                <w:rFonts w:eastAsia="Times New Roman" w:cs="Times New Roman"/>
                <w:b/>
                <w:bCs/>
                <w:sz w:val="22"/>
              </w:rPr>
            </w:pPr>
            <w:r w:rsidRPr="00604988">
              <w:rPr>
                <w:rFonts w:eastAsia="Times New Roman" w:cs="Times New Roman"/>
                <w:b/>
                <w:bCs/>
                <w:sz w:val="22"/>
              </w:rPr>
              <w:t>2</w:t>
            </w:r>
          </w:p>
        </w:tc>
        <w:tc>
          <w:tcPr>
            <w:tcW w:w="3928" w:type="dxa"/>
            <w:tcBorders>
              <w:top w:val="nil"/>
              <w:left w:val="nil"/>
              <w:bottom w:val="single" w:sz="4" w:space="0" w:color="auto"/>
              <w:right w:val="single" w:sz="4" w:space="0" w:color="auto"/>
            </w:tcBorders>
            <w:shd w:val="clear" w:color="auto" w:fill="auto"/>
            <w:vAlign w:val="center"/>
            <w:hideMark/>
          </w:tcPr>
          <w:p w:rsidR="005D1A1D" w:rsidRPr="00604988" w:rsidRDefault="00ED161D" w:rsidP="00E26019">
            <w:pPr>
              <w:spacing w:after="0" w:line="240" w:lineRule="auto"/>
              <w:jc w:val="both"/>
              <w:rPr>
                <w:rFonts w:eastAsia="Times New Roman" w:cs="Times New Roman"/>
                <w:b/>
                <w:bCs/>
                <w:sz w:val="22"/>
              </w:rPr>
            </w:pPr>
            <w:r w:rsidRPr="00604988">
              <w:rPr>
                <w:rFonts w:eastAsia="Times New Roman" w:cs="Times New Roman"/>
                <w:b/>
                <w:bCs/>
                <w:sz w:val="22"/>
              </w:rPr>
              <w:t>Nội dung thu phí</w:t>
            </w:r>
          </w:p>
        </w:tc>
        <w:tc>
          <w:tcPr>
            <w:tcW w:w="15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114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5D1A1D" w:rsidRPr="00604988" w:rsidRDefault="005D1A1D" w:rsidP="00FC6BB8">
            <w:pPr>
              <w:spacing w:after="0" w:line="240" w:lineRule="auto"/>
              <w:jc w:val="center"/>
              <w:rPr>
                <w:rFonts w:eastAsia="Times New Roman" w:cs="Times New Roman"/>
                <w:b/>
                <w:bCs/>
                <w:sz w:val="22"/>
              </w:rPr>
            </w:pPr>
            <w:r w:rsidRPr="00604988">
              <w:rPr>
                <w:rFonts w:eastAsia="Times New Roman" w:cs="Times New Roman"/>
                <w:b/>
                <w:bCs/>
                <w:sz w:val="22"/>
              </w:rPr>
              <w:t>a</w:t>
            </w:r>
          </w:p>
        </w:tc>
        <w:tc>
          <w:tcPr>
            <w:tcW w:w="392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E26019">
            <w:pPr>
              <w:spacing w:after="0" w:line="240" w:lineRule="auto"/>
              <w:jc w:val="both"/>
              <w:rPr>
                <w:rFonts w:eastAsia="Times New Roman" w:cs="Times New Roman"/>
                <w:b/>
                <w:bCs/>
                <w:sz w:val="22"/>
              </w:rPr>
            </w:pPr>
            <w:r w:rsidRPr="00604988">
              <w:rPr>
                <w:rFonts w:eastAsia="Times New Roman" w:cs="Times New Roman"/>
                <w:b/>
                <w:bCs/>
                <w:sz w:val="22"/>
              </w:rPr>
              <w:t>Các tổ chức kinh tế, các Ban quản lý (BQL) rừng phòng hộ, đặc dụng, các cá nhân, hộ gia đình đề nghị cơ quan nhà nước có thẩm quyền thực hiện bình tuyển, công nhận cây mẹ, cây đầu dòng</w:t>
            </w:r>
          </w:p>
        </w:tc>
        <w:tc>
          <w:tcPr>
            <w:tcW w:w="15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120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83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549"/>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5D1A1D" w:rsidRPr="00604988" w:rsidRDefault="005D1A1D"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E26019">
            <w:pPr>
              <w:spacing w:after="0" w:line="240" w:lineRule="auto"/>
              <w:jc w:val="both"/>
              <w:rPr>
                <w:rFonts w:eastAsia="Times New Roman" w:cs="Times New Roman"/>
                <w:sz w:val="22"/>
              </w:rPr>
            </w:pPr>
            <w:r w:rsidRPr="00604988">
              <w:rPr>
                <w:rFonts w:eastAsia="Times New Roman" w:cs="Times New Roman"/>
                <w:sz w:val="22"/>
              </w:rPr>
              <w:t>Đối với những tổ chức, cá nhân có dưới 10 cây mẹ, cây đầu dòng</w:t>
            </w:r>
          </w:p>
        </w:tc>
        <w:tc>
          <w:tcPr>
            <w:tcW w:w="15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đồng/01 lần</w:t>
            </w:r>
          </w:p>
        </w:tc>
        <w:tc>
          <w:tcPr>
            <w:tcW w:w="120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1.500.000</w:t>
            </w:r>
          </w:p>
        </w:tc>
        <w:tc>
          <w:tcPr>
            <w:tcW w:w="83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90%</w:t>
            </w:r>
          </w:p>
        </w:tc>
        <w:tc>
          <w:tcPr>
            <w:tcW w:w="871"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10%</w:t>
            </w:r>
          </w:p>
        </w:tc>
        <w:tc>
          <w:tcPr>
            <w:tcW w:w="1632"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51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5D1A1D" w:rsidRPr="00604988" w:rsidRDefault="005D1A1D"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E26019">
            <w:pPr>
              <w:spacing w:after="0" w:line="240" w:lineRule="auto"/>
              <w:jc w:val="both"/>
              <w:rPr>
                <w:rFonts w:eastAsia="Times New Roman" w:cs="Times New Roman"/>
                <w:sz w:val="22"/>
              </w:rPr>
            </w:pPr>
            <w:r w:rsidRPr="00604988">
              <w:rPr>
                <w:rFonts w:eastAsia="Times New Roman" w:cs="Times New Roman"/>
                <w:sz w:val="22"/>
              </w:rPr>
              <w:t>Đối với những tổ chức, cá nhân có từ 10 đến dưới 30 cây mẹ, cây đầu dòng</w:t>
            </w:r>
          </w:p>
        </w:tc>
        <w:tc>
          <w:tcPr>
            <w:tcW w:w="15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đồng/01 lần</w:t>
            </w:r>
          </w:p>
        </w:tc>
        <w:tc>
          <w:tcPr>
            <w:tcW w:w="120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2.000.000</w:t>
            </w:r>
          </w:p>
        </w:tc>
        <w:tc>
          <w:tcPr>
            <w:tcW w:w="83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90%</w:t>
            </w:r>
          </w:p>
        </w:tc>
        <w:tc>
          <w:tcPr>
            <w:tcW w:w="871"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10%</w:t>
            </w:r>
          </w:p>
        </w:tc>
        <w:tc>
          <w:tcPr>
            <w:tcW w:w="1632"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467"/>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5D1A1D" w:rsidRPr="00604988" w:rsidRDefault="005D1A1D"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E26019">
            <w:pPr>
              <w:spacing w:after="0" w:line="240" w:lineRule="auto"/>
              <w:jc w:val="both"/>
              <w:rPr>
                <w:rFonts w:eastAsia="Times New Roman" w:cs="Times New Roman"/>
                <w:sz w:val="22"/>
              </w:rPr>
            </w:pPr>
            <w:r w:rsidRPr="00604988">
              <w:rPr>
                <w:rFonts w:eastAsia="Times New Roman" w:cs="Times New Roman"/>
                <w:sz w:val="22"/>
              </w:rPr>
              <w:t>Đối với những tổ chức, cá nhân có từ 30 đến 50 cây mẹ, cây đầu dòng</w:t>
            </w:r>
          </w:p>
        </w:tc>
        <w:tc>
          <w:tcPr>
            <w:tcW w:w="15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đồng/01 lần</w:t>
            </w:r>
          </w:p>
        </w:tc>
        <w:tc>
          <w:tcPr>
            <w:tcW w:w="120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2.500.000</w:t>
            </w:r>
          </w:p>
        </w:tc>
        <w:tc>
          <w:tcPr>
            <w:tcW w:w="83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90%</w:t>
            </w:r>
          </w:p>
        </w:tc>
        <w:tc>
          <w:tcPr>
            <w:tcW w:w="871"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10%</w:t>
            </w:r>
          </w:p>
        </w:tc>
        <w:tc>
          <w:tcPr>
            <w:tcW w:w="1632"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561"/>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5D1A1D" w:rsidRPr="00604988" w:rsidRDefault="005D1A1D"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E26019">
            <w:pPr>
              <w:spacing w:after="0" w:line="240" w:lineRule="auto"/>
              <w:jc w:val="both"/>
              <w:rPr>
                <w:rFonts w:eastAsia="Times New Roman" w:cs="Times New Roman"/>
                <w:sz w:val="22"/>
              </w:rPr>
            </w:pPr>
            <w:r w:rsidRPr="00604988">
              <w:rPr>
                <w:rFonts w:eastAsia="Times New Roman" w:cs="Times New Roman"/>
                <w:sz w:val="22"/>
              </w:rPr>
              <w:t>Đối với những tổ chức, cá nhân có trên 50 cây mẹ, cây đầu dòng</w:t>
            </w:r>
          </w:p>
        </w:tc>
        <w:tc>
          <w:tcPr>
            <w:tcW w:w="15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đồng/01 lần</w:t>
            </w:r>
          </w:p>
        </w:tc>
        <w:tc>
          <w:tcPr>
            <w:tcW w:w="120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3.000.000</w:t>
            </w:r>
          </w:p>
        </w:tc>
        <w:tc>
          <w:tcPr>
            <w:tcW w:w="83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90%</w:t>
            </w:r>
          </w:p>
        </w:tc>
        <w:tc>
          <w:tcPr>
            <w:tcW w:w="871"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10%</w:t>
            </w:r>
          </w:p>
        </w:tc>
        <w:tc>
          <w:tcPr>
            <w:tcW w:w="1632"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3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5D1A1D" w:rsidRPr="00604988" w:rsidRDefault="005D1A1D" w:rsidP="00FC6BB8">
            <w:pPr>
              <w:spacing w:after="0" w:line="240" w:lineRule="auto"/>
              <w:jc w:val="center"/>
              <w:rPr>
                <w:rFonts w:eastAsia="Times New Roman" w:cs="Times New Roman"/>
                <w:b/>
                <w:bCs/>
                <w:sz w:val="22"/>
              </w:rPr>
            </w:pPr>
            <w:r w:rsidRPr="00604988">
              <w:rPr>
                <w:rFonts w:eastAsia="Times New Roman" w:cs="Times New Roman"/>
                <w:b/>
                <w:bCs/>
                <w:sz w:val="22"/>
              </w:rPr>
              <w:t>b</w:t>
            </w:r>
          </w:p>
        </w:tc>
        <w:tc>
          <w:tcPr>
            <w:tcW w:w="392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E26019">
            <w:pPr>
              <w:spacing w:after="0" w:line="240" w:lineRule="auto"/>
              <w:jc w:val="both"/>
              <w:rPr>
                <w:rFonts w:eastAsia="Times New Roman" w:cs="Times New Roman"/>
                <w:b/>
                <w:bCs/>
                <w:sz w:val="22"/>
              </w:rPr>
            </w:pPr>
            <w:r w:rsidRPr="00604988">
              <w:rPr>
                <w:rFonts w:eastAsia="Times New Roman" w:cs="Times New Roman"/>
                <w:b/>
                <w:bCs/>
                <w:sz w:val="22"/>
              </w:rPr>
              <w:t>Các tổ chức kinh tế, các Ban quản lý (BQL) rừng phòng hộ, đặc dụng, các cá nhân, hộ gia đình đề nghị cơ quan nhà nước có thẩm quyền thực hiện bình tuyển, công nhận lâm phần tuyển chọn, vườn giống cây lâm nghiệp, rừng giống chuyển hóa, rừng giống trồng</w:t>
            </w:r>
          </w:p>
        </w:tc>
        <w:tc>
          <w:tcPr>
            <w:tcW w:w="15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120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83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5D1A1D" w:rsidRPr="00604988" w:rsidRDefault="005D1A1D"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E26019">
            <w:pPr>
              <w:spacing w:after="0" w:line="240" w:lineRule="auto"/>
              <w:jc w:val="both"/>
              <w:rPr>
                <w:rFonts w:eastAsia="Times New Roman" w:cs="Times New Roman"/>
                <w:sz w:val="22"/>
              </w:rPr>
            </w:pPr>
            <w:r w:rsidRPr="00604988">
              <w:rPr>
                <w:rFonts w:eastAsia="Times New Roman" w:cs="Times New Roman"/>
                <w:sz w:val="22"/>
              </w:rPr>
              <w:t>Đối với những tổ chức, cá nhân có dưới 5 ha</w:t>
            </w:r>
          </w:p>
        </w:tc>
        <w:tc>
          <w:tcPr>
            <w:tcW w:w="15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đồng/01 lần</w:t>
            </w:r>
          </w:p>
        </w:tc>
        <w:tc>
          <w:tcPr>
            <w:tcW w:w="120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4.500.000</w:t>
            </w:r>
          </w:p>
        </w:tc>
        <w:tc>
          <w:tcPr>
            <w:tcW w:w="83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90%</w:t>
            </w:r>
          </w:p>
        </w:tc>
        <w:tc>
          <w:tcPr>
            <w:tcW w:w="871"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10%</w:t>
            </w:r>
          </w:p>
        </w:tc>
        <w:tc>
          <w:tcPr>
            <w:tcW w:w="1632"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5D1A1D" w:rsidRPr="00604988" w:rsidRDefault="005D1A1D" w:rsidP="00FC6BB8">
            <w:pPr>
              <w:spacing w:after="0" w:line="240" w:lineRule="auto"/>
              <w:jc w:val="center"/>
              <w:rPr>
                <w:rFonts w:eastAsia="Times New Roman" w:cs="Times New Roman"/>
                <w:sz w:val="22"/>
              </w:rPr>
            </w:pPr>
            <w:r w:rsidRPr="00604988">
              <w:rPr>
                <w:rFonts w:eastAsia="Times New Roman" w:cs="Times New Roman"/>
                <w:sz w:val="22"/>
              </w:rPr>
              <w:lastRenderedPageBreak/>
              <w:t>-</w:t>
            </w:r>
          </w:p>
        </w:tc>
        <w:tc>
          <w:tcPr>
            <w:tcW w:w="392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E26019">
            <w:pPr>
              <w:spacing w:after="0" w:line="240" w:lineRule="auto"/>
              <w:jc w:val="both"/>
              <w:rPr>
                <w:rFonts w:eastAsia="Times New Roman" w:cs="Times New Roman"/>
                <w:sz w:val="22"/>
              </w:rPr>
            </w:pPr>
            <w:r w:rsidRPr="00604988">
              <w:rPr>
                <w:rFonts w:eastAsia="Times New Roman" w:cs="Times New Roman"/>
                <w:sz w:val="22"/>
              </w:rPr>
              <w:t>Đối với những tổ chức, cá nhân có từ 5 - 10 ha</w:t>
            </w:r>
          </w:p>
        </w:tc>
        <w:tc>
          <w:tcPr>
            <w:tcW w:w="15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đồng/01 lần</w:t>
            </w:r>
          </w:p>
        </w:tc>
        <w:tc>
          <w:tcPr>
            <w:tcW w:w="120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5.500.000</w:t>
            </w:r>
          </w:p>
        </w:tc>
        <w:tc>
          <w:tcPr>
            <w:tcW w:w="83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90%</w:t>
            </w:r>
          </w:p>
        </w:tc>
        <w:tc>
          <w:tcPr>
            <w:tcW w:w="871"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10%</w:t>
            </w:r>
          </w:p>
        </w:tc>
        <w:tc>
          <w:tcPr>
            <w:tcW w:w="1632"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A1D" w:rsidRPr="00604988" w:rsidRDefault="005D1A1D"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single" w:sz="4" w:space="0" w:color="auto"/>
              <w:left w:val="nil"/>
              <w:bottom w:val="single" w:sz="4" w:space="0" w:color="auto"/>
              <w:right w:val="single" w:sz="4" w:space="0" w:color="auto"/>
            </w:tcBorders>
            <w:shd w:val="clear" w:color="auto" w:fill="auto"/>
            <w:vAlign w:val="center"/>
            <w:hideMark/>
          </w:tcPr>
          <w:p w:rsidR="005D1A1D" w:rsidRPr="00604988" w:rsidRDefault="005D1A1D" w:rsidP="00E26019">
            <w:pPr>
              <w:spacing w:after="0" w:line="240" w:lineRule="auto"/>
              <w:jc w:val="both"/>
              <w:rPr>
                <w:rFonts w:eastAsia="Times New Roman" w:cs="Times New Roman"/>
                <w:sz w:val="22"/>
              </w:rPr>
            </w:pPr>
            <w:r w:rsidRPr="00604988">
              <w:rPr>
                <w:rFonts w:eastAsia="Times New Roman" w:cs="Times New Roman"/>
                <w:sz w:val="22"/>
              </w:rPr>
              <w:t>Đối với những tổ chức, cá nhân có trên 10 ha</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đồng/01 lần</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7.500.000</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90%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10%</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B85D65" w:rsidTr="001E6C3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B85D65" w:rsidRDefault="001E6C38" w:rsidP="00FC6BB8">
            <w:pPr>
              <w:spacing w:after="0" w:line="240" w:lineRule="auto"/>
              <w:jc w:val="center"/>
              <w:rPr>
                <w:rFonts w:eastAsia="Times New Roman" w:cs="Times New Roman"/>
                <w:sz w:val="26"/>
              </w:rPr>
            </w:pPr>
            <w:r w:rsidRPr="00B85D65">
              <w:rPr>
                <w:b/>
                <w:sz w:val="26"/>
                <w:szCs w:val="28"/>
              </w:rPr>
              <w:t>B</w:t>
            </w:r>
          </w:p>
        </w:tc>
        <w:tc>
          <w:tcPr>
            <w:tcW w:w="10074" w:type="dxa"/>
            <w:gridSpan w:val="6"/>
            <w:tcBorders>
              <w:top w:val="single" w:sz="4" w:space="0" w:color="auto"/>
              <w:left w:val="nil"/>
              <w:bottom w:val="single" w:sz="4" w:space="0" w:color="auto"/>
              <w:right w:val="single" w:sz="4" w:space="0" w:color="auto"/>
            </w:tcBorders>
            <w:shd w:val="clear" w:color="auto" w:fill="auto"/>
            <w:vAlign w:val="center"/>
          </w:tcPr>
          <w:p w:rsidR="001E6C38" w:rsidRPr="00B85D65" w:rsidRDefault="001E6C38" w:rsidP="001E6C38">
            <w:pPr>
              <w:spacing w:after="0" w:line="240" w:lineRule="auto"/>
              <w:jc w:val="both"/>
              <w:rPr>
                <w:rFonts w:eastAsia="Times New Roman" w:cs="Times New Roman"/>
                <w:b/>
                <w:bCs/>
                <w:sz w:val="26"/>
              </w:rPr>
            </w:pPr>
            <w:r w:rsidRPr="00B85D65">
              <w:rPr>
                <w:b/>
                <w:sz w:val="26"/>
                <w:szCs w:val="28"/>
              </w:rPr>
              <w:t>PHÍ THUỘC LĨNH VỰC CÔNG NGHIỆP, THƯƠNG MẠI, ĐẦU TƯ, XÂY DỰNG</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b/>
                <w:bCs/>
                <w:sz w:val="22"/>
              </w:rPr>
            </w:pPr>
            <w:r w:rsidRPr="00604988">
              <w:rPr>
                <w:rFonts w:eastAsia="Times New Roman" w:cs="Times New Roman"/>
                <w:b/>
                <w:bCs/>
                <w:sz w:val="22"/>
              </w:rPr>
              <w:t>I</w:t>
            </w: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b/>
                <w:bCs/>
                <w:sz w:val="22"/>
              </w:rPr>
            </w:pPr>
            <w:r w:rsidRPr="00604988">
              <w:rPr>
                <w:rFonts w:eastAsia="Times New Roman" w:cs="Times New Roman"/>
                <w:b/>
                <w:bCs/>
                <w:sz w:val="22"/>
              </w:rPr>
              <w:t>Phí sử dụng công trình kế cấu hạ tầng (đối với phương tiện ra, vào các cửa khẩu) trong Khu kinh tế cửa khẩu quốc tế Bờ Y</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b/>
                <w:bCs/>
                <w:sz w:val="26"/>
                <w:szCs w:val="26"/>
              </w:rPr>
            </w:pPr>
            <w:r w:rsidRPr="00604988">
              <w:rPr>
                <w:rFonts w:eastAsia="Times New Roman" w:cs="Times New Roman"/>
                <w:b/>
                <w:bCs/>
                <w:sz w:val="26"/>
                <w:szCs w:val="26"/>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b/>
                <w:bCs/>
                <w:sz w:val="22"/>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b/>
                <w:bCs/>
                <w:sz w:val="22"/>
              </w:rPr>
            </w:pPr>
            <w:r w:rsidRPr="00604988">
              <w:rPr>
                <w:rFonts w:eastAsia="Times New Roman" w:cs="Times New Roman"/>
                <w:b/>
                <w:bCs/>
                <w:sz w:val="22"/>
              </w:rPr>
              <w:t>1</w:t>
            </w: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b/>
                <w:bCs/>
                <w:sz w:val="22"/>
              </w:rPr>
            </w:pPr>
            <w:r w:rsidRPr="00604988">
              <w:rPr>
                <w:rFonts w:eastAsia="Times New Roman" w:cs="Times New Roman"/>
                <w:b/>
                <w:bCs/>
                <w:sz w:val="22"/>
              </w:rPr>
              <w:t>Đối tượng nộp phí (*)</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sz w:val="22"/>
              </w:rPr>
            </w:pPr>
            <w:r w:rsidRPr="00604988">
              <w:rPr>
                <w:rFonts w:eastAsia="Times New Roman" w:cs="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sz w:val="22"/>
              </w:rPr>
            </w:pPr>
            <w:r w:rsidRPr="00604988">
              <w:rPr>
                <w:rFonts w:eastAsia="Times New Roman" w:cs="Times New Roman"/>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36361F">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sz w:val="22"/>
              </w:rPr>
            </w:pPr>
            <w:r w:rsidRPr="00604988">
              <w:rPr>
                <w:rFonts w:eastAsia="Times New Roman" w:cs="Times New Roman"/>
                <w:sz w:val="22"/>
              </w:rPr>
              <w:t>Tổ chức, cá nhân trong nước và ngoài nước có phương tiện ra, vào các cửa khẩu trong Khu kinh tế cửa khẩu quốc tế Bờ Y có trách nhiệm nộp phí sử dụng công trình kết cấu hạ tầng</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sz w:val="22"/>
              </w:rPr>
            </w:pPr>
            <w:r w:rsidRPr="00604988">
              <w:rPr>
                <w:rFonts w:eastAsia="Times New Roman" w:cs="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sz w:val="22"/>
              </w:rPr>
            </w:pPr>
            <w:r w:rsidRPr="00604988">
              <w:rPr>
                <w:rFonts w:eastAsia="Times New Roman" w:cs="Times New Roman"/>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b/>
                <w:bCs/>
                <w:sz w:val="22"/>
              </w:rPr>
            </w:pPr>
            <w:r w:rsidRPr="00604988">
              <w:rPr>
                <w:rFonts w:eastAsia="Times New Roman" w:cs="Times New Roman"/>
                <w:b/>
                <w:bCs/>
                <w:sz w:val="22"/>
              </w:rPr>
              <w:t>2</w:t>
            </w: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b/>
                <w:bCs/>
                <w:sz w:val="22"/>
              </w:rPr>
            </w:pPr>
            <w:r w:rsidRPr="00604988">
              <w:rPr>
                <w:rFonts w:eastAsia="Times New Roman" w:cs="Times New Roman"/>
                <w:b/>
                <w:bCs/>
                <w:sz w:val="22"/>
              </w:rPr>
              <w:t>Nội dung thu phí</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sz w:val="22"/>
              </w:rPr>
            </w:pPr>
            <w:r w:rsidRPr="00604988">
              <w:rPr>
                <w:rFonts w:eastAsia="Times New Roman" w:cs="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sz w:val="22"/>
              </w:rPr>
            </w:pPr>
            <w:r w:rsidRPr="00604988">
              <w:rPr>
                <w:rFonts w:eastAsia="Times New Roman" w:cs="Times New Roman"/>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C131A9" w:rsidP="00C131A9">
            <w:pPr>
              <w:spacing w:after="0" w:line="240" w:lineRule="auto"/>
              <w:jc w:val="both"/>
              <w:rPr>
                <w:rFonts w:eastAsia="Times New Roman" w:cs="Times New Roman"/>
                <w:sz w:val="22"/>
              </w:rPr>
            </w:pPr>
            <w:r w:rsidRPr="00604988">
              <w:rPr>
                <w:rFonts w:eastAsia="Times New Roman" w:cs="Times New Roman"/>
                <w:sz w:val="22"/>
              </w:rPr>
              <w:t>Kể từ ngày Nghị quyết này có hiệu lực, đối tượng nộp phí (*) nêu trên được giảm 70% cho đến hết ngày 31 tháng 12 năm 2020</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b/>
                <w:bCs/>
                <w:sz w:val="22"/>
              </w:rPr>
            </w:pPr>
            <w:r w:rsidRPr="00604988">
              <w:rPr>
                <w:rFonts w:eastAsia="Times New Roman" w:cs="Times New Roman"/>
                <w:b/>
                <w:bCs/>
                <w:sz w:val="22"/>
              </w:rPr>
              <w:t>a</w:t>
            </w:r>
          </w:p>
        </w:tc>
        <w:tc>
          <w:tcPr>
            <w:tcW w:w="3928" w:type="dxa"/>
            <w:tcBorders>
              <w:top w:val="single" w:sz="4" w:space="0" w:color="auto"/>
              <w:left w:val="nil"/>
              <w:bottom w:val="single" w:sz="4" w:space="0" w:color="auto"/>
              <w:right w:val="single" w:sz="4" w:space="0" w:color="auto"/>
            </w:tcBorders>
            <w:shd w:val="clear" w:color="auto" w:fill="auto"/>
            <w:vAlign w:val="bottom"/>
          </w:tcPr>
          <w:p w:rsidR="001E6C38" w:rsidRPr="00604988" w:rsidRDefault="001E6C38" w:rsidP="001E6C38">
            <w:pPr>
              <w:spacing w:after="0" w:line="240" w:lineRule="auto"/>
              <w:jc w:val="both"/>
              <w:rPr>
                <w:rFonts w:eastAsia="Times New Roman" w:cs="Times New Roman"/>
                <w:b/>
                <w:bCs/>
                <w:sz w:val="22"/>
              </w:rPr>
            </w:pPr>
            <w:r w:rsidRPr="00604988">
              <w:rPr>
                <w:rFonts w:eastAsia="Times New Roman" w:cs="Times New Roman"/>
                <w:b/>
                <w:bCs/>
                <w:sz w:val="22"/>
              </w:rPr>
              <w:t xml:space="preserve">Xe chở người </w:t>
            </w:r>
            <w:r w:rsidRPr="00604988">
              <w:rPr>
                <w:rFonts w:eastAsia="Times New Roman" w:cs="Times New Roman"/>
                <w:b/>
                <w:bCs/>
                <w:i/>
                <w:iCs/>
                <w:sz w:val="22"/>
              </w:rPr>
              <w:t xml:space="preserve">(có chở khách hoặc không chở khách); </w:t>
            </w:r>
            <w:r w:rsidRPr="00604988">
              <w:rPr>
                <w:rFonts w:eastAsia="Times New Roman" w:cs="Times New Roman"/>
                <w:b/>
                <w:bCs/>
                <w:sz w:val="22"/>
              </w:rPr>
              <w:t xml:space="preserve">xe chở hàng </w:t>
            </w:r>
            <w:r w:rsidRPr="00604988">
              <w:rPr>
                <w:rFonts w:eastAsia="Times New Roman" w:cs="Times New Roman"/>
                <w:b/>
                <w:bCs/>
                <w:i/>
                <w:iCs/>
                <w:sz w:val="22"/>
              </w:rPr>
              <w:t>(không chở hàng hoặc có chở hàng khác với hàng hóa quy định ở mục b)</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sz w:val="22"/>
              </w:rPr>
            </w:pPr>
            <w:r w:rsidRPr="00604988">
              <w:rPr>
                <w:rFonts w:eastAsia="Times New Roman" w:cs="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sz w:val="22"/>
              </w:rPr>
            </w:pPr>
            <w:r w:rsidRPr="00604988">
              <w:rPr>
                <w:rFonts w:eastAsia="Times New Roman" w:cs="Times New Roman"/>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sz w:val="22"/>
              </w:rPr>
            </w:pPr>
            <w:r w:rsidRPr="00604988">
              <w:rPr>
                <w:rFonts w:eastAsia="Times New Roman" w:cs="Times New Roman"/>
                <w:sz w:val="22"/>
              </w:rPr>
              <w:t>Xe ôtô con; xe bán tải; xe tải có  trọng tải dưới 1.500 kg.</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đồng/xe/lượt qua cửa khẩu</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50.000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10%</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90%</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sz w:val="22"/>
              </w:rPr>
            </w:pPr>
            <w:r w:rsidRPr="00604988">
              <w:rPr>
                <w:rFonts w:eastAsia="Times New Roman" w:cs="Times New Roman"/>
                <w:sz w:val="22"/>
              </w:rPr>
              <w:t xml:space="preserve">Xe khách từ 10 chỗ ngồi đến 30 chỗ ngồi; xe tải có trọng tải từ 1.500 kg đến dưới 4.000 kg. </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đồng/xe/lượt qua cửa khẩu</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70.000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10%</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90%</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sz w:val="22"/>
              </w:rPr>
            </w:pPr>
            <w:r w:rsidRPr="00604988">
              <w:rPr>
                <w:rFonts w:eastAsia="Times New Roman" w:cs="Times New Roman"/>
                <w:sz w:val="22"/>
              </w:rPr>
              <w:t xml:space="preserve">Xe khách từ 31 chỗ ngồi trở lên; xe tải, xe kéo rơ moóc, xe kéo sơ mi rơ moóc có trọng tải từ 4.000 kg đến dưới 10.000 kg. </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đồng/xe/lượt qua cửa khẩu</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130.000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10%</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90%</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sz w:val="22"/>
              </w:rPr>
            </w:pPr>
            <w:r w:rsidRPr="00604988">
              <w:rPr>
                <w:rFonts w:eastAsia="Times New Roman" w:cs="Times New Roman"/>
                <w:sz w:val="22"/>
              </w:rPr>
              <w:t>Xe tải, xe kéo rơ moóc, xe kéo sơ mi rơ moóc có trọng tải  từ 10.000 kg đến dưới 18.000 kg; xe chở hàng bằng container 20 fit.</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đồng/xe/lượt qua cửa khẩu</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220.000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10%</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90%</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sz w:val="22"/>
              </w:rPr>
            </w:pPr>
            <w:r w:rsidRPr="00604988">
              <w:rPr>
                <w:rFonts w:eastAsia="Times New Roman" w:cs="Times New Roman"/>
                <w:sz w:val="22"/>
              </w:rPr>
              <w:t>Xe tải, xe kéo rơ moóc, xe kéo sơ mi rơ moóc có trọng tải từ 18.000 kg trở lên; xe chở hàng bằng container 40 fit.</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đồng/xe/lượt qua cửa khẩu</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320.000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10%</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90%</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b/>
                <w:bCs/>
                <w:sz w:val="22"/>
              </w:rPr>
            </w:pPr>
            <w:r w:rsidRPr="00604988">
              <w:rPr>
                <w:rFonts w:eastAsia="Times New Roman" w:cs="Times New Roman"/>
                <w:b/>
                <w:bCs/>
                <w:sz w:val="22"/>
              </w:rPr>
              <w:t>b</w:t>
            </w: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b/>
                <w:bCs/>
                <w:sz w:val="22"/>
              </w:rPr>
            </w:pPr>
            <w:r w:rsidRPr="00604988">
              <w:rPr>
                <w:rFonts w:eastAsia="Times New Roman" w:cs="Times New Roman"/>
                <w:b/>
                <w:bCs/>
                <w:sz w:val="22"/>
              </w:rPr>
              <w:t xml:space="preserve">Xe chở hàng: chở gỗ và sản phẩm chế biến từ gổ nhập khẩu, xuất khẩu </w:t>
            </w:r>
            <w:r w:rsidRPr="00604988">
              <w:rPr>
                <w:rFonts w:eastAsia="Times New Roman" w:cs="Times New Roman"/>
                <w:b/>
                <w:bCs/>
                <w:i/>
                <w:iCs/>
                <w:sz w:val="22"/>
              </w:rPr>
              <w:t>(trừ gỗ rừng trồng và gỗ cây cao su)</w:t>
            </w:r>
            <w:r w:rsidRPr="00604988">
              <w:rPr>
                <w:rFonts w:eastAsia="Times New Roman" w:cs="Times New Roman"/>
                <w:b/>
                <w:bCs/>
                <w:sz w:val="22"/>
              </w:rPr>
              <w:t xml:space="preserve">, chở hàng hóa tạm nhập tái xuất, hàng hóa tạm xuất tái nhập, hàng hóa chuyển khẩu, hàng hóa của nước ngoài gửi kho ngoại quan xuất khẩu, hàng hóa quá </w:t>
            </w:r>
            <w:r w:rsidRPr="00604988">
              <w:rPr>
                <w:rFonts w:eastAsia="Times New Roman" w:cs="Times New Roman"/>
                <w:b/>
                <w:bCs/>
                <w:sz w:val="22"/>
              </w:rPr>
              <w:lastRenderedPageBreak/>
              <w:t>cảnh...</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b/>
                <w:bCs/>
                <w:sz w:val="22"/>
              </w:rPr>
            </w:pPr>
            <w:r w:rsidRPr="00604988">
              <w:rPr>
                <w:rFonts w:eastAsia="Times New Roman" w:cs="Times New Roman"/>
                <w:b/>
                <w:bCs/>
                <w:sz w:val="22"/>
              </w:rPr>
              <w:lastRenderedPageBreak/>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sz w:val="22"/>
              </w:rPr>
            </w:pPr>
            <w:r w:rsidRPr="00604988">
              <w:rPr>
                <w:rFonts w:eastAsia="Times New Roman" w:cs="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sz w:val="22"/>
              </w:rPr>
            </w:pPr>
            <w:r w:rsidRPr="00604988">
              <w:rPr>
                <w:rFonts w:eastAsia="Times New Roman" w:cs="Times New Roman"/>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sz w:val="22"/>
              </w:rPr>
            </w:pPr>
            <w:r w:rsidRPr="00604988">
              <w:rPr>
                <w:rFonts w:eastAsia="Times New Roman" w:cs="Times New Roman"/>
                <w:sz w:val="22"/>
              </w:rPr>
              <w:lastRenderedPageBreak/>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sz w:val="22"/>
              </w:rPr>
            </w:pPr>
            <w:r w:rsidRPr="00604988">
              <w:rPr>
                <w:rFonts w:eastAsia="Times New Roman" w:cs="Times New Roman"/>
                <w:sz w:val="22"/>
              </w:rPr>
              <w:t>Xe bán tải; xe tải có  trọng tải dưới 1.500 kg.</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đồng/xe/lượt qua cửa khẩu</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350.000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10%</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90%</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sz w:val="22"/>
              </w:rPr>
            </w:pPr>
            <w:r w:rsidRPr="00604988">
              <w:rPr>
                <w:rFonts w:eastAsia="Times New Roman" w:cs="Times New Roman"/>
                <w:sz w:val="22"/>
              </w:rPr>
              <w:t xml:space="preserve">Xe tải có trọng tải từ 1.500 kg đến dưới 4.000 kg. </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đồng/xe/lượt qua cửa khẩu</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500.000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10%</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90%</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sz w:val="22"/>
              </w:rPr>
            </w:pPr>
            <w:r w:rsidRPr="00604988">
              <w:rPr>
                <w:rFonts w:eastAsia="Times New Roman" w:cs="Times New Roman"/>
                <w:sz w:val="22"/>
              </w:rPr>
              <w:t>Xe tải, xe kéo rơ moóc, xe kéo sơ mi rơ moóc có trọng tải  từ 4.000 kg đến dưới 10.000 kg.</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đồng/xe/lượt qua cửa khẩu</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1.000.000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10%</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90%</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sz w:val="22"/>
              </w:rPr>
            </w:pPr>
            <w:r w:rsidRPr="00604988">
              <w:rPr>
                <w:rFonts w:eastAsia="Times New Roman" w:cs="Times New Roman"/>
                <w:sz w:val="22"/>
              </w:rPr>
              <w:t>Xe tải, xe kéo rơ moóc, xe kéo sơ mi rơ moóc có trọng tải  từ 10.000 kg đến dưới 18.000 kg; xe chở hàng bằng container 20 fit.</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đồng/xe/lượt qua cửa khẩu</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2.000.000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10%</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90%</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sz w:val="22"/>
              </w:rPr>
            </w:pPr>
            <w:r w:rsidRPr="00604988">
              <w:rPr>
                <w:rFonts w:eastAsia="Times New Roman" w:cs="Times New Roman"/>
                <w:sz w:val="22"/>
              </w:rPr>
              <w:t>Xe tải, xe kéo rơ moóc, xe kéo sơ mi rơ moóc có trọng tải từ 18.000 kg trở lên; xe chở hàng bằng container 40 fit.</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đồng/xe/lượt qua cửa khẩu</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3.000.000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10%</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90%</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b/>
                <w:bCs/>
                <w:sz w:val="22"/>
              </w:rPr>
            </w:pPr>
            <w:r w:rsidRPr="00604988">
              <w:rPr>
                <w:rFonts w:eastAsia="Times New Roman" w:cs="Times New Roman"/>
                <w:b/>
                <w:bCs/>
                <w:sz w:val="22"/>
              </w:rPr>
              <w:t>3</w:t>
            </w: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b/>
                <w:bCs/>
                <w:sz w:val="22"/>
              </w:rPr>
            </w:pPr>
            <w:r w:rsidRPr="00604988">
              <w:rPr>
                <w:rFonts w:eastAsia="Times New Roman" w:cs="Times New Roman"/>
                <w:b/>
                <w:bCs/>
                <w:sz w:val="22"/>
              </w:rPr>
              <w:t>Đối tượng miễn nộp phí</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sz w:val="22"/>
              </w:rPr>
            </w:pPr>
            <w:r w:rsidRPr="00604988">
              <w:rPr>
                <w:rFonts w:eastAsia="Times New Roman" w:cs="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sz w:val="22"/>
              </w:rPr>
            </w:pPr>
            <w:r w:rsidRPr="00604988">
              <w:rPr>
                <w:rFonts w:eastAsia="Times New Roman" w:cs="Times New Roman"/>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sz w:val="22"/>
              </w:rPr>
            </w:pPr>
            <w:r w:rsidRPr="00604988">
              <w:rPr>
                <w:rFonts w:eastAsia="Times New Roman" w:cs="Times New Roman"/>
                <w:sz w:val="22"/>
              </w:rPr>
              <w:t>Xe có hộ tống, dẫn đường; xe công vụ gồm: xe của các cơ quan Đảng, nhà nước, đoàn thể (không bao gồm xe của doanh nghiệp nhà nước) đi công tác, xe của các Đoàn công tác nước ngoài được miễn trừ ngoại giao theo qui định của Nhà nước.</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Miễn thu</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sz w:val="22"/>
              </w:rPr>
            </w:pPr>
            <w:r w:rsidRPr="00604988">
              <w:rPr>
                <w:rFonts w:eastAsia="Times New Roman" w:cs="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sz w:val="22"/>
              </w:rPr>
            </w:pPr>
            <w:r w:rsidRPr="00604988">
              <w:rPr>
                <w:rFonts w:eastAsia="Times New Roman" w:cs="Times New Roman"/>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sz w:val="22"/>
              </w:rPr>
            </w:pPr>
            <w:r w:rsidRPr="00604988">
              <w:rPr>
                <w:rFonts w:eastAsia="Times New Roman" w:cs="Times New Roman"/>
                <w:sz w:val="22"/>
              </w:rPr>
              <w:t>Xe cứu thương; xe cứu hỏa, xe máy nông nghiệp; xe hộ đê, xe làm nhiệm vụ khẩn cấp về chống lụt bão;  xe làm nhiệm vụ theo quy định của pháp luật về tình trạng khẩn cấp khi có thảm họa lớn, dịch bệnh nguy hiểm</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Miễn thu</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sz w:val="22"/>
              </w:rPr>
            </w:pPr>
            <w:r w:rsidRPr="00604988">
              <w:rPr>
                <w:rFonts w:eastAsia="Times New Roman" w:cs="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sz w:val="22"/>
              </w:rPr>
            </w:pPr>
            <w:r w:rsidRPr="00604988">
              <w:rPr>
                <w:rFonts w:eastAsia="Times New Roman" w:cs="Times New Roman"/>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sz w:val="22"/>
              </w:rPr>
            </w:pPr>
            <w:r w:rsidRPr="00604988">
              <w:rPr>
                <w:rFonts w:eastAsia="Times New Roman" w:cs="Times New Roman"/>
                <w:sz w:val="22"/>
              </w:rPr>
              <w:t>Xe chuyên dùng phục vụ quốc phòng, an ninh (xe tăng, xe bọc thép, xe kéo pháo, xe chở lực lượng vũ trang đang hành quân); xe ô tô của lực lượng Công an, Quốc phòng sử dụng vé “Phí đường bộ toàn quốc”</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Miễn thu</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sz w:val="22"/>
              </w:rPr>
            </w:pPr>
            <w:r w:rsidRPr="00604988">
              <w:rPr>
                <w:rFonts w:eastAsia="Times New Roman" w:cs="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sz w:val="22"/>
              </w:rPr>
            </w:pPr>
            <w:r w:rsidRPr="00604988">
              <w:rPr>
                <w:rFonts w:eastAsia="Times New Roman" w:cs="Times New Roman"/>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sz w:val="22"/>
              </w:rPr>
            </w:pPr>
            <w:r w:rsidRPr="00604988">
              <w:rPr>
                <w:rFonts w:eastAsia="Times New Roman" w:cs="Times New Roman"/>
                <w:sz w:val="22"/>
              </w:rPr>
              <w:t>Xe mô tô hai bánh, xe hai bánh gắn máy; xe ba bánh gắn máy</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Miễn thu</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sz w:val="22"/>
              </w:rPr>
            </w:pPr>
            <w:r w:rsidRPr="00604988">
              <w:rPr>
                <w:rFonts w:eastAsia="Times New Roman" w:cs="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sz w:val="22"/>
              </w:rPr>
            </w:pPr>
            <w:r w:rsidRPr="00604988">
              <w:rPr>
                <w:rFonts w:eastAsia="Times New Roman" w:cs="Times New Roman"/>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r>
      <w:tr w:rsidR="00604988" w:rsidRPr="00B85D65" w:rsidTr="001E6C3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B85D65" w:rsidRDefault="001E6C38" w:rsidP="00FC6BB8">
            <w:pPr>
              <w:spacing w:after="0" w:line="240" w:lineRule="auto"/>
              <w:jc w:val="center"/>
              <w:rPr>
                <w:rFonts w:eastAsia="Times New Roman" w:cs="Times New Roman"/>
                <w:sz w:val="26"/>
              </w:rPr>
            </w:pPr>
            <w:r w:rsidRPr="00B85D65">
              <w:rPr>
                <w:b/>
                <w:sz w:val="26"/>
              </w:rPr>
              <w:t>C</w:t>
            </w:r>
          </w:p>
        </w:tc>
        <w:tc>
          <w:tcPr>
            <w:tcW w:w="10074" w:type="dxa"/>
            <w:gridSpan w:val="6"/>
            <w:tcBorders>
              <w:top w:val="single" w:sz="4" w:space="0" w:color="auto"/>
              <w:left w:val="nil"/>
              <w:bottom w:val="single" w:sz="4" w:space="0" w:color="auto"/>
              <w:right w:val="single" w:sz="4" w:space="0" w:color="auto"/>
            </w:tcBorders>
            <w:shd w:val="clear" w:color="auto" w:fill="auto"/>
            <w:vAlign w:val="center"/>
          </w:tcPr>
          <w:p w:rsidR="001E6C38" w:rsidRPr="00B85D65" w:rsidRDefault="001E6C38" w:rsidP="001E6C38">
            <w:pPr>
              <w:spacing w:after="0" w:line="240" w:lineRule="auto"/>
              <w:jc w:val="both"/>
              <w:rPr>
                <w:rFonts w:eastAsia="Times New Roman" w:cs="Times New Roman"/>
                <w:b/>
                <w:bCs/>
                <w:sz w:val="26"/>
              </w:rPr>
            </w:pPr>
            <w:r w:rsidRPr="00B85D65">
              <w:rPr>
                <w:b/>
                <w:sz w:val="26"/>
              </w:rPr>
              <w:t>PHÍ THUỘC LĨNH VỰC GIAO THÔNG VẬN TẢI</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b/>
                <w:sz w:val="22"/>
              </w:rPr>
            </w:pPr>
            <w:r w:rsidRPr="00604988">
              <w:rPr>
                <w:rFonts w:eastAsia="Times New Roman" w:cs="Times New Roman"/>
                <w:b/>
                <w:sz w:val="22"/>
              </w:rPr>
              <w:t>I</w:t>
            </w: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b/>
                <w:sz w:val="22"/>
              </w:rPr>
            </w:pPr>
            <w:r w:rsidRPr="00604988">
              <w:rPr>
                <w:rFonts w:eastAsia="Times New Roman" w:cs="Times New Roman"/>
                <w:b/>
                <w:sz w:val="22"/>
              </w:rPr>
              <w:t>Phí sử dụng tạm thời lòng đường, hè phố</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b/>
                <w:sz w:val="22"/>
              </w:rPr>
            </w:pPr>
            <w:r w:rsidRPr="00604988">
              <w:rPr>
                <w:rFonts w:eastAsia="Times New Roman" w:cs="Times New Roman"/>
                <w:b/>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b/>
                <w:sz w:val="22"/>
              </w:rPr>
            </w:pPr>
            <w:r w:rsidRPr="00604988">
              <w:rPr>
                <w:rFonts w:eastAsia="Times New Roman" w:cs="Times New Roman"/>
                <w:b/>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b/>
                <w:sz w:val="22"/>
              </w:rPr>
            </w:pPr>
            <w:r w:rsidRPr="00604988">
              <w:rPr>
                <w:rFonts w:eastAsia="Times New Roman" w:cs="Times New Roman"/>
                <w:b/>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b/>
                <w:sz w:val="22"/>
              </w:rPr>
            </w:pPr>
            <w:r w:rsidRPr="00604988">
              <w:rPr>
                <w:rFonts w:eastAsia="Times New Roman" w:cs="Times New Roman"/>
                <w:b/>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b/>
                <w:bCs/>
                <w:sz w:val="22"/>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b/>
                <w:sz w:val="22"/>
              </w:rPr>
            </w:pPr>
            <w:r w:rsidRPr="00604988">
              <w:rPr>
                <w:rFonts w:eastAsia="Times New Roman" w:cs="Times New Roman"/>
                <w:b/>
                <w:sz w:val="22"/>
              </w:rPr>
              <w:t>1</w:t>
            </w: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b/>
                <w:sz w:val="22"/>
              </w:rPr>
            </w:pPr>
            <w:r w:rsidRPr="00604988">
              <w:rPr>
                <w:rFonts w:eastAsia="Times New Roman" w:cs="Times New Roman"/>
                <w:b/>
                <w:sz w:val="22"/>
              </w:rPr>
              <w:t>Đối tượng nộp phí</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b/>
                <w:sz w:val="22"/>
              </w:rPr>
            </w:pPr>
            <w:r w:rsidRPr="00604988">
              <w:rPr>
                <w:rFonts w:eastAsia="Times New Roman" w:cs="Times New Roman"/>
                <w:b/>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b/>
                <w:sz w:val="22"/>
              </w:rPr>
            </w:pPr>
            <w:r w:rsidRPr="00604988">
              <w:rPr>
                <w:rFonts w:eastAsia="Times New Roman" w:cs="Times New Roman"/>
                <w:b/>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b/>
                <w:sz w:val="22"/>
              </w:rPr>
            </w:pPr>
            <w:r w:rsidRPr="00604988">
              <w:rPr>
                <w:rFonts w:eastAsia="Times New Roman" w:cs="Times New Roman"/>
                <w:b/>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b/>
                <w:sz w:val="22"/>
              </w:rPr>
            </w:pPr>
            <w:r w:rsidRPr="00604988">
              <w:rPr>
                <w:rFonts w:eastAsia="Times New Roman" w:cs="Times New Roman"/>
                <w:b/>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sz w:val="22"/>
              </w:rPr>
            </w:pPr>
            <w:r w:rsidRPr="00604988">
              <w:rPr>
                <w:rFonts w:eastAsia="Times New Roman" w:cs="Times New Roman"/>
                <w:sz w:val="22"/>
              </w:rPr>
              <w:t>Các cơ quan, tổ chức, cá nhân, hộ gia đình được phép sử dụng hè đường, lòng đường, lề đường ngoài mục đích giao thông phù hợp quy định của Nhà nước về quản lý hè đường, lòng đường, lề đường</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b/>
                <w:sz w:val="22"/>
              </w:rPr>
            </w:pPr>
            <w:r w:rsidRPr="00604988">
              <w:rPr>
                <w:rFonts w:eastAsia="Times New Roman" w:cs="Times New Roman"/>
                <w:b/>
                <w:sz w:val="22"/>
              </w:rPr>
              <w:t>2</w:t>
            </w: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b/>
                <w:sz w:val="22"/>
              </w:rPr>
            </w:pPr>
            <w:r w:rsidRPr="00604988">
              <w:rPr>
                <w:rFonts w:eastAsia="Times New Roman" w:cs="Times New Roman"/>
                <w:b/>
                <w:sz w:val="22"/>
              </w:rPr>
              <w:t>Nội dung thu phí</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b/>
                <w:sz w:val="22"/>
              </w:rPr>
            </w:pPr>
            <w:r w:rsidRPr="00604988">
              <w:rPr>
                <w:rFonts w:eastAsia="Times New Roman" w:cs="Times New Roman"/>
                <w:b/>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b/>
                <w:sz w:val="22"/>
              </w:rPr>
            </w:pPr>
            <w:r w:rsidRPr="00604988">
              <w:rPr>
                <w:rFonts w:eastAsia="Times New Roman" w:cs="Times New Roman"/>
                <w:b/>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b/>
                <w:sz w:val="22"/>
              </w:rPr>
            </w:pPr>
            <w:r w:rsidRPr="00604988">
              <w:rPr>
                <w:rFonts w:eastAsia="Times New Roman" w:cs="Times New Roman"/>
                <w:b/>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b/>
                <w:sz w:val="22"/>
              </w:rPr>
            </w:pPr>
            <w:r w:rsidRPr="00604988">
              <w:rPr>
                <w:rFonts w:eastAsia="Times New Roman" w:cs="Times New Roman"/>
                <w:b/>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b/>
                <w:sz w:val="22"/>
              </w:rPr>
            </w:pPr>
            <w:r w:rsidRPr="00604988">
              <w:rPr>
                <w:rFonts w:eastAsia="Times New Roman" w:cs="Times New Roman"/>
                <w:b/>
                <w:sz w:val="22"/>
              </w:rPr>
              <w:t>a</w:t>
            </w: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b/>
                <w:sz w:val="22"/>
              </w:rPr>
            </w:pPr>
            <w:r w:rsidRPr="00604988">
              <w:rPr>
                <w:rFonts w:eastAsia="Times New Roman" w:cs="Times New Roman"/>
                <w:b/>
                <w:sz w:val="22"/>
              </w:rPr>
              <w:t>Khu vực thành thị (các phường, thị trấn)</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b/>
                <w:sz w:val="22"/>
              </w:rPr>
            </w:pPr>
            <w:r w:rsidRPr="00604988">
              <w:rPr>
                <w:rFonts w:eastAsia="Times New Roman" w:cs="Times New Roman"/>
                <w:b/>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b/>
                <w:sz w:val="22"/>
              </w:rPr>
            </w:pPr>
            <w:r w:rsidRPr="00604988">
              <w:rPr>
                <w:rFonts w:eastAsia="Times New Roman" w:cs="Times New Roman"/>
                <w:b/>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b/>
                <w:sz w:val="22"/>
              </w:rPr>
            </w:pPr>
            <w:r w:rsidRPr="00604988">
              <w:rPr>
                <w:rFonts w:eastAsia="Times New Roman" w:cs="Times New Roman"/>
                <w:b/>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b/>
                <w:sz w:val="22"/>
              </w:rPr>
            </w:pPr>
            <w:r w:rsidRPr="00604988">
              <w:rPr>
                <w:rFonts w:eastAsia="Times New Roman" w:cs="Times New Roman"/>
                <w:b/>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sz w:val="22"/>
              </w:rPr>
            </w:pPr>
            <w:r w:rsidRPr="00604988">
              <w:rPr>
                <w:rFonts w:eastAsia="Times New Roman" w:cs="Times New Roman"/>
                <w:sz w:val="22"/>
              </w:rPr>
              <w:t>Tập kết, trung chuyển vật liệu, phế thải xây dựng, thi công công trình</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Đồng/m2/ngày</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4.000</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70%</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30%</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sz w:val="22"/>
              </w:rPr>
            </w:pPr>
            <w:r w:rsidRPr="00604988">
              <w:rPr>
                <w:rFonts w:eastAsia="Times New Roman" w:cs="Times New Roman"/>
                <w:sz w:val="22"/>
              </w:rPr>
              <w:lastRenderedPageBreak/>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sz w:val="22"/>
              </w:rPr>
            </w:pPr>
            <w:r w:rsidRPr="00604988">
              <w:rPr>
                <w:rFonts w:eastAsia="Times New Roman" w:cs="Times New Roman"/>
                <w:sz w:val="22"/>
              </w:rPr>
              <w:t xml:space="preserve">Trông giữ xe </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sz w:val="22"/>
              </w:rPr>
            </w:pPr>
            <w:r w:rsidRPr="00604988">
              <w:rPr>
                <w:rFonts w:eastAsia="Times New Roman" w:cs="Times New Roman"/>
                <w:sz w:val="22"/>
              </w:rPr>
              <w:t>Sử dụng từ 15 ngày trở xuống</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Đồng/m2/ngày</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2.000</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70%</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30%</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sz w:val="22"/>
              </w:rPr>
            </w:pPr>
            <w:r w:rsidRPr="00604988">
              <w:rPr>
                <w:rFonts w:eastAsia="Times New Roman" w:cs="Times New Roman"/>
                <w:sz w:val="22"/>
              </w:rPr>
              <w:t>Sử dụng trên 15 ngày</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Đồng/m2/tháng</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30.000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70%</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30%</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sz w:val="22"/>
              </w:rPr>
            </w:pPr>
            <w:r w:rsidRPr="00604988">
              <w:rPr>
                <w:rFonts w:eastAsia="Times New Roman" w:cs="Times New Roman"/>
                <w:sz w:val="22"/>
              </w:rPr>
              <w:t xml:space="preserve">Kinh doanh hàng hoá, dịch vụ </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Đồng/m2/tháng</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60.000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70%</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30%</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sz w:val="22"/>
              </w:rPr>
            </w:pPr>
            <w:r w:rsidRPr="00604988">
              <w:rPr>
                <w:rFonts w:eastAsia="Times New Roman" w:cs="Times New Roman"/>
                <w:sz w:val="22"/>
              </w:rPr>
              <w:t>Phí sử dụng vỉa hè để đặt biển hiệu, biển quảng cáo</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Đồng/m2bảng hiệu/tháng</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60.000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70%</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30%</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b/>
                <w:sz w:val="22"/>
              </w:rPr>
            </w:pPr>
            <w:r w:rsidRPr="00604988">
              <w:rPr>
                <w:rFonts w:eastAsia="Times New Roman" w:cs="Times New Roman"/>
                <w:b/>
                <w:sz w:val="22"/>
              </w:rPr>
              <w:t>b</w:t>
            </w: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b/>
                <w:sz w:val="22"/>
              </w:rPr>
            </w:pPr>
            <w:r w:rsidRPr="00604988">
              <w:rPr>
                <w:rFonts w:eastAsia="Times New Roman" w:cs="Times New Roman"/>
                <w:b/>
                <w:sz w:val="22"/>
              </w:rPr>
              <w:t>Khu vực nông thôn (địa bàn các xã còn lại)</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b/>
                <w:sz w:val="22"/>
              </w:rPr>
            </w:pPr>
            <w:r w:rsidRPr="00604988">
              <w:rPr>
                <w:rFonts w:eastAsia="Times New Roman" w:cs="Times New Roman"/>
                <w:b/>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b/>
                <w:sz w:val="22"/>
              </w:rPr>
            </w:pPr>
            <w:r w:rsidRPr="00604988">
              <w:rPr>
                <w:rFonts w:eastAsia="Times New Roman" w:cs="Times New Roman"/>
                <w:b/>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b/>
                <w:sz w:val="22"/>
              </w:rPr>
            </w:pPr>
            <w:r w:rsidRPr="00604988">
              <w:rPr>
                <w:rFonts w:eastAsia="Times New Roman" w:cs="Times New Roman"/>
                <w:b/>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b/>
                <w:sz w:val="22"/>
              </w:rPr>
            </w:pPr>
            <w:r w:rsidRPr="00604988">
              <w:rPr>
                <w:rFonts w:eastAsia="Times New Roman" w:cs="Times New Roman"/>
                <w:b/>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sz w:val="22"/>
              </w:rPr>
            </w:pPr>
            <w:r w:rsidRPr="00604988">
              <w:rPr>
                <w:rFonts w:eastAsia="Times New Roman" w:cs="Times New Roman"/>
                <w:sz w:val="22"/>
              </w:rPr>
              <w:t>Tập kết, trung chuyển vật liệu, phế thải xây dựng, thi công công trình</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Đồng/m2/ngày</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2.000</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70%</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30%</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sz w:val="22"/>
              </w:rPr>
            </w:pPr>
            <w:r w:rsidRPr="00604988">
              <w:rPr>
                <w:rFonts w:eastAsia="Times New Roman" w:cs="Times New Roman"/>
                <w:sz w:val="22"/>
              </w:rPr>
              <w:t xml:space="preserve">Trông giữ xe </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sz w:val="22"/>
              </w:rPr>
            </w:pPr>
            <w:r w:rsidRPr="00604988">
              <w:rPr>
                <w:rFonts w:eastAsia="Times New Roman" w:cs="Times New Roman"/>
                <w:sz w:val="22"/>
              </w:rPr>
              <w:t>Sử dụng từ 15 ngày trở xuống</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Đồng/m2/ngày</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1.000</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70%</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30%</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sz w:val="22"/>
              </w:rPr>
            </w:pPr>
            <w:r w:rsidRPr="00604988">
              <w:rPr>
                <w:rFonts w:eastAsia="Times New Roman" w:cs="Times New Roman"/>
                <w:sz w:val="22"/>
              </w:rPr>
              <w:t>Sử dụng trên 15 ngày</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Đồng/m2/tháng</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10.000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70%</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30%</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sz w:val="22"/>
              </w:rPr>
            </w:pPr>
            <w:r w:rsidRPr="00604988">
              <w:rPr>
                <w:rFonts w:eastAsia="Times New Roman" w:cs="Times New Roman"/>
                <w:sz w:val="22"/>
              </w:rPr>
              <w:t xml:space="preserve">Kinh doanh hàng hoá, dịch vụ </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Đồng/m2/tháng</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20.000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70%</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30%</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sz w:val="22"/>
              </w:rPr>
            </w:pPr>
            <w:r w:rsidRPr="00604988">
              <w:rPr>
                <w:rFonts w:eastAsia="Times New Roman" w:cs="Times New Roman"/>
                <w:sz w:val="22"/>
              </w:rPr>
              <w:t>Phí sử dụng vỉa hè để đặt biển hiệu, biển quảng cáo</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Đồng/m2bảng hiệu/tháng</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20.000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70%</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30%</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b/>
                <w:sz w:val="22"/>
              </w:rPr>
            </w:pPr>
            <w:r w:rsidRPr="00604988">
              <w:rPr>
                <w:rFonts w:eastAsia="Times New Roman" w:cs="Times New Roman"/>
                <w:b/>
                <w:sz w:val="22"/>
              </w:rPr>
              <w:t>c</w:t>
            </w: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b/>
                <w:sz w:val="22"/>
              </w:rPr>
            </w:pPr>
            <w:r w:rsidRPr="00604988">
              <w:rPr>
                <w:rFonts w:eastAsia="Times New Roman" w:cs="Times New Roman"/>
                <w:b/>
                <w:sz w:val="22"/>
              </w:rPr>
              <w:t>Trường hợp thời gian sử dụng không liên tục trong cả ngày (chỉ sử dụng một buổi); tùy theo nội dung công việc</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b/>
                <w:sz w:val="22"/>
              </w:rPr>
            </w:pPr>
            <w:r w:rsidRPr="00604988">
              <w:rPr>
                <w:rFonts w:eastAsia="Times New Roman" w:cs="Times New Roman"/>
                <w:b/>
                <w:sz w:val="22"/>
              </w:rPr>
              <w:t>Đồng/m2/buổi</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b/>
                <w:sz w:val="22"/>
              </w:rPr>
            </w:pPr>
            <w:r w:rsidRPr="00604988">
              <w:rPr>
                <w:rFonts w:eastAsia="Times New Roman" w:cs="Times New Roman"/>
                <w:b/>
                <w:sz w:val="22"/>
              </w:rPr>
              <w:t>Mức thu bằng 50% mức thu nêu trên</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b/>
                <w:sz w:val="22"/>
              </w:rPr>
            </w:pPr>
            <w:r w:rsidRPr="00604988">
              <w:rPr>
                <w:rFonts w:eastAsia="Times New Roman" w:cs="Times New Roman"/>
                <w:b/>
                <w:sz w:val="22"/>
              </w:rPr>
              <w:t>70%</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b/>
                <w:sz w:val="22"/>
              </w:rPr>
            </w:pPr>
            <w:r w:rsidRPr="00604988">
              <w:rPr>
                <w:rFonts w:eastAsia="Times New Roman" w:cs="Times New Roman"/>
                <w:b/>
                <w:sz w:val="22"/>
              </w:rPr>
              <w:t>30%</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b/>
                <w:sz w:val="22"/>
              </w:rPr>
            </w:pPr>
            <w:r w:rsidRPr="00604988">
              <w:rPr>
                <w:rFonts w:eastAsia="Times New Roman" w:cs="Times New Roman"/>
                <w:b/>
                <w:sz w:val="22"/>
              </w:rPr>
              <w:t>3</w:t>
            </w: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b/>
                <w:sz w:val="22"/>
              </w:rPr>
            </w:pPr>
            <w:r w:rsidRPr="00604988">
              <w:rPr>
                <w:rFonts w:eastAsia="Times New Roman" w:cs="Times New Roman"/>
                <w:b/>
                <w:sz w:val="22"/>
              </w:rPr>
              <w:t>Đối tượng miễn nộp phí</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b/>
                <w:sz w:val="22"/>
              </w:rPr>
            </w:pPr>
            <w:r w:rsidRPr="00604988">
              <w:rPr>
                <w:rFonts w:eastAsia="Times New Roman" w:cs="Times New Roman"/>
                <w:b/>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b/>
                <w:sz w:val="22"/>
              </w:rPr>
            </w:pPr>
            <w:r w:rsidRPr="00604988">
              <w:rPr>
                <w:rFonts w:eastAsia="Times New Roman" w:cs="Times New Roman"/>
                <w:b/>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b/>
                <w:sz w:val="22"/>
              </w:rPr>
            </w:pPr>
            <w:r w:rsidRPr="00604988">
              <w:rPr>
                <w:rFonts w:eastAsia="Times New Roman" w:cs="Times New Roman"/>
                <w:b/>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b/>
                <w:sz w:val="22"/>
              </w:rPr>
            </w:pPr>
            <w:r w:rsidRPr="00604988">
              <w:rPr>
                <w:rFonts w:eastAsia="Times New Roman" w:cs="Times New Roman"/>
                <w:b/>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sz w:val="22"/>
              </w:rPr>
            </w:pPr>
            <w:r w:rsidRPr="00604988">
              <w:rPr>
                <w:rFonts w:eastAsia="Times New Roman" w:cs="Times New Roman"/>
                <w:sz w:val="22"/>
              </w:rPr>
              <w:t>Tổ chức trông giữ xe phục vụ đám tang, đám cưới</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Miễn thu</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sz w:val="22"/>
              </w:rPr>
            </w:pPr>
            <w:r w:rsidRPr="00604988">
              <w:rPr>
                <w:rFonts w:eastAsia="Times New Roman" w:cs="Times New Roman"/>
                <w:sz w:val="22"/>
              </w:rPr>
              <w:t>Hoạt động để xe tự quản trước mặt nhà</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Miễn thu</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sz w:val="22"/>
              </w:rPr>
            </w:pPr>
            <w:r w:rsidRPr="00604988">
              <w:rPr>
                <w:rFonts w:eastAsia="Times New Roman" w:cs="Times New Roman"/>
                <w:sz w:val="22"/>
              </w:rPr>
              <w:t>Hoạt động văn hóa, tuyên truyền chủ trương, chính sách của Đảng và pháp luật của Nhà nước.</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Miễn thu</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sz w:val="22"/>
              </w:rPr>
            </w:pPr>
            <w:r w:rsidRPr="00604988">
              <w:rPr>
                <w:rFonts w:eastAsia="Times New Roman" w:cs="Times New Roman"/>
                <w:sz w:val="22"/>
              </w:rPr>
              <w:t>Hoạt động phục vụ thi công xây dựng, sửa chữa công trình có tính chất khẩn cấp (khắc phục sự cố đường ống nước sạch, cáp điện, cáp quang, ống dẫn xăng dầu, khí đốt; lún sụt nền, mặt đường, vỉa hè)</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Miễn thu</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E6C38" w:rsidRPr="00604988" w:rsidRDefault="001E6C38"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both"/>
              <w:rPr>
                <w:rFonts w:eastAsia="Times New Roman" w:cs="Times New Roman"/>
                <w:sz w:val="22"/>
              </w:rPr>
            </w:pPr>
            <w:r w:rsidRPr="00604988">
              <w:rPr>
                <w:rFonts w:eastAsia="Times New Roman" w:cs="Times New Roman"/>
                <w:sz w:val="22"/>
              </w:rPr>
              <w:t>Lắp đặt nhà chờ xe bus, trồng cây xanh trên hè phố</w:t>
            </w:r>
          </w:p>
        </w:tc>
        <w:tc>
          <w:tcPr>
            <w:tcW w:w="1598"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Miễn thu</w:t>
            </w:r>
          </w:p>
        </w:tc>
        <w:tc>
          <w:tcPr>
            <w:tcW w:w="839"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jc w:val="center"/>
              <w:rPr>
                <w:rFonts w:eastAsia="Times New Roman" w:cs="Times New Roman"/>
                <w:sz w:val="22"/>
              </w:rPr>
            </w:pPr>
            <w:r w:rsidRPr="00604988">
              <w:rPr>
                <w:rFonts w:eastAsia="Times New Roman" w:cs="Times New Roman"/>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1E6C38" w:rsidRPr="00604988" w:rsidRDefault="001E6C38" w:rsidP="001E6C38">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B85D65"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B85D65" w:rsidRDefault="004B2C3F" w:rsidP="00FC6BB8">
            <w:pPr>
              <w:spacing w:after="0" w:line="240" w:lineRule="auto"/>
              <w:jc w:val="center"/>
              <w:rPr>
                <w:rFonts w:eastAsia="Times New Roman" w:cs="Times New Roman"/>
                <w:sz w:val="26"/>
              </w:rPr>
            </w:pPr>
            <w:r w:rsidRPr="00B85D65">
              <w:rPr>
                <w:b/>
                <w:sz w:val="26"/>
              </w:rPr>
              <w:t>D</w:t>
            </w:r>
          </w:p>
        </w:tc>
        <w:tc>
          <w:tcPr>
            <w:tcW w:w="10074" w:type="dxa"/>
            <w:gridSpan w:val="6"/>
            <w:tcBorders>
              <w:top w:val="single" w:sz="4" w:space="0" w:color="auto"/>
              <w:left w:val="nil"/>
              <w:bottom w:val="single" w:sz="4" w:space="0" w:color="auto"/>
              <w:right w:val="single" w:sz="4" w:space="0" w:color="auto"/>
            </w:tcBorders>
            <w:shd w:val="clear" w:color="auto" w:fill="auto"/>
            <w:vAlign w:val="center"/>
          </w:tcPr>
          <w:p w:rsidR="004B2C3F" w:rsidRPr="00B85D65" w:rsidRDefault="004B2C3F" w:rsidP="004B2C3F">
            <w:pPr>
              <w:spacing w:after="0" w:line="240" w:lineRule="auto"/>
              <w:jc w:val="both"/>
              <w:rPr>
                <w:rFonts w:eastAsia="Times New Roman" w:cs="Times New Roman"/>
                <w:b/>
                <w:bCs/>
                <w:sz w:val="26"/>
              </w:rPr>
            </w:pPr>
            <w:r w:rsidRPr="00B85D65">
              <w:rPr>
                <w:b/>
                <w:sz w:val="26"/>
              </w:rPr>
              <w:t>PHÍ THUỘC LĨNH VỰC VĂN HOÁ, THỂ THAO, DU LỊCH</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b/>
                <w:bCs/>
                <w:sz w:val="22"/>
              </w:rPr>
            </w:pPr>
            <w:r w:rsidRPr="00604988">
              <w:rPr>
                <w:rFonts w:eastAsia="Times New Roman" w:cs="Times New Roman"/>
                <w:b/>
                <w:bCs/>
                <w:sz w:val="22"/>
              </w:rPr>
              <w:t>I</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Phí thăm quan Di tích lịch sử Ngục Kon Tum</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b/>
                <w:bCs/>
                <w:sz w:val="22"/>
              </w:rPr>
            </w:pPr>
            <w:r w:rsidRPr="00604988">
              <w:rPr>
                <w:rFonts w:eastAsia="Times New Roman" w:cs="Times New Roman"/>
                <w:b/>
                <w:bCs/>
                <w:sz w:val="22"/>
              </w:rPr>
              <w:t>1</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Đối tượng nộp phí</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b/>
                <w:bCs/>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Các tổ chức, các nhân là người Việt Nam và người nước ngoài đến thăm quan di tích lịch sử Ngục Kon Tum</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b/>
                <w:bCs/>
                <w:sz w:val="22"/>
              </w:rPr>
            </w:pPr>
            <w:r w:rsidRPr="00604988">
              <w:rPr>
                <w:rFonts w:eastAsia="Times New Roman" w:cs="Times New Roman"/>
                <w:b/>
                <w:bCs/>
                <w:sz w:val="22"/>
              </w:rPr>
              <w:t>2</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Nội dung thu phí</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Người lớn</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đồng/người/lần</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Trẻ em</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đồng/người/lần</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5.000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b/>
                <w:bCs/>
                <w:sz w:val="22"/>
              </w:rPr>
            </w:pPr>
            <w:r w:rsidRPr="00604988">
              <w:rPr>
                <w:rFonts w:eastAsia="Times New Roman" w:cs="Times New Roman"/>
                <w:b/>
                <w:bCs/>
                <w:sz w:val="22"/>
              </w:rPr>
              <w:t>3</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Đối tượng miễn, giảm nộp phí</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 xml:space="preserve">Người được hưởng chính sách ưu đãi hưởng thụ văn hóa quy định tại Điều 2 </w:t>
            </w:r>
            <w:r w:rsidRPr="00604988">
              <w:rPr>
                <w:rFonts w:eastAsia="Times New Roman" w:cs="Times New Roman"/>
                <w:sz w:val="22"/>
              </w:rPr>
              <w:lastRenderedPageBreak/>
              <w:t>Quyết định số 170/2003/QĐ-TTg ngày 14/8/2003 của Thủ tướng Chính phủ về “Chính sách ưu đãi hưởng thụ văn hóa”. Trường hợp khó xác định là người được hưởng chính sách ưu đãi hưởng thụ văn hóa quy định tại Điều 2 Quyết định số 170/2003/QĐ-TTg thì chỉ cần có giấy xác nhận của Ủy ban nhân dân xã, phường, thị trấn nơi người đó cư trú</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lastRenderedPageBreak/>
              <w:t>đồng/người/lần</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 xml:space="preserve">Mức thu bằng 50%  </w:t>
            </w:r>
            <w:r w:rsidRPr="00604988">
              <w:rPr>
                <w:rFonts w:eastAsia="Times New Roman" w:cs="Times New Roman"/>
                <w:sz w:val="22"/>
              </w:rPr>
              <w:lastRenderedPageBreak/>
              <w:t>mức  thu  tại điểm 2, Mục I  nêu trên</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lastRenderedPageBreak/>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r w:rsidRPr="00604988">
              <w:rPr>
                <w:rFonts w:eastAsia="Times New Roman" w:cs="Times New Roman"/>
                <w:sz w:val="22"/>
              </w:rPr>
              <w:lastRenderedPageBreak/>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Người khuyết tật nặng theo quy định tại khoản 2 Điều 11 Nghị định số 28/2012/NĐ-CP ngày 10/4/2012 của Chính phủ</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đồng/người/lần</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Mức thu bằng 50%  mức  thu  tại điểm 2, Mục I  nêu trên</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Đối với người thuộc diện được hưởng cả hai trường hợp trên thì chỉ giảm 50% mức phí thăm quan (áp dụng 01 trường hợp).</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đồng/người/lần</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Mức thu bằng 50%  mức  thu  tại điểm 2, Mục I  nêu trên</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Người khuyết tật đặc biệt nặng theo quy định tại khoản 1 Điều 11 Nghị định số 28/2012/NĐ-CP ngày 10/4/2012 của Chính phủ</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đồng/người/lần</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Miễn thu</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Học sinh, sinh viên, người cao tuổi (là công dân Việt Nam từ đủ 60 tuổi trở lên theo Luật Người cao tuổi)</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đồng/người/lần</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Miễn thu</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b/>
                <w:bCs/>
                <w:sz w:val="22"/>
              </w:rPr>
            </w:pPr>
            <w:r w:rsidRPr="00604988">
              <w:rPr>
                <w:rFonts w:eastAsia="Times New Roman" w:cs="Times New Roman"/>
                <w:b/>
                <w:bCs/>
                <w:sz w:val="22"/>
              </w:rPr>
              <w:t>II</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Phí thăm quan công trình Bảo tàng tỉnh Kon Tum</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b/>
                <w:bCs/>
                <w:sz w:val="22"/>
              </w:rPr>
            </w:pPr>
            <w:r w:rsidRPr="00604988">
              <w:rPr>
                <w:rFonts w:eastAsia="Times New Roman" w:cs="Times New Roman"/>
                <w:b/>
                <w:bCs/>
                <w:sz w:val="22"/>
              </w:rPr>
              <w:t>1</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Đối tượng nộp phí</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b/>
                <w:bCs/>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Các tổ chức, các nhân là người Việt Nam và người nước ngoài đến tham quan Bảo tàng tỉnh</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b/>
                <w:bCs/>
                <w:sz w:val="22"/>
              </w:rPr>
            </w:pPr>
            <w:r w:rsidRPr="00604988">
              <w:rPr>
                <w:rFonts w:eastAsia="Times New Roman" w:cs="Times New Roman"/>
                <w:b/>
                <w:bCs/>
                <w:sz w:val="22"/>
              </w:rPr>
              <w:t>2</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Nội dung thu phí</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Người lớn</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đồng/người/lần</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Trẻ em</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đồng/người/lần</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5.000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b/>
                <w:bCs/>
                <w:sz w:val="22"/>
              </w:rPr>
            </w:pPr>
            <w:r w:rsidRPr="00604988">
              <w:rPr>
                <w:rFonts w:eastAsia="Times New Roman" w:cs="Times New Roman"/>
                <w:b/>
                <w:bCs/>
                <w:sz w:val="22"/>
              </w:rPr>
              <w:t>3</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Đối tượng miễn, giảm nộp phí</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Người được hưởng chính sách ưu đãi hưởng thụ văn hóa quy định tại Điều 2 Quyết định số 170/2003/QĐ-TTg ngày 14/8/2003 của Thủ tướng Chính phủ về “Chính sách ưu đãi hưởng thụ văn hóa”. Trường hợp khó xác định là người được hưởng chính sách ưu đãi hưởng thụ văn hóa quy định tại Điều 2 Quyết định số 170/2003/QĐ-TTg thì chỉ cần có giấy xác nhận của Ủy ban nhân dân xã, phường, thị trấn nơi người đó cư trú</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đồng/người/lần</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Mức thu bằng 50% mức thu tại điểm 2, Mục II  nêu trên</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r w:rsidRPr="00604988">
              <w:rPr>
                <w:rFonts w:eastAsia="Times New Roman" w:cs="Times New Roman"/>
                <w:sz w:val="22"/>
              </w:rPr>
              <w:lastRenderedPageBreak/>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Người khuyết tật nặng theo quy định tại khoản 2 Điều 11 Nghị định số 28/2012/NĐ-CP ngày 10/4/2012 của Chính phủ</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đồng/người/lần</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Mức thu bằng 50% mức thu tại điểm 2, Mục II  nêu trên</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Đối với người thuộc diện được hưởng cả hai trường hợp trên thì chỉ giảm 50% mức phí thăm quan (áp dụng 01 trường hợp).</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đồng/người/lần</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Mức thu bằng 50% mức thu tại điểm 2, Mục II  nêu trên</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Người khuyết tật đặc biệt nặng theo quy định tại khoản 1 Điều 11 Nghị định số 28/2012/NĐ-CP ngày 10/4/2012 của Chính phủ</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đồng/người/lần</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Miễn thu</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Học sinh, sinh viên, người cao tuổi (là công dân Việt Nam từ đủ 60 tuổi trở lên theo Luật Người cao tuổi)</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đồng/người/lần</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Miễn thu</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b/>
                <w:bCs/>
                <w:sz w:val="22"/>
              </w:rPr>
            </w:pPr>
            <w:r w:rsidRPr="00604988">
              <w:rPr>
                <w:rFonts w:eastAsia="Times New Roman" w:cs="Times New Roman"/>
                <w:b/>
                <w:bCs/>
                <w:sz w:val="22"/>
              </w:rPr>
              <w:t>III</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Phí thư viện</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b/>
                <w:bCs/>
                <w:sz w:val="22"/>
              </w:rPr>
            </w:pPr>
            <w:r w:rsidRPr="00604988">
              <w:rPr>
                <w:rFonts w:eastAsia="Times New Roman" w:cs="Times New Roman"/>
                <w:b/>
                <w:bCs/>
                <w:sz w:val="22"/>
              </w:rPr>
              <w:t>1</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Đối tượng nộp phí</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b/>
                <w:bCs/>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Các tổ chức, cá nhân khi có nhu cầu cung cấp các dịch vụ phục vụ bạn đọc, sử dụng vốn tài liệu tại Thư viện tỉnh phải nộp phí thư viện (thẻ mượn, thẻ đọc tài liệu) theo quy định</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b/>
                <w:bCs/>
                <w:sz w:val="22"/>
              </w:rPr>
            </w:pPr>
            <w:r w:rsidRPr="00604988">
              <w:rPr>
                <w:rFonts w:eastAsia="Times New Roman" w:cs="Times New Roman"/>
                <w:b/>
                <w:bCs/>
                <w:sz w:val="22"/>
              </w:rPr>
              <w:t>2</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Nội dung thu phí</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Người lớn</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đồng/thẻ mượn, thẻ đọc tài liệu/năm</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30.000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Thiếu nhi</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đồng/thẻ mượn, thẻ đọc tài liệu/năm</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b/>
                <w:bCs/>
                <w:sz w:val="22"/>
              </w:rPr>
            </w:pPr>
            <w:r w:rsidRPr="00604988">
              <w:rPr>
                <w:rFonts w:eastAsia="Times New Roman" w:cs="Times New Roman"/>
                <w:b/>
                <w:bCs/>
                <w:sz w:val="22"/>
              </w:rPr>
              <w:t>3</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Đối tượng miễn, giảm nộp phí</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Người được hưởng chính sách ưu đãi hưởng thụ văn hóa quy định tại Điều 2 Quyết định số 170/2003/QĐ-TTg ngày 14/8/2003 của Thủ tướng Chính phủ về “Chính sách ưu đãi hưởng thụ văn hóa”. Trường hợp khó xác định là người được hưởng chính sách ưu đãi hưởng thụ văn hóa quy định tại Điều 2 Quyết định số 170/2003/QĐ-TTg thì chỉ cần có giấy xác nhận của Ủy ban nhân dân xã, phường, thị trấn nơi người đó cư trú.</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đồng/thẻ mượn, thẻ đọc tài liệu/năm</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Mức thu bằng 50% mức thu tại điểm 2, Mục III  nêu trên</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Người khuyết tật nặng theo quy định tại khoản 2 Điều 11 Nghị định số 28/2012/NĐ-CP ngày 10/4/2012 của Chính phủ</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đồng/thẻ mượn, thẻ đọc tài liệu/năm</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 xml:space="preserve">Mức thu bằng 50% mức thu tại điểm 2, Mục III  </w:t>
            </w:r>
            <w:r w:rsidRPr="00604988">
              <w:rPr>
                <w:rFonts w:eastAsia="Times New Roman" w:cs="Times New Roman"/>
                <w:sz w:val="22"/>
              </w:rPr>
              <w:lastRenderedPageBreak/>
              <w:t>nêu trên</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lastRenderedPageBreak/>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r w:rsidRPr="00604988">
              <w:rPr>
                <w:rFonts w:eastAsia="Times New Roman" w:cs="Times New Roman"/>
                <w:sz w:val="22"/>
              </w:rPr>
              <w:lastRenderedPageBreak/>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Đối với người thuộc diện được hưởng cả hai trường hợp trên thì chỉ giảm 50% mức phí thư viện</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đồng/người/lần</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Mức thu bằng 50% mức thu tại điểm 2, Mục III  nêu trên</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Người khuyết tật đặc biệt nặng theo quy định tại khoản 1 Điều 11 Nghị định số 28/2012/NĐ-CP ngày 10/4/2012 của Chính phủ</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đồng/thẻ mượn, thẻ đọc tài liệu/năm</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Miễn thu</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804"/>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Sử dụng tài nguyên thông tin tại thư viện, mượn theo thời hạn quy định trong nội quy thư viện</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Miễn thu</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p>
        </w:tc>
      </w:tr>
      <w:tr w:rsidR="00604988" w:rsidRPr="00604988" w:rsidTr="00562FC4">
        <w:trPr>
          <w:trHeight w:val="117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Tra cứu thông tin trên không gian mạng; tiếp nhận thông tin về tài nguyên thông tin thông qua hệ thống tra cứu hoặc hình thức tiếp nhận thông tin, tra cứu khác</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Miễn thu</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Được giúp đỡ, tư vấn về tìm kiếm, lựa chọn tài nguyên thông tin phù hợp với yêu cầu</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Miễn thu</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r w:rsidRPr="00604988">
              <w:rPr>
                <w:rFonts w:eastAsia="Times New Roman" w:cs="Times New Roman"/>
                <w:sz w:val="22"/>
              </w:rPr>
              <w:t>-</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Hoạt động khác theo quy định</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Miễn thu</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p>
        </w:tc>
      </w:tr>
      <w:tr w:rsidR="00604988" w:rsidRPr="00B85D65"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B85D65" w:rsidRDefault="00FC6BB8" w:rsidP="00FC6BB8">
            <w:pPr>
              <w:spacing w:after="0" w:line="240" w:lineRule="auto"/>
              <w:jc w:val="center"/>
              <w:rPr>
                <w:rFonts w:eastAsia="Times New Roman" w:cs="Times New Roman"/>
                <w:sz w:val="26"/>
              </w:rPr>
            </w:pPr>
            <w:r w:rsidRPr="00B85D65">
              <w:rPr>
                <w:b/>
                <w:sz w:val="26"/>
              </w:rPr>
              <w:t>Đ</w:t>
            </w:r>
          </w:p>
        </w:tc>
        <w:tc>
          <w:tcPr>
            <w:tcW w:w="10074" w:type="dxa"/>
            <w:gridSpan w:val="6"/>
            <w:tcBorders>
              <w:top w:val="single" w:sz="4" w:space="0" w:color="auto"/>
              <w:left w:val="nil"/>
              <w:bottom w:val="single" w:sz="4" w:space="0" w:color="auto"/>
              <w:right w:val="single" w:sz="4" w:space="0" w:color="auto"/>
            </w:tcBorders>
            <w:shd w:val="clear" w:color="auto" w:fill="auto"/>
            <w:vAlign w:val="center"/>
          </w:tcPr>
          <w:p w:rsidR="004B2C3F" w:rsidRPr="00B85D65" w:rsidRDefault="004B2C3F" w:rsidP="004B2C3F">
            <w:pPr>
              <w:spacing w:after="0" w:line="240" w:lineRule="auto"/>
              <w:jc w:val="both"/>
              <w:rPr>
                <w:rFonts w:eastAsia="Times New Roman" w:cs="Times New Roman"/>
                <w:sz w:val="26"/>
              </w:rPr>
            </w:pPr>
            <w:r w:rsidRPr="00B85D65">
              <w:rPr>
                <w:b/>
                <w:sz w:val="26"/>
              </w:rPr>
              <w:t>PHÍ THUỘC LĨNH VỰC TÀI NGUYÊN VÀ MÔI TRƯỜNG</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b/>
                <w:bCs/>
                <w:sz w:val="22"/>
              </w:rPr>
            </w:pPr>
            <w:r w:rsidRPr="00604988">
              <w:rPr>
                <w:rFonts w:eastAsia="Times New Roman" w:cs="Times New Roman"/>
                <w:b/>
                <w:bCs/>
                <w:sz w:val="22"/>
              </w:rPr>
              <w:t>I</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 xml:space="preserve">Phí thẩm định báo cáo đánh giá tác động môi trường </w:t>
            </w:r>
            <w:r w:rsidRPr="00604988">
              <w:rPr>
                <w:rFonts w:eastAsia="Times New Roman" w:cs="Times New Roman"/>
                <w:b/>
                <w:bCs/>
                <w:i/>
                <w:iCs/>
                <w:sz w:val="22"/>
              </w:rPr>
              <w:t>(đối với hoạt động thẩm định do cơ quan địa phương thực hiện)</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b/>
                <w:bCs/>
                <w:sz w:val="22"/>
              </w:rPr>
            </w:pPr>
            <w:r w:rsidRPr="00604988">
              <w:rPr>
                <w:rFonts w:eastAsia="Times New Roman" w:cs="Times New Roman"/>
                <w:b/>
                <w:bCs/>
                <w:sz w:val="22"/>
              </w:rPr>
              <w:t>1</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Đối tượng nộp phí</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b/>
                <w:bCs/>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Các cơ quan, tổ chức, cá nhân đề nghị cơ quan có thẩm quyền ở địa phương thực hiện thẩm định báo cáo đánh giá tác động môi trường</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b/>
                <w:bCs/>
                <w:sz w:val="22"/>
              </w:rPr>
            </w:pPr>
            <w:r w:rsidRPr="00604988">
              <w:rPr>
                <w:rFonts w:eastAsia="Times New Roman" w:cs="Times New Roman"/>
                <w:b/>
                <w:bCs/>
                <w:sz w:val="22"/>
              </w:rPr>
              <w:t>2</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Nội dung thu phí</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b/>
                <w:bCs/>
                <w:sz w:val="22"/>
              </w:rPr>
            </w:pPr>
            <w:r w:rsidRPr="00604988">
              <w:rPr>
                <w:rFonts w:eastAsia="Times New Roman" w:cs="Times New Roman"/>
                <w:b/>
                <w:bCs/>
                <w:sz w:val="22"/>
              </w:rPr>
              <w:t>2.1</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Thẩm định lần đầu</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b/>
                <w:bCs/>
                <w:sz w:val="22"/>
              </w:rPr>
            </w:pPr>
            <w:r w:rsidRPr="00604988">
              <w:rPr>
                <w:rFonts w:eastAsia="Times New Roman" w:cs="Times New Roman"/>
                <w:b/>
                <w:bCs/>
                <w:sz w:val="22"/>
              </w:rPr>
              <w:t>a</w:t>
            </w:r>
          </w:p>
        </w:tc>
        <w:tc>
          <w:tcPr>
            <w:tcW w:w="3928" w:type="dxa"/>
            <w:tcBorders>
              <w:top w:val="single" w:sz="4" w:space="0" w:color="auto"/>
              <w:left w:val="nil"/>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Nhóm 1. Dự án công trình dân dụng có tổng mức đầu tư (tỷ đồng)</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Đến 10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8.000.000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10 đến 20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12.500.000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20 đến 50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21.000.000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50 đến 100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37.500.000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100 đến 200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41.500.000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200 đến 500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54.000.000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500 đến 1.000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61.000.000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1.000 đến 1.500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65.000.000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1.500 đến 2.000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67.000.000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2.000 đến 3.000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70.000.000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3.000 đến 5.000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72.500.000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5.000 đến 7.000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77.000.000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7.000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84.000.000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b/>
                <w:bCs/>
                <w:sz w:val="22"/>
              </w:rPr>
            </w:pPr>
            <w:r w:rsidRPr="00604988">
              <w:rPr>
                <w:rFonts w:eastAsia="Times New Roman" w:cs="Times New Roman"/>
                <w:b/>
                <w:bCs/>
                <w:sz w:val="22"/>
              </w:rPr>
              <w:t>b</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Nhóm 2. Dự án hạ tầng kỹ thuật (trừ dự án giao thông) có tổng mức đầu tư (tỷ đồng)</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Đến 10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8.600.000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10 đến 20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13.000.000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20 đến 50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22.000.000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50 đến 100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38.000.000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100 đến 200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42.000.000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200 đến 500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55.000.000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500 đến 1.000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62.000.000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1.000 đến 1.500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67.000.000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1.500 đến 2.000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68.000.000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2.000 đến 3.000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71.000.000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3.000 đến 5.000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74.000.000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5.000 đến 7.000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78.000.000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7.000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86.000.000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b/>
                <w:bCs/>
                <w:sz w:val="22"/>
              </w:rPr>
            </w:pPr>
            <w:r w:rsidRPr="00604988">
              <w:rPr>
                <w:rFonts w:eastAsia="Times New Roman" w:cs="Times New Roman"/>
                <w:b/>
                <w:bCs/>
                <w:sz w:val="22"/>
              </w:rPr>
              <w:t>c</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Nhóm 3. Dự án nông nghiệp, lâm nghiệp, thủy sản, thủy lợi có tổng mức đầu tư (tỷ đồng)</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Đến 10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8.800.000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10 đến 20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13.500.000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20 đến 50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22.500.000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50 đến 100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39.000.000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100 đến 200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43.000.000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200 đến 500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56.000.000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500 đến 1.000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63.500.000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1.000 đến 1.500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68.500.000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1.500 đến 2.000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70.000.000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2.000 đến 3.000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73.000.000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3.000 đến 5.000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76.000.000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5.000 đến 7.000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80.000.000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7.000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88.000.000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b/>
                <w:bCs/>
                <w:sz w:val="22"/>
              </w:rPr>
            </w:pPr>
            <w:r w:rsidRPr="00604988">
              <w:rPr>
                <w:rFonts w:eastAsia="Times New Roman" w:cs="Times New Roman"/>
                <w:b/>
                <w:bCs/>
                <w:sz w:val="22"/>
              </w:rPr>
              <w:t>d</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Nhóm 4. Dự án giao thông</w:t>
            </w:r>
            <w:r w:rsidRPr="00604988">
              <w:rPr>
                <w:rFonts w:eastAsia="Times New Roman" w:cs="Times New Roman"/>
                <w:sz w:val="22"/>
              </w:rPr>
              <w:t xml:space="preserve"> </w:t>
            </w:r>
            <w:r w:rsidRPr="00604988">
              <w:rPr>
                <w:rFonts w:eastAsia="Times New Roman" w:cs="Times New Roman"/>
                <w:b/>
                <w:bCs/>
                <w:sz w:val="22"/>
              </w:rPr>
              <w:t>có tổng mức đầu tư (tỷ đồng)</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Đến 10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9.200.000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10 đến 20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14.000.000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20 đến 50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23.000.000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50 đến 100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41.000.000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100 đến 200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45.000.000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200 đến 500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59.000.000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500 đến 1.000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66.000.000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1.000 đến 1.500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72.000.000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1.500 đến 2.000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73.500.000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2.000 đến 3.000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76.000.000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3.000 đến 5.000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79.000.000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5.000 đến 7.000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84.000.000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7.000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92.000.000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b/>
                <w:bCs/>
                <w:sz w:val="22"/>
              </w:rPr>
            </w:pPr>
            <w:r w:rsidRPr="00604988">
              <w:rPr>
                <w:rFonts w:eastAsia="Times New Roman" w:cs="Times New Roman"/>
                <w:b/>
                <w:bCs/>
                <w:sz w:val="22"/>
              </w:rPr>
              <w:t>đ</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Nhóm 5. Dự án công nghiệp có tổng mức đầu tư (tỷ đồng)</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Đến 10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9.600.000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10 đến 20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15.000.000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20 đến 50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24.000.000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50 đến 100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43.000.000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100 đến 200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47.000.000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200 đến 500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62.000.000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500 đến 1.000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69.000.000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1.000 đến 1.500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75.000.000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1.500 đến 2.000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76.500.000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2.000 đến 3.000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79.000.000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3.000 đến 5.000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82.000.000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5.000 đến 7.000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87.000.000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7.000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96.000.000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b/>
                <w:bCs/>
                <w:sz w:val="22"/>
              </w:rPr>
            </w:pPr>
            <w:r w:rsidRPr="00604988">
              <w:rPr>
                <w:rFonts w:eastAsia="Times New Roman" w:cs="Times New Roman"/>
                <w:b/>
                <w:bCs/>
                <w:sz w:val="22"/>
              </w:rPr>
              <w:t>e</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Nhóm 6. Dự án xử lý chất thải và cải thiện môi trường và các Dự án khác (không thuộc nhóm 1, 2, 3, 4, 5 nêu trên) có tổng mức đầu tư (tỷ đồng)</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Đến 10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6.000.000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10 đến 20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9.000.000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20 đến 50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15.000.000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50 đến 100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27.000.000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100 đến 200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30.000.000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200 đến 500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39.000.000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500 đến 1.000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44.000.000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1.000 đến 1.500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48.000.000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1.500 đến 2.000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49.000.000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2.000 đến 3.000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51.000.000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3.000 đến 5.000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53.000.000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5.000 đến 7.000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56.000.000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bCs/>
                <w:sz w:val="22"/>
              </w:rPr>
              <w:t>Trên 7.000</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61.000.000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b/>
                <w:bCs/>
                <w:sz w:val="22"/>
              </w:rPr>
            </w:pPr>
            <w:r w:rsidRPr="00604988">
              <w:rPr>
                <w:rFonts w:eastAsia="Times New Roman" w:cs="Times New Roman"/>
                <w:b/>
                <w:bCs/>
                <w:sz w:val="22"/>
              </w:rPr>
              <w:t>2.2</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Trường hợp thẩm định lại báo cáo đánh giá tác động môi trường</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30304C">
            <w:pPr>
              <w:spacing w:after="0" w:line="240" w:lineRule="auto"/>
              <w:ind w:right="-49"/>
              <w:jc w:val="center"/>
              <w:rPr>
                <w:rFonts w:eastAsia="Times New Roman" w:cs="Times New Roman"/>
                <w:sz w:val="22"/>
              </w:rPr>
            </w:pPr>
            <w:r w:rsidRPr="00604988">
              <w:rPr>
                <w:rFonts w:eastAsia="Times New Roman" w:cs="Times New Roman"/>
                <w:sz w:val="22"/>
              </w:rPr>
              <w:t xml:space="preserve">Mức thu bằng 50% mức thu phí thẩm định lần </w:t>
            </w:r>
            <w:r w:rsidRPr="00604988">
              <w:rPr>
                <w:rFonts w:eastAsia="Times New Roman" w:cs="Times New Roman"/>
                <w:sz w:val="22"/>
              </w:rPr>
              <w:lastRenderedPageBreak/>
              <w:t>đầu tại điểm 2.1, mục I nêu trên</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lastRenderedPageBreak/>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b/>
                <w:bCs/>
                <w:sz w:val="22"/>
              </w:rPr>
            </w:pPr>
            <w:r w:rsidRPr="00604988">
              <w:rPr>
                <w:rFonts w:eastAsia="Times New Roman" w:cs="Times New Roman"/>
                <w:b/>
                <w:bCs/>
                <w:sz w:val="22"/>
              </w:rPr>
              <w:lastRenderedPageBreak/>
              <w:t>2.3</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 xml:space="preserve">Đối với các dự án thuộc từ 02 nhóm trở lên </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30304C">
            <w:pPr>
              <w:spacing w:after="0" w:line="240" w:lineRule="auto"/>
              <w:ind w:right="-49" w:hanging="105"/>
              <w:jc w:val="center"/>
              <w:rPr>
                <w:rFonts w:eastAsia="Times New Roman" w:cs="Times New Roman"/>
                <w:sz w:val="22"/>
              </w:rPr>
            </w:pPr>
            <w:r w:rsidRPr="00604988">
              <w:rPr>
                <w:rFonts w:eastAsia="Times New Roman" w:cs="Times New Roman"/>
                <w:sz w:val="22"/>
              </w:rPr>
              <w:t>Mức thu áp dụng mức phí của nhóm có mức thu cao nhất</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b/>
                <w:bCs/>
                <w:sz w:val="22"/>
              </w:rPr>
            </w:pPr>
            <w:r w:rsidRPr="00604988">
              <w:rPr>
                <w:rFonts w:eastAsia="Times New Roman" w:cs="Times New Roman"/>
                <w:b/>
                <w:bCs/>
                <w:sz w:val="22"/>
              </w:rPr>
              <w:t>II</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Phí thẩm định phương án cải tạo phục hồi môi trường</w:t>
            </w:r>
            <w:r w:rsidR="00DB4F55" w:rsidRPr="00604988">
              <w:rPr>
                <w:rFonts w:eastAsia="Times New Roman" w:cs="Times New Roman"/>
                <w:b/>
                <w:bCs/>
                <w:sz w:val="22"/>
              </w:rPr>
              <w:t xml:space="preserve"> </w:t>
            </w:r>
            <w:r w:rsidRPr="00604988">
              <w:rPr>
                <w:rFonts w:eastAsia="Times New Roman" w:cs="Times New Roman"/>
                <w:b/>
                <w:bCs/>
                <w:sz w:val="22"/>
              </w:rPr>
              <w:t>(đối với hoạt động thẩm định do cơ quan địa phương thực hiện)</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b/>
                <w:bCs/>
                <w:sz w:val="22"/>
              </w:rPr>
            </w:pPr>
            <w:r w:rsidRPr="00604988">
              <w:rPr>
                <w:rFonts w:eastAsia="Times New Roman" w:cs="Times New Roman"/>
                <w:b/>
                <w:bCs/>
                <w:sz w:val="22"/>
              </w:rPr>
              <w:t>1</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Đối tượng nộp phí</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b/>
                <w:bCs/>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Cơ quan nhà nước, tổ chức, hộ gia đình, cá nhân trong nước; người Việt Nam định cư ở nước ngoài, tổ chức, cá nhân nước ngoài có hoạt động trên lãnh thổ nước Cộng hoà xã hội chủ nghĩa Việt Nam khi nộp hồ sơ yêu cầu thẩm định Phương án cải tạo phục hồi môi trường, của dự án/cơ sở thuộc thẩm quyền quyết định phê duyệt của Ủy ban nhân nhân tỉnh Kon Tum.</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b/>
                <w:bCs/>
                <w:sz w:val="22"/>
              </w:rPr>
            </w:pPr>
            <w:r w:rsidRPr="00604988">
              <w:rPr>
                <w:rFonts w:eastAsia="Times New Roman" w:cs="Times New Roman"/>
                <w:b/>
                <w:bCs/>
                <w:sz w:val="22"/>
              </w:rPr>
              <w:t>2</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Nội dung thu phí</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FC6BB8">
            <w:pPr>
              <w:spacing w:after="0" w:line="240" w:lineRule="auto"/>
              <w:jc w:val="center"/>
              <w:rPr>
                <w:rFonts w:eastAsia="Times New Roman" w:cs="Times New Roman"/>
                <w:b/>
                <w:sz w:val="22"/>
                <w:highlight w:val="yellow"/>
              </w:rPr>
            </w:pPr>
            <w:r w:rsidRPr="00604988">
              <w:rPr>
                <w:rFonts w:eastAsia="Times New Roman" w:cs="Times New Roman"/>
                <w:b/>
                <w:sz w:val="22"/>
              </w:rPr>
              <w:t>a</w:t>
            </w:r>
          </w:p>
        </w:tc>
        <w:tc>
          <w:tcPr>
            <w:tcW w:w="392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sz w:val="22"/>
                <w:highlight w:val="yellow"/>
              </w:rPr>
            </w:pPr>
            <w:r w:rsidRPr="00604988">
              <w:rPr>
                <w:rFonts w:eastAsia="Times New Roman" w:cs="Times New Roman"/>
                <w:b/>
                <w:sz w:val="22"/>
              </w:rPr>
              <w:t>Phương án cải tạo, phục hồi môi trường và báo cáo đánh giá tác động môi trường</w:t>
            </w:r>
            <w:r w:rsidR="00635E78" w:rsidRPr="00604988">
              <w:rPr>
                <w:rFonts w:eastAsia="Times New Roman" w:cs="Times New Roman"/>
                <w:b/>
                <w:sz w:val="22"/>
              </w:rPr>
              <w:t xml:space="preserve"> hoặc xác nhận kế hoạch bảo vệ môi trường </w:t>
            </w:r>
            <w:r w:rsidRPr="00604988">
              <w:rPr>
                <w:rFonts w:eastAsia="Times New Roman" w:cs="Times New Roman"/>
                <w:b/>
                <w:sz w:val="22"/>
              </w:rPr>
              <w:t>không cùng một cơ quan thẩm quyền phê duyệt</w:t>
            </w:r>
            <w:r w:rsidR="00635E78" w:rsidRPr="00604988">
              <w:rPr>
                <w:rFonts w:eastAsia="Times New Roman" w:cs="Times New Roman"/>
                <w:b/>
                <w:sz w:val="22"/>
              </w:rPr>
              <w:t>/xác nhận</w:t>
            </w:r>
            <w:r w:rsidRPr="00604988">
              <w:rPr>
                <w:rFonts w:eastAsia="Times New Roman" w:cs="Times New Roman"/>
                <w:b/>
                <w:sz w:val="22"/>
              </w:rPr>
              <w:t xml:space="preserve"> (tỷ đồng)</w:t>
            </w:r>
          </w:p>
        </w:tc>
        <w:tc>
          <w:tcPr>
            <w:tcW w:w="1598"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sz w:val="22"/>
                <w:highlight w:val="yellow"/>
              </w:rPr>
            </w:pPr>
          </w:p>
        </w:tc>
        <w:tc>
          <w:tcPr>
            <w:tcW w:w="1206"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sz w:val="22"/>
                <w:highlight w:val="yellow"/>
              </w:rPr>
            </w:pPr>
          </w:p>
        </w:tc>
        <w:tc>
          <w:tcPr>
            <w:tcW w:w="839"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sz w:val="22"/>
                <w:highlight w:val="yellow"/>
              </w:rPr>
            </w:pPr>
          </w:p>
        </w:tc>
        <w:tc>
          <w:tcPr>
            <w:tcW w:w="871"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sz w:val="22"/>
                <w:highlight w:val="yellow"/>
              </w:rPr>
            </w:pPr>
          </w:p>
        </w:tc>
        <w:tc>
          <w:tcPr>
            <w:tcW w:w="1632" w:type="dxa"/>
            <w:tcBorders>
              <w:top w:val="single" w:sz="4" w:space="0" w:color="auto"/>
              <w:left w:val="nil"/>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highlight w:val="yellow"/>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highlight w:val="yellow"/>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Đến 10</w:t>
            </w:r>
            <w:r w:rsidRPr="00604988">
              <w:rPr>
                <w:rFonts w:eastAsia="Times New Roman" w:cs="Times New Roman"/>
                <w:sz w:val="22"/>
              </w:rPr>
              <w:tab/>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highlight w:val="yellow"/>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highlight w:val="yellow"/>
              </w:rPr>
            </w:pPr>
            <w:r w:rsidRPr="00604988">
              <w:rPr>
                <w:rFonts w:eastAsia="Times New Roman" w:cs="Times New Roman"/>
                <w:sz w:val="22"/>
              </w:rPr>
              <w:t>6</w:t>
            </w:r>
            <w:r w:rsidRPr="00604988">
              <w:rPr>
                <w:rFonts w:eastAsia="Times New Roman" w:cs="Times New Roman"/>
                <w:bCs/>
                <w:sz w:val="22"/>
              </w:rPr>
              <w:t>.000.000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562FC4" w:rsidP="00307B1D">
            <w:pPr>
              <w:spacing w:after="0" w:line="240" w:lineRule="auto"/>
              <w:jc w:val="center"/>
              <w:rPr>
                <w:rFonts w:eastAsia="Times New Roman" w:cs="Times New Roman"/>
                <w:sz w:val="22"/>
              </w:rPr>
            </w:pPr>
            <w:r w:rsidRPr="00604988">
              <w:rPr>
                <w:rFonts w:eastAsia="Times New Roman" w:cs="Times New Roman"/>
                <w:bCs/>
                <w:sz w:val="22"/>
              </w:rPr>
              <w:t>90</w:t>
            </w:r>
            <w:r w:rsidR="00307B1D" w:rsidRPr="00604988">
              <w:rPr>
                <w:rFonts w:eastAsia="Times New Roman" w:cs="Times New Roman"/>
                <w:bCs/>
                <w:sz w:val="22"/>
              </w:rPr>
              <w:t>%</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562FC4" w:rsidP="00307B1D">
            <w:pPr>
              <w:spacing w:after="0" w:line="240" w:lineRule="auto"/>
              <w:jc w:val="center"/>
              <w:rPr>
                <w:rFonts w:eastAsia="Times New Roman" w:cs="Times New Roman"/>
                <w:sz w:val="22"/>
              </w:rPr>
            </w:pPr>
            <w:r w:rsidRPr="00604988">
              <w:rPr>
                <w:rFonts w:eastAsia="Times New Roman" w:cs="Times New Roman"/>
                <w:bCs/>
                <w:sz w:val="22"/>
              </w:rPr>
              <w:t>1</w:t>
            </w:r>
            <w:r w:rsidR="00307B1D" w:rsidRPr="00604988">
              <w:rPr>
                <w:rFonts w:eastAsia="Times New Roman" w:cs="Times New Roman"/>
                <w:bCs/>
                <w:sz w:val="22"/>
              </w:rPr>
              <w:t>0%</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highlight w:val="yellow"/>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562FC4" w:rsidRPr="00604988" w:rsidRDefault="00562FC4" w:rsidP="00FC6BB8">
            <w:pPr>
              <w:spacing w:after="0" w:line="240" w:lineRule="auto"/>
              <w:jc w:val="center"/>
              <w:rPr>
                <w:rFonts w:eastAsia="Times New Roman" w:cs="Times New Roman"/>
                <w:b/>
                <w:bCs/>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both"/>
              <w:rPr>
                <w:rFonts w:eastAsia="Times New Roman" w:cs="Times New Roman"/>
                <w:sz w:val="22"/>
              </w:rPr>
            </w:pPr>
            <w:r w:rsidRPr="00604988">
              <w:rPr>
                <w:rFonts w:eastAsia="Times New Roman" w:cs="Times New Roman"/>
                <w:sz w:val="22"/>
              </w:rPr>
              <w:t>Trên 10 đến 20</w:t>
            </w:r>
            <w:r w:rsidRPr="00604988">
              <w:rPr>
                <w:rFonts w:eastAsia="Times New Roman" w:cs="Times New Roman"/>
                <w:sz w:val="22"/>
              </w:rPr>
              <w:tab/>
            </w:r>
          </w:p>
        </w:tc>
        <w:tc>
          <w:tcPr>
            <w:tcW w:w="1598"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b/>
                <w:bCs/>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b/>
                <w:bCs/>
                <w:sz w:val="22"/>
              </w:rPr>
            </w:pPr>
            <w:r w:rsidRPr="00604988">
              <w:rPr>
                <w:rFonts w:eastAsia="Times New Roman" w:cs="Times New Roman"/>
                <w:sz w:val="22"/>
              </w:rPr>
              <w:t>9</w:t>
            </w:r>
            <w:r w:rsidRPr="00604988">
              <w:rPr>
                <w:rFonts w:eastAsia="Times New Roman" w:cs="Times New Roman"/>
                <w:bCs/>
                <w:sz w:val="22"/>
              </w:rPr>
              <w:t>.000.000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sz w:val="22"/>
              </w:rPr>
            </w:pPr>
            <w:r w:rsidRPr="00604988">
              <w:rPr>
                <w:rFonts w:eastAsia="Times New Roman" w:cs="Times New Roman"/>
                <w:bCs/>
                <w:sz w:val="22"/>
              </w:rPr>
              <w:t>90%</w:t>
            </w:r>
          </w:p>
        </w:tc>
        <w:tc>
          <w:tcPr>
            <w:tcW w:w="871"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sz w:val="22"/>
              </w:rPr>
            </w:pPr>
            <w:r w:rsidRPr="00604988">
              <w:rPr>
                <w:rFonts w:eastAsia="Times New Roman" w:cs="Times New Roman"/>
                <w:bCs/>
                <w:sz w:val="22"/>
              </w:rPr>
              <w:t>10%</w:t>
            </w:r>
          </w:p>
        </w:tc>
        <w:tc>
          <w:tcPr>
            <w:tcW w:w="1632"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b/>
                <w:bCs/>
                <w:sz w:val="22"/>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562FC4" w:rsidRPr="00604988" w:rsidRDefault="00562FC4" w:rsidP="00FC6BB8">
            <w:pPr>
              <w:spacing w:after="0" w:line="240" w:lineRule="auto"/>
              <w:jc w:val="center"/>
              <w:rPr>
                <w:rFonts w:eastAsia="Times New Roman" w:cs="Times New Roman"/>
                <w:b/>
                <w:bCs/>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both"/>
              <w:rPr>
                <w:rFonts w:eastAsia="Times New Roman" w:cs="Times New Roman"/>
                <w:sz w:val="22"/>
              </w:rPr>
            </w:pPr>
            <w:r w:rsidRPr="00604988">
              <w:rPr>
                <w:rFonts w:eastAsia="Times New Roman" w:cs="Times New Roman"/>
                <w:sz w:val="22"/>
              </w:rPr>
              <w:t>Trên 20 đến 50</w:t>
            </w:r>
            <w:r w:rsidRPr="00604988">
              <w:rPr>
                <w:rFonts w:eastAsia="Times New Roman" w:cs="Times New Roman"/>
                <w:sz w:val="22"/>
              </w:rPr>
              <w:tab/>
            </w:r>
          </w:p>
        </w:tc>
        <w:tc>
          <w:tcPr>
            <w:tcW w:w="1598"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b/>
                <w:bCs/>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b/>
                <w:bCs/>
                <w:sz w:val="22"/>
              </w:rPr>
            </w:pPr>
            <w:r w:rsidRPr="00604988">
              <w:rPr>
                <w:rFonts w:eastAsia="Times New Roman" w:cs="Times New Roman"/>
                <w:sz w:val="22"/>
              </w:rPr>
              <w:t>15</w:t>
            </w:r>
            <w:r w:rsidRPr="00604988">
              <w:rPr>
                <w:rFonts w:eastAsia="Times New Roman" w:cs="Times New Roman"/>
                <w:bCs/>
                <w:sz w:val="22"/>
              </w:rPr>
              <w:t>.000.000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sz w:val="22"/>
              </w:rPr>
            </w:pPr>
            <w:r w:rsidRPr="00604988">
              <w:rPr>
                <w:rFonts w:eastAsia="Times New Roman" w:cs="Times New Roman"/>
                <w:bCs/>
                <w:sz w:val="22"/>
              </w:rPr>
              <w:t>90%</w:t>
            </w:r>
          </w:p>
        </w:tc>
        <w:tc>
          <w:tcPr>
            <w:tcW w:w="871"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sz w:val="22"/>
              </w:rPr>
            </w:pPr>
            <w:r w:rsidRPr="00604988">
              <w:rPr>
                <w:rFonts w:eastAsia="Times New Roman" w:cs="Times New Roman"/>
                <w:bCs/>
                <w:sz w:val="22"/>
              </w:rPr>
              <w:t>10%</w:t>
            </w:r>
          </w:p>
        </w:tc>
        <w:tc>
          <w:tcPr>
            <w:tcW w:w="1632"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b/>
                <w:bCs/>
                <w:sz w:val="22"/>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562FC4" w:rsidRPr="00604988" w:rsidRDefault="00562FC4" w:rsidP="00FC6BB8">
            <w:pPr>
              <w:spacing w:after="0" w:line="240" w:lineRule="auto"/>
              <w:jc w:val="center"/>
              <w:rPr>
                <w:rFonts w:eastAsia="Times New Roman" w:cs="Times New Roman"/>
                <w:b/>
                <w:bCs/>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both"/>
              <w:rPr>
                <w:rFonts w:eastAsia="Times New Roman" w:cs="Times New Roman"/>
                <w:sz w:val="22"/>
              </w:rPr>
            </w:pPr>
            <w:r w:rsidRPr="00604988">
              <w:rPr>
                <w:rFonts w:eastAsia="Times New Roman" w:cs="Times New Roman"/>
                <w:sz w:val="22"/>
              </w:rPr>
              <w:t>Trên 50 đến 100</w:t>
            </w:r>
            <w:r w:rsidRPr="00604988">
              <w:rPr>
                <w:rFonts w:eastAsia="Times New Roman" w:cs="Times New Roman"/>
                <w:sz w:val="22"/>
              </w:rPr>
              <w:tab/>
            </w:r>
          </w:p>
        </w:tc>
        <w:tc>
          <w:tcPr>
            <w:tcW w:w="1598"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b/>
                <w:bCs/>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b/>
                <w:bCs/>
                <w:sz w:val="22"/>
              </w:rPr>
            </w:pPr>
            <w:r w:rsidRPr="00604988">
              <w:rPr>
                <w:rFonts w:eastAsia="Times New Roman" w:cs="Times New Roman"/>
                <w:sz w:val="22"/>
              </w:rPr>
              <w:t>27</w:t>
            </w:r>
            <w:r w:rsidRPr="00604988">
              <w:rPr>
                <w:rFonts w:eastAsia="Times New Roman" w:cs="Times New Roman"/>
                <w:bCs/>
                <w:sz w:val="22"/>
              </w:rPr>
              <w:t>.000.000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sz w:val="22"/>
              </w:rPr>
            </w:pPr>
            <w:r w:rsidRPr="00604988">
              <w:rPr>
                <w:rFonts w:eastAsia="Times New Roman" w:cs="Times New Roman"/>
                <w:bCs/>
                <w:sz w:val="22"/>
              </w:rPr>
              <w:t>90%</w:t>
            </w:r>
          </w:p>
        </w:tc>
        <w:tc>
          <w:tcPr>
            <w:tcW w:w="871"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sz w:val="22"/>
              </w:rPr>
            </w:pPr>
            <w:r w:rsidRPr="00604988">
              <w:rPr>
                <w:rFonts w:eastAsia="Times New Roman" w:cs="Times New Roman"/>
                <w:bCs/>
                <w:sz w:val="22"/>
              </w:rPr>
              <w:t>10%</w:t>
            </w:r>
          </w:p>
        </w:tc>
        <w:tc>
          <w:tcPr>
            <w:tcW w:w="1632"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b/>
                <w:bCs/>
                <w:sz w:val="22"/>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562FC4" w:rsidRPr="00604988" w:rsidRDefault="00562FC4" w:rsidP="00FC6BB8">
            <w:pPr>
              <w:spacing w:after="0" w:line="240" w:lineRule="auto"/>
              <w:jc w:val="center"/>
              <w:rPr>
                <w:rFonts w:eastAsia="Times New Roman" w:cs="Times New Roman"/>
                <w:b/>
                <w:bCs/>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both"/>
              <w:rPr>
                <w:rFonts w:eastAsia="Times New Roman" w:cs="Times New Roman"/>
                <w:sz w:val="22"/>
              </w:rPr>
            </w:pPr>
            <w:r w:rsidRPr="00604988">
              <w:rPr>
                <w:rFonts w:eastAsia="Times New Roman" w:cs="Times New Roman"/>
                <w:sz w:val="22"/>
              </w:rPr>
              <w:t>Trên 100 đến 200</w:t>
            </w:r>
            <w:r w:rsidRPr="00604988">
              <w:rPr>
                <w:rFonts w:eastAsia="Times New Roman" w:cs="Times New Roman"/>
                <w:sz w:val="22"/>
              </w:rPr>
              <w:tab/>
            </w:r>
          </w:p>
        </w:tc>
        <w:tc>
          <w:tcPr>
            <w:tcW w:w="1598"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b/>
                <w:bCs/>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b/>
                <w:bCs/>
                <w:sz w:val="22"/>
              </w:rPr>
            </w:pPr>
            <w:r w:rsidRPr="00604988">
              <w:rPr>
                <w:rFonts w:eastAsia="Times New Roman" w:cs="Times New Roman"/>
                <w:sz w:val="22"/>
              </w:rPr>
              <w:t>30</w:t>
            </w:r>
            <w:r w:rsidRPr="00604988">
              <w:rPr>
                <w:rFonts w:eastAsia="Times New Roman" w:cs="Times New Roman"/>
                <w:bCs/>
                <w:sz w:val="22"/>
              </w:rPr>
              <w:t>.000.000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sz w:val="22"/>
              </w:rPr>
            </w:pPr>
            <w:r w:rsidRPr="00604988">
              <w:rPr>
                <w:rFonts w:eastAsia="Times New Roman" w:cs="Times New Roman"/>
                <w:bCs/>
                <w:sz w:val="22"/>
              </w:rPr>
              <w:t>90%</w:t>
            </w:r>
          </w:p>
        </w:tc>
        <w:tc>
          <w:tcPr>
            <w:tcW w:w="871"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sz w:val="22"/>
              </w:rPr>
            </w:pPr>
            <w:r w:rsidRPr="00604988">
              <w:rPr>
                <w:rFonts w:eastAsia="Times New Roman" w:cs="Times New Roman"/>
                <w:bCs/>
                <w:sz w:val="22"/>
              </w:rPr>
              <w:t>10%</w:t>
            </w:r>
          </w:p>
        </w:tc>
        <w:tc>
          <w:tcPr>
            <w:tcW w:w="1632"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b/>
                <w:bCs/>
                <w:sz w:val="22"/>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562FC4" w:rsidRPr="00604988" w:rsidRDefault="00562FC4" w:rsidP="00FC6BB8">
            <w:pPr>
              <w:spacing w:after="0" w:line="240" w:lineRule="auto"/>
              <w:jc w:val="center"/>
              <w:rPr>
                <w:rFonts w:eastAsia="Times New Roman" w:cs="Times New Roman"/>
                <w:b/>
                <w:bCs/>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both"/>
              <w:rPr>
                <w:rFonts w:eastAsia="Times New Roman" w:cs="Times New Roman"/>
                <w:sz w:val="22"/>
              </w:rPr>
            </w:pPr>
            <w:r w:rsidRPr="00604988">
              <w:rPr>
                <w:rFonts w:eastAsia="Times New Roman" w:cs="Times New Roman"/>
                <w:sz w:val="22"/>
              </w:rPr>
              <w:t>Trên 200 đến 500</w:t>
            </w:r>
            <w:r w:rsidRPr="00604988">
              <w:rPr>
                <w:rFonts w:eastAsia="Times New Roman" w:cs="Times New Roman"/>
                <w:sz w:val="22"/>
              </w:rPr>
              <w:tab/>
            </w:r>
          </w:p>
        </w:tc>
        <w:tc>
          <w:tcPr>
            <w:tcW w:w="1598"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b/>
                <w:bCs/>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b/>
                <w:bCs/>
                <w:sz w:val="22"/>
              </w:rPr>
            </w:pPr>
            <w:r w:rsidRPr="00604988">
              <w:rPr>
                <w:rFonts w:eastAsia="Times New Roman" w:cs="Times New Roman"/>
                <w:sz w:val="22"/>
              </w:rPr>
              <w:t>39</w:t>
            </w:r>
            <w:r w:rsidRPr="00604988">
              <w:rPr>
                <w:rFonts w:eastAsia="Times New Roman" w:cs="Times New Roman"/>
                <w:bCs/>
                <w:sz w:val="22"/>
              </w:rPr>
              <w:t>.000.000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sz w:val="22"/>
              </w:rPr>
            </w:pPr>
            <w:r w:rsidRPr="00604988">
              <w:rPr>
                <w:rFonts w:eastAsia="Times New Roman" w:cs="Times New Roman"/>
                <w:bCs/>
                <w:sz w:val="22"/>
              </w:rPr>
              <w:t>90%</w:t>
            </w:r>
          </w:p>
        </w:tc>
        <w:tc>
          <w:tcPr>
            <w:tcW w:w="871"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sz w:val="22"/>
              </w:rPr>
            </w:pPr>
            <w:r w:rsidRPr="00604988">
              <w:rPr>
                <w:rFonts w:eastAsia="Times New Roman" w:cs="Times New Roman"/>
                <w:bCs/>
                <w:sz w:val="22"/>
              </w:rPr>
              <w:t>10%</w:t>
            </w:r>
          </w:p>
        </w:tc>
        <w:tc>
          <w:tcPr>
            <w:tcW w:w="1632"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b/>
                <w:bCs/>
                <w:sz w:val="22"/>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562FC4" w:rsidRPr="00604988" w:rsidRDefault="00562FC4" w:rsidP="00FC6BB8">
            <w:pPr>
              <w:spacing w:after="0" w:line="240" w:lineRule="auto"/>
              <w:jc w:val="center"/>
              <w:rPr>
                <w:rFonts w:eastAsia="Times New Roman" w:cs="Times New Roman"/>
                <w:b/>
                <w:bCs/>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both"/>
              <w:rPr>
                <w:rFonts w:eastAsia="Times New Roman" w:cs="Times New Roman"/>
                <w:sz w:val="22"/>
              </w:rPr>
            </w:pPr>
            <w:r w:rsidRPr="00604988">
              <w:rPr>
                <w:rFonts w:eastAsia="Times New Roman" w:cs="Times New Roman"/>
                <w:sz w:val="22"/>
              </w:rPr>
              <w:t>Trên 500 đến 1.000</w:t>
            </w:r>
            <w:r w:rsidRPr="00604988">
              <w:rPr>
                <w:rFonts w:eastAsia="Times New Roman" w:cs="Times New Roman"/>
                <w:sz w:val="22"/>
              </w:rPr>
              <w:tab/>
            </w:r>
          </w:p>
        </w:tc>
        <w:tc>
          <w:tcPr>
            <w:tcW w:w="1598"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b/>
                <w:bCs/>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b/>
                <w:bCs/>
                <w:sz w:val="22"/>
              </w:rPr>
            </w:pPr>
            <w:r w:rsidRPr="00604988">
              <w:rPr>
                <w:rFonts w:eastAsia="Times New Roman" w:cs="Times New Roman"/>
                <w:sz w:val="22"/>
              </w:rPr>
              <w:t>44</w:t>
            </w:r>
            <w:r w:rsidRPr="00604988">
              <w:rPr>
                <w:rFonts w:eastAsia="Times New Roman" w:cs="Times New Roman"/>
                <w:bCs/>
                <w:sz w:val="22"/>
              </w:rPr>
              <w:t>.000.000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sz w:val="22"/>
              </w:rPr>
            </w:pPr>
            <w:r w:rsidRPr="00604988">
              <w:rPr>
                <w:rFonts w:eastAsia="Times New Roman" w:cs="Times New Roman"/>
                <w:bCs/>
                <w:sz w:val="22"/>
              </w:rPr>
              <w:t>90%</w:t>
            </w:r>
          </w:p>
        </w:tc>
        <w:tc>
          <w:tcPr>
            <w:tcW w:w="871"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sz w:val="22"/>
              </w:rPr>
            </w:pPr>
            <w:r w:rsidRPr="00604988">
              <w:rPr>
                <w:rFonts w:eastAsia="Times New Roman" w:cs="Times New Roman"/>
                <w:bCs/>
                <w:sz w:val="22"/>
              </w:rPr>
              <w:t>10%</w:t>
            </w:r>
          </w:p>
        </w:tc>
        <w:tc>
          <w:tcPr>
            <w:tcW w:w="1632"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b/>
                <w:bCs/>
                <w:sz w:val="22"/>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562FC4" w:rsidRPr="00604988" w:rsidRDefault="00562FC4" w:rsidP="00FC6BB8">
            <w:pPr>
              <w:spacing w:after="0" w:line="240" w:lineRule="auto"/>
              <w:jc w:val="center"/>
              <w:rPr>
                <w:rFonts w:eastAsia="Times New Roman" w:cs="Times New Roman"/>
                <w:b/>
                <w:bCs/>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both"/>
              <w:rPr>
                <w:rFonts w:eastAsia="Times New Roman" w:cs="Times New Roman"/>
                <w:sz w:val="22"/>
              </w:rPr>
            </w:pPr>
            <w:r w:rsidRPr="00604988">
              <w:rPr>
                <w:rFonts w:eastAsia="Times New Roman" w:cs="Times New Roman"/>
                <w:sz w:val="22"/>
              </w:rPr>
              <w:t>Trên 1.000 đến 1.500</w:t>
            </w:r>
          </w:p>
        </w:tc>
        <w:tc>
          <w:tcPr>
            <w:tcW w:w="1598"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b/>
                <w:bCs/>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b/>
                <w:bCs/>
                <w:sz w:val="22"/>
              </w:rPr>
            </w:pPr>
            <w:r w:rsidRPr="00604988">
              <w:rPr>
                <w:rFonts w:eastAsia="Times New Roman" w:cs="Times New Roman"/>
                <w:sz w:val="22"/>
              </w:rPr>
              <w:t>48</w:t>
            </w:r>
            <w:r w:rsidRPr="00604988">
              <w:rPr>
                <w:rFonts w:eastAsia="Times New Roman" w:cs="Times New Roman"/>
                <w:bCs/>
                <w:sz w:val="22"/>
              </w:rPr>
              <w:t>.000.000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sz w:val="22"/>
              </w:rPr>
            </w:pPr>
            <w:r w:rsidRPr="00604988">
              <w:rPr>
                <w:rFonts w:eastAsia="Times New Roman" w:cs="Times New Roman"/>
                <w:bCs/>
                <w:sz w:val="22"/>
              </w:rPr>
              <w:t>90%</w:t>
            </w:r>
          </w:p>
        </w:tc>
        <w:tc>
          <w:tcPr>
            <w:tcW w:w="871"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sz w:val="22"/>
              </w:rPr>
            </w:pPr>
            <w:r w:rsidRPr="00604988">
              <w:rPr>
                <w:rFonts w:eastAsia="Times New Roman" w:cs="Times New Roman"/>
                <w:bCs/>
                <w:sz w:val="22"/>
              </w:rPr>
              <w:t>10%</w:t>
            </w:r>
          </w:p>
        </w:tc>
        <w:tc>
          <w:tcPr>
            <w:tcW w:w="1632"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b/>
                <w:bCs/>
                <w:sz w:val="22"/>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562FC4" w:rsidRPr="00604988" w:rsidRDefault="00562FC4" w:rsidP="00FC6BB8">
            <w:pPr>
              <w:spacing w:after="0" w:line="240" w:lineRule="auto"/>
              <w:jc w:val="center"/>
              <w:rPr>
                <w:rFonts w:eastAsia="Times New Roman" w:cs="Times New Roman"/>
                <w:b/>
                <w:bCs/>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both"/>
              <w:rPr>
                <w:rFonts w:eastAsia="Times New Roman" w:cs="Times New Roman"/>
                <w:sz w:val="22"/>
              </w:rPr>
            </w:pPr>
            <w:r w:rsidRPr="00604988">
              <w:rPr>
                <w:rFonts w:eastAsia="Times New Roman" w:cs="Times New Roman"/>
                <w:sz w:val="22"/>
              </w:rPr>
              <w:t>Trên 1.500 đến 2.000</w:t>
            </w:r>
            <w:r w:rsidRPr="00604988">
              <w:rPr>
                <w:rFonts w:eastAsia="Times New Roman" w:cs="Times New Roman"/>
                <w:sz w:val="22"/>
              </w:rPr>
              <w:tab/>
            </w:r>
          </w:p>
        </w:tc>
        <w:tc>
          <w:tcPr>
            <w:tcW w:w="1598"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b/>
                <w:bCs/>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b/>
                <w:bCs/>
                <w:sz w:val="22"/>
              </w:rPr>
            </w:pPr>
            <w:r w:rsidRPr="00604988">
              <w:rPr>
                <w:rFonts w:eastAsia="Times New Roman" w:cs="Times New Roman"/>
                <w:sz w:val="22"/>
              </w:rPr>
              <w:t>49</w:t>
            </w:r>
            <w:r w:rsidRPr="00604988">
              <w:rPr>
                <w:rFonts w:eastAsia="Times New Roman" w:cs="Times New Roman"/>
                <w:bCs/>
                <w:sz w:val="22"/>
              </w:rPr>
              <w:t>.000.000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sz w:val="22"/>
              </w:rPr>
            </w:pPr>
            <w:r w:rsidRPr="00604988">
              <w:rPr>
                <w:rFonts w:eastAsia="Times New Roman" w:cs="Times New Roman"/>
                <w:bCs/>
                <w:sz w:val="22"/>
              </w:rPr>
              <w:t>90%</w:t>
            </w:r>
          </w:p>
        </w:tc>
        <w:tc>
          <w:tcPr>
            <w:tcW w:w="871"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sz w:val="22"/>
              </w:rPr>
            </w:pPr>
            <w:r w:rsidRPr="00604988">
              <w:rPr>
                <w:rFonts w:eastAsia="Times New Roman" w:cs="Times New Roman"/>
                <w:bCs/>
                <w:sz w:val="22"/>
              </w:rPr>
              <w:t>10%</w:t>
            </w:r>
          </w:p>
        </w:tc>
        <w:tc>
          <w:tcPr>
            <w:tcW w:w="1632"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b/>
                <w:bCs/>
                <w:sz w:val="22"/>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562FC4" w:rsidRPr="00604988" w:rsidRDefault="00562FC4" w:rsidP="00FC6BB8">
            <w:pPr>
              <w:spacing w:after="0" w:line="240" w:lineRule="auto"/>
              <w:jc w:val="center"/>
              <w:rPr>
                <w:rFonts w:eastAsia="Times New Roman" w:cs="Times New Roman"/>
                <w:b/>
                <w:bCs/>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both"/>
              <w:rPr>
                <w:rFonts w:eastAsia="Times New Roman" w:cs="Times New Roman"/>
                <w:sz w:val="22"/>
              </w:rPr>
            </w:pPr>
            <w:r w:rsidRPr="00604988">
              <w:rPr>
                <w:rFonts w:eastAsia="Times New Roman" w:cs="Times New Roman"/>
                <w:sz w:val="22"/>
              </w:rPr>
              <w:t>Trên 2.000 đến 3.000</w:t>
            </w:r>
            <w:r w:rsidRPr="00604988">
              <w:rPr>
                <w:rFonts w:eastAsia="Times New Roman" w:cs="Times New Roman"/>
                <w:sz w:val="22"/>
              </w:rPr>
              <w:tab/>
            </w:r>
          </w:p>
        </w:tc>
        <w:tc>
          <w:tcPr>
            <w:tcW w:w="1598"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b/>
                <w:bCs/>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b/>
                <w:bCs/>
                <w:sz w:val="22"/>
              </w:rPr>
            </w:pPr>
            <w:r w:rsidRPr="00604988">
              <w:rPr>
                <w:rFonts w:eastAsia="Times New Roman" w:cs="Times New Roman"/>
                <w:sz w:val="22"/>
              </w:rPr>
              <w:t>51</w:t>
            </w:r>
            <w:r w:rsidRPr="00604988">
              <w:rPr>
                <w:rFonts w:eastAsia="Times New Roman" w:cs="Times New Roman"/>
                <w:bCs/>
                <w:sz w:val="22"/>
              </w:rPr>
              <w:t>.000.000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sz w:val="22"/>
              </w:rPr>
            </w:pPr>
            <w:r w:rsidRPr="00604988">
              <w:rPr>
                <w:rFonts w:eastAsia="Times New Roman" w:cs="Times New Roman"/>
                <w:bCs/>
                <w:sz w:val="22"/>
              </w:rPr>
              <w:t>90%</w:t>
            </w:r>
          </w:p>
        </w:tc>
        <w:tc>
          <w:tcPr>
            <w:tcW w:w="871"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sz w:val="22"/>
              </w:rPr>
            </w:pPr>
            <w:r w:rsidRPr="00604988">
              <w:rPr>
                <w:rFonts w:eastAsia="Times New Roman" w:cs="Times New Roman"/>
                <w:bCs/>
                <w:sz w:val="22"/>
              </w:rPr>
              <w:t>10%</w:t>
            </w:r>
          </w:p>
        </w:tc>
        <w:tc>
          <w:tcPr>
            <w:tcW w:w="1632"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b/>
                <w:bCs/>
                <w:sz w:val="22"/>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562FC4" w:rsidRPr="00604988" w:rsidRDefault="00562FC4" w:rsidP="00FC6BB8">
            <w:pPr>
              <w:spacing w:after="0" w:line="240" w:lineRule="auto"/>
              <w:jc w:val="center"/>
              <w:rPr>
                <w:rFonts w:eastAsia="Times New Roman" w:cs="Times New Roman"/>
                <w:b/>
                <w:bCs/>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both"/>
              <w:rPr>
                <w:rFonts w:eastAsia="Times New Roman" w:cs="Times New Roman"/>
                <w:sz w:val="22"/>
              </w:rPr>
            </w:pPr>
            <w:r w:rsidRPr="00604988">
              <w:rPr>
                <w:rFonts w:eastAsia="Times New Roman" w:cs="Times New Roman"/>
                <w:sz w:val="22"/>
              </w:rPr>
              <w:t>Trên 3.000 đến 5.000</w:t>
            </w:r>
            <w:r w:rsidRPr="00604988">
              <w:rPr>
                <w:rFonts w:eastAsia="Times New Roman" w:cs="Times New Roman"/>
                <w:sz w:val="22"/>
              </w:rPr>
              <w:tab/>
            </w:r>
          </w:p>
        </w:tc>
        <w:tc>
          <w:tcPr>
            <w:tcW w:w="1598"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b/>
                <w:bCs/>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b/>
                <w:bCs/>
                <w:sz w:val="22"/>
              </w:rPr>
            </w:pPr>
            <w:r w:rsidRPr="00604988">
              <w:rPr>
                <w:rFonts w:eastAsia="Times New Roman" w:cs="Times New Roman"/>
                <w:sz w:val="22"/>
              </w:rPr>
              <w:t>53</w:t>
            </w:r>
            <w:r w:rsidRPr="00604988">
              <w:rPr>
                <w:rFonts w:eastAsia="Times New Roman" w:cs="Times New Roman"/>
                <w:bCs/>
                <w:sz w:val="22"/>
              </w:rPr>
              <w:t>.000.000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sz w:val="22"/>
              </w:rPr>
            </w:pPr>
            <w:r w:rsidRPr="00604988">
              <w:rPr>
                <w:rFonts w:eastAsia="Times New Roman" w:cs="Times New Roman"/>
                <w:bCs/>
                <w:sz w:val="22"/>
              </w:rPr>
              <w:t>90%</w:t>
            </w:r>
          </w:p>
        </w:tc>
        <w:tc>
          <w:tcPr>
            <w:tcW w:w="871"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sz w:val="22"/>
              </w:rPr>
            </w:pPr>
            <w:r w:rsidRPr="00604988">
              <w:rPr>
                <w:rFonts w:eastAsia="Times New Roman" w:cs="Times New Roman"/>
                <w:bCs/>
                <w:sz w:val="22"/>
              </w:rPr>
              <w:t>10%</w:t>
            </w:r>
          </w:p>
        </w:tc>
        <w:tc>
          <w:tcPr>
            <w:tcW w:w="1632"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b/>
                <w:bCs/>
                <w:sz w:val="22"/>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562FC4" w:rsidRPr="00604988" w:rsidRDefault="00562FC4" w:rsidP="00FC6BB8">
            <w:pPr>
              <w:spacing w:after="0" w:line="240" w:lineRule="auto"/>
              <w:jc w:val="center"/>
              <w:rPr>
                <w:rFonts w:eastAsia="Times New Roman" w:cs="Times New Roman"/>
                <w:b/>
                <w:bCs/>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both"/>
              <w:rPr>
                <w:rFonts w:eastAsia="Times New Roman" w:cs="Times New Roman"/>
                <w:sz w:val="22"/>
              </w:rPr>
            </w:pPr>
            <w:r w:rsidRPr="00604988">
              <w:rPr>
                <w:rFonts w:eastAsia="Times New Roman" w:cs="Times New Roman"/>
                <w:sz w:val="22"/>
              </w:rPr>
              <w:t>Trên 5.000 đến 7.000</w:t>
            </w:r>
            <w:r w:rsidRPr="00604988">
              <w:rPr>
                <w:rFonts w:eastAsia="Times New Roman" w:cs="Times New Roman"/>
                <w:sz w:val="22"/>
              </w:rPr>
              <w:tab/>
            </w:r>
          </w:p>
        </w:tc>
        <w:tc>
          <w:tcPr>
            <w:tcW w:w="1598"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b/>
                <w:bCs/>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b/>
                <w:bCs/>
                <w:sz w:val="22"/>
              </w:rPr>
            </w:pPr>
            <w:r w:rsidRPr="00604988">
              <w:rPr>
                <w:rFonts w:eastAsia="Times New Roman" w:cs="Times New Roman"/>
                <w:sz w:val="22"/>
              </w:rPr>
              <w:t>56</w:t>
            </w:r>
            <w:r w:rsidRPr="00604988">
              <w:rPr>
                <w:rFonts w:eastAsia="Times New Roman" w:cs="Times New Roman"/>
                <w:bCs/>
                <w:sz w:val="22"/>
              </w:rPr>
              <w:t>.000.000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sz w:val="22"/>
              </w:rPr>
            </w:pPr>
            <w:r w:rsidRPr="00604988">
              <w:rPr>
                <w:rFonts w:eastAsia="Times New Roman" w:cs="Times New Roman"/>
                <w:bCs/>
                <w:sz w:val="22"/>
              </w:rPr>
              <w:t>90%</w:t>
            </w:r>
          </w:p>
        </w:tc>
        <w:tc>
          <w:tcPr>
            <w:tcW w:w="871"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sz w:val="22"/>
              </w:rPr>
            </w:pPr>
            <w:r w:rsidRPr="00604988">
              <w:rPr>
                <w:rFonts w:eastAsia="Times New Roman" w:cs="Times New Roman"/>
                <w:bCs/>
                <w:sz w:val="22"/>
              </w:rPr>
              <w:t>10%</w:t>
            </w:r>
          </w:p>
        </w:tc>
        <w:tc>
          <w:tcPr>
            <w:tcW w:w="1632"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b/>
                <w:bCs/>
                <w:sz w:val="22"/>
              </w:rPr>
            </w:pPr>
          </w:p>
        </w:tc>
      </w:tr>
      <w:tr w:rsidR="00604988" w:rsidRPr="00604988" w:rsidTr="00DB4F55">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562FC4" w:rsidRPr="00604988" w:rsidRDefault="00562FC4" w:rsidP="00FC6BB8">
            <w:pPr>
              <w:spacing w:after="0" w:line="240" w:lineRule="auto"/>
              <w:jc w:val="center"/>
              <w:rPr>
                <w:rFonts w:eastAsia="Times New Roman" w:cs="Times New Roman"/>
                <w:b/>
                <w:bCs/>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both"/>
              <w:rPr>
                <w:rFonts w:eastAsia="Times New Roman" w:cs="Times New Roman"/>
                <w:b/>
                <w:bCs/>
                <w:sz w:val="22"/>
              </w:rPr>
            </w:pPr>
            <w:r w:rsidRPr="00604988">
              <w:rPr>
                <w:rFonts w:eastAsia="Times New Roman" w:cs="Times New Roman"/>
                <w:sz w:val="22"/>
              </w:rPr>
              <w:t>Trên 7.000</w:t>
            </w:r>
          </w:p>
        </w:tc>
        <w:tc>
          <w:tcPr>
            <w:tcW w:w="1598"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b/>
                <w:bCs/>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b/>
                <w:bCs/>
                <w:sz w:val="22"/>
              </w:rPr>
            </w:pPr>
            <w:r w:rsidRPr="00604988">
              <w:rPr>
                <w:rFonts w:eastAsia="Times New Roman" w:cs="Times New Roman"/>
                <w:sz w:val="22"/>
              </w:rPr>
              <w:t>61</w:t>
            </w:r>
            <w:r w:rsidRPr="00604988">
              <w:rPr>
                <w:rFonts w:eastAsia="Times New Roman" w:cs="Times New Roman"/>
                <w:bCs/>
                <w:sz w:val="22"/>
              </w:rPr>
              <w:t>.000.000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sz w:val="22"/>
              </w:rPr>
            </w:pPr>
            <w:r w:rsidRPr="00604988">
              <w:rPr>
                <w:rFonts w:eastAsia="Times New Roman" w:cs="Times New Roman"/>
                <w:bCs/>
                <w:sz w:val="22"/>
              </w:rPr>
              <w:t>90%</w:t>
            </w:r>
          </w:p>
        </w:tc>
        <w:tc>
          <w:tcPr>
            <w:tcW w:w="871"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sz w:val="22"/>
              </w:rPr>
            </w:pPr>
            <w:r w:rsidRPr="00604988">
              <w:rPr>
                <w:rFonts w:eastAsia="Times New Roman" w:cs="Times New Roman"/>
                <w:bCs/>
                <w:sz w:val="22"/>
              </w:rPr>
              <w:t>10%</w:t>
            </w:r>
          </w:p>
        </w:tc>
        <w:tc>
          <w:tcPr>
            <w:tcW w:w="1632" w:type="dxa"/>
            <w:tcBorders>
              <w:top w:val="single" w:sz="4" w:space="0" w:color="auto"/>
              <w:left w:val="nil"/>
              <w:bottom w:val="single" w:sz="4" w:space="0" w:color="auto"/>
              <w:right w:val="single" w:sz="4" w:space="0" w:color="auto"/>
            </w:tcBorders>
            <w:shd w:val="clear" w:color="auto" w:fill="auto"/>
            <w:vAlign w:val="center"/>
          </w:tcPr>
          <w:p w:rsidR="00562FC4" w:rsidRPr="00604988" w:rsidRDefault="00562FC4" w:rsidP="00562FC4">
            <w:pPr>
              <w:spacing w:after="0" w:line="240" w:lineRule="auto"/>
              <w:jc w:val="center"/>
              <w:rPr>
                <w:rFonts w:eastAsia="Times New Roman" w:cs="Times New Roman"/>
                <w:b/>
                <w:bCs/>
                <w:sz w:val="22"/>
              </w:rPr>
            </w:pPr>
          </w:p>
        </w:tc>
      </w:tr>
      <w:tr w:rsidR="00604988" w:rsidRPr="00604988" w:rsidTr="00DB4F55">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r w:rsidRPr="00604988">
              <w:rPr>
                <w:rFonts w:eastAsia="Times New Roman" w:cs="Times New Roman"/>
                <w:b/>
                <w:bCs/>
                <w:sz w:val="22"/>
              </w:rPr>
              <w:t>b</w:t>
            </w:r>
          </w:p>
        </w:tc>
        <w:tc>
          <w:tcPr>
            <w:tcW w:w="3928"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bCs/>
                <w:sz w:val="22"/>
              </w:rPr>
            </w:pPr>
            <w:r w:rsidRPr="00604988">
              <w:rPr>
                <w:rFonts w:eastAsia="Times New Roman" w:cs="Times New Roman"/>
                <w:b/>
                <w:bCs/>
                <w:sz w:val="22"/>
              </w:rPr>
              <w:t xml:space="preserve">Phương án cải tạo, phục hồi môi trường và báo cáo đánh giá tác động môi trường </w:t>
            </w:r>
            <w:r w:rsidR="00635E78" w:rsidRPr="00604988">
              <w:rPr>
                <w:rFonts w:eastAsia="Times New Roman" w:cs="Times New Roman"/>
                <w:b/>
                <w:sz w:val="22"/>
              </w:rPr>
              <w:t xml:space="preserve">hoặc xác nhận kế hoạch </w:t>
            </w:r>
            <w:r w:rsidR="00635E78" w:rsidRPr="00604988">
              <w:rPr>
                <w:rFonts w:eastAsia="Times New Roman" w:cs="Times New Roman"/>
                <w:b/>
                <w:sz w:val="22"/>
              </w:rPr>
              <w:lastRenderedPageBreak/>
              <w:t xml:space="preserve">bảo vệ môi trường </w:t>
            </w:r>
            <w:r w:rsidRPr="00604988">
              <w:rPr>
                <w:rFonts w:eastAsia="Times New Roman" w:cs="Times New Roman"/>
                <w:b/>
                <w:bCs/>
                <w:sz w:val="22"/>
              </w:rPr>
              <w:t>cùng một cơ quan thẩm quyền phê duyệt</w:t>
            </w:r>
            <w:r w:rsidR="00A87E5E" w:rsidRPr="00604988">
              <w:rPr>
                <w:rFonts w:eastAsia="Times New Roman" w:cs="Times New Roman"/>
                <w:b/>
                <w:bCs/>
                <w:sz w:val="22"/>
              </w:rPr>
              <w:t xml:space="preserve">/xác nhận </w:t>
            </w:r>
            <w:r w:rsidRPr="00604988">
              <w:rPr>
                <w:rFonts w:eastAsia="Times New Roman" w:cs="Times New Roman"/>
                <w:b/>
                <w:sz w:val="22"/>
              </w:rPr>
              <w:t>(tỷ đồng)</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p>
        </w:tc>
      </w:tr>
      <w:tr w:rsidR="00604988" w:rsidRPr="00604988" w:rsidTr="00DB4F55">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304C" w:rsidRPr="00604988" w:rsidRDefault="0030304C" w:rsidP="00FC6BB8">
            <w:pPr>
              <w:spacing w:after="0" w:line="240" w:lineRule="auto"/>
              <w:jc w:val="center"/>
              <w:rPr>
                <w:rFonts w:eastAsia="Times New Roman" w:cs="Times New Roman"/>
                <w:sz w:val="22"/>
                <w:highlight w:val="yellow"/>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both"/>
              <w:rPr>
                <w:rFonts w:eastAsia="Times New Roman" w:cs="Times New Roman"/>
                <w:sz w:val="22"/>
              </w:rPr>
            </w:pPr>
            <w:r w:rsidRPr="00604988">
              <w:rPr>
                <w:rFonts w:eastAsia="Times New Roman" w:cs="Times New Roman"/>
                <w:sz w:val="22"/>
              </w:rPr>
              <w:t>Đến 10</w:t>
            </w:r>
            <w:r w:rsidRPr="00604988">
              <w:rPr>
                <w:rFonts w:eastAsia="Times New Roman" w:cs="Times New Roman"/>
                <w:sz w:val="22"/>
              </w:rPr>
              <w:tab/>
            </w:r>
          </w:p>
        </w:tc>
        <w:tc>
          <w:tcPr>
            <w:tcW w:w="1598"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sz w:val="22"/>
                <w:highlight w:val="yellow"/>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b/>
                <w:bCs/>
                <w:sz w:val="22"/>
              </w:rPr>
            </w:pPr>
            <w:r w:rsidRPr="00604988">
              <w:rPr>
                <w:rFonts w:eastAsia="Times New Roman" w:cs="Times New Roman"/>
                <w:sz w:val="22"/>
              </w:rPr>
              <w:t>4</w:t>
            </w:r>
            <w:r w:rsidRPr="00604988">
              <w:rPr>
                <w:rFonts w:eastAsia="Times New Roman" w:cs="Times New Roman"/>
                <w:bCs/>
                <w:sz w:val="22"/>
              </w:rPr>
              <w:t>.000.000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sz w:val="22"/>
              </w:rPr>
            </w:pPr>
            <w:r w:rsidRPr="00604988">
              <w:rPr>
                <w:rFonts w:eastAsia="Times New Roman" w:cs="Times New Roman"/>
                <w:bCs/>
                <w:sz w:val="22"/>
              </w:rPr>
              <w:t>90%</w:t>
            </w:r>
          </w:p>
        </w:tc>
        <w:tc>
          <w:tcPr>
            <w:tcW w:w="871"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sz w:val="22"/>
              </w:rPr>
            </w:pPr>
            <w:r w:rsidRPr="00604988">
              <w:rPr>
                <w:rFonts w:eastAsia="Times New Roman" w:cs="Times New Roman"/>
                <w:bCs/>
                <w:sz w:val="22"/>
              </w:rPr>
              <w:t>10%</w:t>
            </w:r>
          </w:p>
        </w:tc>
        <w:tc>
          <w:tcPr>
            <w:tcW w:w="1632"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rPr>
                <w:rFonts w:eastAsia="Times New Roman" w:cs="Times New Roman"/>
                <w:b/>
                <w:bCs/>
                <w:sz w:val="22"/>
                <w:highlight w:val="yellow"/>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304C" w:rsidRPr="00604988" w:rsidRDefault="0030304C" w:rsidP="00FC6BB8">
            <w:pPr>
              <w:spacing w:after="0" w:line="240" w:lineRule="auto"/>
              <w:jc w:val="center"/>
              <w:rPr>
                <w:rFonts w:eastAsia="Times New Roman" w:cs="Times New Roman"/>
                <w:b/>
                <w:bCs/>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both"/>
              <w:rPr>
                <w:rFonts w:eastAsia="Times New Roman" w:cs="Times New Roman"/>
                <w:sz w:val="22"/>
              </w:rPr>
            </w:pPr>
            <w:r w:rsidRPr="00604988">
              <w:rPr>
                <w:rFonts w:eastAsia="Times New Roman" w:cs="Times New Roman"/>
                <w:sz w:val="22"/>
              </w:rPr>
              <w:t>Trên 10 đến 20</w:t>
            </w:r>
            <w:r w:rsidRPr="00604988">
              <w:rPr>
                <w:rFonts w:eastAsia="Times New Roman" w:cs="Times New Roman"/>
                <w:sz w:val="22"/>
              </w:rPr>
              <w:tab/>
            </w:r>
          </w:p>
        </w:tc>
        <w:tc>
          <w:tcPr>
            <w:tcW w:w="1598"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b/>
                <w:bCs/>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b/>
                <w:bCs/>
                <w:sz w:val="22"/>
              </w:rPr>
            </w:pPr>
            <w:r w:rsidRPr="00604988">
              <w:rPr>
                <w:rFonts w:eastAsia="Times New Roman" w:cs="Times New Roman"/>
                <w:sz w:val="22"/>
              </w:rPr>
              <w:t>6</w:t>
            </w:r>
            <w:r w:rsidRPr="00604988">
              <w:rPr>
                <w:rFonts w:eastAsia="Times New Roman" w:cs="Times New Roman"/>
                <w:bCs/>
                <w:sz w:val="22"/>
              </w:rPr>
              <w:t>.000.000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sz w:val="22"/>
              </w:rPr>
            </w:pPr>
            <w:r w:rsidRPr="00604988">
              <w:rPr>
                <w:rFonts w:eastAsia="Times New Roman" w:cs="Times New Roman"/>
                <w:bCs/>
                <w:sz w:val="22"/>
              </w:rPr>
              <w:t>90%</w:t>
            </w:r>
          </w:p>
        </w:tc>
        <w:tc>
          <w:tcPr>
            <w:tcW w:w="871"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sz w:val="22"/>
              </w:rPr>
            </w:pPr>
            <w:r w:rsidRPr="00604988">
              <w:rPr>
                <w:rFonts w:eastAsia="Times New Roman" w:cs="Times New Roman"/>
                <w:bCs/>
                <w:sz w:val="22"/>
              </w:rPr>
              <w:t>10%</w:t>
            </w:r>
          </w:p>
        </w:tc>
        <w:tc>
          <w:tcPr>
            <w:tcW w:w="1632"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b/>
                <w:bCs/>
                <w:sz w:val="22"/>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304C" w:rsidRPr="00604988" w:rsidRDefault="0030304C" w:rsidP="00FC6BB8">
            <w:pPr>
              <w:spacing w:after="0" w:line="240" w:lineRule="auto"/>
              <w:jc w:val="center"/>
              <w:rPr>
                <w:rFonts w:eastAsia="Times New Roman" w:cs="Times New Roman"/>
                <w:b/>
                <w:bCs/>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both"/>
              <w:rPr>
                <w:rFonts w:eastAsia="Times New Roman" w:cs="Times New Roman"/>
                <w:sz w:val="22"/>
              </w:rPr>
            </w:pPr>
            <w:r w:rsidRPr="00604988">
              <w:rPr>
                <w:rFonts w:eastAsia="Times New Roman" w:cs="Times New Roman"/>
                <w:sz w:val="22"/>
              </w:rPr>
              <w:t>Trên 20 đến 50</w:t>
            </w:r>
            <w:r w:rsidRPr="00604988">
              <w:rPr>
                <w:rFonts w:eastAsia="Times New Roman" w:cs="Times New Roman"/>
                <w:sz w:val="22"/>
              </w:rPr>
              <w:tab/>
            </w:r>
          </w:p>
        </w:tc>
        <w:tc>
          <w:tcPr>
            <w:tcW w:w="1598"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b/>
                <w:bCs/>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b/>
                <w:bCs/>
                <w:sz w:val="22"/>
              </w:rPr>
            </w:pPr>
            <w:r w:rsidRPr="00604988">
              <w:rPr>
                <w:rFonts w:eastAsia="Times New Roman" w:cs="Times New Roman"/>
                <w:sz w:val="22"/>
              </w:rPr>
              <w:t>10</w:t>
            </w:r>
            <w:r w:rsidRPr="00604988">
              <w:rPr>
                <w:rFonts w:eastAsia="Times New Roman" w:cs="Times New Roman"/>
                <w:bCs/>
                <w:sz w:val="22"/>
              </w:rPr>
              <w:t>.000.000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sz w:val="22"/>
              </w:rPr>
            </w:pPr>
            <w:r w:rsidRPr="00604988">
              <w:rPr>
                <w:rFonts w:eastAsia="Times New Roman" w:cs="Times New Roman"/>
                <w:bCs/>
                <w:sz w:val="22"/>
              </w:rPr>
              <w:t>90%</w:t>
            </w:r>
          </w:p>
        </w:tc>
        <w:tc>
          <w:tcPr>
            <w:tcW w:w="871"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sz w:val="22"/>
              </w:rPr>
            </w:pPr>
            <w:r w:rsidRPr="00604988">
              <w:rPr>
                <w:rFonts w:eastAsia="Times New Roman" w:cs="Times New Roman"/>
                <w:bCs/>
                <w:sz w:val="22"/>
              </w:rPr>
              <w:t>10%</w:t>
            </w:r>
          </w:p>
        </w:tc>
        <w:tc>
          <w:tcPr>
            <w:tcW w:w="1632"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b/>
                <w:bCs/>
                <w:sz w:val="22"/>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304C" w:rsidRPr="00604988" w:rsidRDefault="0030304C" w:rsidP="00FC6BB8">
            <w:pPr>
              <w:spacing w:after="0" w:line="240" w:lineRule="auto"/>
              <w:jc w:val="center"/>
              <w:rPr>
                <w:rFonts w:eastAsia="Times New Roman" w:cs="Times New Roman"/>
                <w:b/>
                <w:bCs/>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both"/>
              <w:rPr>
                <w:rFonts w:eastAsia="Times New Roman" w:cs="Times New Roman"/>
                <w:sz w:val="22"/>
              </w:rPr>
            </w:pPr>
            <w:r w:rsidRPr="00604988">
              <w:rPr>
                <w:rFonts w:eastAsia="Times New Roman" w:cs="Times New Roman"/>
                <w:sz w:val="22"/>
              </w:rPr>
              <w:t>Trên 50 đến 100</w:t>
            </w:r>
            <w:r w:rsidRPr="00604988">
              <w:rPr>
                <w:rFonts w:eastAsia="Times New Roman" w:cs="Times New Roman"/>
                <w:sz w:val="22"/>
              </w:rPr>
              <w:tab/>
            </w:r>
          </w:p>
        </w:tc>
        <w:tc>
          <w:tcPr>
            <w:tcW w:w="1598"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b/>
                <w:bCs/>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b/>
                <w:bCs/>
                <w:sz w:val="22"/>
              </w:rPr>
            </w:pPr>
            <w:r w:rsidRPr="00604988">
              <w:rPr>
                <w:rFonts w:eastAsia="Times New Roman" w:cs="Times New Roman"/>
                <w:sz w:val="22"/>
              </w:rPr>
              <w:t>18</w:t>
            </w:r>
            <w:r w:rsidRPr="00604988">
              <w:rPr>
                <w:rFonts w:eastAsia="Times New Roman" w:cs="Times New Roman"/>
                <w:bCs/>
                <w:sz w:val="22"/>
              </w:rPr>
              <w:t>.000.000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sz w:val="22"/>
              </w:rPr>
            </w:pPr>
            <w:r w:rsidRPr="00604988">
              <w:rPr>
                <w:rFonts w:eastAsia="Times New Roman" w:cs="Times New Roman"/>
                <w:bCs/>
                <w:sz w:val="22"/>
              </w:rPr>
              <w:t>90%</w:t>
            </w:r>
          </w:p>
        </w:tc>
        <w:tc>
          <w:tcPr>
            <w:tcW w:w="871"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sz w:val="22"/>
              </w:rPr>
            </w:pPr>
            <w:r w:rsidRPr="00604988">
              <w:rPr>
                <w:rFonts w:eastAsia="Times New Roman" w:cs="Times New Roman"/>
                <w:bCs/>
                <w:sz w:val="22"/>
              </w:rPr>
              <w:t>10%</w:t>
            </w:r>
          </w:p>
        </w:tc>
        <w:tc>
          <w:tcPr>
            <w:tcW w:w="1632"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b/>
                <w:bCs/>
                <w:sz w:val="22"/>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304C" w:rsidRPr="00604988" w:rsidRDefault="0030304C" w:rsidP="00FC6BB8">
            <w:pPr>
              <w:spacing w:after="0" w:line="240" w:lineRule="auto"/>
              <w:jc w:val="center"/>
              <w:rPr>
                <w:rFonts w:eastAsia="Times New Roman" w:cs="Times New Roman"/>
                <w:b/>
                <w:bCs/>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both"/>
              <w:rPr>
                <w:rFonts w:eastAsia="Times New Roman" w:cs="Times New Roman"/>
                <w:sz w:val="22"/>
              </w:rPr>
            </w:pPr>
            <w:r w:rsidRPr="00604988">
              <w:rPr>
                <w:rFonts w:eastAsia="Times New Roman" w:cs="Times New Roman"/>
                <w:sz w:val="22"/>
              </w:rPr>
              <w:t>Trên 100 đến 200</w:t>
            </w:r>
            <w:r w:rsidRPr="00604988">
              <w:rPr>
                <w:rFonts w:eastAsia="Times New Roman" w:cs="Times New Roman"/>
                <w:sz w:val="22"/>
              </w:rPr>
              <w:tab/>
            </w:r>
          </w:p>
        </w:tc>
        <w:tc>
          <w:tcPr>
            <w:tcW w:w="1598"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b/>
                <w:bCs/>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b/>
                <w:bCs/>
                <w:sz w:val="22"/>
              </w:rPr>
            </w:pPr>
            <w:r w:rsidRPr="00604988">
              <w:rPr>
                <w:rFonts w:eastAsia="Times New Roman" w:cs="Times New Roman"/>
                <w:sz w:val="22"/>
              </w:rPr>
              <w:t>20</w:t>
            </w:r>
            <w:r w:rsidRPr="00604988">
              <w:rPr>
                <w:rFonts w:eastAsia="Times New Roman" w:cs="Times New Roman"/>
                <w:bCs/>
                <w:sz w:val="22"/>
              </w:rPr>
              <w:t>.000.000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sz w:val="22"/>
              </w:rPr>
            </w:pPr>
            <w:r w:rsidRPr="00604988">
              <w:rPr>
                <w:rFonts w:eastAsia="Times New Roman" w:cs="Times New Roman"/>
                <w:bCs/>
                <w:sz w:val="22"/>
              </w:rPr>
              <w:t>90%</w:t>
            </w:r>
          </w:p>
        </w:tc>
        <w:tc>
          <w:tcPr>
            <w:tcW w:w="871"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sz w:val="22"/>
              </w:rPr>
            </w:pPr>
            <w:r w:rsidRPr="00604988">
              <w:rPr>
                <w:rFonts w:eastAsia="Times New Roman" w:cs="Times New Roman"/>
                <w:bCs/>
                <w:sz w:val="22"/>
              </w:rPr>
              <w:t>10%</w:t>
            </w:r>
          </w:p>
        </w:tc>
        <w:tc>
          <w:tcPr>
            <w:tcW w:w="1632"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b/>
                <w:bCs/>
                <w:sz w:val="22"/>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304C" w:rsidRPr="00604988" w:rsidRDefault="0030304C" w:rsidP="00FC6BB8">
            <w:pPr>
              <w:spacing w:after="0" w:line="240" w:lineRule="auto"/>
              <w:jc w:val="center"/>
              <w:rPr>
                <w:rFonts w:eastAsia="Times New Roman" w:cs="Times New Roman"/>
                <w:b/>
                <w:bCs/>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both"/>
              <w:rPr>
                <w:rFonts w:eastAsia="Times New Roman" w:cs="Times New Roman"/>
                <w:sz w:val="22"/>
              </w:rPr>
            </w:pPr>
            <w:r w:rsidRPr="00604988">
              <w:rPr>
                <w:rFonts w:eastAsia="Times New Roman" w:cs="Times New Roman"/>
                <w:sz w:val="22"/>
              </w:rPr>
              <w:t>Trên 200 đến 500</w:t>
            </w:r>
            <w:r w:rsidRPr="00604988">
              <w:rPr>
                <w:rFonts w:eastAsia="Times New Roman" w:cs="Times New Roman"/>
                <w:sz w:val="22"/>
              </w:rPr>
              <w:tab/>
            </w:r>
          </w:p>
        </w:tc>
        <w:tc>
          <w:tcPr>
            <w:tcW w:w="1598"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b/>
                <w:bCs/>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b/>
                <w:bCs/>
                <w:sz w:val="22"/>
              </w:rPr>
            </w:pPr>
            <w:r w:rsidRPr="00604988">
              <w:rPr>
                <w:rFonts w:eastAsia="Times New Roman" w:cs="Times New Roman"/>
                <w:sz w:val="22"/>
              </w:rPr>
              <w:t>26</w:t>
            </w:r>
            <w:r w:rsidRPr="00604988">
              <w:rPr>
                <w:rFonts w:eastAsia="Times New Roman" w:cs="Times New Roman"/>
                <w:bCs/>
                <w:sz w:val="22"/>
              </w:rPr>
              <w:t>.000.000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sz w:val="22"/>
              </w:rPr>
            </w:pPr>
            <w:r w:rsidRPr="00604988">
              <w:rPr>
                <w:rFonts w:eastAsia="Times New Roman" w:cs="Times New Roman"/>
                <w:bCs/>
                <w:sz w:val="22"/>
              </w:rPr>
              <w:t>90%</w:t>
            </w:r>
          </w:p>
        </w:tc>
        <w:tc>
          <w:tcPr>
            <w:tcW w:w="871"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sz w:val="22"/>
              </w:rPr>
            </w:pPr>
            <w:r w:rsidRPr="00604988">
              <w:rPr>
                <w:rFonts w:eastAsia="Times New Roman" w:cs="Times New Roman"/>
                <w:bCs/>
                <w:sz w:val="22"/>
              </w:rPr>
              <w:t>10%</w:t>
            </w:r>
          </w:p>
        </w:tc>
        <w:tc>
          <w:tcPr>
            <w:tcW w:w="1632"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b/>
                <w:bCs/>
                <w:sz w:val="22"/>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304C" w:rsidRPr="00604988" w:rsidRDefault="0030304C" w:rsidP="00FC6BB8">
            <w:pPr>
              <w:spacing w:after="0" w:line="240" w:lineRule="auto"/>
              <w:jc w:val="center"/>
              <w:rPr>
                <w:rFonts w:eastAsia="Times New Roman" w:cs="Times New Roman"/>
                <w:b/>
                <w:bCs/>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both"/>
              <w:rPr>
                <w:rFonts w:eastAsia="Times New Roman" w:cs="Times New Roman"/>
                <w:sz w:val="22"/>
              </w:rPr>
            </w:pPr>
            <w:r w:rsidRPr="00604988">
              <w:rPr>
                <w:rFonts w:eastAsia="Times New Roman" w:cs="Times New Roman"/>
                <w:sz w:val="22"/>
              </w:rPr>
              <w:t>Trên 500 đến 1.000</w:t>
            </w:r>
            <w:r w:rsidRPr="00604988">
              <w:rPr>
                <w:rFonts w:eastAsia="Times New Roman" w:cs="Times New Roman"/>
                <w:sz w:val="22"/>
              </w:rPr>
              <w:tab/>
            </w:r>
          </w:p>
        </w:tc>
        <w:tc>
          <w:tcPr>
            <w:tcW w:w="1598"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b/>
                <w:bCs/>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b/>
                <w:bCs/>
                <w:sz w:val="22"/>
              </w:rPr>
            </w:pPr>
            <w:r w:rsidRPr="00604988">
              <w:rPr>
                <w:rFonts w:eastAsia="Times New Roman" w:cs="Times New Roman"/>
                <w:sz w:val="22"/>
              </w:rPr>
              <w:t>29</w:t>
            </w:r>
            <w:r w:rsidRPr="00604988">
              <w:rPr>
                <w:rFonts w:eastAsia="Times New Roman" w:cs="Times New Roman"/>
                <w:bCs/>
                <w:sz w:val="22"/>
              </w:rPr>
              <w:t>.300.000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sz w:val="22"/>
              </w:rPr>
            </w:pPr>
            <w:r w:rsidRPr="00604988">
              <w:rPr>
                <w:rFonts w:eastAsia="Times New Roman" w:cs="Times New Roman"/>
                <w:bCs/>
                <w:sz w:val="22"/>
              </w:rPr>
              <w:t>90%</w:t>
            </w:r>
          </w:p>
        </w:tc>
        <w:tc>
          <w:tcPr>
            <w:tcW w:w="871"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sz w:val="22"/>
              </w:rPr>
            </w:pPr>
            <w:r w:rsidRPr="00604988">
              <w:rPr>
                <w:rFonts w:eastAsia="Times New Roman" w:cs="Times New Roman"/>
                <w:bCs/>
                <w:sz w:val="22"/>
              </w:rPr>
              <w:t>10%</w:t>
            </w:r>
          </w:p>
        </w:tc>
        <w:tc>
          <w:tcPr>
            <w:tcW w:w="1632"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b/>
                <w:bCs/>
                <w:sz w:val="22"/>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304C" w:rsidRPr="00604988" w:rsidRDefault="0030304C" w:rsidP="00FC6BB8">
            <w:pPr>
              <w:spacing w:after="0" w:line="240" w:lineRule="auto"/>
              <w:jc w:val="center"/>
              <w:rPr>
                <w:rFonts w:eastAsia="Times New Roman" w:cs="Times New Roman"/>
                <w:b/>
                <w:bCs/>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both"/>
              <w:rPr>
                <w:rFonts w:eastAsia="Times New Roman" w:cs="Times New Roman"/>
                <w:sz w:val="22"/>
              </w:rPr>
            </w:pPr>
            <w:r w:rsidRPr="00604988">
              <w:rPr>
                <w:rFonts w:eastAsia="Times New Roman" w:cs="Times New Roman"/>
                <w:sz w:val="22"/>
              </w:rPr>
              <w:t>Trên 1.000 đến 1.500</w:t>
            </w:r>
          </w:p>
        </w:tc>
        <w:tc>
          <w:tcPr>
            <w:tcW w:w="1598"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b/>
                <w:bCs/>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b/>
                <w:bCs/>
                <w:sz w:val="22"/>
              </w:rPr>
            </w:pPr>
            <w:r w:rsidRPr="00604988">
              <w:rPr>
                <w:rFonts w:eastAsia="Times New Roman" w:cs="Times New Roman"/>
                <w:sz w:val="22"/>
              </w:rPr>
              <w:t>32</w:t>
            </w:r>
            <w:r w:rsidRPr="00604988">
              <w:rPr>
                <w:rFonts w:eastAsia="Times New Roman" w:cs="Times New Roman"/>
                <w:bCs/>
                <w:sz w:val="22"/>
              </w:rPr>
              <w:t>.000.000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sz w:val="22"/>
              </w:rPr>
            </w:pPr>
            <w:r w:rsidRPr="00604988">
              <w:rPr>
                <w:rFonts w:eastAsia="Times New Roman" w:cs="Times New Roman"/>
                <w:bCs/>
                <w:sz w:val="22"/>
              </w:rPr>
              <w:t>90%</w:t>
            </w:r>
          </w:p>
        </w:tc>
        <w:tc>
          <w:tcPr>
            <w:tcW w:w="871"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sz w:val="22"/>
              </w:rPr>
            </w:pPr>
            <w:r w:rsidRPr="00604988">
              <w:rPr>
                <w:rFonts w:eastAsia="Times New Roman" w:cs="Times New Roman"/>
                <w:bCs/>
                <w:sz w:val="22"/>
              </w:rPr>
              <w:t>10%</w:t>
            </w:r>
          </w:p>
        </w:tc>
        <w:tc>
          <w:tcPr>
            <w:tcW w:w="1632"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b/>
                <w:bCs/>
                <w:sz w:val="22"/>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304C" w:rsidRPr="00604988" w:rsidRDefault="0030304C" w:rsidP="00FC6BB8">
            <w:pPr>
              <w:spacing w:after="0" w:line="240" w:lineRule="auto"/>
              <w:jc w:val="center"/>
              <w:rPr>
                <w:rFonts w:eastAsia="Times New Roman" w:cs="Times New Roman"/>
                <w:b/>
                <w:bCs/>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both"/>
              <w:rPr>
                <w:rFonts w:eastAsia="Times New Roman" w:cs="Times New Roman"/>
                <w:sz w:val="22"/>
              </w:rPr>
            </w:pPr>
            <w:r w:rsidRPr="00604988">
              <w:rPr>
                <w:rFonts w:eastAsia="Times New Roman" w:cs="Times New Roman"/>
                <w:sz w:val="22"/>
              </w:rPr>
              <w:t>Trên 1.500 đến 2.000</w:t>
            </w:r>
            <w:r w:rsidRPr="00604988">
              <w:rPr>
                <w:rFonts w:eastAsia="Times New Roman" w:cs="Times New Roman"/>
                <w:sz w:val="22"/>
              </w:rPr>
              <w:tab/>
            </w:r>
          </w:p>
        </w:tc>
        <w:tc>
          <w:tcPr>
            <w:tcW w:w="1598"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b/>
                <w:bCs/>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b/>
                <w:bCs/>
                <w:sz w:val="22"/>
              </w:rPr>
            </w:pPr>
            <w:r w:rsidRPr="00604988">
              <w:rPr>
                <w:rFonts w:eastAsia="Times New Roman" w:cs="Times New Roman"/>
                <w:sz w:val="22"/>
              </w:rPr>
              <w:t>32</w:t>
            </w:r>
            <w:r w:rsidRPr="00604988">
              <w:rPr>
                <w:rFonts w:eastAsia="Times New Roman" w:cs="Times New Roman"/>
                <w:bCs/>
                <w:sz w:val="22"/>
              </w:rPr>
              <w:t>.700.000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sz w:val="22"/>
              </w:rPr>
            </w:pPr>
            <w:r w:rsidRPr="00604988">
              <w:rPr>
                <w:rFonts w:eastAsia="Times New Roman" w:cs="Times New Roman"/>
                <w:bCs/>
                <w:sz w:val="22"/>
              </w:rPr>
              <w:t>90%</w:t>
            </w:r>
          </w:p>
        </w:tc>
        <w:tc>
          <w:tcPr>
            <w:tcW w:w="871"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sz w:val="22"/>
              </w:rPr>
            </w:pPr>
            <w:r w:rsidRPr="00604988">
              <w:rPr>
                <w:rFonts w:eastAsia="Times New Roman" w:cs="Times New Roman"/>
                <w:bCs/>
                <w:sz w:val="22"/>
              </w:rPr>
              <w:t>10%</w:t>
            </w:r>
          </w:p>
        </w:tc>
        <w:tc>
          <w:tcPr>
            <w:tcW w:w="1632"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b/>
                <w:bCs/>
                <w:sz w:val="22"/>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304C" w:rsidRPr="00604988" w:rsidRDefault="0030304C" w:rsidP="00FC6BB8">
            <w:pPr>
              <w:spacing w:after="0" w:line="240" w:lineRule="auto"/>
              <w:jc w:val="center"/>
              <w:rPr>
                <w:rFonts w:eastAsia="Times New Roman" w:cs="Times New Roman"/>
                <w:b/>
                <w:bCs/>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both"/>
              <w:rPr>
                <w:rFonts w:eastAsia="Times New Roman" w:cs="Times New Roman"/>
                <w:sz w:val="22"/>
              </w:rPr>
            </w:pPr>
            <w:r w:rsidRPr="00604988">
              <w:rPr>
                <w:rFonts w:eastAsia="Times New Roman" w:cs="Times New Roman"/>
                <w:sz w:val="22"/>
              </w:rPr>
              <w:t>Trên 2.000 đến 3.000</w:t>
            </w:r>
            <w:r w:rsidRPr="00604988">
              <w:rPr>
                <w:rFonts w:eastAsia="Times New Roman" w:cs="Times New Roman"/>
                <w:sz w:val="22"/>
              </w:rPr>
              <w:tab/>
            </w:r>
          </w:p>
        </w:tc>
        <w:tc>
          <w:tcPr>
            <w:tcW w:w="1598"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b/>
                <w:bCs/>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b/>
                <w:bCs/>
                <w:sz w:val="22"/>
              </w:rPr>
            </w:pPr>
            <w:r w:rsidRPr="00604988">
              <w:rPr>
                <w:rFonts w:eastAsia="Times New Roman" w:cs="Times New Roman"/>
                <w:sz w:val="22"/>
              </w:rPr>
              <w:t>34</w:t>
            </w:r>
            <w:r w:rsidRPr="00604988">
              <w:rPr>
                <w:rFonts w:eastAsia="Times New Roman" w:cs="Times New Roman"/>
                <w:bCs/>
                <w:sz w:val="22"/>
              </w:rPr>
              <w:t>.000.000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sz w:val="22"/>
              </w:rPr>
            </w:pPr>
            <w:r w:rsidRPr="00604988">
              <w:rPr>
                <w:rFonts w:eastAsia="Times New Roman" w:cs="Times New Roman"/>
                <w:bCs/>
                <w:sz w:val="22"/>
              </w:rPr>
              <w:t>90%</w:t>
            </w:r>
          </w:p>
        </w:tc>
        <w:tc>
          <w:tcPr>
            <w:tcW w:w="871"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sz w:val="22"/>
              </w:rPr>
            </w:pPr>
            <w:r w:rsidRPr="00604988">
              <w:rPr>
                <w:rFonts w:eastAsia="Times New Roman" w:cs="Times New Roman"/>
                <w:bCs/>
                <w:sz w:val="22"/>
              </w:rPr>
              <w:t>10%</w:t>
            </w:r>
          </w:p>
        </w:tc>
        <w:tc>
          <w:tcPr>
            <w:tcW w:w="1632"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b/>
                <w:bCs/>
                <w:sz w:val="22"/>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304C" w:rsidRPr="00604988" w:rsidRDefault="0030304C" w:rsidP="00FC6BB8">
            <w:pPr>
              <w:spacing w:after="0" w:line="240" w:lineRule="auto"/>
              <w:jc w:val="center"/>
              <w:rPr>
                <w:rFonts w:eastAsia="Times New Roman" w:cs="Times New Roman"/>
                <w:b/>
                <w:bCs/>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both"/>
              <w:rPr>
                <w:rFonts w:eastAsia="Times New Roman" w:cs="Times New Roman"/>
                <w:sz w:val="22"/>
              </w:rPr>
            </w:pPr>
            <w:r w:rsidRPr="00604988">
              <w:rPr>
                <w:rFonts w:eastAsia="Times New Roman" w:cs="Times New Roman"/>
                <w:sz w:val="22"/>
              </w:rPr>
              <w:t>Trên 3.000 đến 5.000</w:t>
            </w:r>
            <w:r w:rsidRPr="00604988">
              <w:rPr>
                <w:rFonts w:eastAsia="Times New Roman" w:cs="Times New Roman"/>
                <w:sz w:val="22"/>
              </w:rPr>
              <w:tab/>
            </w:r>
          </w:p>
        </w:tc>
        <w:tc>
          <w:tcPr>
            <w:tcW w:w="1598"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b/>
                <w:bCs/>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b/>
                <w:bCs/>
                <w:sz w:val="22"/>
              </w:rPr>
            </w:pPr>
            <w:r w:rsidRPr="00604988">
              <w:rPr>
                <w:rFonts w:eastAsia="Times New Roman" w:cs="Times New Roman"/>
                <w:sz w:val="22"/>
              </w:rPr>
              <w:t>35</w:t>
            </w:r>
            <w:r w:rsidRPr="00604988">
              <w:rPr>
                <w:rFonts w:eastAsia="Times New Roman" w:cs="Times New Roman"/>
                <w:bCs/>
                <w:sz w:val="22"/>
              </w:rPr>
              <w:t>.000.000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sz w:val="22"/>
              </w:rPr>
            </w:pPr>
            <w:r w:rsidRPr="00604988">
              <w:rPr>
                <w:rFonts w:eastAsia="Times New Roman" w:cs="Times New Roman"/>
                <w:bCs/>
                <w:sz w:val="22"/>
              </w:rPr>
              <w:t>90%</w:t>
            </w:r>
          </w:p>
        </w:tc>
        <w:tc>
          <w:tcPr>
            <w:tcW w:w="871"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sz w:val="22"/>
              </w:rPr>
            </w:pPr>
            <w:r w:rsidRPr="00604988">
              <w:rPr>
                <w:rFonts w:eastAsia="Times New Roman" w:cs="Times New Roman"/>
                <w:bCs/>
                <w:sz w:val="22"/>
              </w:rPr>
              <w:t>10%</w:t>
            </w:r>
          </w:p>
        </w:tc>
        <w:tc>
          <w:tcPr>
            <w:tcW w:w="1632"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b/>
                <w:bCs/>
                <w:sz w:val="22"/>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304C" w:rsidRPr="00604988" w:rsidRDefault="0030304C" w:rsidP="00FC6BB8">
            <w:pPr>
              <w:spacing w:after="0" w:line="240" w:lineRule="auto"/>
              <w:jc w:val="center"/>
              <w:rPr>
                <w:rFonts w:eastAsia="Times New Roman" w:cs="Times New Roman"/>
                <w:b/>
                <w:bCs/>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both"/>
              <w:rPr>
                <w:rFonts w:eastAsia="Times New Roman" w:cs="Times New Roman"/>
                <w:sz w:val="22"/>
              </w:rPr>
            </w:pPr>
            <w:r w:rsidRPr="00604988">
              <w:rPr>
                <w:rFonts w:eastAsia="Times New Roman" w:cs="Times New Roman"/>
                <w:sz w:val="22"/>
              </w:rPr>
              <w:t>Trên 5.000 đến 7.000</w:t>
            </w:r>
            <w:r w:rsidRPr="00604988">
              <w:rPr>
                <w:rFonts w:eastAsia="Times New Roman" w:cs="Times New Roman"/>
                <w:sz w:val="22"/>
              </w:rPr>
              <w:tab/>
            </w:r>
          </w:p>
        </w:tc>
        <w:tc>
          <w:tcPr>
            <w:tcW w:w="1598"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b/>
                <w:bCs/>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b/>
                <w:bCs/>
                <w:sz w:val="22"/>
              </w:rPr>
            </w:pPr>
            <w:r w:rsidRPr="00604988">
              <w:rPr>
                <w:rFonts w:eastAsia="Times New Roman" w:cs="Times New Roman"/>
                <w:sz w:val="22"/>
              </w:rPr>
              <w:t>37</w:t>
            </w:r>
            <w:r w:rsidRPr="00604988">
              <w:rPr>
                <w:rFonts w:eastAsia="Times New Roman" w:cs="Times New Roman"/>
                <w:bCs/>
                <w:sz w:val="22"/>
              </w:rPr>
              <w:t>.300.000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sz w:val="22"/>
              </w:rPr>
            </w:pPr>
            <w:r w:rsidRPr="00604988">
              <w:rPr>
                <w:rFonts w:eastAsia="Times New Roman" w:cs="Times New Roman"/>
                <w:bCs/>
                <w:sz w:val="22"/>
              </w:rPr>
              <w:t>90%</w:t>
            </w:r>
          </w:p>
        </w:tc>
        <w:tc>
          <w:tcPr>
            <w:tcW w:w="871"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sz w:val="22"/>
              </w:rPr>
            </w:pPr>
            <w:r w:rsidRPr="00604988">
              <w:rPr>
                <w:rFonts w:eastAsia="Times New Roman" w:cs="Times New Roman"/>
                <w:bCs/>
                <w:sz w:val="22"/>
              </w:rPr>
              <w:t>10%</w:t>
            </w:r>
          </w:p>
        </w:tc>
        <w:tc>
          <w:tcPr>
            <w:tcW w:w="1632"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b/>
                <w:bCs/>
                <w:sz w:val="22"/>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304C" w:rsidRPr="00604988" w:rsidRDefault="0030304C" w:rsidP="00FC6BB8">
            <w:pPr>
              <w:spacing w:after="0" w:line="240" w:lineRule="auto"/>
              <w:jc w:val="center"/>
              <w:rPr>
                <w:rFonts w:eastAsia="Times New Roman" w:cs="Times New Roman"/>
                <w:b/>
                <w:bCs/>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both"/>
              <w:rPr>
                <w:rFonts w:eastAsia="Times New Roman" w:cs="Times New Roman"/>
                <w:b/>
                <w:bCs/>
                <w:sz w:val="22"/>
              </w:rPr>
            </w:pPr>
            <w:r w:rsidRPr="00604988">
              <w:rPr>
                <w:rFonts w:eastAsia="Times New Roman" w:cs="Times New Roman"/>
                <w:sz w:val="22"/>
              </w:rPr>
              <w:t>Trên 7.000</w:t>
            </w:r>
          </w:p>
        </w:tc>
        <w:tc>
          <w:tcPr>
            <w:tcW w:w="1598"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b/>
                <w:bCs/>
                <w:sz w:val="22"/>
              </w:rPr>
            </w:pPr>
            <w:r w:rsidRPr="00604988">
              <w:rPr>
                <w:rFonts w:eastAsia="Times New Roman" w:cs="Times New Roman"/>
                <w:bCs/>
                <w:sz w:val="22"/>
              </w:rPr>
              <w:t>đồng/báo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b/>
                <w:bCs/>
                <w:sz w:val="22"/>
              </w:rPr>
            </w:pPr>
            <w:r w:rsidRPr="00604988">
              <w:rPr>
                <w:rFonts w:eastAsia="Times New Roman" w:cs="Times New Roman"/>
                <w:sz w:val="22"/>
              </w:rPr>
              <w:t>40</w:t>
            </w:r>
            <w:r w:rsidRPr="00604988">
              <w:rPr>
                <w:rFonts w:eastAsia="Times New Roman" w:cs="Times New Roman"/>
                <w:bCs/>
                <w:sz w:val="22"/>
              </w:rPr>
              <w:t>.700.000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sz w:val="22"/>
              </w:rPr>
            </w:pPr>
            <w:r w:rsidRPr="00604988">
              <w:rPr>
                <w:rFonts w:eastAsia="Times New Roman" w:cs="Times New Roman"/>
                <w:bCs/>
                <w:sz w:val="22"/>
              </w:rPr>
              <w:t>90%</w:t>
            </w:r>
          </w:p>
        </w:tc>
        <w:tc>
          <w:tcPr>
            <w:tcW w:w="871"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sz w:val="22"/>
              </w:rPr>
            </w:pPr>
            <w:r w:rsidRPr="00604988">
              <w:rPr>
                <w:rFonts w:eastAsia="Times New Roman" w:cs="Times New Roman"/>
                <w:bCs/>
                <w:sz w:val="22"/>
              </w:rPr>
              <w:t>10%</w:t>
            </w:r>
          </w:p>
        </w:tc>
        <w:tc>
          <w:tcPr>
            <w:tcW w:w="1632" w:type="dxa"/>
            <w:tcBorders>
              <w:top w:val="single" w:sz="4" w:space="0" w:color="auto"/>
              <w:left w:val="nil"/>
              <w:bottom w:val="single" w:sz="4" w:space="0" w:color="auto"/>
              <w:right w:val="single" w:sz="4" w:space="0" w:color="auto"/>
            </w:tcBorders>
            <w:shd w:val="clear" w:color="auto" w:fill="auto"/>
            <w:vAlign w:val="center"/>
          </w:tcPr>
          <w:p w:rsidR="0030304C" w:rsidRPr="00604988" w:rsidRDefault="0030304C" w:rsidP="0030304C">
            <w:pPr>
              <w:spacing w:after="0" w:line="240" w:lineRule="auto"/>
              <w:jc w:val="center"/>
              <w:rPr>
                <w:rFonts w:eastAsia="Times New Roman" w:cs="Times New Roman"/>
                <w:b/>
                <w:bCs/>
                <w:sz w:val="22"/>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r w:rsidRPr="00604988">
              <w:rPr>
                <w:rFonts w:eastAsia="Times New Roman" w:cs="Times New Roman"/>
                <w:b/>
                <w:bCs/>
                <w:sz w:val="22"/>
              </w:rPr>
              <w:t>III</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bCs/>
                <w:sz w:val="22"/>
              </w:rPr>
            </w:pPr>
            <w:r w:rsidRPr="00604988">
              <w:rPr>
                <w:rFonts w:eastAsia="Times New Roman" w:cs="Times New Roman"/>
                <w:b/>
                <w:bCs/>
                <w:sz w:val="22"/>
              </w:rPr>
              <w:t>Phí thẩm định hồ sơ cấp giấy chứng nhận quyền sử dụng đất</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r w:rsidRPr="00604988">
              <w:rPr>
                <w:rFonts w:eastAsia="Times New Roman" w:cs="Times New Roman"/>
                <w:b/>
                <w:bCs/>
                <w:sz w:val="22"/>
              </w:rPr>
              <w:t>1</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bCs/>
                <w:sz w:val="22"/>
              </w:rPr>
            </w:pPr>
            <w:r w:rsidRPr="00604988">
              <w:rPr>
                <w:rFonts w:eastAsia="Times New Roman" w:cs="Times New Roman"/>
                <w:b/>
                <w:bCs/>
                <w:sz w:val="22"/>
              </w:rPr>
              <w:t>Đối tượng nộp phí</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8A6EA9">
        <w:trPr>
          <w:trHeight w:val="4073"/>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 xml:space="preserve">Tổ chức, cá nhân, hộ gia đình trong nước; người Việt Nam định cư ở nước ngoài; khi được cơ quan nhà nước cấp giấy chứng nhận quyền sử dụng đất, quyền sở hữu nhà ở và tài sản khác gắn liền với đất có nhu cầu hoặc cần thẩm định theo quy định như: các điều kiện cần và đủ để cơ quan nhà nước có thẩm quyền giao đất, cho thuê đất, công nhận quyền sử dụng đất; chuyển quyền sử dụng đất, chuyển mục đích sử dụng đất (phải xin phép) như: điều kiện về hiện trạng sử dụng đất, điều kiện về quy hoạch, kế hoạch sử dụng đất, điều kiện sinh hoạt, sản xuất kinh doanh thì phải nộp lệ phí thẩm định cấp giấy chứng nhận…         </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r w:rsidRPr="00604988">
              <w:rPr>
                <w:rFonts w:eastAsia="Times New Roman" w:cs="Times New Roman"/>
                <w:b/>
                <w:bCs/>
                <w:sz w:val="22"/>
              </w:rPr>
              <w:t>2</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bCs/>
                <w:sz w:val="22"/>
              </w:rPr>
            </w:pPr>
            <w:r w:rsidRPr="00604988">
              <w:rPr>
                <w:rFonts w:eastAsia="Times New Roman" w:cs="Times New Roman"/>
                <w:b/>
                <w:bCs/>
                <w:sz w:val="22"/>
              </w:rPr>
              <w:t>Nội dung thu phí</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r w:rsidRPr="00604988">
              <w:rPr>
                <w:rFonts w:eastAsia="Times New Roman" w:cs="Times New Roman"/>
                <w:b/>
                <w:bCs/>
                <w:sz w:val="22"/>
              </w:rPr>
              <w:t>2.1</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bCs/>
                <w:sz w:val="22"/>
              </w:rPr>
            </w:pPr>
            <w:r w:rsidRPr="00604988">
              <w:rPr>
                <w:rFonts w:eastAsia="Times New Roman" w:cs="Times New Roman"/>
                <w:b/>
                <w:bCs/>
                <w:sz w:val="22"/>
              </w:rPr>
              <w:t>Cá nhân, hộ gia đình</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r w:rsidRPr="00604988">
              <w:rPr>
                <w:rFonts w:eastAsia="Times New Roman" w:cs="Times New Roman"/>
                <w:b/>
                <w:bCs/>
                <w:sz w:val="22"/>
              </w:rPr>
              <w:t>a</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bCs/>
                <w:sz w:val="22"/>
              </w:rPr>
            </w:pPr>
            <w:r w:rsidRPr="00604988">
              <w:rPr>
                <w:rFonts w:eastAsia="Times New Roman" w:cs="Times New Roman"/>
                <w:b/>
                <w:bCs/>
                <w:sz w:val="22"/>
              </w:rPr>
              <w:t>Phường, thị trấn</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Hồ sơ giao đất</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đồng/hồ sơ</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200.000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50%</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Hồ sơ cho thuê đất</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đồng/hồ sơ</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200.000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50%</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Hồ sơ chuyển nhượng quyền sử dụng đất, quyền sở hữu nhà ở và tài sản khác gắn liền với đất</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đồng/hồ sơ</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200.000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50%</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r w:rsidRPr="00604988">
              <w:rPr>
                <w:rFonts w:eastAsia="Times New Roman" w:cs="Times New Roman"/>
                <w:b/>
                <w:bCs/>
                <w:sz w:val="22"/>
              </w:rPr>
              <w:t>b</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bCs/>
                <w:sz w:val="22"/>
              </w:rPr>
            </w:pPr>
            <w:r w:rsidRPr="00604988">
              <w:rPr>
                <w:rFonts w:eastAsia="Times New Roman" w:cs="Times New Roman"/>
                <w:b/>
                <w:bCs/>
                <w:sz w:val="22"/>
              </w:rPr>
              <w:t>Các khu vực khác còn lại</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50%</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Hồ sơ giao đất</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đồng/hồ sơ</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100.000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50%</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Hồ sơ cho thuê đất</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đồng/hồ sơ</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100.000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50%</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Hồ sơ chuyển nhượng quyền sử dụng đất, quyền sở hữu nhà ở và tài sản khác gắn liền với đất</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đồng/hồ sơ</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100.000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50%</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r w:rsidRPr="00604988">
              <w:rPr>
                <w:rFonts w:eastAsia="Times New Roman" w:cs="Times New Roman"/>
                <w:b/>
                <w:bCs/>
                <w:sz w:val="22"/>
              </w:rPr>
              <w:t>2.2</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bCs/>
                <w:sz w:val="22"/>
              </w:rPr>
            </w:pPr>
            <w:r w:rsidRPr="00604988">
              <w:rPr>
                <w:rFonts w:eastAsia="Times New Roman" w:cs="Times New Roman"/>
                <w:b/>
                <w:bCs/>
                <w:sz w:val="22"/>
              </w:rPr>
              <w:t>Tổ chức (tổ chức nhà nước và doanh nghiệp thuộc các thành phần kinh tế)</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50%</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Hồ sơ giao đất</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đồng/hồ sơ</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1.200.000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50%</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Hồ sơ cho thuê đất</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đồng/hồ sơ</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1.200.000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50%</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Hồ sơ chuyển nhượng quyền sử dụng đất, quyền sở hữu nhà ở và tài sản khác gắn liền với đất</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đồng/hồ sơ</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2.000.000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50%</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r w:rsidRPr="00604988">
              <w:rPr>
                <w:rFonts w:eastAsia="Times New Roman" w:cs="Times New Roman"/>
                <w:b/>
                <w:bCs/>
                <w:sz w:val="22"/>
              </w:rPr>
              <w:t>3</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bCs/>
                <w:sz w:val="22"/>
              </w:rPr>
            </w:pPr>
            <w:r w:rsidRPr="00604988">
              <w:rPr>
                <w:rFonts w:eastAsia="Times New Roman" w:cs="Times New Roman"/>
                <w:b/>
                <w:bCs/>
                <w:sz w:val="22"/>
              </w:rPr>
              <w:t>Đối tượng miễn nộp phí</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Cá nhân, hộ gia đình là người dân tộc thiểu số, hộ nghèo</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đồng/hồ sơ</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Miễn thu</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Gia đình liệt sỹ, thương binh, người hưởng chính sách như thương binh, người có công với cách mạng</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đồng/hồ sơ</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Miễn thu</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r w:rsidRPr="00604988">
              <w:rPr>
                <w:rFonts w:eastAsia="Times New Roman" w:cs="Times New Roman"/>
                <w:b/>
                <w:bCs/>
                <w:sz w:val="22"/>
              </w:rPr>
              <w:t>IV</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bCs/>
                <w:sz w:val="22"/>
              </w:rPr>
            </w:pPr>
            <w:r w:rsidRPr="00604988">
              <w:rPr>
                <w:rFonts w:eastAsia="Times New Roman" w:cs="Times New Roman"/>
                <w:b/>
                <w:bCs/>
                <w:sz w:val="22"/>
              </w:rPr>
              <w:t>Phí thẩm định đề án, báo cáo thăm dò đánh giá trữ lượng, khai thác, sử dụng nước dưới đất </w:t>
            </w:r>
            <w:r w:rsidRPr="00604988">
              <w:rPr>
                <w:rFonts w:eastAsia="Times New Roman" w:cs="Times New Roman"/>
                <w:b/>
                <w:bCs/>
                <w:i/>
                <w:iCs/>
                <w:sz w:val="22"/>
              </w:rPr>
              <w:t>(đối với hoạt động thẩm định do cơ quan địa phương thực hiện)</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r w:rsidRPr="00604988">
              <w:rPr>
                <w:rFonts w:eastAsia="Times New Roman" w:cs="Times New Roman"/>
                <w:b/>
                <w:bCs/>
                <w:sz w:val="22"/>
              </w:rPr>
              <w:t>1</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bCs/>
                <w:sz w:val="22"/>
              </w:rPr>
            </w:pPr>
            <w:r w:rsidRPr="00604988">
              <w:rPr>
                <w:rFonts w:eastAsia="Times New Roman" w:cs="Times New Roman"/>
                <w:b/>
                <w:bCs/>
                <w:sz w:val="22"/>
              </w:rPr>
              <w:t>Đối tượng nộp phí</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Các tổ chức, cá nhân trong nước và tổ chức, cá nhân nước ngoài (sau đây gọi chung là tổ chức, cá nhân) có hoạt động liên quan đến  thăm dò đánh giá trữ lượng, khai thác, sử dụng nước dưới đất trên địa bàn tỉnh Kon Tum phải lập đề án, báo cáo đề nghị cơ quan nhà nước có thẩm quyền thẩm định theo quy định</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r w:rsidRPr="00604988">
              <w:rPr>
                <w:rFonts w:eastAsia="Times New Roman" w:cs="Times New Roman"/>
                <w:b/>
                <w:bCs/>
                <w:sz w:val="22"/>
              </w:rPr>
              <w:t>2</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bCs/>
                <w:sz w:val="22"/>
              </w:rPr>
            </w:pPr>
            <w:r w:rsidRPr="00604988">
              <w:rPr>
                <w:rFonts w:eastAsia="Times New Roman" w:cs="Times New Roman"/>
                <w:b/>
                <w:bCs/>
                <w:sz w:val="22"/>
              </w:rPr>
              <w:t>Nội dung thu phí</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r w:rsidRPr="00604988">
              <w:rPr>
                <w:rFonts w:eastAsia="Times New Roman" w:cs="Times New Roman"/>
                <w:b/>
                <w:bCs/>
                <w:sz w:val="22"/>
              </w:rPr>
              <w:t>2.1</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bCs/>
                <w:sz w:val="22"/>
              </w:rPr>
            </w:pPr>
            <w:r w:rsidRPr="00604988">
              <w:rPr>
                <w:rFonts w:eastAsia="Times New Roman" w:cs="Times New Roman"/>
                <w:b/>
                <w:bCs/>
                <w:sz w:val="22"/>
              </w:rPr>
              <w:t>Thẩm định lần đầu</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p>
        </w:tc>
      </w:tr>
      <w:tr w:rsidR="00604988" w:rsidRPr="00604988" w:rsidTr="00562FC4">
        <w:trPr>
          <w:trHeight w:val="109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Đối với Thiết kế giếng thăm dò nước dưới đất; báo cáo hiện trạng khai thác nước dưới đất có lưu lượng nước dưới 200</w:t>
            </w:r>
            <w:r w:rsidR="00DB4F55" w:rsidRPr="00604988">
              <w:rPr>
                <w:rFonts w:eastAsia="Times New Roman" w:cs="Times New Roman"/>
                <w:sz w:val="22"/>
              </w:rPr>
              <w:t xml:space="preserve"> </w:t>
            </w:r>
            <w:r w:rsidRPr="00604988">
              <w:rPr>
                <w:rFonts w:eastAsia="Times New Roman" w:cs="Times New Roman"/>
                <w:sz w:val="22"/>
              </w:rPr>
              <w:t>m3/ngày đêm</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đồng/thiết kế, 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400.000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75%</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25%</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Đối với đề án thăm dò nước dưới đất; báo cáo kết quả thăm dò đánh giá trữ lượng nước dưới đất; báo cáo hiện trạng khai thác nước dưới đất có lưu lượng nước từ 200</w:t>
            </w:r>
            <w:r w:rsidR="00DB4F55" w:rsidRPr="00604988">
              <w:rPr>
                <w:rFonts w:eastAsia="Times New Roman" w:cs="Times New Roman"/>
                <w:sz w:val="22"/>
              </w:rPr>
              <w:t xml:space="preserve"> </w:t>
            </w:r>
            <w:r w:rsidRPr="00604988">
              <w:rPr>
                <w:rFonts w:eastAsia="Times New Roman" w:cs="Times New Roman"/>
                <w:sz w:val="22"/>
              </w:rPr>
              <w:t>m3/ngày đêm đến dưới 500</w:t>
            </w:r>
            <w:r w:rsidR="00DB4F55" w:rsidRPr="00604988">
              <w:rPr>
                <w:rFonts w:eastAsia="Times New Roman" w:cs="Times New Roman"/>
                <w:sz w:val="22"/>
              </w:rPr>
              <w:t xml:space="preserve"> </w:t>
            </w:r>
            <w:r w:rsidRPr="00604988">
              <w:rPr>
                <w:rFonts w:eastAsia="Times New Roman" w:cs="Times New Roman"/>
                <w:sz w:val="22"/>
              </w:rPr>
              <w:t>m3/ngày đêm</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đồng/đề án, 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1.100.000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75%</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25%</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Đối với đề án thăm dò nước dưới đất; báo cáo kết quả thăm dò đánh giá trữ lượng nước dưới đất; báo cáo hiện trạng khai thác nước dưới đất có lưu lượng nước từ 500</w:t>
            </w:r>
            <w:r w:rsidR="00DB4F55" w:rsidRPr="00604988">
              <w:rPr>
                <w:rFonts w:eastAsia="Times New Roman" w:cs="Times New Roman"/>
                <w:sz w:val="22"/>
              </w:rPr>
              <w:t xml:space="preserve"> </w:t>
            </w:r>
            <w:r w:rsidRPr="00604988">
              <w:rPr>
                <w:rFonts w:eastAsia="Times New Roman" w:cs="Times New Roman"/>
                <w:sz w:val="22"/>
              </w:rPr>
              <w:t>m3/ngày đêm đến dưới 1.000</w:t>
            </w:r>
            <w:r w:rsidR="00DB4F55" w:rsidRPr="00604988">
              <w:rPr>
                <w:rFonts w:eastAsia="Times New Roman" w:cs="Times New Roman"/>
                <w:sz w:val="22"/>
              </w:rPr>
              <w:t xml:space="preserve"> </w:t>
            </w:r>
            <w:r w:rsidRPr="00604988">
              <w:rPr>
                <w:rFonts w:eastAsia="Times New Roman" w:cs="Times New Roman"/>
                <w:sz w:val="22"/>
              </w:rPr>
              <w:t>m3/ngày đêm</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đồng/đề án, 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2.600.000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75%</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25%</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 xml:space="preserve">Đối với đề án thăm dò nước dưới đất; báo cáo kết quả thăm dò đánh giá trữ lượng </w:t>
            </w:r>
            <w:r w:rsidRPr="00604988">
              <w:rPr>
                <w:rFonts w:eastAsia="Times New Roman" w:cs="Times New Roman"/>
                <w:sz w:val="22"/>
              </w:rPr>
              <w:lastRenderedPageBreak/>
              <w:t>nước dưới đất; báo cáo hiện trạng khai thác nước dưới đất có lưu lượng nước từ 1.000</w:t>
            </w:r>
            <w:r w:rsidR="00DB4F55" w:rsidRPr="00604988">
              <w:rPr>
                <w:rFonts w:eastAsia="Times New Roman" w:cs="Times New Roman"/>
                <w:sz w:val="22"/>
              </w:rPr>
              <w:t xml:space="preserve"> </w:t>
            </w:r>
            <w:r w:rsidRPr="00604988">
              <w:rPr>
                <w:rFonts w:eastAsia="Times New Roman" w:cs="Times New Roman"/>
                <w:sz w:val="22"/>
              </w:rPr>
              <w:t>m3/ngày đêm đến dưới 3.000</w:t>
            </w:r>
            <w:r w:rsidR="00DB4F55" w:rsidRPr="00604988">
              <w:rPr>
                <w:rFonts w:eastAsia="Times New Roman" w:cs="Times New Roman"/>
                <w:sz w:val="22"/>
              </w:rPr>
              <w:t xml:space="preserve"> </w:t>
            </w:r>
            <w:r w:rsidRPr="00604988">
              <w:rPr>
                <w:rFonts w:eastAsia="Times New Roman" w:cs="Times New Roman"/>
                <w:sz w:val="22"/>
              </w:rPr>
              <w:t>m3/ngày đêm</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lastRenderedPageBreak/>
              <w:t>đồng/đề án, 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5.000.000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75%</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25%</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r w:rsidRPr="00604988">
              <w:rPr>
                <w:rFonts w:eastAsia="Times New Roman" w:cs="Times New Roman"/>
                <w:b/>
                <w:bCs/>
                <w:sz w:val="22"/>
              </w:rPr>
              <w:lastRenderedPageBreak/>
              <w:t>2.2</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Thẩm định hồ sơ gia hạn, điều chỉnh giấy phép</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sz w:val="22"/>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Trường hợp thẩm định hồ sơ gia hạn, điều chỉnh giấy phép</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đồng/Báo cáo, hồ sơ</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8A6EA9" w:rsidP="00307B1D">
            <w:pPr>
              <w:spacing w:after="0" w:line="240" w:lineRule="auto"/>
              <w:jc w:val="center"/>
              <w:rPr>
                <w:rFonts w:eastAsia="Times New Roman" w:cs="Times New Roman"/>
                <w:sz w:val="22"/>
              </w:rPr>
            </w:pPr>
            <w:r w:rsidRPr="00604988">
              <w:rPr>
                <w:rFonts w:eastAsia="Times New Roman" w:cs="Times New Roman"/>
                <w:sz w:val="22"/>
              </w:rPr>
              <w:t>M</w:t>
            </w:r>
            <w:r w:rsidR="00307B1D" w:rsidRPr="00604988">
              <w:rPr>
                <w:rFonts w:eastAsia="Times New Roman" w:cs="Times New Roman"/>
                <w:sz w:val="22"/>
              </w:rPr>
              <w:t>ức thu bằng 50% mức thu thẩm định theo quy định</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75%</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25%</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sz w:val="22"/>
              </w:rPr>
            </w:pPr>
            <w:r w:rsidRPr="00604988">
              <w:rPr>
                <w:rFonts w:eastAsia="Times New Roman" w:cs="Times New Roman"/>
                <w:b/>
                <w:sz w:val="22"/>
              </w:rPr>
              <w:t>2.3</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sz w:val="22"/>
              </w:rPr>
            </w:pPr>
            <w:r w:rsidRPr="00604988">
              <w:rPr>
                <w:rFonts w:eastAsia="Times New Roman" w:cs="Times New Roman"/>
                <w:b/>
                <w:sz w:val="22"/>
              </w:rPr>
              <w:t>Thẩm định hồ sơ cấp lại giấy phép</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sz w:val="22"/>
              </w:rPr>
            </w:pPr>
            <w:r w:rsidRPr="00604988">
              <w:rPr>
                <w:rFonts w:eastAsia="Times New Roman" w:cs="Times New Roman"/>
                <w:b/>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sz w:val="22"/>
              </w:rPr>
            </w:pPr>
            <w:r w:rsidRPr="00604988">
              <w:rPr>
                <w:rFonts w:eastAsia="Times New Roman" w:cs="Times New Roman"/>
                <w:b/>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sz w:val="22"/>
              </w:rPr>
            </w:pPr>
            <w:r w:rsidRPr="00604988">
              <w:rPr>
                <w:rFonts w:eastAsia="Times New Roman" w:cs="Times New Roman"/>
                <w:b/>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sz w:val="22"/>
              </w:rPr>
            </w:pPr>
            <w:r w:rsidRPr="00604988">
              <w:rPr>
                <w:rFonts w:eastAsia="Times New Roman" w:cs="Times New Roman"/>
                <w:b/>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sz w:val="22"/>
              </w:rPr>
            </w:pPr>
            <w:r w:rsidRPr="00604988">
              <w:rPr>
                <w:rFonts w:eastAsia="Times New Roman" w:cs="Times New Roman"/>
                <w:b/>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Trường hợp thẩm định cấp lại giấy phép</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đồng/hồ sơ</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8A6EA9" w:rsidP="00307B1D">
            <w:pPr>
              <w:spacing w:after="0" w:line="240" w:lineRule="auto"/>
              <w:jc w:val="center"/>
              <w:rPr>
                <w:rFonts w:eastAsia="Times New Roman" w:cs="Times New Roman"/>
                <w:sz w:val="22"/>
              </w:rPr>
            </w:pPr>
            <w:r w:rsidRPr="00604988">
              <w:rPr>
                <w:rFonts w:eastAsia="Times New Roman" w:cs="Times New Roman"/>
                <w:sz w:val="22"/>
              </w:rPr>
              <w:t>M</w:t>
            </w:r>
            <w:r w:rsidR="00307B1D" w:rsidRPr="00604988">
              <w:rPr>
                <w:rFonts w:eastAsia="Times New Roman" w:cs="Times New Roman"/>
                <w:sz w:val="22"/>
              </w:rPr>
              <w:t>ức thu bằng 30% mức thu thẩm định theo quy định</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75%</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25%</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r w:rsidRPr="00604988">
              <w:rPr>
                <w:rFonts w:eastAsia="Times New Roman" w:cs="Times New Roman"/>
                <w:b/>
                <w:bCs/>
                <w:sz w:val="22"/>
              </w:rPr>
              <w:t>V</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bCs/>
                <w:sz w:val="22"/>
              </w:rPr>
            </w:pPr>
            <w:r w:rsidRPr="00604988">
              <w:rPr>
                <w:rFonts w:eastAsia="Times New Roman" w:cs="Times New Roman"/>
                <w:b/>
                <w:bCs/>
                <w:sz w:val="22"/>
              </w:rPr>
              <w:t xml:space="preserve">Phí thẩm định hồ sơ, điều kiện hành nghề khoan nước dưới đất </w:t>
            </w:r>
            <w:r w:rsidRPr="00604988">
              <w:rPr>
                <w:rFonts w:eastAsia="Times New Roman" w:cs="Times New Roman"/>
                <w:b/>
                <w:bCs/>
                <w:i/>
                <w:iCs/>
                <w:sz w:val="22"/>
              </w:rPr>
              <w:t>(đối với hoạt động thẩm định do cơ quan địa phương thực hiện)</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r w:rsidRPr="00604988">
              <w:rPr>
                <w:rFonts w:eastAsia="Times New Roman" w:cs="Times New Roman"/>
                <w:b/>
                <w:bCs/>
                <w:sz w:val="22"/>
              </w:rPr>
              <w:t>1</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bCs/>
                <w:sz w:val="22"/>
              </w:rPr>
            </w:pPr>
            <w:r w:rsidRPr="00604988">
              <w:rPr>
                <w:rFonts w:eastAsia="Times New Roman" w:cs="Times New Roman"/>
                <w:b/>
                <w:bCs/>
                <w:sz w:val="22"/>
              </w:rPr>
              <w:t>Đối tượng nộp phí</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bottom"/>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Các tổ chức, cá nhân trong nước và tổ chức, cá nhân nước ngoài (sau đây gọi chung là tổ chức, cá nhân) có hoạt động liên quan điều kiện hành nghề khoan nước dưới đất trên địa bàn tỉnh Kon Tum phải lập hồ sơ đề nghị cơ quan nhà nước có thẩm quyền thẩm định theo quy định.</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r w:rsidRPr="00604988">
              <w:rPr>
                <w:rFonts w:eastAsia="Times New Roman" w:cs="Times New Roman"/>
                <w:b/>
                <w:bCs/>
                <w:sz w:val="22"/>
              </w:rPr>
              <w:t>2</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bCs/>
                <w:sz w:val="22"/>
              </w:rPr>
            </w:pPr>
            <w:r w:rsidRPr="00604988">
              <w:rPr>
                <w:rFonts w:eastAsia="Times New Roman" w:cs="Times New Roman"/>
                <w:b/>
                <w:bCs/>
                <w:sz w:val="22"/>
              </w:rPr>
              <w:t>Nội dung thu phí</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r w:rsidRPr="00604988">
              <w:rPr>
                <w:rFonts w:eastAsia="Times New Roman" w:cs="Times New Roman"/>
                <w:b/>
                <w:bCs/>
                <w:sz w:val="22"/>
              </w:rPr>
              <w:t>2.1</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bCs/>
                <w:sz w:val="22"/>
              </w:rPr>
            </w:pPr>
            <w:r w:rsidRPr="00604988">
              <w:rPr>
                <w:rFonts w:eastAsia="Times New Roman" w:cs="Times New Roman"/>
                <w:b/>
                <w:bCs/>
                <w:sz w:val="22"/>
              </w:rPr>
              <w:t>Thẩm định lần đầu</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Cs/>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Cs/>
                <w:sz w:val="22"/>
              </w:rPr>
            </w:pPr>
            <w:r w:rsidRPr="00604988">
              <w:rPr>
                <w:rFonts w:eastAsia="Times New Roman" w:cs="Times New Roman"/>
                <w:bCs/>
                <w:sz w:val="22"/>
              </w:rPr>
              <w:t>Thẩm định hồ sơ cấp giấy phép hành nghề khoan nước dưới đất</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Cs/>
                <w:sz w:val="22"/>
              </w:rPr>
            </w:pPr>
            <w:r w:rsidRPr="00604988">
              <w:rPr>
                <w:rFonts w:eastAsia="Times New Roman" w:cs="Times New Roman"/>
                <w:bCs/>
                <w:sz w:val="22"/>
              </w:rPr>
              <w:t>đồng/hồ sơ</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Cs/>
                <w:sz w:val="22"/>
              </w:rPr>
            </w:pPr>
            <w:r w:rsidRPr="00604988">
              <w:rPr>
                <w:rFonts w:eastAsia="Times New Roman" w:cs="Times New Roman"/>
                <w:bCs/>
                <w:sz w:val="22"/>
              </w:rPr>
              <w:t>1.400.000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Cs/>
                <w:sz w:val="22"/>
              </w:rPr>
            </w:pPr>
            <w:r w:rsidRPr="00604988">
              <w:rPr>
                <w:rFonts w:eastAsia="Times New Roman" w:cs="Times New Roman"/>
                <w:bCs/>
                <w:sz w:val="22"/>
              </w:rPr>
              <w:t>75%</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Cs/>
                <w:sz w:val="22"/>
              </w:rPr>
            </w:pPr>
            <w:r w:rsidRPr="00604988">
              <w:rPr>
                <w:rFonts w:eastAsia="Times New Roman" w:cs="Times New Roman"/>
                <w:bCs/>
                <w:sz w:val="22"/>
              </w:rPr>
              <w:t>25%</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Cs/>
                <w:sz w:val="22"/>
              </w:rPr>
            </w:pPr>
            <w:r w:rsidRPr="00604988">
              <w:rPr>
                <w:rFonts w:eastAsia="Times New Roman" w:cs="Times New Roman"/>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r w:rsidRPr="00604988">
              <w:rPr>
                <w:rFonts w:eastAsia="Times New Roman" w:cs="Times New Roman"/>
                <w:b/>
                <w:bCs/>
                <w:sz w:val="22"/>
              </w:rPr>
              <w:t>2.2</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bCs/>
                <w:sz w:val="22"/>
              </w:rPr>
            </w:pPr>
            <w:r w:rsidRPr="00604988">
              <w:rPr>
                <w:rFonts w:eastAsia="Times New Roman" w:cs="Times New Roman"/>
                <w:b/>
                <w:bCs/>
                <w:sz w:val="22"/>
              </w:rPr>
              <w:t>Thẩm định hồ sơ gia hạn, điều chỉnh giấy phép</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Cs/>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Cs/>
                <w:sz w:val="22"/>
              </w:rPr>
            </w:pPr>
            <w:r w:rsidRPr="00604988">
              <w:rPr>
                <w:rFonts w:eastAsia="Times New Roman" w:cs="Times New Roman"/>
                <w:bCs/>
                <w:sz w:val="22"/>
              </w:rPr>
              <w:t xml:space="preserve">Trường hợp thẩm định hồ sơ gia hạn, điều chỉnh giấy phép </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Cs/>
                <w:sz w:val="22"/>
              </w:rPr>
            </w:pPr>
            <w:r w:rsidRPr="00604988">
              <w:rPr>
                <w:rFonts w:eastAsia="Times New Roman" w:cs="Times New Roman"/>
                <w:bCs/>
                <w:sz w:val="22"/>
              </w:rPr>
              <w:t>đồng/hồ sơ</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8A6EA9" w:rsidP="00307B1D">
            <w:pPr>
              <w:spacing w:after="0" w:line="240" w:lineRule="auto"/>
              <w:jc w:val="center"/>
              <w:rPr>
                <w:rFonts w:eastAsia="Times New Roman" w:cs="Times New Roman"/>
                <w:bCs/>
                <w:sz w:val="22"/>
              </w:rPr>
            </w:pPr>
            <w:r w:rsidRPr="00604988">
              <w:rPr>
                <w:rFonts w:eastAsia="Times New Roman" w:cs="Times New Roman"/>
                <w:bCs/>
                <w:sz w:val="22"/>
              </w:rPr>
              <w:t>M</w:t>
            </w:r>
            <w:r w:rsidR="00307B1D" w:rsidRPr="00604988">
              <w:rPr>
                <w:rFonts w:eastAsia="Times New Roman" w:cs="Times New Roman"/>
                <w:bCs/>
                <w:sz w:val="22"/>
              </w:rPr>
              <w:t>ức thu bằng 50% mức thu thẩm định lần đầu theo quy định</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Cs/>
                <w:sz w:val="22"/>
              </w:rPr>
            </w:pPr>
            <w:r w:rsidRPr="00604988">
              <w:rPr>
                <w:rFonts w:eastAsia="Times New Roman" w:cs="Times New Roman"/>
                <w:bCs/>
                <w:sz w:val="22"/>
              </w:rPr>
              <w:t>75%</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Cs/>
                <w:sz w:val="22"/>
              </w:rPr>
            </w:pPr>
            <w:r w:rsidRPr="00604988">
              <w:rPr>
                <w:rFonts w:eastAsia="Times New Roman" w:cs="Times New Roman"/>
                <w:bCs/>
                <w:sz w:val="22"/>
              </w:rPr>
              <w:t>25%</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Cs/>
                <w:sz w:val="22"/>
              </w:rPr>
            </w:pPr>
            <w:r w:rsidRPr="00604988">
              <w:rPr>
                <w:rFonts w:eastAsia="Times New Roman" w:cs="Times New Roman"/>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r w:rsidRPr="00604988">
              <w:rPr>
                <w:rFonts w:eastAsia="Times New Roman" w:cs="Times New Roman"/>
                <w:b/>
                <w:bCs/>
                <w:sz w:val="22"/>
              </w:rPr>
              <w:t>2.3</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bCs/>
                <w:sz w:val="22"/>
              </w:rPr>
            </w:pPr>
            <w:r w:rsidRPr="00604988">
              <w:rPr>
                <w:rFonts w:eastAsia="Times New Roman" w:cs="Times New Roman"/>
                <w:b/>
                <w:bCs/>
                <w:sz w:val="22"/>
              </w:rPr>
              <w:t>Thẩm định hồ sơ cấp lại giấy phép</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Cs/>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Cs/>
                <w:sz w:val="22"/>
              </w:rPr>
            </w:pPr>
            <w:r w:rsidRPr="00604988">
              <w:rPr>
                <w:rFonts w:eastAsia="Times New Roman" w:cs="Times New Roman"/>
                <w:bCs/>
                <w:sz w:val="22"/>
              </w:rPr>
              <w:t>Trường hợp thẩm định cấp lại giấy phép</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Cs/>
                <w:sz w:val="22"/>
              </w:rPr>
            </w:pPr>
            <w:r w:rsidRPr="00604988">
              <w:rPr>
                <w:rFonts w:eastAsia="Times New Roman" w:cs="Times New Roman"/>
                <w:bCs/>
                <w:sz w:val="22"/>
              </w:rPr>
              <w:t>đồng/hồ sơ</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8A6EA9" w:rsidP="00307B1D">
            <w:pPr>
              <w:spacing w:after="0" w:line="240" w:lineRule="auto"/>
              <w:jc w:val="center"/>
              <w:rPr>
                <w:rFonts w:eastAsia="Times New Roman" w:cs="Times New Roman"/>
                <w:bCs/>
                <w:sz w:val="22"/>
              </w:rPr>
            </w:pPr>
            <w:r w:rsidRPr="00604988">
              <w:rPr>
                <w:rFonts w:eastAsia="Times New Roman" w:cs="Times New Roman"/>
                <w:bCs/>
                <w:sz w:val="22"/>
              </w:rPr>
              <w:t>M</w:t>
            </w:r>
            <w:r w:rsidR="00307B1D" w:rsidRPr="00604988">
              <w:rPr>
                <w:rFonts w:eastAsia="Times New Roman" w:cs="Times New Roman"/>
                <w:bCs/>
                <w:sz w:val="22"/>
              </w:rPr>
              <w:t xml:space="preserve">ức thu bằng 30% mức thu thẩm định theo quy </w:t>
            </w:r>
            <w:r w:rsidR="00307B1D" w:rsidRPr="00604988">
              <w:rPr>
                <w:rFonts w:eastAsia="Times New Roman" w:cs="Times New Roman"/>
                <w:bCs/>
                <w:sz w:val="22"/>
              </w:rPr>
              <w:lastRenderedPageBreak/>
              <w:t>định</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Cs/>
                <w:sz w:val="22"/>
              </w:rPr>
            </w:pPr>
            <w:r w:rsidRPr="00604988">
              <w:rPr>
                <w:rFonts w:eastAsia="Times New Roman" w:cs="Times New Roman"/>
                <w:bCs/>
                <w:sz w:val="22"/>
              </w:rPr>
              <w:lastRenderedPageBreak/>
              <w:t>75%</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Cs/>
                <w:sz w:val="22"/>
              </w:rPr>
            </w:pPr>
            <w:r w:rsidRPr="00604988">
              <w:rPr>
                <w:rFonts w:eastAsia="Times New Roman" w:cs="Times New Roman"/>
                <w:bCs/>
                <w:sz w:val="22"/>
              </w:rPr>
              <w:t>25%</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Cs/>
                <w:sz w:val="22"/>
              </w:rPr>
            </w:pPr>
            <w:r w:rsidRPr="00604988">
              <w:rPr>
                <w:rFonts w:eastAsia="Times New Roman" w:cs="Times New Roman"/>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r w:rsidRPr="00604988">
              <w:rPr>
                <w:rFonts w:eastAsia="Times New Roman" w:cs="Times New Roman"/>
                <w:b/>
                <w:bCs/>
                <w:sz w:val="22"/>
              </w:rPr>
              <w:lastRenderedPageBreak/>
              <w:t>VI</w:t>
            </w:r>
          </w:p>
        </w:tc>
        <w:tc>
          <w:tcPr>
            <w:tcW w:w="3928" w:type="dxa"/>
            <w:tcBorders>
              <w:top w:val="single" w:sz="4" w:space="0" w:color="auto"/>
              <w:left w:val="nil"/>
              <w:bottom w:val="single" w:sz="4" w:space="0" w:color="auto"/>
              <w:right w:val="single" w:sz="4" w:space="0" w:color="auto"/>
            </w:tcBorders>
            <w:shd w:val="clear" w:color="auto" w:fill="auto"/>
            <w:vAlign w:val="bottom"/>
          </w:tcPr>
          <w:p w:rsidR="00307B1D" w:rsidRPr="00604988" w:rsidRDefault="00307B1D" w:rsidP="00307B1D">
            <w:pPr>
              <w:spacing w:after="0" w:line="240" w:lineRule="auto"/>
              <w:jc w:val="both"/>
              <w:rPr>
                <w:rFonts w:eastAsia="Times New Roman" w:cs="Times New Roman"/>
                <w:b/>
                <w:bCs/>
                <w:sz w:val="22"/>
              </w:rPr>
            </w:pPr>
            <w:r w:rsidRPr="00604988">
              <w:rPr>
                <w:rFonts w:eastAsia="Times New Roman" w:cs="Times New Roman"/>
                <w:b/>
                <w:bCs/>
                <w:sz w:val="22"/>
              </w:rPr>
              <w:t xml:space="preserve">Phí thẩm định đề án khai thác, sử dụng nước mặt </w:t>
            </w:r>
            <w:r w:rsidRPr="00604988">
              <w:rPr>
                <w:rFonts w:eastAsia="Times New Roman" w:cs="Times New Roman"/>
                <w:b/>
                <w:bCs/>
                <w:i/>
                <w:iCs/>
                <w:sz w:val="22"/>
              </w:rPr>
              <w:t>(đối với hoạt động thẩm định do cơ quan địa phương thực hiện)</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r w:rsidRPr="00604988">
              <w:rPr>
                <w:rFonts w:eastAsia="Times New Roman" w:cs="Times New Roman"/>
                <w:b/>
                <w:bCs/>
                <w:sz w:val="22"/>
              </w:rPr>
              <w:t>1</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bCs/>
                <w:sz w:val="22"/>
              </w:rPr>
            </w:pPr>
            <w:r w:rsidRPr="00604988">
              <w:rPr>
                <w:rFonts w:eastAsia="Times New Roman" w:cs="Times New Roman"/>
                <w:b/>
                <w:bCs/>
                <w:sz w:val="22"/>
              </w:rPr>
              <w:t>Đối tượng nộp phí</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1847"/>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Các tổ chức, cá nhân trong nước và tổ chức, cá nhân nước ngoài (sau đây gọi chung là tổ chức, cá nhân) có hoạt động liên quan đến khai thác, sử dụng nước mặt trên địa bàn tỉnh Kon Tum phải lập đề án đề nghị cơ quan nhà nước có thẩm quyền thẩm định theo quy định</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r w:rsidRPr="00604988">
              <w:rPr>
                <w:rFonts w:eastAsia="Times New Roman" w:cs="Times New Roman"/>
                <w:b/>
                <w:bCs/>
                <w:sz w:val="22"/>
              </w:rPr>
              <w:t>2</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bCs/>
                <w:sz w:val="22"/>
              </w:rPr>
            </w:pPr>
            <w:r w:rsidRPr="00604988">
              <w:rPr>
                <w:rFonts w:eastAsia="Times New Roman" w:cs="Times New Roman"/>
                <w:b/>
                <w:bCs/>
                <w:sz w:val="22"/>
              </w:rPr>
              <w:t>Nội dung thu phí</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r w:rsidRPr="00604988">
              <w:rPr>
                <w:rFonts w:eastAsia="Times New Roman" w:cs="Times New Roman"/>
                <w:b/>
                <w:bCs/>
                <w:sz w:val="22"/>
              </w:rPr>
              <w:t>2.1</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bCs/>
                <w:sz w:val="22"/>
              </w:rPr>
            </w:pPr>
            <w:r w:rsidRPr="00604988">
              <w:rPr>
                <w:rFonts w:eastAsia="Times New Roman" w:cs="Times New Roman"/>
                <w:b/>
                <w:bCs/>
                <w:sz w:val="22"/>
              </w:rPr>
              <w:t>Thẩm định lần đầu</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1074"/>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Đối với đề án, báo cáo hiện trạng khai thác, sử dụng nước mặt cho các mục đích khác với lưu lượng trên 100 m3/ngày đêm đến dưới 500 m3/ngày đêm</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đồng/đề án, 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600.000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75%</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25%</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218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Đối với đề án, báo cáo hiện trạng khai thác, sử dụng nước mặt cho sản xuất nông nghiệp, nuôi trồng thủy sản với lưu lượng trên 0,1m3/giây đến dưới 0,5m3/giây; hoặc để phát điện với công suất trên 50</w:t>
            </w:r>
            <w:r w:rsidR="00DB4F55" w:rsidRPr="00604988">
              <w:rPr>
                <w:rFonts w:eastAsia="Times New Roman" w:cs="Times New Roman"/>
                <w:sz w:val="22"/>
              </w:rPr>
              <w:t xml:space="preserve"> </w:t>
            </w:r>
            <w:r w:rsidRPr="00604988">
              <w:rPr>
                <w:rFonts w:eastAsia="Times New Roman" w:cs="Times New Roman"/>
                <w:sz w:val="22"/>
              </w:rPr>
              <w:t>kw đến dưới 200</w:t>
            </w:r>
            <w:r w:rsidR="00DB4F55" w:rsidRPr="00604988">
              <w:rPr>
                <w:rFonts w:eastAsia="Times New Roman" w:cs="Times New Roman"/>
                <w:sz w:val="22"/>
              </w:rPr>
              <w:t xml:space="preserve"> </w:t>
            </w:r>
            <w:r w:rsidRPr="00604988">
              <w:rPr>
                <w:rFonts w:eastAsia="Times New Roman" w:cs="Times New Roman"/>
                <w:sz w:val="22"/>
              </w:rPr>
              <w:t>kw; hoặc cho các mục đích khác với lưu lượng từ 500 m3/ngày đêm đến dưới 3.000 m3/ngày đêm</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đồng/đề án, 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1.800.000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75%</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25%</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2056"/>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Đối với đề án, báo cáo hiện trạng khai thác, sử dụng nước mặt cho sản xuất nông nghiệp, nuôi trồng thủy sản với lưu lượng từ 0,5 m3/giây đến dưới 1 m3/giây; hoặc để phát điện với công suất từ 200kw đến dưới 1.000kw; hoặc cho các mục đích khác với lưu lượng từ 3.000 m3/ngày đêm đến dưới 20.000 m3/ngày đêm</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đồng/đề án, 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4.400.000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75%</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25%</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2101"/>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Đối với đề án, báo cáo hiện trạng khai thác, sử dụng nước mặt cho sản xuất nông nghiệp, nuôi trồng thủy sản với lưu lượng từ 1</w:t>
            </w:r>
            <w:r w:rsidR="00DB4F55" w:rsidRPr="00604988">
              <w:rPr>
                <w:rFonts w:eastAsia="Times New Roman" w:cs="Times New Roman"/>
                <w:sz w:val="22"/>
              </w:rPr>
              <w:t xml:space="preserve"> </w:t>
            </w:r>
            <w:r w:rsidRPr="00604988">
              <w:rPr>
                <w:rFonts w:eastAsia="Times New Roman" w:cs="Times New Roman"/>
                <w:sz w:val="22"/>
              </w:rPr>
              <w:t>m3/giây đến dưới 2 m3/giây; hoặc để phát điện với công suất từ 1.000</w:t>
            </w:r>
            <w:r w:rsidR="00DB4F55" w:rsidRPr="00604988">
              <w:rPr>
                <w:rFonts w:eastAsia="Times New Roman" w:cs="Times New Roman"/>
                <w:sz w:val="22"/>
              </w:rPr>
              <w:t xml:space="preserve"> </w:t>
            </w:r>
            <w:r w:rsidRPr="00604988">
              <w:rPr>
                <w:rFonts w:eastAsia="Times New Roman" w:cs="Times New Roman"/>
                <w:sz w:val="22"/>
              </w:rPr>
              <w:t>kw đến dưới 2.000</w:t>
            </w:r>
            <w:r w:rsidR="00DB4F55" w:rsidRPr="00604988">
              <w:rPr>
                <w:rFonts w:eastAsia="Times New Roman" w:cs="Times New Roman"/>
                <w:sz w:val="22"/>
              </w:rPr>
              <w:t xml:space="preserve"> </w:t>
            </w:r>
            <w:r w:rsidRPr="00604988">
              <w:rPr>
                <w:rFonts w:eastAsia="Times New Roman" w:cs="Times New Roman"/>
                <w:sz w:val="22"/>
              </w:rPr>
              <w:t>kw; hoặc cho các mục đích khác với lưu lượng từ 20.000 m3/ngày đêm đến dưới 50.000 m3/ngày đêm</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đồng/đề án, 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8.400.000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75%</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25%</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sz w:val="22"/>
              </w:rPr>
            </w:pPr>
            <w:r w:rsidRPr="00604988">
              <w:rPr>
                <w:rFonts w:eastAsia="Times New Roman" w:cs="Times New Roman"/>
                <w:b/>
                <w:sz w:val="22"/>
              </w:rPr>
              <w:t>2.2</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sz w:val="22"/>
              </w:rPr>
            </w:pPr>
            <w:r w:rsidRPr="00604988">
              <w:rPr>
                <w:rFonts w:eastAsia="Times New Roman" w:cs="Times New Roman"/>
                <w:b/>
                <w:sz w:val="22"/>
              </w:rPr>
              <w:t>Thẩm định hồ sơ gia hạn, điều chỉnh giấy phép</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sz w:val="22"/>
              </w:rPr>
            </w:pPr>
            <w:r w:rsidRPr="00604988">
              <w:rPr>
                <w:rFonts w:eastAsia="Times New Roman" w:cs="Times New Roman"/>
                <w:b/>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sz w:val="22"/>
              </w:rPr>
            </w:pPr>
            <w:r w:rsidRPr="00604988">
              <w:rPr>
                <w:rFonts w:eastAsia="Times New Roman" w:cs="Times New Roman"/>
                <w:b/>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sz w:val="22"/>
              </w:rPr>
            </w:pPr>
            <w:r w:rsidRPr="00604988">
              <w:rPr>
                <w:rFonts w:eastAsia="Times New Roman" w:cs="Times New Roman"/>
                <w:b/>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sz w:val="22"/>
              </w:rPr>
            </w:pPr>
            <w:r w:rsidRPr="00604988">
              <w:rPr>
                <w:rFonts w:eastAsia="Times New Roman" w:cs="Times New Roman"/>
                <w:b/>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Trường hợp thẩm định gia hạn, điều chỉnh giấy phép</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đồng/đề án, 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8A6EA9" w:rsidP="00307B1D">
            <w:pPr>
              <w:spacing w:after="0" w:line="240" w:lineRule="auto"/>
              <w:jc w:val="center"/>
              <w:rPr>
                <w:rFonts w:eastAsia="Times New Roman" w:cs="Times New Roman"/>
                <w:sz w:val="22"/>
              </w:rPr>
            </w:pPr>
            <w:r w:rsidRPr="00604988">
              <w:rPr>
                <w:rFonts w:eastAsia="Times New Roman" w:cs="Times New Roman"/>
                <w:sz w:val="22"/>
              </w:rPr>
              <w:t>M</w:t>
            </w:r>
            <w:r w:rsidR="00307B1D" w:rsidRPr="00604988">
              <w:rPr>
                <w:rFonts w:eastAsia="Times New Roman" w:cs="Times New Roman"/>
                <w:sz w:val="22"/>
              </w:rPr>
              <w:t xml:space="preserve">ức thu bằng 50% mức thu theo quy </w:t>
            </w:r>
            <w:r w:rsidR="00307B1D" w:rsidRPr="00604988">
              <w:rPr>
                <w:rFonts w:eastAsia="Times New Roman" w:cs="Times New Roman"/>
                <w:sz w:val="22"/>
              </w:rPr>
              <w:lastRenderedPageBreak/>
              <w:t>định nêu trên</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lastRenderedPageBreak/>
              <w:t>75%</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25%</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sz w:val="22"/>
              </w:rPr>
            </w:pPr>
            <w:r w:rsidRPr="00604988">
              <w:rPr>
                <w:rFonts w:eastAsia="Times New Roman" w:cs="Times New Roman"/>
                <w:b/>
                <w:sz w:val="22"/>
              </w:rPr>
              <w:lastRenderedPageBreak/>
              <w:t>2.3</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sz w:val="22"/>
              </w:rPr>
            </w:pPr>
            <w:r w:rsidRPr="00604988">
              <w:rPr>
                <w:rFonts w:eastAsia="Times New Roman" w:cs="Times New Roman"/>
                <w:b/>
                <w:sz w:val="22"/>
              </w:rPr>
              <w:t>Thẩm định hồ sơ cấp lại giấy phép</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sz w:val="22"/>
              </w:rPr>
            </w:pPr>
            <w:r w:rsidRPr="00604988">
              <w:rPr>
                <w:rFonts w:eastAsia="Times New Roman" w:cs="Times New Roman"/>
                <w:b/>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sz w:val="22"/>
              </w:rPr>
            </w:pPr>
            <w:r w:rsidRPr="00604988">
              <w:rPr>
                <w:rFonts w:eastAsia="Times New Roman" w:cs="Times New Roman"/>
                <w:b/>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sz w:val="22"/>
              </w:rPr>
            </w:pPr>
            <w:r w:rsidRPr="00604988">
              <w:rPr>
                <w:rFonts w:eastAsia="Times New Roman" w:cs="Times New Roman"/>
                <w:b/>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sz w:val="22"/>
              </w:rPr>
            </w:pPr>
            <w:r w:rsidRPr="00604988">
              <w:rPr>
                <w:rFonts w:eastAsia="Times New Roman" w:cs="Times New Roman"/>
                <w:b/>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Trường hợp thẩm định cấp lại giấy phép</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đồng/hồ sơ</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8A6EA9" w:rsidP="00307B1D">
            <w:pPr>
              <w:spacing w:after="0" w:line="240" w:lineRule="auto"/>
              <w:jc w:val="center"/>
              <w:rPr>
                <w:rFonts w:eastAsia="Times New Roman" w:cs="Times New Roman"/>
                <w:sz w:val="22"/>
              </w:rPr>
            </w:pPr>
            <w:r w:rsidRPr="00604988">
              <w:rPr>
                <w:rFonts w:eastAsia="Times New Roman" w:cs="Times New Roman"/>
                <w:sz w:val="22"/>
              </w:rPr>
              <w:t>M</w:t>
            </w:r>
            <w:r w:rsidR="00307B1D" w:rsidRPr="00604988">
              <w:rPr>
                <w:rFonts w:eastAsia="Times New Roman" w:cs="Times New Roman"/>
                <w:sz w:val="22"/>
              </w:rPr>
              <w:t>ức thu bằng 30% mức thu theo quy định nêu trên</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75%</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25%</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r w:rsidRPr="00604988">
              <w:rPr>
                <w:rFonts w:eastAsia="Times New Roman" w:cs="Times New Roman"/>
                <w:b/>
                <w:bCs/>
                <w:sz w:val="22"/>
              </w:rPr>
              <w:t>VII</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bCs/>
                <w:sz w:val="22"/>
              </w:rPr>
            </w:pPr>
            <w:r w:rsidRPr="00604988">
              <w:rPr>
                <w:rFonts w:eastAsia="Times New Roman" w:cs="Times New Roman"/>
                <w:b/>
                <w:bCs/>
                <w:sz w:val="22"/>
              </w:rPr>
              <w:t xml:space="preserve">Phí thẩm định đề án xả nước thải vào nguồn nước, công trình thủy lợi </w:t>
            </w:r>
            <w:r w:rsidRPr="00604988">
              <w:rPr>
                <w:rFonts w:eastAsia="Times New Roman" w:cs="Times New Roman"/>
                <w:b/>
                <w:bCs/>
                <w:i/>
                <w:iCs/>
                <w:sz w:val="22"/>
              </w:rPr>
              <w:t>(đối với hoạt động thẩm định do cơ quan địa phương thực hiện)</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r w:rsidRPr="00604988">
              <w:rPr>
                <w:rFonts w:eastAsia="Times New Roman" w:cs="Times New Roman"/>
                <w:b/>
                <w:bCs/>
                <w:sz w:val="22"/>
              </w:rPr>
              <w:t>1</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bCs/>
                <w:sz w:val="22"/>
              </w:rPr>
            </w:pPr>
            <w:r w:rsidRPr="00604988">
              <w:rPr>
                <w:rFonts w:eastAsia="Times New Roman" w:cs="Times New Roman"/>
                <w:b/>
                <w:bCs/>
                <w:sz w:val="22"/>
              </w:rPr>
              <w:t>Đối tượng nộp phí</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bottom"/>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Các tổ chức, cá nhân trong nước và tổ chức, cá nhân nước ngoài (sau đây gọi chung là tổ chức, cá nhân) có hoạt động liên quan đến xả nước thải vào nguồn nước, công trình thủy lợi trên địa bàn tỉnh Kon Tum phải lập đề án đề nghị cơ quan nhà nước có thẩm quyền thẩm định theo quy định</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r w:rsidRPr="00604988">
              <w:rPr>
                <w:rFonts w:eastAsia="Times New Roman" w:cs="Times New Roman"/>
                <w:b/>
                <w:bCs/>
                <w:sz w:val="22"/>
              </w:rPr>
              <w:t>2</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bCs/>
                <w:sz w:val="22"/>
              </w:rPr>
            </w:pPr>
            <w:r w:rsidRPr="00604988">
              <w:rPr>
                <w:rFonts w:eastAsia="Times New Roman" w:cs="Times New Roman"/>
                <w:b/>
                <w:bCs/>
                <w:sz w:val="22"/>
              </w:rPr>
              <w:t>Nội dung thu phí</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r w:rsidRPr="00604988">
              <w:rPr>
                <w:rFonts w:eastAsia="Times New Roman" w:cs="Times New Roman"/>
                <w:b/>
                <w:bCs/>
                <w:sz w:val="22"/>
              </w:rPr>
              <w:t>2.1</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bCs/>
                <w:sz w:val="22"/>
              </w:rPr>
            </w:pPr>
            <w:r w:rsidRPr="00604988">
              <w:rPr>
                <w:rFonts w:eastAsia="Times New Roman" w:cs="Times New Roman"/>
                <w:b/>
                <w:bCs/>
                <w:sz w:val="22"/>
              </w:rPr>
              <w:t>Thẩm định lần đầu</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511"/>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Đối với đề án, báo cáo có lưu lượng nước dưới 100 m3/ngày đêm</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đồng/đề án, 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600.000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75%</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25%</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689"/>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Đối với đề án, báo cáo có lưu lượng nước từ 100</w:t>
            </w:r>
            <w:r w:rsidR="008A6EA9" w:rsidRPr="00604988">
              <w:rPr>
                <w:rFonts w:eastAsia="Times New Roman" w:cs="Times New Roman"/>
                <w:sz w:val="22"/>
              </w:rPr>
              <w:t xml:space="preserve"> </w:t>
            </w:r>
            <w:r w:rsidRPr="00604988">
              <w:rPr>
                <w:rFonts w:eastAsia="Times New Roman" w:cs="Times New Roman"/>
                <w:sz w:val="22"/>
              </w:rPr>
              <w:t>m3/ngày đêm đến dưới 500</w:t>
            </w:r>
            <w:r w:rsidR="008A6EA9" w:rsidRPr="00604988">
              <w:rPr>
                <w:rFonts w:eastAsia="Times New Roman" w:cs="Times New Roman"/>
                <w:sz w:val="22"/>
              </w:rPr>
              <w:t xml:space="preserve"> </w:t>
            </w:r>
            <w:r w:rsidRPr="00604988">
              <w:rPr>
                <w:rFonts w:eastAsia="Times New Roman" w:cs="Times New Roman"/>
                <w:sz w:val="22"/>
              </w:rPr>
              <w:t>m3/ngày đêm</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đồng/đề án, 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1.800.000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75%</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25%</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77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Đối với đề án, báo cáo có lưu lượng nước từ 500</w:t>
            </w:r>
            <w:r w:rsidR="008A6EA9" w:rsidRPr="00604988">
              <w:rPr>
                <w:rFonts w:eastAsia="Times New Roman" w:cs="Times New Roman"/>
                <w:sz w:val="22"/>
              </w:rPr>
              <w:t xml:space="preserve"> </w:t>
            </w:r>
            <w:r w:rsidRPr="00604988">
              <w:rPr>
                <w:rFonts w:eastAsia="Times New Roman" w:cs="Times New Roman"/>
                <w:sz w:val="22"/>
              </w:rPr>
              <w:t>m3/ngày đêm đến dưới 2.000</w:t>
            </w:r>
            <w:r w:rsidR="008A6EA9" w:rsidRPr="00604988">
              <w:rPr>
                <w:rFonts w:eastAsia="Times New Roman" w:cs="Times New Roman"/>
                <w:sz w:val="22"/>
              </w:rPr>
              <w:t xml:space="preserve"> </w:t>
            </w:r>
            <w:r w:rsidRPr="00604988">
              <w:rPr>
                <w:rFonts w:eastAsia="Times New Roman" w:cs="Times New Roman"/>
                <w:sz w:val="22"/>
              </w:rPr>
              <w:t>m3/ngày đêm</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đồng/đề án, 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4.400.000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75%</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25%</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839"/>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Đối với đề án, báo cáo có lưu lượng nước từ 2.000</w:t>
            </w:r>
            <w:r w:rsidR="008A6EA9" w:rsidRPr="00604988">
              <w:rPr>
                <w:rFonts w:eastAsia="Times New Roman" w:cs="Times New Roman"/>
                <w:sz w:val="22"/>
              </w:rPr>
              <w:t xml:space="preserve"> </w:t>
            </w:r>
            <w:r w:rsidRPr="00604988">
              <w:rPr>
                <w:rFonts w:eastAsia="Times New Roman" w:cs="Times New Roman"/>
                <w:sz w:val="22"/>
              </w:rPr>
              <w:t>m3/ngày đêm đến dưới 3.000</w:t>
            </w:r>
            <w:r w:rsidR="008A6EA9" w:rsidRPr="00604988">
              <w:rPr>
                <w:rFonts w:eastAsia="Times New Roman" w:cs="Times New Roman"/>
                <w:sz w:val="22"/>
              </w:rPr>
              <w:t xml:space="preserve"> </w:t>
            </w:r>
            <w:r w:rsidRPr="00604988">
              <w:rPr>
                <w:rFonts w:eastAsia="Times New Roman" w:cs="Times New Roman"/>
                <w:sz w:val="22"/>
              </w:rPr>
              <w:t>m3/ngày đêm</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đồng/đề án, 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8.400.000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75%</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25%</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Đối với đề án, báo cáo có lưu lượng nước trên 10.000 m3 đến dưới 20.000 m3/ngày đêm đối với hoạt động nuôi trồng thủy sản</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đồng/đề án, 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11.600.000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75%</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25%</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Đối với đề án, báo cáo có lưu lượng nước từ 20.000 m3 đến dưới 30.000 m3/ngày đêm đối với hoạt động nuôi trồng thủy sản</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đồng/đề án, báo cáo</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14.600.000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75%</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25%</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sz w:val="22"/>
              </w:rPr>
            </w:pPr>
            <w:r w:rsidRPr="00604988">
              <w:rPr>
                <w:rFonts w:eastAsia="Times New Roman" w:cs="Times New Roman"/>
                <w:b/>
                <w:sz w:val="22"/>
              </w:rPr>
              <w:t>2.2</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sz w:val="22"/>
              </w:rPr>
            </w:pPr>
            <w:r w:rsidRPr="00604988">
              <w:rPr>
                <w:rFonts w:eastAsia="Times New Roman" w:cs="Times New Roman"/>
                <w:b/>
                <w:sz w:val="22"/>
              </w:rPr>
              <w:t>Thẩm định hồ sơ gia hạn, điều chỉnh giấy phép</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sz w:val="22"/>
              </w:rPr>
            </w:pPr>
            <w:r w:rsidRPr="00604988">
              <w:rPr>
                <w:rFonts w:eastAsia="Times New Roman" w:cs="Times New Roman"/>
                <w:b/>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sz w:val="22"/>
              </w:rPr>
            </w:pPr>
            <w:r w:rsidRPr="00604988">
              <w:rPr>
                <w:rFonts w:eastAsia="Times New Roman" w:cs="Times New Roman"/>
                <w:b/>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sz w:val="22"/>
              </w:rPr>
            </w:pPr>
            <w:r w:rsidRPr="00604988">
              <w:rPr>
                <w:rFonts w:eastAsia="Times New Roman" w:cs="Times New Roman"/>
                <w:b/>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sz w:val="22"/>
              </w:rPr>
            </w:pPr>
            <w:r w:rsidRPr="00604988">
              <w:rPr>
                <w:rFonts w:eastAsia="Times New Roman" w:cs="Times New Roman"/>
                <w:b/>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Trường hợp thẩm định gia hạn, điều chỉnh giấy phép</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đồng/Báo cáo, hồ sơ</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8A6EA9" w:rsidP="00307B1D">
            <w:pPr>
              <w:spacing w:after="0" w:line="240" w:lineRule="auto"/>
              <w:jc w:val="center"/>
              <w:rPr>
                <w:rFonts w:eastAsia="Times New Roman" w:cs="Times New Roman"/>
                <w:sz w:val="22"/>
              </w:rPr>
            </w:pPr>
            <w:r w:rsidRPr="00604988">
              <w:rPr>
                <w:rFonts w:eastAsia="Times New Roman" w:cs="Times New Roman"/>
                <w:sz w:val="22"/>
              </w:rPr>
              <w:t>M</w:t>
            </w:r>
            <w:r w:rsidR="00307B1D" w:rsidRPr="00604988">
              <w:rPr>
                <w:rFonts w:eastAsia="Times New Roman" w:cs="Times New Roman"/>
                <w:sz w:val="22"/>
              </w:rPr>
              <w:t xml:space="preserve">ức thu bằng 50% mức thu theo quy </w:t>
            </w:r>
            <w:r w:rsidR="00307B1D" w:rsidRPr="00604988">
              <w:rPr>
                <w:rFonts w:eastAsia="Times New Roman" w:cs="Times New Roman"/>
                <w:sz w:val="22"/>
              </w:rPr>
              <w:lastRenderedPageBreak/>
              <w:t>định nêu trên</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lastRenderedPageBreak/>
              <w:t>75%</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25%</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sz w:val="22"/>
              </w:rPr>
            </w:pPr>
            <w:r w:rsidRPr="00604988">
              <w:rPr>
                <w:rFonts w:eastAsia="Times New Roman" w:cs="Times New Roman"/>
                <w:b/>
                <w:sz w:val="22"/>
              </w:rPr>
              <w:lastRenderedPageBreak/>
              <w:t>2.3</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sz w:val="22"/>
              </w:rPr>
            </w:pPr>
            <w:r w:rsidRPr="00604988">
              <w:rPr>
                <w:rFonts w:eastAsia="Times New Roman" w:cs="Times New Roman"/>
                <w:b/>
                <w:sz w:val="22"/>
              </w:rPr>
              <w:t>Thẩm định hồ sơ cấp lại giấy phép</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sz w:val="22"/>
              </w:rPr>
            </w:pPr>
            <w:r w:rsidRPr="00604988">
              <w:rPr>
                <w:rFonts w:eastAsia="Times New Roman" w:cs="Times New Roman"/>
                <w:b/>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sz w:val="22"/>
              </w:rPr>
            </w:pPr>
            <w:r w:rsidRPr="00604988">
              <w:rPr>
                <w:rFonts w:eastAsia="Times New Roman" w:cs="Times New Roman"/>
                <w:b/>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sz w:val="22"/>
              </w:rPr>
            </w:pPr>
            <w:r w:rsidRPr="00604988">
              <w:rPr>
                <w:rFonts w:eastAsia="Times New Roman" w:cs="Times New Roman"/>
                <w:b/>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sz w:val="22"/>
              </w:rPr>
            </w:pPr>
            <w:r w:rsidRPr="00604988">
              <w:rPr>
                <w:rFonts w:eastAsia="Times New Roman" w:cs="Times New Roman"/>
                <w:b/>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Trường hợp thẩm định cấp lại giấy phép</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đồng/hồ sơ</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8A6EA9" w:rsidP="00307B1D">
            <w:pPr>
              <w:spacing w:after="0" w:line="240" w:lineRule="auto"/>
              <w:jc w:val="center"/>
              <w:rPr>
                <w:rFonts w:eastAsia="Times New Roman" w:cs="Times New Roman"/>
                <w:sz w:val="22"/>
              </w:rPr>
            </w:pPr>
            <w:r w:rsidRPr="00604988">
              <w:rPr>
                <w:rFonts w:eastAsia="Times New Roman" w:cs="Times New Roman"/>
                <w:sz w:val="22"/>
              </w:rPr>
              <w:t>M</w:t>
            </w:r>
            <w:r w:rsidR="00307B1D" w:rsidRPr="00604988">
              <w:rPr>
                <w:rFonts w:eastAsia="Times New Roman" w:cs="Times New Roman"/>
                <w:sz w:val="22"/>
              </w:rPr>
              <w:t>ức thu bằng 30% mức thu theo quy định nêu trên</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75%</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25%</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r w:rsidRPr="00604988">
              <w:rPr>
                <w:rFonts w:eastAsia="Times New Roman" w:cs="Times New Roman"/>
                <w:b/>
                <w:bCs/>
                <w:sz w:val="22"/>
              </w:rPr>
              <w:t>VIII</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bCs/>
                <w:sz w:val="22"/>
              </w:rPr>
            </w:pPr>
            <w:r w:rsidRPr="00604988">
              <w:rPr>
                <w:rFonts w:eastAsia="Times New Roman" w:cs="Times New Roman"/>
                <w:b/>
                <w:bCs/>
                <w:sz w:val="22"/>
              </w:rPr>
              <w:t>Phí khai thác và sử dụng tài liệu đất đai</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r w:rsidRPr="00604988">
              <w:rPr>
                <w:rFonts w:eastAsia="Times New Roman" w:cs="Times New Roman"/>
                <w:b/>
                <w:bCs/>
                <w:sz w:val="22"/>
              </w:rPr>
              <w:t>1</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bCs/>
                <w:sz w:val="22"/>
              </w:rPr>
            </w:pPr>
            <w:r w:rsidRPr="00604988">
              <w:rPr>
                <w:rFonts w:eastAsia="Times New Roman" w:cs="Times New Roman"/>
                <w:b/>
                <w:bCs/>
                <w:sz w:val="22"/>
              </w:rPr>
              <w:t>Đối tượng thu phí</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DB4F55">
        <w:trPr>
          <w:trHeight w:val="1132"/>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Tổ chức, cá nhân có nhu cầu khai thác và sử dụng tài liệu về đất đai của các cơ quan nhà nước có thẩm quyền quản lý hồ sơ, tài liệu về đất đai theo quy định</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r w:rsidRPr="00604988">
              <w:rPr>
                <w:rFonts w:eastAsia="Times New Roman" w:cs="Times New Roman"/>
                <w:b/>
                <w:bCs/>
                <w:sz w:val="22"/>
              </w:rPr>
              <w:t>2</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bCs/>
                <w:sz w:val="22"/>
              </w:rPr>
            </w:pPr>
            <w:r w:rsidRPr="00604988">
              <w:rPr>
                <w:rFonts w:eastAsia="Times New Roman" w:cs="Times New Roman"/>
                <w:b/>
                <w:bCs/>
                <w:sz w:val="22"/>
              </w:rPr>
              <w:t>Nội dung thu phí</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r w:rsidRPr="00604988">
              <w:rPr>
                <w:rFonts w:eastAsia="Times New Roman" w:cs="Times New Roman"/>
                <w:b/>
                <w:bCs/>
                <w:sz w:val="22"/>
              </w:rPr>
              <w:t>a</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bCs/>
                <w:sz w:val="22"/>
              </w:rPr>
            </w:pPr>
            <w:r w:rsidRPr="00604988">
              <w:rPr>
                <w:rFonts w:eastAsia="Times New Roman" w:cs="Times New Roman"/>
                <w:b/>
                <w:bCs/>
                <w:sz w:val="22"/>
              </w:rPr>
              <w:t>Tài liệu về độ cao</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Tọa độ địa chính cơ sở</w:t>
            </w:r>
          </w:p>
        </w:tc>
        <w:tc>
          <w:tcPr>
            <w:tcW w:w="1598" w:type="dxa"/>
            <w:tcBorders>
              <w:top w:val="single" w:sz="4" w:space="0" w:color="auto"/>
              <w:left w:val="nil"/>
              <w:bottom w:val="single" w:sz="4" w:space="0" w:color="auto"/>
              <w:right w:val="single" w:sz="4" w:space="0" w:color="auto"/>
            </w:tcBorders>
            <w:shd w:val="clear" w:color="auto" w:fill="auto"/>
            <w:vAlign w:val="bottom"/>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đồng/điểm</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300.000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75%</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25%</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Tọa độ độ cao điểm địa chính I</w:t>
            </w:r>
          </w:p>
        </w:tc>
        <w:tc>
          <w:tcPr>
            <w:tcW w:w="1598" w:type="dxa"/>
            <w:tcBorders>
              <w:top w:val="single" w:sz="4" w:space="0" w:color="auto"/>
              <w:left w:val="nil"/>
              <w:bottom w:val="single" w:sz="4" w:space="0" w:color="auto"/>
              <w:right w:val="single" w:sz="4" w:space="0" w:color="auto"/>
            </w:tcBorders>
            <w:shd w:val="clear" w:color="auto" w:fill="auto"/>
            <w:vAlign w:val="bottom"/>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đồng/điểm</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270.000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75%</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25%</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Tọa độ độ cao điểm địa chính II</w:t>
            </w:r>
          </w:p>
        </w:tc>
        <w:tc>
          <w:tcPr>
            <w:tcW w:w="1598" w:type="dxa"/>
            <w:tcBorders>
              <w:top w:val="single" w:sz="4" w:space="0" w:color="auto"/>
              <w:left w:val="nil"/>
              <w:bottom w:val="single" w:sz="4" w:space="0" w:color="auto"/>
              <w:right w:val="single" w:sz="4" w:space="0" w:color="auto"/>
            </w:tcBorders>
            <w:shd w:val="clear" w:color="auto" w:fill="auto"/>
            <w:vAlign w:val="bottom"/>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đồng/điểm</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240.000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75%</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25%</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r w:rsidRPr="00604988">
              <w:rPr>
                <w:rFonts w:eastAsia="Times New Roman" w:cs="Times New Roman"/>
                <w:b/>
                <w:bCs/>
                <w:sz w:val="22"/>
              </w:rPr>
              <w:t>b</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bCs/>
                <w:sz w:val="22"/>
              </w:rPr>
            </w:pPr>
            <w:r w:rsidRPr="00604988">
              <w:rPr>
                <w:rFonts w:eastAsia="Times New Roman" w:cs="Times New Roman"/>
                <w:b/>
                <w:bCs/>
                <w:sz w:val="22"/>
              </w:rPr>
              <w:t>Bản đồ chuyên đề các loại</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Bản đồ địa hình</w:t>
            </w:r>
          </w:p>
        </w:tc>
        <w:tc>
          <w:tcPr>
            <w:tcW w:w="1598" w:type="dxa"/>
            <w:tcBorders>
              <w:top w:val="single" w:sz="4" w:space="0" w:color="auto"/>
              <w:left w:val="nil"/>
              <w:bottom w:val="single" w:sz="4" w:space="0" w:color="auto"/>
              <w:right w:val="single" w:sz="4" w:space="0" w:color="auto"/>
            </w:tcBorders>
            <w:shd w:val="clear" w:color="auto" w:fill="auto"/>
            <w:vAlign w:val="bottom"/>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đồng/tờ</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60.000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75%</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25%</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Bản đồ hiện trạng, bản đồ quy hoạch, bản đồ phân hạng đất, bản đồ tài nguyên khoáng sản</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đồng/tờ</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300.000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75%</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25%</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Bản đồ địa chính</w:t>
            </w:r>
          </w:p>
        </w:tc>
        <w:tc>
          <w:tcPr>
            <w:tcW w:w="1598" w:type="dxa"/>
            <w:tcBorders>
              <w:top w:val="single" w:sz="4" w:space="0" w:color="auto"/>
              <w:left w:val="nil"/>
              <w:bottom w:val="single" w:sz="4" w:space="0" w:color="auto"/>
              <w:right w:val="single" w:sz="4" w:space="0" w:color="auto"/>
            </w:tcBorders>
            <w:shd w:val="clear" w:color="auto" w:fill="auto"/>
            <w:vAlign w:val="bottom"/>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đồng/tờ</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300.000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75%</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25%</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r w:rsidRPr="00604988">
              <w:rPr>
                <w:rFonts w:eastAsia="Times New Roman" w:cs="Times New Roman"/>
                <w:b/>
                <w:bCs/>
                <w:sz w:val="22"/>
              </w:rPr>
              <w:t>c</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bCs/>
                <w:sz w:val="22"/>
              </w:rPr>
            </w:pPr>
            <w:r w:rsidRPr="00604988">
              <w:rPr>
                <w:rFonts w:eastAsia="Times New Roman" w:cs="Times New Roman"/>
                <w:b/>
                <w:bCs/>
                <w:sz w:val="22"/>
              </w:rPr>
              <w:t>Tài liệu, hồ sơ</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 xml:space="preserve">Xác định tính pháp lý hồ sơ đất </w:t>
            </w:r>
          </w:p>
        </w:tc>
        <w:tc>
          <w:tcPr>
            <w:tcW w:w="1598" w:type="dxa"/>
            <w:tcBorders>
              <w:top w:val="single" w:sz="4" w:space="0" w:color="auto"/>
              <w:left w:val="nil"/>
              <w:bottom w:val="single" w:sz="4" w:space="0" w:color="auto"/>
              <w:right w:val="single" w:sz="4" w:space="0" w:color="auto"/>
            </w:tcBorders>
            <w:shd w:val="clear" w:color="auto" w:fill="auto"/>
            <w:vAlign w:val="bottom"/>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đồng/bộ</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60.000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75%</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25%</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Hồ sơ qui hoạch, kế hoạch sử dụng đất</w:t>
            </w:r>
          </w:p>
        </w:tc>
        <w:tc>
          <w:tcPr>
            <w:tcW w:w="1598" w:type="dxa"/>
            <w:tcBorders>
              <w:top w:val="single" w:sz="4" w:space="0" w:color="auto"/>
              <w:left w:val="nil"/>
              <w:bottom w:val="single" w:sz="4" w:space="0" w:color="auto"/>
              <w:right w:val="single" w:sz="4" w:space="0" w:color="auto"/>
            </w:tcBorders>
            <w:shd w:val="clear" w:color="auto" w:fill="auto"/>
            <w:vAlign w:val="bottom"/>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đồng/bộ</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300.000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75%</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25%</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Hồ sơ tài nguyên môi trường</w:t>
            </w:r>
          </w:p>
        </w:tc>
        <w:tc>
          <w:tcPr>
            <w:tcW w:w="1598" w:type="dxa"/>
            <w:tcBorders>
              <w:top w:val="single" w:sz="4" w:space="0" w:color="auto"/>
              <w:left w:val="nil"/>
              <w:bottom w:val="single" w:sz="4" w:space="0" w:color="auto"/>
              <w:right w:val="single" w:sz="4" w:space="0" w:color="auto"/>
            </w:tcBorders>
            <w:shd w:val="clear" w:color="auto" w:fill="auto"/>
            <w:vAlign w:val="bottom"/>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đồng/bộ</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300.000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75%</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25%</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B85D65"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B85D65" w:rsidRDefault="00FC6BB8" w:rsidP="003F0650">
            <w:pPr>
              <w:spacing w:after="0" w:line="240" w:lineRule="auto"/>
              <w:jc w:val="center"/>
              <w:rPr>
                <w:rFonts w:eastAsia="Times New Roman" w:cs="Times New Roman"/>
                <w:sz w:val="26"/>
              </w:rPr>
            </w:pPr>
            <w:r w:rsidRPr="00B85D65">
              <w:rPr>
                <w:b/>
                <w:sz w:val="26"/>
              </w:rPr>
              <w:t>E</w:t>
            </w:r>
          </w:p>
        </w:tc>
        <w:tc>
          <w:tcPr>
            <w:tcW w:w="10074" w:type="dxa"/>
            <w:gridSpan w:val="6"/>
            <w:tcBorders>
              <w:top w:val="single" w:sz="4" w:space="0" w:color="auto"/>
              <w:left w:val="nil"/>
              <w:bottom w:val="single" w:sz="4" w:space="0" w:color="auto"/>
              <w:right w:val="single" w:sz="4" w:space="0" w:color="auto"/>
            </w:tcBorders>
            <w:shd w:val="clear" w:color="auto" w:fill="auto"/>
            <w:vAlign w:val="center"/>
          </w:tcPr>
          <w:p w:rsidR="00307B1D" w:rsidRPr="00B85D65" w:rsidRDefault="00307B1D" w:rsidP="00307B1D">
            <w:pPr>
              <w:spacing w:after="0" w:line="240" w:lineRule="auto"/>
              <w:jc w:val="both"/>
              <w:rPr>
                <w:rFonts w:eastAsia="Times New Roman" w:cs="Times New Roman"/>
                <w:sz w:val="26"/>
              </w:rPr>
            </w:pPr>
            <w:r w:rsidRPr="00B85D65">
              <w:rPr>
                <w:b/>
                <w:sz w:val="26"/>
              </w:rPr>
              <w:t>PHÍ THUỘC LĨNH VỰC TƯ PHÁP</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r w:rsidRPr="00604988">
              <w:rPr>
                <w:rFonts w:eastAsia="Times New Roman" w:cs="Times New Roman"/>
                <w:b/>
                <w:bCs/>
                <w:sz w:val="22"/>
              </w:rPr>
              <w:t>I</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bCs/>
                <w:sz w:val="22"/>
              </w:rPr>
            </w:pPr>
            <w:r w:rsidRPr="00604988">
              <w:rPr>
                <w:rFonts w:eastAsia="Times New Roman" w:cs="Times New Roman"/>
                <w:b/>
                <w:bCs/>
                <w:sz w:val="22"/>
              </w:rPr>
              <w:t>Phí cung cấp thông tin về giao dịch bảo đảm bằng quyền sử dụng đất, tài sản gắn liền với đất</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r w:rsidRPr="00604988">
              <w:rPr>
                <w:rFonts w:eastAsia="Times New Roman" w:cs="Times New Roman"/>
                <w:b/>
                <w:bCs/>
                <w:sz w:val="22"/>
              </w:rPr>
              <w:t>1</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bCs/>
                <w:sz w:val="22"/>
              </w:rPr>
            </w:pPr>
            <w:r w:rsidRPr="00604988">
              <w:rPr>
                <w:rFonts w:eastAsia="Times New Roman" w:cs="Times New Roman"/>
                <w:b/>
                <w:bCs/>
                <w:sz w:val="22"/>
              </w:rPr>
              <w:t>Đối tượng nộp phí</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p>
        </w:tc>
        <w:tc>
          <w:tcPr>
            <w:tcW w:w="3928" w:type="dxa"/>
            <w:tcBorders>
              <w:top w:val="single" w:sz="4" w:space="0" w:color="auto"/>
              <w:left w:val="nil"/>
              <w:bottom w:val="single" w:sz="4" w:space="0" w:color="auto"/>
              <w:right w:val="single" w:sz="4" w:space="0" w:color="auto"/>
            </w:tcBorders>
            <w:shd w:val="clear" w:color="auto" w:fill="auto"/>
            <w:vAlign w:val="bottom"/>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Các tổ chức, cá nhân có yêu cầu cung cấp thông tin về giao dịch bảo đảm về quyền sử dụng đất, tài sản gắn liền với đất</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r w:rsidRPr="00604988">
              <w:rPr>
                <w:rFonts w:eastAsia="Times New Roman" w:cs="Times New Roman"/>
                <w:b/>
                <w:bCs/>
                <w:sz w:val="22"/>
              </w:rPr>
              <w:t>2</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bCs/>
                <w:sz w:val="22"/>
              </w:rPr>
            </w:pPr>
            <w:r w:rsidRPr="00604988">
              <w:rPr>
                <w:rFonts w:eastAsia="Times New Roman" w:cs="Times New Roman"/>
                <w:b/>
                <w:bCs/>
                <w:sz w:val="22"/>
              </w:rPr>
              <w:t>Nội dung thu phí</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đồng/hồ sơ</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30.000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50%</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r w:rsidRPr="00604988">
              <w:rPr>
                <w:rFonts w:eastAsia="Times New Roman" w:cs="Times New Roman"/>
                <w:b/>
                <w:bCs/>
                <w:sz w:val="22"/>
              </w:rPr>
              <w:t>II</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bCs/>
                <w:sz w:val="22"/>
              </w:rPr>
            </w:pPr>
            <w:r w:rsidRPr="00604988">
              <w:rPr>
                <w:rFonts w:eastAsia="Times New Roman" w:cs="Times New Roman"/>
                <w:b/>
                <w:bCs/>
                <w:sz w:val="22"/>
              </w:rPr>
              <w:t>Phí đăng ký giao dịch bảo đảm</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r w:rsidRPr="00604988">
              <w:rPr>
                <w:rFonts w:eastAsia="Times New Roman" w:cs="Times New Roman"/>
                <w:b/>
                <w:bCs/>
                <w:sz w:val="22"/>
              </w:rPr>
              <w:t>1</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bCs/>
                <w:sz w:val="22"/>
              </w:rPr>
            </w:pPr>
            <w:r w:rsidRPr="00604988">
              <w:rPr>
                <w:rFonts w:eastAsia="Times New Roman" w:cs="Times New Roman"/>
                <w:b/>
                <w:bCs/>
                <w:sz w:val="22"/>
              </w:rPr>
              <w:t>Đối tượng nộp phí (*)</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902"/>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Cs/>
                <w:sz w:val="22"/>
              </w:rPr>
            </w:pPr>
            <w:r w:rsidRPr="00604988">
              <w:rPr>
                <w:rFonts w:eastAsia="Times New Roman" w:cs="Times New Roman"/>
                <w:bCs/>
                <w:sz w:val="22"/>
              </w:rPr>
              <w:t>Các tổ chức, cá nhân và hộ gia đình trên địa bàn tỉnh Kon Tum có yêu cầu đăng ký giao dịch bảo đảm</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r w:rsidRPr="00604988">
              <w:rPr>
                <w:rFonts w:eastAsia="Times New Roman" w:cs="Times New Roman"/>
                <w:b/>
                <w:bCs/>
                <w:sz w:val="22"/>
              </w:rPr>
              <w:lastRenderedPageBreak/>
              <w:t>2</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bCs/>
                <w:sz w:val="22"/>
              </w:rPr>
            </w:pPr>
            <w:r w:rsidRPr="00604988">
              <w:rPr>
                <w:rFonts w:eastAsia="Times New Roman" w:cs="Times New Roman"/>
                <w:b/>
                <w:bCs/>
                <w:sz w:val="22"/>
              </w:rPr>
              <w:t>Nội dung thu phí</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C131A9">
            <w:pPr>
              <w:spacing w:after="0" w:line="240" w:lineRule="auto"/>
              <w:jc w:val="both"/>
              <w:rPr>
                <w:rFonts w:eastAsia="Times New Roman" w:cs="Times New Roman"/>
                <w:b/>
                <w:bCs/>
                <w:sz w:val="22"/>
              </w:rPr>
            </w:pPr>
            <w:r w:rsidRPr="00604988">
              <w:rPr>
                <w:rFonts w:eastAsia="Times New Roman" w:cs="Times New Roman"/>
                <w:sz w:val="22"/>
              </w:rPr>
              <w:t>Kể từ ngày Nghị quyết này có hiệu lực, đối tượng nộp phí (*) nêu trên nộp 80% mức thu phí cho đến hết ngày 31 tháng 12 năm 2020</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Đăng ký giao dịch bảo đảm</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đồng/hồ sơ</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80.000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50%</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511"/>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Đăng ký văn bản thông báo về việc xử lý tài sản bảo đảm</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đồng/hồ sơ</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30.000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50%</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56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Đăng ký thay đổi nội dung giao dịch bảo đảm đã đăng ký</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đồng/hồ sơ</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60.000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50%</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Xóa đăng ký giao dịch bảo đảm</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đồng/hồ sơ</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20.000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50%</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587"/>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Cấp bản sao văn bản chứng nhận nội dung đăng ký giao dịch bảo đảm</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đồng/trường hợp</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25.000</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50%</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62FC4">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b/>
                <w:bCs/>
                <w:sz w:val="22"/>
              </w:rPr>
            </w:pPr>
            <w:r w:rsidRPr="00604988">
              <w:rPr>
                <w:rFonts w:eastAsia="Times New Roman" w:cs="Times New Roman"/>
                <w:b/>
                <w:bCs/>
                <w:sz w:val="22"/>
              </w:rPr>
              <w:t>3</w:t>
            </w: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b/>
                <w:bCs/>
                <w:sz w:val="22"/>
              </w:rPr>
            </w:pPr>
            <w:r w:rsidRPr="00604988">
              <w:rPr>
                <w:rFonts w:eastAsia="Times New Roman" w:cs="Times New Roman"/>
                <w:b/>
                <w:bCs/>
                <w:sz w:val="22"/>
              </w:rPr>
              <w:t>Đối tượng miễn nộp phí</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30304C">
        <w:trPr>
          <w:trHeight w:val="2455"/>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Cá nhân, hộ gia đình khi đăng ký giao dịch bảo đảm để vay vốn tại tổ chức tín dụng để sản xuất, kinh doanh theo quy định tại Nghị định số 55/2015/NĐ-CP ngày 09 tháng 6 năm 2015 và Nghị định số 116/2018/NĐ-CP ngày 07 tháng 9 năm 2018 của</w:t>
            </w:r>
            <w:r w:rsidRPr="00604988">
              <w:rPr>
                <w:rFonts w:ascii="Arial" w:eastAsia="Times New Roman" w:hAnsi="Arial" w:cs="Arial"/>
                <w:sz w:val="22"/>
              </w:rPr>
              <w:t xml:space="preserve"> </w:t>
            </w:r>
            <w:r w:rsidRPr="00604988">
              <w:rPr>
                <w:rFonts w:eastAsia="Times New Roman" w:cs="Times New Roman"/>
                <w:sz w:val="22"/>
              </w:rPr>
              <w:t>Chính phủ về chính sách tín dụng phục vụ phát triển nông nghiệp, nông thôn</w:t>
            </w:r>
          </w:p>
        </w:tc>
        <w:tc>
          <w:tcPr>
            <w:tcW w:w="1598"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Miễn thu</w:t>
            </w:r>
          </w:p>
        </w:tc>
        <w:tc>
          <w:tcPr>
            <w:tcW w:w="839"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 </w:t>
            </w:r>
          </w:p>
        </w:tc>
        <w:tc>
          <w:tcPr>
            <w:tcW w:w="1632" w:type="dxa"/>
            <w:tcBorders>
              <w:top w:val="single" w:sz="4" w:space="0" w:color="auto"/>
              <w:left w:val="nil"/>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30304C">
        <w:trPr>
          <w:trHeight w:val="872"/>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FC6BB8">
            <w:pPr>
              <w:spacing w:after="0" w:line="240" w:lineRule="auto"/>
              <w:jc w:val="center"/>
              <w:rPr>
                <w:rFonts w:eastAsia="Times New Roman" w:cs="Times New Roman"/>
                <w:sz w:val="22"/>
              </w:rPr>
            </w:pPr>
          </w:p>
        </w:tc>
        <w:tc>
          <w:tcPr>
            <w:tcW w:w="3928"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both"/>
              <w:rPr>
                <w:rFonts w:eastAsia="Times New Roman" w:cs="Times New Roman"/>
                <w:sz w:val="22"/>
              </w:rPr>
            </w:pPr>
            <w:r w:rsidRPr="00604988">
              <w:rPr>
                <w:rFonts w:eastAsia="Times New Roman" w:cs="Times New Roman"/>
                <w:sz w:val="22"/>
              </w:rPr>
              <w:t>Yêu cầu sửa chữa sai sót về nội dung đăng ký giao dịch bảo đảm, hợp đồng cho thuê tài chính do lỗi của Đăng ký viên</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Miễn thu</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307B1D">
            <w:pPr>
              <w:spacing w:after="0" w:line="240" w:lineRule="auto"/>
              <w:jc w:val="center"/>
              <w:rPr>
                <w:rFonts w:eastAsia="Times New Roman" w:cs="Times New Roman"/>
                <w:sz w:val="22"/>
              </w:rPr>
            </w:pPr>
            <w:r w:rsidRPr="00604988">
              <w:rPr>
                <w:rFonts w:eastAsia="Times New Roman" w:cs="Times New Roman"/>
                <w:sz w:val="22"/>
              </w:rPr>
              <w:t> </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307B1D" w:rsidRPr="00604988" w:rsidRDefault="00307B1D" w:rsidP="00307B1D">
            <w:pPr>
              <w:spacing w:after="0" w:line="240" w:lineRule="auto"/>
              <w:rPr>
                <w:rFonts w:eastAsia="Times New Roman" w:cs="Times New Roman"/>
                <w:b/>
                <w:bCs/>
                <w:sz w:val="22"/>
              </w:rPr>
            </w:pPr>
            <w:r w:rsidRPr="00604988">
              <w:rPr>
                <w:rFonts w:eastAsia="Times New Roman" w:cs="Times New Roman"/>
                <w:b/>
                <w:bCs/>
                <w:sz w:val="22"/>
              </w:rPr>
              <w:t> </w:t>
            </w:r>
          </w:p>
        </w:tc>
      </w:tr>
    </w:tbl>
    <w:p w:rsidR="005D1A1D" w:rsidRPr="00604988" w:rsidRDefault="005D1A1D" w:rsidP="004B2C3F">
      <w:r w:rsidRPr="00604988">
        <w:rPr>
          <w:i/>
        </w:rPr>
        <w:br w:type="page"/>
      </w:r>
    </w:p>
    <w:p w:rsidR="005D1A1D" w:rsidRPr="00604988" w:rsidRDefault="005D1A1D" w:rsidP="005D1A1D">
      <w:pPr>
        <w:spacing w:after="0" w:line="240" w:lineRule="auto"/>
        <w:jc w:val="center"/>
        <w:rPr>
          <w:b/>
        </w:rPr>
      </w:pPr>
      <w:r w:rsidRPr="00604988">
        <w:rPr>
          <w:b/>
        </w:rPr>
        <w:lastRenderedPageBreak/>
        <w:t>PHỤ LỤC II</w:t>
      </w:r>
    </w:p>
    <w:p w:rsidR="00ED161D" w:rsidRPr="00604988" w:rsidRDefault="00ED161D" w:rsidP="005D1A1D">
      <w:pPr>
        <w:spacing w:after="0" w:line="240" w:lineRule="auto"/>
        <w:jc w:val="center"/>
        <w:rPr>
          <w:b/>
        </w:rPr>
      </w:pPr>
      <w:r w:rsidRPr="00604988">
        <w:rPr>
          <w:b/>
        </w:rPr>
        <w:t>CÁC KHOẢN LỆ PHÍ</w:t>
      </w:r>
    </w:p>
    <w:p w:rsidR="005D1A1D" w:rsidRPr="00604988" w:rsidRDefault="00ED161D" w:rsidP="005D1A1D">
      <w:pPr>
        <w:spacing w:after="0" w:line="240" w:lineRule="auto"/>
        <w:jc w:val="center"/>
        <w:rPr>
          <w:i/>
        </w:rPr>
      </w:pPr>
      <w:r w:rsidRPr="00604988">
        <w:rPr>
          <w:i/>
        </w:rPr>
        <w:t xml:space="preserve"> </w:t>
      </w:r>
      <w:r w:rsidR="005D1A1D" w:rsidRPr="00604988">
        <w:rPr>
          <w:i/>
        </w:rPr>
        <w:t>(</w:t>
      </w:r>
      <w:r w:rsidR="00EE3BF9" w:rsidRPr="00604988">
        <w:rPr>
          <w:i/>
        </w:rPr>
        <w:t>Ban hành kèm theo</w:t>
      </w:r>
      <w:r w:rsidR="005D1A1D" w:rsidRPr="00604988">
        <w:rPr>
          <w:i/>
        </w:rPr>
        <w:t xml:space="preserve"> Nghị quyết số         /2020/NQ-HĐND </w:t>
      </w:r>
    </w:p>
    <w:p w:rsidR="005D1A1D" w:rsidRPr="00604988" w:rsidRDefault="005D1A1D" w:rsidP="005D1A1D">
      <w:pPr>
        <w:spacing w:after="0" w:line="240" w:lineRule="auto"/>
        <w:jc w:val="center"/>
        <w:rPr>
          <w:i/>
        </w:rPr>
      </w:pPr>
      <w:r w:rsidRPr="00604988">
        <w:rPr>
          <w:i/>
        </w:rPr>
        <w:t xml:space="preserve">    ngày       tháng      năm 2020 của Hội đồng nhân dân tỉnh Kon Tum)</w:t>
      </w:r>
    </w:p>
    <w:p w:rsidR="00ED161D" w:rsidRPr="00604988" w:rsidRDefault="00ED161D" w:rsidP="004B2C3F">
      <w:pPr>
        <w:spacing w:after="0" w:line="240" w:lineRule="auto"/>
        <w:rPr>
          <w:i/>
        </w:rPr>
      </w:pPr>
    </w:p>
    <w:tbl>
      <w:tblPr>
        <w:tblW w:w="10770" w:type="dxa"/>
        <w:tblInd w:w="-998" w:type="dxa"/>
        <w:tblLook w:val="04A0" w:firstRow="1" w:lastRow="0" w:firstColumn="1" w:lastColumn="0" w:noHBand="0" w:noVBand="1"/>
      </w:tblPr>
      <w:tblGrid>
        <w:gridCol w:w="632"/>
        <w:gridCol w:w="4018"/>
        <w:gridCol w:w="1370"/>
        <w:gridCol w:w="1417"/>
        <w:gridCol w:w="898"/>
        <w:gridCol w:w="816"/>
        <w:gridCol w:w="1619"/>
      </w:tblGrid>
      <w:tr w:rsidR="00604988" w:rsidRPr="00604988" w:rsidTr="00517855">
        <w:trPr>
          <w:trHeight w:val="507"/>
          <w:tblHeader/>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STT</w:t>
            </w:r>
          </w:p>
        </w:tc>
        <w:tc>
          <w:tcPr>
            <w:tcW w:w="4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Nội dung</w:t>
            </w:r>
          </w:p>
        </w:tc>
        <w:tc>
          <w:tcPr>
            <w:tcW w:w="13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Đơn vị tính</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Mức thu (đồng)</w:t>
            </w:r>
          </w:p>
        </w:tc>
        <w:tc>
          <w:tcPr>
            <w:tcW w:w="8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Tỷ lệ (%) để lại đơn vị thu</w:t>
            </w:r>
          </w:p>
        </w:tc>
        <w:tc>
          <w:tcPr>
            <w:tcW w:w="8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Tỷ lệ (%) nộp NSNN</w:t>
            </w:r>
          </w:p>
        </w:tc>
        <w:tc>
          <w:tcPr>
            <w:tcW w:w="16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Ghi chú</w:t>
            </w:r>
          </w:p>
        </w:tc>
      </w:tr>
      <w:tr w:rsidR="00604988" w:rsidRPr="00604988" w:rsidTr="00240F53">
        <w:trPr>
          <w:trHeight w:val="759"/>
          <w:tblHeader/>
        </w:trPr>
        <w:tc>
          <w:tcPr>
            <w:tcW w:w="632" w:type="dxa"/>
            <w:vMerge/>
            <w:tcBorders>
              <w:top w:val="single" w:sz="4" w:space="0" w:color="auto"/>
              <w:left w:val="single" w:sz="4" w:space="0" w:color="auto"/>
              <w:bottom w:val="single" w:sz="4" w:space="0" w:color="auto"/>
              <w:right w:val="single" w:sz="4" w:space="0" w:color="auto"/>
            </w:tcBorders>
            <w:vAlign w:val="center"/>
            <w:hideMark/>
          </w:tcPr>
          <w:p w:rsidR="005D1A1D" w:rsidRPr="00604988" w:rsidRDefault="005D1A1D" w:rsidP="00FC356E">
            <w:pPr>
              <w:spacing w:after="0" w:line="240" w:lineRule="auto"/>
              <w:rPr>
                <w:rFonts w:eastAsia="Times New Roman" w:cs="Times New Roman"/>
                <w:b/>
                <w:bCs/>
                <w:sz w:val="22"/>
              </w:rPr>
            </w:pPr>
          </w:p>
        </w:tc>
        <w:tc>
          <w:tcPr>
            <w:tcW w:w="4018" w:type="dxa"/>
            <w:vMerge/>
            <w:tcBorders>
              <w:top w:val="single" w:sz="4" w:space="0" w:color="auto"/>
              <w:left w:val="single" w:sz="4" w:space="0" w:color="auto"/>
              <w:bottom w:val="single" w:sz="4" w:space="0" w:color="auto"/>
              <w:right w:val="single" w:sz="4" w:space="0" w:color="auto"/>
            </w:tcBorders>
            <w:vAlign w:val="center"/>
            <w:hideMark/>
          </w:tcPr>
          <w:p w:rsidR="005D1A1D" w:rsidRPr="00604988" w:rsidRDefault="005D1A1D" w:rsidP="00FC356E">
            <w:pPr>
              <w:spacing w:after="0" w:line="240" w:lineRule="auto"/>
              <w:rPr>
                <w:rFonts w:eastAsia="Times New Roman" w:cs="Times New Roman"/>
                <w:b/>
                <w:bCs/>
                <w:sz w:val="22"/>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5D1A1D" w:rsidRPr="00604988" w:rsidRDefault="005D1A1D" w:rsidP="00FC356E">
            <w:pPr>
              <w:spacing w:after="0" w:line="240" w:lineRule="auto"/>
              <w:rPr>
                <w:rFonts w:eastAsia="Times New Roman" w:cs="Times New Roman"/>
                <w:b/>
                <w:bCs/>
                <w:sz w:val="2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D1A1D" w:rsidRPr="00604988" w:rsidRDefault="005D1A1D" w:rsidP="00FC356E">
            <w:pPr>
              <w:spacing w:after="0" w:line="240" w:lineRule="auto"/>
              <w:rPr>
                <w:rFonts w:eastAsia="Times New Roman" w:cs="Times New Roman"/>
                <w:b/>
                <w:bCs/>
                <w:sz w:val="22"/>
              </w:rPr>
            </w:pPr>
          </w:p>
        </w:tc>
        <w:tc>
          <w:tcPr>
            <w:tcW w:w="898" w:type="dxa"/>
            <w:vMerge/>
            <w:tcBorders>
              <w:top w:val="single" w:sz="4" w:space="0" w:color="auto"/>
              <w:left w:val="single" w:sz="4" w:space="0" w:color="auto"/>
              <w:bottom w:val="single" w:sz="4" w:space="0" w:color="000000"/>
              <w:right w:val="single" w:sz="4" w:space="0" w:color="auto"/>
            </w:tcBorders>
            <w:vAlign w:val="center"/>
            <w:hideMark/>
          </w:tcPr>
          <w:p w:rsidR="005D1A1D" w:rsidRPr="00604988" w:rsidRDefault="005D1A1D" w:rsidP="00FC356E">
            <w:pPr>
              <w:spacing w:after="0" w:line="240" w:lineRule="auto"/>
              <w:rPr>
                <w:rFonts w:eastAsia="Times New Roman" w:cs="Times New Roman"/>
                <w:b/>
                <w:bCs/>
                <w:sz w:val="22"/>
              </w:rPr>
            </w:pPr>
          </w:p>
        </w:tc>
        <w:tc>
          <w:tcPr>
            <w:tcW w:w="816" w:type="dxa"/>
            <w:vMerge/>
            <w:tcBorders>
              <w:top w:val="single" w:sz="4" w:space="0" w:color="auto"/>
              <w:left w:val="single" w:sz="4" w:space="0" w:color="auto"/>
              <w:bottom w:val="single" w:sz="4" w:space="0" w:color="000000"/>
              <w:right w:val="single" w:sz="4" w:space="0" w:color="auto"/>
            </w:tcBorders>
            <w:vAlign w:val="center"/>
            <w:hideMark/>
          </w:tcPr>
          <w:p w:rsidR="005D1A1D" w:rsidRPr="00604988" w:rsidRDefault="005D1A1D" w:rsidP="00FC356E">
            <w:pPr>
              <w:spacing w:after="0" w:line="240" w:lineRule="auto"/>
              <w:rPr>
                <w:rFonts w:eastAsia="Times New Roman" w:cs="Times New Roman"/>
                <w:b/>
                <w:bCs/>
                <w:sz w:val="22"/>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5D1A1D" w:rsidRPr="00604988" w:rsidRDefault="005D1A1D" w:rsidP="00FC356E">
            <w:pPr>
              <w:spacing w:after="0" w:line="240" w:lineRule="auto"/>
              <w:rPr>
                <w:rFonts w:eastAsia="Times New Roman" w:cs="Times New Roman"/>
                <w:b/>
                <w:bCs/>
                <w:sz w:val="22"/>
              </w:rPr>
            </w:pPr>
          </w:p>
        </w:tc>
      </w:tr>
      <w:tr w:rsidR="00604988" w:rsidRPr="00B85D65" w:rsidTr="00517855">
        <w:trPr>
          <w:trHeight w:val="283"/>
        </w:trPr>
        <w:tc>
          <w:tcPr>
            <w:tcW w:w="632" w:type="dxa"/>
            <w:tcBorders>
              <w:top w:val="nil"/>
              <w:left w:val="single" w:sz="4" w:space="0" w:color="auto"/>
              <w:bottom w:val="single" w:sz="4" w:space="0" w:color="auto"/>
              <w:right w:val="single" w:sz="4" w:space="0" w:color="auto"/>
            </w:tcBorders>
            <w:shd w:val="clear" w:color="auto" w:fill="auto"/>
            <w:vAlign w:val="center"/>
          </w:tcPr>
          <w:p w:rsidR="004B2C3F" w:rsidRPr="00B85D65" w:rsidRDefault="004B2C3F" w:rsidP="00FC356E">
            <w:pPr>
              <w:spacing w:after="0" w:line="240" w:lineRule="auto"/>
              <w:jc w:val="center"/>
              <w:rPr>
                <w:rFonts w:eastAsia="Times New Roman" w:cs="Times New Roman"/>
                <w:b/>
                <w:bCs/>
                <w:sz w:val="26"/>
              </w:rPr>
            </w:pPr>
            <w:r w:rsidRPr="00B85D65">
              <w:rPr>
                <w:b/>
                <w:sz w:val="26"/>
              </w:rPr>
              <w:t>A</w:t>
            </w:r>
          </w:p>
        </w:tc>
        <w:tc>
          <w:tcPr>
            <w:tcW w:w="10138" w:type="dxa"/>
            <w:gridSpan w:val="6"/>
            <w:tcBorders>
              <w:top w:val="nil"/>
              <w:left w:val="nil"/>
              <w:bottom w:val="single" w:sz="4" w:space="0" w:color="auto"/>
              <w:right w:val="single" w:sz="4" w:space="0" w:color="auto"/>
            </w:tcBorders>
            <w:shd w:val="clear" w:color="auto" w:fill="auto"/>
            <w:vAlign w:val="center"/>
          </w:tcPr>
          <w:p w:rsidR="004B2C3F" w:rsidRPr="00B85D65" w:rsidRDefault="004B2C3F" w:rsidP="004B2C3F">
            <w:pPr>
              <w:spacing w:after="0" w:line="240" w:lineRule="auto"/>
              <w:jc w:val="both"/>
              <w:rPr>
                <w:rFonts w:eastAsia="Times New Roman" w:cs="Times New Roman"/>
                <w:b/>
                <w:bCs/>
                <w:sz w:val="26"/>
              </w:rPr>
            </w:pPr>
            <w:r w:rsidRPr="00B85D65">
              <w:rPr>
                <w:b/>
                <w:sz w:val="26"/>
              </w:rPr>
              <w:t>LỆ PHÍ QUẢN LÝ NHÀ NƯỚC LIÊN QUAN ĐẾN QUYỀN VÀ NGHĨA VỤ CỦA CÔNG DÂN</w:t>
            </w:r>
          </w:p>
        </w:tc>
      </w:tr>
      <w:tr w:rsidR="00604988" w:rsidRPr="00604988" w:rsidTr="00517855">
        <w:trPr>
          <w:trHeight w:val="283"/>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I</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both"/>
              <w:rPr>
                <w:rFonts w:eastAsia="Times New Roman" w:cs="Times New Roman"/>
                <w:b/>
                <w:bCs/>
                <w:sz w:val="22"/>
              </w:rPr>
            </w:pPr>
            <w:r w:rsidRPr="00604988">
              <w:rPr>
                <w:rFonts w:eastAsia="Times New Roman" w:cs="Times New Roman"/>
                <w:b/>
                <w:bCs/>
                <w:sz w:val="22"/>
              </w:rPr>
              <w:t>Lệ phí đăng ký cư trú</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288"/>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1</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both"/>
              <w:rPr>
                <w:rFonts w:eastAsia="Times New Roman" w:cs="Times New Roman"/>
                <w:b/>
                <w:bCs/>
                <w:sz w:val="22"/>
              </w:rPr>
            </w:pPr>
            <w:r w:rsidRPr="00604988">
              <w:rPr>
                <w:rFonts w:eastAsia="Times New Roman" w:cs="Times New Roman"/>
                <w:b/>
                <w:bCs/>
                <w:sz w:val="22"/>
              </w:rPr>
              <w:t>Đối tượng nộp lệ phí</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688"/>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both"/>
              <w:rPr>
                <w:rFonts w:eastAsia="Times New Roman" w:cs="Times New Roman"/>
                <w:sz w:val="22"/>
              </w:rPr>
            </w:pPr>
            <w:r w:rsidRPr="00604988">
              <w:rPr>
                <w:rFonts w:eastAsia="Times New Roman" w:cs="Times New Roman"/>
                <w:sz w:val="22"/>
              </w:rPr>
              <w:t>Là công dân Việt Nam, được cơ quan nhà nước có thẩm quyền giải quyết đăng ký, quản lý cư trú theo quy định của pháp luật về cư trú</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257"/>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2</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85744B" w:rsidP="00FC356E">
            <w:pPr>
              <w:spacing w:after="0" w:line="240" w:lineRule="auto"/>
              <w:jc w:val="both"/>
              <w:rPr>
                <w:rFonts w:eastAsia="Times New Roman" w:cs="Times New Roman"/>
                <w:b/>
                <w:bCs/>
                <w:sz w:val="22"/>
              </w:rPr>
            </w:pPr>
            <w:r w:rsidRPr="00604988">
              <w:rPr>
                <w:rFonts w:eastAsia="Times New Roman" w:cs="Times New Roman"/>
                <w:b/>
                <w:bCs/>
                <w:sz w:val="22"/>
              </w:rPr>
              <w:t>Nội dung thu lệ phí</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403"/>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a</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both"/>
              <w:rPr>
                <w:rFonts w:eastAsia="Times New Roman" w:cs="Times New Roman"/>
                <w:b/>
                <w:bCs/>
                <w:sz w:val="22"/>
              </w:rPr>
            </w:pPr>
            <w:r w:rsidRPr="00604988">
              <w:rPr>
                <w:rFonts w:eastAsia="Times New Roman" w:cs="Times New Roman"/>
                <w:b/>
                <w:bCs/>
                <w:sz w:val="22"/>
              </w:rPr>
              <w:t>Đối với phường nội thành thuộc thành phố, thị xã</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529"/>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both"/>
              <w:rPr>
                <w:rFonts w:eastAsia="Times New Roman" w:cs="Times New Roman"/>
                <w:sz w:val="22"/>
              </w:rPr>
            </w:pPr>
            <w:r w:rsidRPr="00604988">
              <w:rPr>
                <w:rFonts w:eastAsia="Times New Roman" w:cs="Times New Roman"/>
                <w:sz w:val="22"/>
              </w:rPr>
              <w:t>Đăng ký thường trú, đăng ký tạm trú cả hộ hoặc một người nhưng không cấp sổ hộ khẩu, sổ tạm trú</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đồng/lần đăng ký</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15.000</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56"/>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both"/>
              <w:rPr>
                <w:rFonts w:eastAsia="Times New Roman" w:cs="Times New Roman"/>
                <w:sz w:val="22"/>
              </w:rPr>
            </w:pPr>
            <w:r w:rsidRPr="00604988">
              <w:rPr>
                <w:rFonts w:eastAsia="Times New Roman" w:cs="Times New Roman"/>
                <w:sz w:val="22"/>
              </w:rPr>
              <w:t>Cấp mới, cấp lại, cấp đổi sổ hộ khẩu, sổ tạm trú</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đồng/lần cấp</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20.000</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842"/>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both"/>
              <w:rPr>
                <w:rFonts w:eastAsia="Times New Roman" w:cs="Times New Roman"/>
                <w:sz w:val="22"/>
              </w:rPr>
            </w:pPr>
            <w:r w:rsidRPr="00604988">
              <w:rPr>
                <w:rFonts w:eastAsia="Times New Roman" w:cs="Times New Roman"/>
                <w:sz w:val="22"/>
              </w:rPr>
              <w:t>Cấp đổi sổ hộ khẩu cá nhân, gia đình; sổ tạm trú theo yêu cầu của chủ hộ vì lý do Nhà nước thay đổi địa giới hành chính, tên đường phố, số nhà</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đồng/lần điều chỉnh</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10.000</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467"/>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both"/>
              <w:rPr>
                <w:rFonts w:eastAsia="Times New Roman" w:cs="Times New Roman"/>
                <w:sz w:val="22"/>
              </w:rPr>
            </w:pPr>
            <w:r w:rsidRPr="00604988">
              <w:rPr>
                <w:rFonts w:eastAsia="Times New Roman" w:cs="Times New Roman"/>
                <w:sz w:val="22"/>
              </w:rPr>
              <w:t>Điều chỉnh những thay đổi trong sổ hộ khẩu, sổ tạm trú</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đồng/lần điều chỉnh</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8.000</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2251"/>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b</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both"/>
              <w:rPr>
                <w:rFonts w:eastAsia="Times New Roman" w:cs="Times New Roman"/>
                <w:b/>
                <w:bCs/>
                <w:sz w:val="22"/>
              </w:rPr>
            </w:pPr>
            <w:r w:rsidRPr="00604988">
              <w:rPr>
                <w:rFonts w:eastAsia="Times New Roman" w:cs="Times New Roman"/>
                <w:b/>
                <w:bCs/>
                <w:sz w:val="22"/>
              </w:rPr>
              <w:t>Tại các khu vực khác trên địa bàn tỉnh</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đồng/lần</w:t>
            </w:r>
            <w:r w:rsidR="004B2C3F" w:rsidRPr="00604988">
              <w:rPr>
                <w:rFonts w:eastAsia="Times New Roman" w:cs="Times New Roman"/>
                <w:sz w:val="22"/>
              </w:rPr>
              <w:t xml:space="preserve"> </w:t>
            </w:r>
            <w:r w:rsidRPr="00604988">
              <w:rPr>
                <w:rFonts w:eastAsia="Times New Roman" w:cs="Times New Roman"/>
                <w:sz w:val="22"/>
              </w:rPr>
              <w:t>(đăng ký, cấp, điều chỉnh)</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8A6EA9" w:rsidP="00FC356E">
            <w:pPr>
              <w:spacing w:after="0" w:line="240" w:lineRule="auto"/>
              <w:jc w:val="center"/>
              <w:rPr>
                <w:rFonts w:eastAsia="Times New Roman" w:cs="Times New Roman"/>
                <w:sz w:val="22"/>
              </w:rPr>
            </w:pPr>
            <w:r w:rsidRPr="00604988">
              <w:rPr>
                <w:rFonts w:eastAsia="Times New Roman" w:cs="Times New Roman"/>
                <w:sz w:val="22"/>
              </w:rPr>
              <w:t>M</w:t>
            </w:r>
            <w:r w:rsidR="005D1A1D" w:rsidRPr="00604988">
              <w:rPr>
                <w:rFonts w:eastAsia="Times New Roman" w:cs="Times New Roman"/>
                <w:sz w:val="22"/>
              </w:rPr>
              <w:t>ức thu bằng 50% mức thu tại khu vực phường nội thành thuộc thành phố, thị xã tại điểm a, mục 2 nêu trên</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2663"/>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c</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both"/>
              <w:rPr>
                <w:rFonts w:eastAsia="Times New Roman" w:cs="Times New Roman"/>
                <w:b/>
                <w:bCs/>
                <w:sz w:val="22"/>
              </w:rPr>
            </w:pPr>
            <w:r w:rsidRPr="00604988">
              <w:rPr>
                <w:rFonts w:eastAsia="Times New Roman" w:cs="Times New Roman"/>
                <w:b/>
                <w:bCs/>
                <w:sz w:val="22"/>
              </w:rPr>
              <w:t xml:space="preserve">Trường hợp cá nhân chuyển nơi đăng ký thường trú ra ngoài phạm vi thành phố thuộc tỉnh và được cấp mới sổ hộ khẩu    </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đồng/lần cấp</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8A6EA9" w:rsidP="00FC356E">
            <w:pPr>
              <w:spacing w:after="0" w:line="240" w:lineRule="auto"/>
              <w:jc w:val="center"/>
              <w:rPr>
                <w:rFonts w:eastAsia="Times New Roman" w:cs="Times New Roman"/>
                <w:sz w:val="22"/>
              </w:rPr>
            </w:pPr>
            <w:r w:rsidRPr="00604988">
              <w:rPr>
                <w:rFonts w:eastAsia="Times New Roman" w:cs="Times New Roman"/>
                <w:sz w:val="22"/>
              </w:rPr>
              <w:t>M</w:t>
            </w:r>
            <w:r w:rsidR="005D1A1D" w:rsidRPr="00604988">
              <w:rPr>
                <w:rFonts w:eastAsia="Times New Roman" w:cs="Times New Roman"/>
                <w:sz w:val="22"/>
              </w:rPr>
              <w:t>ức thu bằng 50% mức thu tại khu vực phường nội thành thuộc thành phố, thị xã tại điểm a, mục 2 nêu trên</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9"/>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3</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both"/>
              <w:rPr>
                <w:rFonts w:eastAsia="Times New Roman" w:cs="Times New Roman"/>
                <w:b/>
                <w:bCs/>
                <w:sz w:val="22"/>
              </w:rPr>
            </w:pPr>
            <w:r w:rsidRPr="00604988">
              <w:rPr>
                <w:rFonts w:eastAsia="Times New Roman" w:cs="Times New Roman"/>
                <w:b/>
                <w:bCs/>
                <w:sz w:val="22"/>
              </w:rPr>
              <w:t>Đối tượng miễn nộp lệ phí</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26"/>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lastRenderedPageBreak/>
              <w:t> </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both"/>
              <w:rPr>
                <w:rFonts w:eastAsia="Times New Roman" w:cs="Times New Roman"/>
                <w:b/>
                <w:bCs/>
                <w:sz w:val="22"/>
              </w:rPr>
            </w:pPr>
            <w:r w:rsidRPr="00604988">
              <w:rPr>
                <w:rFonts w:eastAsia="Times New Roman" w:cs="Times New Roman"/>
                <w:b/>
                <w:bCs/>
                <w:sz w:val="22"/>
              </w:rPr>
              <w:t xml:space="preserve">Khi đăng ký lần đầu, cấp mới, thay mới theo quy định của cơ quan nhà nước có thẩm quyền đối với: Cấp hộ khẩu gia đình, cấp giấy chứng nhận nhân khẩu tập thể; cấp giấy đăng ký tạm trú có thời hạn; khi cấp mới sổ hộ khẩu thuộc một trong các trường hợp sau: </w:t>
            </w:r>
            <w:r w:rsidRPr="00604988">
              <w:rPr>
                <w:rFonts w:eastAsia="Times New Roman" w:cs="Times New Roman"/>
                <w:sz w:val="22"/>
              </w:rPr>
              <w:t>(1) Trước đây chưa được cấp sổ hộ khẩu do không xác định được nơi đăng ký thường trú hoặc đã đăng ký thường trú nhưng chưa được cấp sổ hộ khẩu, nay được cấp sổ hộ khẩu mới theo quy định của Luật cư trú; (2) Chuyển nơi đăng ký thường trú ra ngoài phạm vi huyện, thị xã</w:t>
            </w:r>
            <w:r w:rsidR="00A971D6" w:rsidRPr="00604988">
              <w:rPr>
                <w:rFonts w:eastAsia="Times New Roman" w:cs="Times New Roman"/>
                <w:sz w:val="22"/>
              </w:rPr>
              <w:t>, thành phố</w:t>
            </w:r>
            <w:r w:rsidRPr="00604988">
              <w:rPr>
                <w:rFonts w:eastAsia="Times New Roman" w:cs="Times New Roman"/>
                <w:sz w:val="22"/>
              </w:rPr>
              <w:t xml:space="preserve"> thuộc tỉnh, ra ngoài xã, thị trấn của huyện thuộc tỉnh và được cấp sổ hộ khẩu mới, trừ trường hợp chuyển cả hộ gia đình; (3) Tách sổ hộ khẩu</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Miễn thu</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4018" w:type="dxa"/>
            <w:tcBorders>
              <w:top w:val="nil"/>
              <w:left w:val="nil"/>
              <w:bottom w:val="single" w:sz="4" w:space="0" w:color="auto"/>
              <w:right w:val="single" w:sz="4" w:space="0" w:color="auto"/>
            </w:tcBorders>
            <w:shd w:val="clear" w:color="auto" w:fill="auto"/>
            <w:noWrap/>
            <w:vAlign w:val="center"/>
            <w:hideMark/>
          </w:tcPr>
          <w:p w:rsidR="005D1A1D" w:rsidRPr="00604988" w:rsidRDefault="005D1A1D" w:rsidP="00EE180E">
            <w:pPr>
              <w:spacing w:after="0" w:line="240" w:lineRule="auto"/>
              <w:rPr>
                <w:rFonts w:eastAsia="Times New Roman" w:cs="Times New Roman"/>
                <w:sz w:val="22"/>
              </w:rPr>
            </w:pPr>
            <w:r w:rsidRPr="00604988">
              <w:rPr>
                <w:rFonts w:eastAsia="Times New Roman" w:cs="Times New Roman"/>
                <w:sz w:val="22"/>
              </w:rPr>
              <w:t>Trẻ em</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Miễn thu</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521"/>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4018" w:type="dxa"/>
            <w:tcBorders>
              <w:top w:val="nil"/>
              <w:left w:val="nil"/>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both"/>
              <w:rPr>
                <w:rFonts w:eastAsia="Times New Roman" w:cs="Times New Roman"/>
                <w:sz w:val="22"/>
              </w:rPr>
            </w:pPr>
            <w:r w:rsidRPr="00604988">
              <w:rPr>
                <w:rFonts w:eastAsia="Times New Roman" w:cs="Times New Roman"/>
                <w:sz w:val="22"/>
              </w:rPr>
              <w:t>Bố, mẹ, vợ (hoặc chồng) của liệt sỹ, con dưới 18 tuổi của liệt sỹ</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Miễn thu</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4018" w:type="dxa"/>
            <w:tcBorders>
              <w:top w:val="nil"/>
              <w:left w:val="nil"/>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both"/>
              <w:rPr>
                <w:rFonts w:eastAsia="Times New Roman" w:cs="Times New Roman"/>
                <w:sz w:val="22"/>
              </w:rPr>
            </w:pPr>
            <w:r w:rsidRPr="00604988">
              <w:rPr>
                <w:rFonts w:eastAsia="Times New Roman" w:cs="Times New Roman"/>
                <w:sz w:val="22"/>
              </w:rPr>
              <w:t>Thương binh, con dưới 18 tuổi của thương binh</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Miễn thu</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4018" w:type="dxa"/>
            <w:tcBorders>
              <w:top w:val="nil"/>
              <w:left w:val="nil"/>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both"/>
              <w:rPr>
                <w:rFonts w:eastAsia="Times New Roman" w:cs="Times New Roman"/>
                <w:sz w:val="22"/>
              </w:rPr>
            </w:pPr>
            <w:r w:rsidRPr="00604988">
              <w:rPr>
                <w:rFonts w:eastAsia="Times New Roman" w:cs="Times New Roman"/>
                <w:sz w:val="22"/>
              </w:rPr>
              <w:t>Bà mẹ Việt Nam anh hùng</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Miễn thu</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4018" w:type="dxa"/>
            <w:tcBorders>
              <w:top w:val="nil"/>
              <w:left w:val="nil"/>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both"/>
              <w:rPr>
                <w:rFonts w:eastAsia="Times New Roman" w:cs="Times New Roman"/>
                <w:sz w:val="22"/>
              </w:rPr>
            </w:pPr>
            <w:r w:rsidRPr="00604988">
              <w:rPr>
                <w:rFonts w:eastAsia="Times New Roman" w:cs="Times New Roman"/>
                <w:sz w:val="22"/>
              </w:rPr>
              <w:t>Hộ nghèo</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Miễn thu</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471"/>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4018" w:type="dxa"/>
            <w:tcBorders>
              <w:top w:val="nil"/>
              <w:left w:val="nil"/>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both"/>
              <w:rPr>
                <w:rFonts w:eastAsia="Times New Roman" w:cs="Times New Roman"/>
                <w:sz w:val="22"/>
              </w:rPr>
            </w:pPr>
            <w:r w:rsidRPr="00604988">
              <w:rPr>
                <w:rFonts w:eastAsia="Times New Roman" w:cs="Times New Roman"/>
                <w:sz w:val="22"/>
              </w:rPr>
              <w:t>Công dân thuộc xã, thôn đặc biệt khó khăn theo quy định của Chính phủ và Ủy ban Dân tộc</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Miễn thu</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471"/>
        </w:trPr>
        <w:tc>
          <w:tcPr>
            <w:tcW w:w="632" w:type="dxa"/>
            <w:tcBorders>
              <w:top w:val="nil"/>
              <w:left w:val="single" w:sz="4" w:space="0" w:color="auto"/>
              <w:bottom w:val="single" w:sz="4" w:space="0" w:color="auto"/>
              <w:right w:val="single" w:sz="4" w:space="0" w:color="auto"/>
            </w:tcBorders>
            <w:shd w:val="clear" w:color="auto" w:fill="auto"/>
            <w:noWrap/>
            <w:vAlign w:val="center"/>
          </w:tcPr>
          <w:p w:rsidR="005D1A1D" w:rsidRPr="00604988" w:rsidRDefault="005D1A1D" w:rsidP="00FC356E">
            <w:pPr>
              <w:spacing w:after="0" w:line="240" w:lineRule="auto"/>
              <w:jc w:val="center"/>
              <w:rPr>
                <w:rFonts w:eastAsia="Times New Roman" w:cs="Times New Roman"/>
                <w:b/>
                <w:bCs/>
                <w:sz w:val="22"/>
              </w:rPr>
            </w:pPr>
          </w:p>
        </w:tc>
        <w:tc>
          <w:tcPr>
            <w:tcW w:w="4018" w:type="dxa"/>
            <w:tcBorders>
              <w:top w:val="nil"/>
              <w:left w:val="nil"/>
              <w:bottom w:val="single" w:sz="4" w:space="0" w:color="auto"/>
              <w:right w:val="single" w:sz="4" w:space="0" w:color="auto"/>
            </w:tcBorders>
            <w:shd w:val="clear" w:color="auto" w:fill="auto"/>
            <w:noWrap/>
            <w:vAlign w:val="center"/>
          </w:tcPr>
          <w:p w:rsidR="005D1A1D" w:rsidRPr="00604988" w:rsidRDefault="005D1A1D" w:rsidP="00FC356E">
            <w:pPr>
              <w:spacing w:after="0" w:line="240" w:lineRule="auto"/>
              <w:jc w:val="both"/>
              <w:rPr>
                <w:rFonts w:eastAsia="Times New Roman" w:cs="Times New Roman"/>
                <w:sz w:val="22"/>
              </w:rPr>
            </w:pPr>
            <w:r w:rsidRPr="00604988">
              <w:rPr>
                <w:rFonts w:eastAsia="Times New Roman" w:cs="Times New Roman"/>
                <w:sz w:val="22"/>
              </w:rPr>
              <w:t xml:space="preserve">Cấp đổi, điều chỉnh </w:t>
            </w:r>
            <w:r w:rsidR="00A722C7" w:rsidRPr="00604988">
              <w:rPr>
                <w:rFonts w:eastAsia="Times New Roman" w:cs="Times New Roman"/>
                <w:sz w:val="22"/>
              </w:rPr>
              <w:t xml:space="preserve">(lần đầu) </w:t>
            </w:r>
            <w:r w:rsidRPr="00604988">
              <w:rPr>
                <w:rFonts w:eastAsia="Times New Roman" w:cs="Times New Roman"/>
                <w:sz w:val="22"/>
              </w:rPr>
              <w:t>sổ hộ khẩu cá nhân, gia đình; sổ tạm trú theo yêu cầu của chủ hộ do thay đổi địa giới đơn vị hành chính theo quy định tại Điều 11 Nghị  quyết  số  653/2019/UBTV14  ngày  12  tháng  3  năm  2019 của Ủy ban thường vụ Quốc hội</w:t>
            </w:r>
          </w:p>
        </w:tc>
        <w:tc>
          <w:tcPr>
            <w:tcW w:w="1370" w:type="dxa"/>
            <w:tcBorders>
              <w:top w:val="nil"/>
              <w:left w:val="nil"/>
              <w:bottom w:val="single" w:sz="4" w:space="0" w:color="auto"/>
              <w:right w:val="single" w:sz="4" w:space="0" w:color="auto"/>
            </w:tcBorders>
            <w:shd w:val="clear" w:color="auto" w:fill="auto"/>
            <w:vAlign w:val="center"/>
          </w:tcPr>
          <w:p w:rsidR="005D1A1D" w:rsidRPr="00604988" w:rsidRDefault="005D1A1D" w:rsidP="00FC356E">
            <w:pPr>
              <w:spacing w:after="0" w:line="240" w:lineRule="auto"/>
              <w:jc w:val="center"/>
              <w:rPr>
                <w:rFonts w:eastAsia="Times New Roman" w:cs="Times New Roman"/>
                <w:sz w:val="22"/>
              </w:rPr>
            </w:pPr>
          </w:p>
        </w:tc>
        <w:tc>
          <w:tcPr>
            <w:tcW w:w="1417" w:type="dxa"/>
            <w:tcBorders>
              <w:top w:val="nil"/>
              <w:left w:val="nil"/>
              <w:bottom w:val="single" w:sz="4" w:space="0" w:color="auto"/>
              <w:right w:val="single" w:sz="4" w:space="0" w:color="auto"/>
            </w:tcBorders>
            <w:shd w:val="clear" w:color="auto" w:fill="auto"/>
            <w:vAlign w:val="center"/>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Miễn thu</w:t>
            </w:r>
          </w:p>
        </w:tc>
        <w:tc>
          <w:tcPr>
            <w:tcW w:w="898" w:type="dxa"/>
            <w:tcBorders>
              <w:top w:val="nil"/>
              <w:left w:val="nil"/>
              <w:bottom w:val="single" w:sz="4" w:space="0" w:color="auto"/>
              <w:right w:val="single" w:sz="4" w:space="0" w:color="auto"/>
            </w:tcBorders>
            <w:shd w:val="clear" w:color="auto" w:fill="auto"/>
            <w:vAlign w:val="center"/>
          </w:tcPr>
          <w:p w:rsidR="005D1A1D" w:rsidRPr="00604988" w:rsidRDefault="005D1A1D" w:rsidP="00FC356E">
            <w:pPr>
              <w:spacing w:after="0" w:line="240" w:lineRule="auto"/>
              <w:rPr>
                <w:rFonts w:eastAsia="Times New Roman" w:cs="Times New Roman"/>
                <w:b/>
                <w:bCs/>
                <w:sz w:val="22"/>
              </w:rPr>
            </w:pPr>
          </w:p>
        </w:tc>
        <w:tc>
          <w:tcPr>
            <w:tcW w:w="816" w:type="dxa"/>
            <w:tcBorders>
              <w:top w:val="nil"/>
              <w:left w:val="nil"/>
              <w:bottom w:val="single" w:sz="4" w:space="0" w:color="auto"/>
              <w:right w:val="single" w:sz="4" w:space="0" w:color="auto"/>
            </w:tcBorders>
            <w:shd w:val="clear" w:color="auto" w:fill="auto"/>
            <w:vAlign w:val="center"/>
          </w:tcPr>
          <w:p w:rsidR="005D1A1D" w:rsidRPr="00604988" w:rsidRDefault="005D1A1D" w:rsidP="00FC356E">
            <w:pPr>
              <w:spacing w:after="0" w:line="240" w:lineRule="auto"/>
              <w:rPr>
                <w:rFonts w:eastAsia="Times New Roman" w:cs="Times New Roman"/>
                <w:b/>
                <w:bCs/>
                <w:sz w:val="22"/>
              </w:rPr>
            </w:pPr>
          </w:p>
        </w:tc>
        <w:tc>
          <w:tcPr>
            <w:tcW w:w="1619" w:type="dxa"/>
            <w:tcBorders>
              <w:top w:val="nil"/>
              <w:left w:val="nil"/>
              <w:bottom w:val="single" w:sz="4" w:space="0" w:color="auto"/>
              <w:right w:val="single" w:sz="4" w:space="0" w:color="auto"/>
            </w:tcBorders>
            <w:shd w:val="clear" w:color="auto" w:fill="auto"/>
            <w:vAlign w:val="center"/>
          </w:tcPr>
          <w:p w:rsidR="005D1A1D" w:rsidRPr="00604988" w:rsidRDefault="005D1A1D" w:rsidP="00FC356E">
            <w:pPr>
              <w:spacing w:after="0" w:line="240" w:lineRule="auto"/>
              <w:rPr>
                <w:rFonts w:eastAsia="Times New Roman" w:cs="Times New Roman"/>
                <w:b/>
                <w:bCs/>
                <w:sz w:val="22"/>
              </w:rPr>
            </w:pPr>
          </w:p>
        </w:tc>
      </w:tr>
      <w:tr w:rsidR="00604988" w:rsidRPr="00604988" w:rsidTr="00517855">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II</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both"/>
              <w:rPr>
                <w:rFonts w:eastAsia="Times New Roman" w:cs="Times New Roman"/>
                <w:b/>
                <w:bCs/>
                <w:sz w:val="22"/>
              </w:rPr>
            </w:pPr>
            <w:r w:rsidRPr="00604988">
              <w:rPr>
                <w:rFonts w:eastAsia="Times New Roman" w:cs="Times New Roman"/>
                <w:b/>
                <w:bCs/>
                <w:sz w:val="22"/>
              </w:rPr>
              <w:t>Lệ phí cấp chứng minh nhân dân</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28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1</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both"/>
              <w:rPr>
                <w:rFonts w:eastAsia="Times New Roman" w:cs="Times New Roman"/>
                <w:b/>
                <w:bCs/>
                <w:sz w:val="22"/>
              </w:rPr>
            </w:pPr>
            <w:r w:rsidRPr="00604988">
              <w:rPr>
                <w:rFonts w:eastAsia="Times New Roman" w:cs="Times New Roman"/>
                <w:b/>
                <w:bCs/>
                <w:sz w:val="22"/>
              </w:rPr>
              <w:t>Đối tượng nộp lệ phí</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701"/>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both"/>
              <w:rPr>
                <w:rFonts w:eastAsia="Times New Roman" w:cs="Times New Roman"/>
                <w:sz w:val="22"/>
              </w:rPr>
            </w:pPr>
            <w:r w:rsidRPr="00604988">
              <w:rPr>
                <w:rFonts w:eastAsia="Times New Roman" w:cs="Times New Roman"/>
                <w:sz w:val="22"/>
              </w:rPr>
              <w:t>Là công dân Việt Nam được cơ quan nhà nước có thẩm quyền cấp mới, cấp đổi, cấp lại chứng minh nhân dân (CMND)</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28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2</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85744B" w:rsidP="00FC356E">
            <w:pPr>
              <w:spacing w:after="0" w:line="240" w:lineRule="auto"/>
              <w:jc w:val="both"/>
              <w:rPr>
                <w:rFonts w:eastAsia="Times New Roman" w:cs="Times New Roman"/>
                <w:b/>
                <w:bCs/>
                <w:sz w:val="22"/>
              </w:rPr>
            </w:pPr>
            <w:r w:rsidRPr="00604988">
              <w:rPr>
                <w:rFonts w:eastAsia="Times New Roman" w:cs="Times New Roman"/>
                <w:b/>
                <w:bCs/>
                <w:sz w:val="22"/>
              </w:rPr>
              <w:t>Nội dung thu lệ phí</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403"/>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a</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both"/>
              <w:rPr>
                <w:rFonts w:eastAsia="Times New Roman" w:cs="Times New Roman"/>
                <w:b/>
                <w:bCs/>
                <w:sz w:val="22"/>
              </w:rPr>
            </w:pPr>
            <w:r w:rsidRPr="00604988">
              <w:rPr>
                <w:rFonts w:eastAsia="Times New Roman" w:cs="Times New Roman"/>
                <w:b/>
                <w:bCs/>
                <w:sz w:val="22"/>
              </w:rPr>
              <w:t>Đối với phường nội thành thuộc thành phố</w:t>
            </w:r>
            <w:r w:rsidR="009343C6" w:rsidRPr="00604988">
              <w:rPr>
                <w:rFonts w:eastAsia="Times New Roman" w:cs="Times New Roman"/>
                <w:b/>
                <w:bCs/>
                <w:sz w:val="22"/>
              </w:rPr>
              <w:t>, thị xã</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4018" w:type="dxa"/>
            <w:tcBorders>
              <w:top w:val="nil"/>
              <w:left w:val="nil"/>
              <w:bottom w:val="single" w:sz="4" w:space="0" w:color="auto"/>
              <w:right w:val="single" w:sz="4" w:space="0" w:color="auto"/>
            </w:tcBorders>
            <w:shd w:val="clear" w:color="auto" w:fill="auto"/>
            <w:noWrap/>
            <w:vAlign w:val="bottom"/>
            <w:hideMark/>
          </w:tcPr>
          <w:p w:rsidR="005D1A1D" w:rsidRPr="00604988" w:rsidRDefault="005D1A1D" w:rsidP="00FC356E">
            <w:pPr>
              <w:spacing w:after="0" w:line="240" w:lineRule="auto"/>
              <w:jc w:val="both"/>
              <w:rPr>
                <w:rFonts w:eastAsia="Times New Roman" w:cs="Times New Roman"/>
                <w:sz w:val="22"/>
              </w:rPr>
            </w:pPr>
            <w:r w:rsidRPr="00604988">
              <w:rPr>
                <w:rFonts w:eastAsia="Times New Roman" w:cs="Times New Roman"/>
                <w:sz w:val="22"/>
              </w:rPr>
              <w:t>Cấp đổi, cấp lại</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đồng/lần cấp</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9.000</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b</w:t>
            </w:r>
          </w:p>
        </w:tc>
        <w:tc>
          <w:tcPr>
            <w:tcW w:w="4018" w:type="dxa"/>
            <w:tcBorders>
              <w:top w:val="nil"/>
              <w:left w:val="nil"/>
              <w:bottom w:val="single" w:sz="4" w:space="0" w:color="auto"/>
              <w:right w:val="single" w:sz="4" w:space="0" w:color="auto"/>
            </w:tcBorders>
            <w:shd w:val="clear" w:color="auto" w:fill="auto"/>
            <w:noWrap/>
            <w:vAlign w:val="bottom"/>
          </w:tcPr>
          <w:p w:rsidR="005D1A1D" w:rsidRPr="00604988" w:rsidRDefault="005D1A1D" w:rsidP="00FC356E">
            <w:pPr>
              <w:spacing w:after="0" w:line="240" w:lineRule="auto"/>
              <w:jc w:val="both"/>
              <w:rPr>
                <w:rFonts w:eastAsia="Times New Roman" w:cs="Times New Roman"/>
                <w:b/>
                <w:bCs/>
                <w:sz w:val="22"/>
              </w:rPr>
            </w:pPr>
            <w:r w:rsidRPr="00604988">
              <w:rPr>
                <w:rFonts w:eastAsia="Times New Roman" w:cs="Times New Roman"/>
                <w:b/>
                <w:bCs/>
                <w:sz w:val="22"/>
              </w:rPr>
              <w:t>Tại các khu vực khác trên địa bàn tỉnh</w:t>
            </w:r>
          </w:p>
        </w:tc>
        <w:tc>
          <w:tcPr>
            <w:tcW w:w="1370" w:type="dxa"/>
            <w:tcBorders>
              <w:top w:val="nil"/>
              <w:left w:val="nil"/>
              <w:bottom w:val="single" w:sz="4" w:space="0" w:color="auto"/>
              <w:right w:val="single" w:sz="4" w:space="0" w:color="auto"/>
            </w:tcBorders>
            <w:shd w:val="clear" w:color="auto" w:fill="auto"/>
            <w:vAlign w:val="center"/>
          </w:tcPr>
          <w:p w:rsidR="005D1A1D" w:rsidRPr="00604988" w:rsidRDefault="005D1A1D" w:rsidP="00FC356E">
            <w:pPr>
              <w:spacing w:after="0" w:line="240" w:lineRule="auto"/>
              <w:jc w:val="center"/>
              <w:rPr>
                <w:rFonts w:eastAsia="Times New Roman" w:cs="Times New Roman"/>
                <w:sz w:val="22"/>
              </w:rPr>
            </w:pPr>
          </w:p>
        </w:tc>
        <w:tc>
          <w:tcPr>
            <w:tcW w:w="1417" w:type="dxa"/>
            <w:tcBorders>
              <w:top w:val="nil"/>
              <w:left w:val="nil"/>
              <w:bottom w:val="single" w:sz="4" w:space="0" w:color="auto"/>
              <w:right w:val="single" w:sz="4" w:space="0" w:color="auto"/>
            </w:tcBorders>
            <w:shd w:val="clear" w:color="auto" w:fill="auto"/>
            <w:noWrap/>
            <w:vAlign w:val="center"/>
          </w:tcPr>
          <w:p w:rsidR="005D1A1D" w:rsidRPr="00604988" w:rsidRDefault="005D1A1D" w:rsidP="00FC356E">
            <w:pPr>
              <w:spacing w:after="0" w:line="240" w:lineRule="auto"/>
              <w:jc w:val="center"/>
              <w:rPr>
                <w:rFonts w:eastAsia="Times New Roman" w:cs="Times New Roman"/>
                <w:sz w:val="22"/>
              </w:rPr>
            </w:pPr>
          </w:p>
        </w:tc>
        <w:tc>
          <w:tcPr>
            <w:tcW w:w="898" w:type="dxa"/>
            <w:tcBorders>
              <w:top w:val="nil"/>
              <w:left w:val="nil"/>
              <w:bottom w:val="single" w:sz="4" w:space="0" w:color="auto"/>
              <w:right w:val="single" w:sz="4" w:space="0" w:color="auto"/>
            </w:tcBorders>
            <w:shd w:val="clear" w:color="auto" w:fill="auto"/>
            <w:vAlign w:val="center"/>
          </w:tcPr>
          <w:p w:rsidR="005D1A1D" w:rsidRPr="00604988" w:rsidRDefault="005D1A1D" w:rsidP="00FC356E">
            <w:pPr>
              <w:spacing w:after="0" w:line="240" w:lineRule="auto"/>
              <w:jc w:val="center"/>
              <w:rPr>
                <w:rFonts w:eastAsia="Times New Roman" w:cs="Times New Roman"/>
                <w:sz w:val="22"/>
              </w:rPr>
            </w:pPr>
          </w:p>
        </w:tc>
        <w:tc>
          <w:tcPr>
            <w:tcW w:w="816" w:type="dxa"/>
            <w:tcBorders>
              <w:top w:val="nil"/>
              <w:left w:val="nil"/>
              <w:bottom w:val="single" w:sz="4" w:space="0" w:color="auto"/>
              <w:right w:val="single" w:sz="4" w:space="0" w:color="auto"/>
            </w:tcBorders>
            <w:shd w:val="clear" w:color="auto" w:fill="auto"/>
            <w:vAlign w:val="center"/>
          </w:tcPr>
          <w:p w:rsidR="005D1A1D" w:rsidRPr="00604988" w:rsidRDefault="005D1A1D" w:rsidP="00FC356E">
            <w:pPr>
              <w:spacing w:after="0" w:line="240" w:lineRule="auto"/>
              <w:jc w:val="center"/>
              <w:rPr>
                <w:rFonts w:eastAsia="Times New Roman" w:cs="Times New Roman"/>
                <w:sz w:val="22"/>
              </w:rPr>
            </w:pPr>
          </w:p>
        </w:tc>
        <w:tc>
          <w:tcPr>
            <w:tcW w:w="1619" w:type="dxa"/>
            <w:tcBorders>
              <w:top w:val="nil"/>
              <w:left w:val="nil"/>
              <w:bottom w:val="single" w:sz="4" w:space="0" w:color="auto"/>
              <w:right w:val="single" w:sz="4" w:space="0" w:color="auto"/>
            </w:tcBorders>
            <w:shd w:val="clear" w:color="auto" w:fill="auto"/>
            <w:vAlign w:val="center"/>
          </w:tcPr>
          <w:p w:rsidR="005D1A1D" w:rsidRPr="00604988" w:rsidRDefault="005D1A1D" w:rsidP="00FC356E">
            <w:pPr>
              <w:spacing w:after="0" w:line="240" w:lineRule="auto"/>
              <w:rPr>
                <w:rFonts w:eastAsia="Times New Roman" w:cs="Times New Roman"/>
                <w:b/>
                <w:bCs/>
                <w:sz w:val="22"/>
              </w:rPr>
            </w:pPr>
          </w:p>
        </w:tc>
      </w:tr>
      <w:tr w:rsidR="00604988" w:rsidRPr="00604988" w:rsidTr="00517855">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4018" w:type="dxa"/>
            <w:tcBorders>
              <w:top w:val="nil"/>
              <w:left w:val="nil"/>
              <w:bottom w:val="single" w:sz="4" w:space="0" w:color="auto"/>
              <w:right w:val="single" w:sz="4" w:space="0" w:color="auto"/>
            </w:tcBorders>
            <w:shd w:val="clear" w:color="auto" w:fill="auto"/>
            <w:noWrap/>
            <w:vAlign w:val="bottom"/>
            <w:hideMark/>
          </w:tcPr>
          <w:p w:rsidR="005D1A1D" w:rsidRPr="00604988" w:rsidRDefault="005D1A1D" w:rsidP="00FC356E">
            <w:pPr>
              <w:spacing w:after="0" w:line="240" w:lineRule="auto"/>
              <w:jc w:val="both"/>
              <w:rPr>
                <w:rFonts w:eastAsia="Times New Roman" w:cs="Times New Roman"/>
                <w:sz w:val="22"/>
              </w:rPr>
            </w:pPr>
            <w:r w:rsidRPr="00604988">
              <w:rPr>
                <w:rFonts w:eastAsia="Times New Roman" w:cs="Times New Roman"/>
                <w:sz w:val="22"/>
              </w:rPr>
              <w:t>Cấp đổi, cấp lại</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đồng/lần cấp</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4.500</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3</w:t>
            </w:r>
          </w:p>
        </w:tc>
        <w:tc>
          <w:tcPr>
            <w:tcW w:w="4018" w:type="dxa"/>
            <w:tcBorders>
              <w:top w:val="nil"/>
              <w:left w:val="nil"/>
              <w:bottom w:val="single" w:sz="4" w:space="0" w:color="auto"/>
              <w:right w:val="single" w:sz="4" w:space="0" w:color="auto"/>
            </w:tcBorders>
            <w:shd w:val="clear" w:color="auto" w:fill="auto"/>
            <w:noWrap/>
            <w:vAlign w:val="bottom"/>
            <w:hideMark/>
          </w:tcPr>
          <w:p w:rsidR="005D1A1D" w:rsidRPr="00604988" w:rsidRDefault="005D1A1D" w:rsidP="00FC356E">
            <w:pPr>
              <w:spacing w:after="0" w:line="240" w:lineRule="auto"/>
              <w:jc w:val="both"/>
              <w:rPr>
                <w:rFonts w:eastAsia="Times New Roman" w:cs="Times New Roman"/>
                <w:b/>
                <w:bCs/>
                <w:sz w:val="22"/>
              </w:rPr>
            </w:pPr>
            <w:r w:rsidRPr="00604988">
              <w:rPr>
                <w:rFonts w:eastAsia="Times New Roman" w:cs="Times New Roman"/>
                <w:b/>
                <w:bCs/>
                <w:sz w:val="22"/>
              </w:rPr>
              <w:t>Đối tượng miễn nộp lệ phí</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3826CB">
        <w:trPr>
          <w:trHeight w:val="321"/>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4018" w:type="dxa"/>
            <w:tcBorders>
              <w:top w:val="nil"/>
              <w:left w:val="nil"/>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both"/>
              <w:rPr>
                <w:rFonts w:eastAsia="Times New Roman" w:cs="Times New Roman"/>
                <w:sz w:val="22"/>
              </w:rPr>
            </w:pPr>
            <w:r w:rsidRPr="00604988">
              <w:rPr>
                <w:rFonts w:eastAsia="Times New Roman" w:cs="Times New Roman"/>
                <w:sz w:val="22"/>
              </w:rPr>
              <w:t xml:space="preserve">Cấp lần đầu CMND và khi cấp đổi CMND hết thời hạn sử dụng (quá 15 năm kể từ </w:t>
            </w:r>
            <w:r w:rsidRPr="00604988">
              <w:rPr>
                <w:rFonts w:eastAsia="Times New Roman" w:cs="Times New Roman"/>
                <w:sz w:val="22"/>
              </w:rPr>
              <w:lastRenderedPageBreak/>
              <w:t>ngày cấp)</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lastRenderedPageBreak/>
              <w:t> </w:t>
            </w:r>
          </w:p>
        </w:tc>
        <w:tc>
          <w:tcPr>
            <w:tcW w:w="1417" w:type="dxa"/>
            <w:tcBorders>
              <w:top w:val="nil"/>
              <w:left w:val="nil"/>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xml:space="preserve"> Miễn thu </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498"/>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lastRenderedPageBreak/>
              <w:t> </w:t>
            </w:r>
          </w:p>
        </w:tc>
        <w:tc>
          <w:tcPr>
            <w:tcW w:w="4018" w:type="dxa"/>
            <w:tcBorders>
              <w:top w:val="nil"/>
              <w:left w:val="nil"/>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both"/>
              <w:rPr>
                <w:rFonts w:eastAsia="Times New Roman" w:cs="Times New Roman"/>
                <w:sz w:val="22"/>
              </w:rPr>
            </w:pPr>
            <w:r w:rsidRPr="00604988">
              <w:rPr>
                <w:rFonts w:eastAsia="Times New Roman" w:cs="Times New Roman"/>
                <w:sz w:val="22"/>
              </w:rPr>
              <w:t>Bố, mẹ, vợ (hoặc chồng) của liệt sỹ, con dưới 18 tuổi của liệt sỹ</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xml:space="preserve"> Miễn thu </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4018" w:type="dxa"/>
            <w:tcBorders>
              <w:top w:val="nil"/>
              <w:left w:val="nil"/>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both"/>
              <w:rPr>
                <w:rFonts w:eastAsia="Times New Roman" w:cs="Times New Roman"/>
                <w:sz w:val="22"/>
              </w:rPr>
            </w:pPr>
            <w:r w:rsidRPr="00604988">
              <w:rPr>
                <w:rFonts w:eastAsia="Times New Roman" w:cs="Times New Roman"/>
                <w:sz w:val="22"/>
              </w:rPr>
              <w:t>Thương binh, con dưới 18 tuổi của thương binh</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xml:space="preserve"> Miễn thu </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4018" w:type="dxa"/>
            <w:tcBorders>
              <w:top w:val="nil"/>
              <w:left w:val="nil"/>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both"/>
              <w:rPr>
                <w:rFonts w:eastAsia="Times New Roman" w:cs="Times New Roman"/>
                <w:sz w:val="22"/>
              </w:rPr>
            </w:pPr>
            <w:r w:rsidRPr="00604988">
              <w:rPr>
                <w:rFonts w:eastAsia="Times New Roman" w:cs="Times New Roman"/>
                <w:sz w:val="22"/>
              </w:rPr>
              <w:t>Bà mẹ Việt Nam anh hùng</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xml:space="preserve"> Miễn thu </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486"/>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4018" w:type="dxa"/>
            <w:tcBorders>
              <w:top w:val="nil"/>
              <w:left w:val="nil"/>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both"/>
              <w:rPr>
                <w:rFonts w:eastAsia="Times New Roman" w:cs="Times New Roman"/>
                <w:sz w:val="22"/>
              </w:rPr>
            </w:pPr>
            <w:r w:rsidRPr="00604988">
              <w:rPr>
                <w:rFonts w:eastAsia="Times New Roman" w:cs="Times New Roman"/>
                <w:sz w:val="22"/>
              </w:rPr>
              <w:t>Công dân thuộc xã, thôn đặc biệt khó khăn theo quy định của Chính phủ và Ủy ban Dân tộc</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xml:space="preserve"> Miễn thu </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486"/>
        </w:trPr>
        <w:tc>
          <w:tcPr>
            <w:tcW w:w="632" w:type="dxa"/>
            <w:tcBorders>
              <w:top w:val="nil"/>
              <w:left w:val="single" w:sz="4" w:space="0" w:color="auto"/>
              <w:bottom w:val="single" w:sz="4" w:space="0" w:color="auto"/>
              <w:right w:val="single" w:sz="4" w:space="0" w:color="auto"/>
            </w:tcBorders>
            <w:shd w:val="clear" w:color="auto" w:fill="auto"/>
            <w:noWrap/>
            <w:vAlign w:val="center"/>
          </w:tcPr>
          <w:p w:rsidR="005D1A1D" w:rsidRPr="00604988" w:rsidRDefault="005D1A1D" w:rsidP="00FC356E">
            <w:pPr>
              <w:spacing w:after="0" w:line="240" w:lineRule="auto"/>
              <w:jc w:val="center"/>
              <w:rPr>
                <w:rFonts w:eastAsia="Times New Roman" w:cs="Times New Roman"/>
                <w:sz w:val="22"/>
              </w:rPr>
            </w:pPr>
          </w:p>
        </w:tc>
        <w:tc>
          <w:tcPr>
            <w:tcW w:w="4018" w:type="dxa"/>
            <w:tcBorders>
              <w:top w:val="nil"/>
              <w:left w:val="nil"/>
              <w:bottom w:val="single" w:sz="4" w:space="0" w:color="auto"/>
              <w:right w:val="single" w:sz="4" w:space="0" w:color="auto"/>
            </w:tcBorders>
            <w:shd w:val="clear" w:color="auto" w:fill="auto"/>
            <w:noWrap/>
            <w:vAlign w:val="center"/>
          </w:tcPr>
          <w:p w:rsidR="005D1A1D" w:rsidRPr="00604988" w:rsidRDefault="005D1A1D" w:rsidP="00FC356E">
            <w:pPr>
              <w:spacing w:after="0" w:line="240" w:lineRule="auto"/>
              <w:jc w:val="both"/>
              <w:rPr>
                <w:rFonts w:eastAsia="Times New Roman" w:cs="Times New Roman"/>
                <w:sz w:val="22"/>
              </w:rPr>
            </w:pPr>
            <w:r w:rsidRPr="00604988">
              <w:rPr>
                <w:rFonts w:eastAsia="Times New Roman" w:cs="Times New Roman"/>
                <w:sz w:val="22"/>
              </w:rPr>
              <w:t>Cấp đổi lần đầu CMND do thay đổi địa giới đơn vị hành chính theo quy định tại Điều 11 Nghị quyết số 653/2019/UBTV14 ngày 12 tháng 3 năm 2019 của Ủy ban thường vụ Quốc hội</w:t>
            </w:r>
          </w:p>
        </w:tc>
        <w:tc>
          <w:tcPr>
            <w:tcW w:w="1370" w:type="dxa"/>
            <w:tcBorders>
              <w:top w:val="nil"/>
              <w:left w:val="nil"/>
              <w:bottom w:val="single" w:sz="4" w:space="0" w:color="auto"/>
              <w:right w:val="single" w:sz="4" w:space="0" w:color="auto"/>
            </w:tcBorders>
            <w:shd w:val="clear" w:color="auto" w:fill="auto"/>
            <w:vAlign w:val="center"/>
          </w:tcPr>
          <w:p w:rsidR="005D1A1D" w:rsidRPr="00604988" w:rsidRDefault="005D1A1D" w:rsidP="00FC356E">
            <w:pPr>
              <w:spacing w:after="0" w:line="240" w:lineRule="auto"/>
              <w:jc w:val="center"/>
              <w:rPr>
                <w:rFonts w:eastAsia="Times New Roman" w:cs="Times New Roman"/>
                <w:sz w:val="22"/>
              </w:rPr>
            </w:pPr>
          </w:p>
        </w:tc>
        <w:tc>
          <w:tcPr>
            <w:tcW w:w="1417" w:type="dxa"/>
            <w:tcBorders>
              <w:top w:val="nil"/>
              <w:left w:val="nil"/>
              <w:bottom w:val="single" w:sz="4" w:space="0" w:color="auto"/>
              <w:right w:val="single" w:sz="4" w:space="0" w:color="auto"/>
            </w:tcBorders>
            <w:shd w:val="clear" w:color="auto" w:fill="auto"/>
            <w:noWrap/>
            <w:vAlign w:val="center"/>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Miễn thu</w:t>
            </w:r>
          </w:p>
        </w:tc>
        <w:tc>
          <w:tcPr>
            <w:tcW w:w="898" w:type="dxa"/>
            <w:tcBorders>
              <w:top w:val="nil"/>
              <w:left w:val="nil"/>
              <w:bottom w:val="single" w:sz="4" w:space="0" w:color="auto"/>
              <w:right w:val="single" w:sz="4" w:space="0" w:color="auto"/>
            </w:tcBorders>
            <w:shd w:val="clear" w:color="auto" w:fill="auto"/>
            <w:vAlign w:val="center"/>
          </w:tcPr>
          <w:p w:rsidR="005D1A1D" w:rsidRPr="00604988" w:rsidRDefault="005D1A1D" w:rsidP="00FC356E">
            <w:pPr>
              <w:spacing w:after="0" w:line="240" w:lineRule="auto"/>
              <w:jc w:val="center"/>
              <w:rPr>
                <w:rFonts w:eastAsia="Times New Roman" w:cs="Times New Roman"/>
                <w:sz w:val="22"/>
              </w:rPr>
            </w:pPr>
          </w:p>
        </w:tc>
        <w:tc>
          <w:tcPr>
            <w:tcW w:w="816" w:type="dxa"/>
            <w:tcBorders>
              <w:top w:val="nil"/>
              <w:left w:val="nil"/>
              <w:bottom w:val="single" w:sz="4" w:space="0" w:color="auto"/>
              <w:right w:val="single" w:sz="4" w:space="0" w:color="auto"/>
            </w:tcBorders>
            <w:shd w:val="clear" w:color="auto" w:fill="auto"/>
            <w:vAlign w:val="center"/>
          </w:tcPr>
          <w:p w:rsidR="005D1A1D" w:rsidRPr="00604988" w:rsidRDefault="005D1A1D" w:rsidP="00FC356E">
            <w:pPr>
              <w:spacing w:after="0" w:line="240" w:lineRule="auto"/>
              <w:jc w:val="center"/>
              <w:rPr>
                <w:rFonts w:eastAsia="Times New Roman" w:cs="Times New Roman"/>
                <w:sz w:val="22"/>
              </w:rPr>
            </w:pPr>
          </w:p>
        </w:tc>
        <w:tc>
          <w:tcPr>
            <w:tcW w:w="1619" w:type="dxa"/>
            <w:tcBorders>
              <w:top w:val="nil"/>
              <w:left w:val="nil"/>
              <w:bottom w:val="single" w:sz="4" w:space="0" w:color="auto"/>
              <w:right w:val="single" w:sz="4" w:space="0" w:color="auto"/>
            </w:tcBorders>
            <w:shd w:val="clear" w:color="auto" w:fill="auto"/>
            <w:vAlign w:val="center"/>
          </w:tcPr>
          <w:p w:rsidR="005D1A1D" w:rsidRPr="00604988" w:rsidRDefault="005D1A1D" w:rsidP="00FC356E">
            <w:pPr>
              <w:spacing w:after="0" w:line="240" w:lineRule="auto"/>
              <w:rPr>
                <w:rFonts w:eastAsia="Times New Roman" w:cs="Times New Roman"/>
                <w:b/>
                <w:bCs/>
                <w:sz w:val="22"/>
              </w:rPr>
            </w:pPr>
          </w:p>
        </w:tc>
      </w:tr>
      <w:tr w:rsidR="00604988" w:rsidRPr="00604988" w:rsidTr="006E5044">
        <w:trPr>
          <w:trHeight w:val="29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III</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6E5044">
            <w:pPr>
              <w:spacing w:after="0" w:line="240" w:lineRule="auto"/>
              <w:rPr>
                <w:rFonts w:eastAsia="Times New Roman" w:cs="Times New Roman"/>
                <w:b/>
                <w:bCs/>
                <w:sz w:val="22"/>
              </w:rPr>
            </w:pPr>
            <w:r w:rsidRPr="00604988">
              <w:rPr>
                <w:rFonts w:eastAsia="Times New Roman" w:cs="Times New Roman"/>
                <w:b/>
                <w:bCs/>
                <w:sz w:val="22"/>
              </w:rPr>
              <w:t>Lệ phí hộ tịch</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28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1</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both"/>
              <w:rPr>
                <w:rFonts w:eastAsia="Times New Roman" w:cs="Times New Roman"/>
                <w:b/>
                <w:bCs/>
                <w:sz w:val="22"/>
              </w:rPr>
            </w:pPr>
            <w:r w:rsidRPr="00604988">
              <w:rPr>
                <w:rFonts w:eastAsia="Times New Roman" w:cs="Times New Roman"/>
                <w:b/>
                <w:bCs/>
                <w:sz w:val="22"/>
              </w:rPr>
              <w:t>Đối tượng nộp lệ phí</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671"/>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4018" w:type="dxa"/>
            <w:tcBorders>
              <w:top w:val="nil"/>
              <w:left w:val="nil"/>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both"/>
              <w:rPr>
                <w:rFonts w:eastAsia="Times New Roman" w:cs="Times New Roman"/>
                <w:sz w:val="22"/>
              </w:rPr>
            </w:pPr>
            <w:r w:rsidRPr="00604988">
              <w:rPr>
                <w:rFonts w:eastAsia="Times New Roman" w:cs="Times New Roman"/>
                <w:sz w:val="22"/>
              </w:rPr>
              <w:t>Những người được cơ quan nhà nước có thẩm quyền giải quyết các công việc về hộ tịch theo quy định của pháp luật, không bao gồm việc cấp bản sao trích lục hộ tịch</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28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2</w:t>
            </w:r>
          </w:p>
        </w:tc>
        <w:tc>
          <w:tcPr>
            <w:tcW w:w="4018" w:type="dxa"/>
            <w:tcBorders>
              <w:top w:val="nil"/>
              <w:left w:val="nil"/>
              <w:bottom w:val="single" w:sz="4" w:space="0" w:color="auto"/>
              <w:right w:val="single" w:sz="4" w:space="0" w:color="auto"/>
            </w:tcBorders>
            <w:shd w:val="clear" w:color="auto" w:fill="auto"/>
            <w:noWrap/>
            <w:vAlign w:val="center"/>
            <w:hideMark/>
          </w:tcPr>
          <w:p w:rsidR="005D1A1D" w:rsidRPr="00604988" w:rsidRDefault="0085744B" w:rsidP="00FC356E">
            <w:pPr>
              <w:spacing w:after="0" w:line="240" w:lineRule="auto"/>
              <w:jc w:val="both"/>
              <w:rPr>
                <w:rFonts w:eastAsia="Times New Roman" w:cs="Times New Roman"/>
                <w:b/>
                <w:bCs/>
                <w:sz w:val="22"/>
              </w:rPr>
            </w:pPr>
            <w:r w:rsidRPr="00604988">
              <w:rPr>
                <w:rFonts w:eastAsia="Times New Roman" w:cs="Times New Roman"/>
                <w:b/>
                <w:bCs/>
                <w:sz w:val="22"/>
              </w:rPr>
              <w:t>Nội dung thu lệ phí</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32"/>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a</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both"/>
              <w:rPr>
                <w:rFonts w:eastAsia="Times New Roman" w:cs="Times New Roman"/>
                <w:b/>
                <w:bCs/>
                <w:sz w:val="22"/>
              </w:rPr>
            </w:pPr>
            <w:r w:rsidRPr="00604988">
              <w:rPr>
                <w:rFonts w:eastAsia="Times New Roman" w:cs="Times New Roman"/>
                <w:b/>
                <w:bCs/>
                <w:sz w:val="22"/>
              </w:rPr>
              <w:t>Đăng ký hộ tịch tại UBND cấp huyện</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both"/>
              <w:rPr>
                <w:rFonts w:eastAsia="Times New Roman" w:cs="Times New Roman"/>
                <w:sz w:val="22"/>
              </w:rPr>
            </w:pPr>
            <w:r w:rsidRPr="00604988">
              <w:rPr>
                <w:rFonts w:eastAsia="Times New Roman" w:cs="Times New Roman"/>
                <w:sz w:val="22"/>
              </w:rPr>
              <w:t xml:space="preserve">Đăng ký khai sinh </w:t>
            </w:r>
            <w:r w:rsidRPr="00604988">
              <w:rPr>
                <w:rFonts w:eastAsia="Times New Roman" w:cs="Times New Roman"/>
                <w:i/>
                <w:sz w:val="22"/>
              </w:rPr>
              <w:t>(đăng ký khai sinh đúng hạn, không đúng hạn, đăng ký lại khai sinh, đăng ký khai sinh cho người đã có hồ sơ, giấy tờ cá nhân)</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đồng/đăng ký</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75.000</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both"/>
              <w:rPr>
                <w:rFonts w:eastAsia="Times New Roman" w:cs="Times New Roman"/>
                <w:sz w:val="22"/>
              </w:rPr>
            </w:pPr>
            <w:r w:rsidRPr="00604988">
              <w:rPr>
                <w:rFonts w:eastAsia="Times New Roman" w:cs="Times New Roman"/>
                <w:sz w:val="22"/>
              </w:rPr>
              <w:t xml:space="preserve">Đăng ký kết hôn </w:t>
            </w:r>
            <w:r w:rsidRPr="00604988">
              <w:rPr>
                <w:rFonts w:eastAsia="Times New Roman" w:cs="Times New Roman"/>
                <w:i/>
                <w:sz w:val="22"/>
              </w:rPr>
              <w:t>(đăng ký kết hôn mới, đăng ký lại kết hôn)</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đồng/đăng ký</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1.500.000</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both"/>
              <w:rPr>
                <w:rFonts w:eastAsia="Times New Roman" w:cs="Times New Roman"/>
                <w:sz w:val="22"/>
              </w:rPr>
            </w:pPr>
            <w:r w:rsidRPr="00604988">
              <w:rPr>
                <w:rFonts w:eastAsia="Times New Roman" w:cs="Times New Roman"/>
                <w:sz w:val="22"/>
              </w:rPr>
              <w:t xml:space="preserve">Đăng ký khai tử </w:t>
            </w:r>
            <w:r w:rsidRPr="00604988">
              <w:rPr>
                <w:rFonts w:eastAsia="Times New Roman" w:cs="Times New Roman"/>
                <w:i/>
                <w:sz w:val="22"/>
              </w:rPr>
              <w:t>(đăng ký khai tử đúng hạn, không đúng hạn, đăng ký lại khai tử)</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đồng/đăng ký</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75.000</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both"/>
              <w:rPr>
                <w:rFonts w:eastAsia="Times New Roman" w:cs="Times New Roman"/>
                <w:sz w:val="22"/>
              </w:rPr>
            </w:pPr>
            <w:r w:rsidRPr="00604988">
              <w:rPr>
                <w:rFonts w:eastAsia="Times New Roman" w:cs="Times New Roman"/>
                <w:sz w:val="22"/>
              </w:rPr>
              <w:t>Đăng ký nhận cha, mẹ, con</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đồng/đăng ký</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1.500.000</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both"/>
              <w:rPr>
                <w:rFonts w:eastAsia="Times New Roman" w:cs="Times New Roman"/>
                <w:sz w:val="22"/>
              </w:rPr>
            </w:pPr>
            <w:r w:rsidRPr="00604988">
              <w:rPr>
                <w:rFonts w:eastAsia="Times New Roman" w:cs="Times New Roman"/>
                <w:sz w:val="22"/>
              </w:rPr>
              <w:t>Đăng ký giám hộ, chấm dứt giám hộ</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đồng/đăng ký</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75.000</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6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both"/>
              <w:rPr>
                <w:rFonts w:eastAsia="Times New Roman" w:cs="Times New Roman"/>
                <w:sz w:val="22"/>
              </w:rPr>
            </w:pPr>
            <w:r w:rsidRPr="00604988">
              <w:rPr>
                <w:rFonts w:eastAsia="Times New Roman" w:cs="Times New Roman"/>
                <w:sz w:val="22"/>
              </w:rPr>
              <w:t>Thay đổi, cải chính hộ tịch cho người từ đủ 14 tuổi trở lên cư trú ở trong nước; xác định lại dân tộc; thay đổi, cải chính, bổ sung hộ tịch có yếu tố nước ngoài</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đồng/thay đổi, cải chính</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28.000</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679"/>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both"/>
              <w:rPr>
                <w:rFonts w:eastAsia="Times New Roman" w:cs="Times New Roman"/>
                <w:sz w:val="22"/>
              </w:rPr>
            </w:pPr>
            <w:r w:rsidRPr="00604988">
              <w:rPr>
                <w:rFonts w:eastAsia="Times New Roman" w:cs="Times New Roman"/>
                <w:sz w:val="22"/>
              </w:rPr>
              <w:t>Ghi vào sổ hộ tịch việc hộ tịch của công dân Việt Nam đã được giải quyết tại cơ quan có thẩm quyền của nước ngoài</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đồng/lần</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75.000</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299"/>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both"/>
              <w:rPr>
                <w:rFonts w:eastAsia="Times New Roman" w:cs="Times New Roman"/>
                <w:sz w:val="22"/>
              </w:rPr>
            </w:pPr>
            <w:r w:rsidRPr="00604988">
              <w:rPr>
                <w:rFonts w:eastAsia="Times New Roman" w:cs="Times New Roman"/>
                <w:sz w:val="22"/>
              </w:rPr>
              <w:t>Đăng ký hộ tịch khác</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đồng/lần</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75.000</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r>
      <w:tr w:rsidR="00604988" w:rsidRPr="00604988" w:rsidTr="006E5044">
        <w:trPr>
          <w:trHeight w:val="367"/>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b</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both"/>
              <w:rPr>
                <w:rFonts w:eastAsia="Times New Roman" w:cs="Times New Roman"/>
                <w:b/>
                <w:bCs/>
                <w:sz w:val="22"/>
              </w:rPr>
            </w:pPr>
            <w:r w:rsidRPr="00604988">
              <w:rPr>
                <w:rFonts w:eastAsia="Times New Roman" w:cs="Times New Roman"/>
                <w:b/>
                <w:bCs/>
                <w:sz w:val="22"/>
              </w:rPr>
              <w:t xml:space="preserve">Đăng ký hộ tịch tại UBND cấp xã </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both"/>
              <w:rPr>
                <w:rFonts w:eastAsia="Times New Roman" w:cs="Times New Roman"/>
                <w:sz w:val="22"/>
              </w:rPr>
            </w:pPr>
            <w:r w:rsidRPr="00604988">
              <w:rPr>
                <w:rFonts w:eastAsia="Times New Roman" w:cs="Times New Roman"/>
                <w:sz w:val="22"/>
              </w:rPr>
              <w:t xml:space="preserve">Đăng ký khai sinh </w:t>
            </w:r>
            <w:r w:rsidRPr="00604988">
              <w:rPr>
                <w:rFonts w:eastAsia="Times New Roman" w:cs="Times New Roman"/>
                <w:i/>
                <w:sz w:val="22"/>
              </w:rPr>
              <w:t>(không đúng hạn, đăng ký lại khai sinh, đăng ký khai sinh cho người đã có hồ sơ, giấy tờ cá nhân)</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đồng/đăng ký</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7.000</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both"/>
              <w:rPr>
                <w:rFonts w:eastAsia="Times New Roman" w:cs="Times New Roman"/>
                <w:sz w:val="22"/>
              </w:rPr>
            </w:pPr>
            <w:r w:rsidRPr="00604988">
              <w:rPr>
                <w:rFonts w:eastAsia="Times New Roman" w:cs="Times New Roman"/>
                <w:sz w:val="22"/>
              </w:rPr>
              <w:t xml:space="preserve">Đăng ký kết hôn </w:t>
            </w:r>
            <w:r w:rsidRPr="00604988">
              <w:rPr>
                <w:rFonts w:eastAsia="Times New Roman" w:cs="Times New Roman"/>
                <w:i/>
                <w:sz w:val="22"/>
              </w:rPr>
              <w:t>(đăng ký lại kết hôn)</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đồng/đăng ký</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24.000</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lastRenderedPageBreak/>
              <w:t> </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both"/>
              <w:rPr>
                <w:rFonts w:eastAsia="Times New Roman" w:cs="Times New Roman"/>
                <w:sz w:val="22"/>
              </w:rPr>
            </w:pPr>
            <w:r w:rsidRPr="00604988">
              <w:rPr>
                <w:rFonts w:eastAsia="Times New Roman" w:cs="Times New Roman"/>
                <w:sz w:val="22"/>
              </w:rPr>
              <w:t xml:space="preserve">Đăng ký khai tử </w:t>
            </w:r>
            <w:r w:rsidRPr="00604988">
              <w:rPr>
                <w:rFonts w:eastAsia="Times New Roman" w:cs="Times New Roman"/>
                <w:i/>
                <w:sz w:val="22"/>
              </w:rPr>
              <w:t>(đăng ký khai tử không đúng hạn, đăng ký lại khai tử)</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đồng/đăng ký</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7.000</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both"/>
              <w:rPr>
                <w:rFonts w:eastAsia="Times New Roman" w:cs="Times New Roman"/>
                <w:sz w:val="22"/>
              </w:rPr>
            </w:pPr>
            <w:r w:rsidRPr="00604988">
              <w:rPr>
                <w:rFonts w:eastAsia="Times New Roman" w:cs="Times New Roman"/>
                <w:sz w:val="22"/>
              </w:rPr>
              <w:t>Đăng ký nhận cha, mẹ, con</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đồng/đăng ký</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12.000</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6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both"/>
              <w:rPr>
                <w:rFonts w:eastAsia="Times New Roman" w:cs="Times New Roman"/>
                <w:sz w:val="22"/>
              </w:rPr>
            </w:pPr>
            <w:r w:rsidRPr="00604988">
              <w:rPr>
                <w:rFonts w:eastAsia="Times New Roman" w:cs="Times New Roman"/>
                <w:sz w:val="22"/>
              </w:rPr>
              <w:t>Thay đổi, cải chính hộ tịch cho người chưa đủ 14 tuổi trở lên cư trú ở trong nước; bổ sung hộ tịch cho công dân Việt Nam cư trú ở trong nước</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đồng/thay đổi, cải chính</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12.000</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both"/>
              <w:rPr>
                <w:rFonts w:eastAsia="Times New Roman" w:cs="Times New Roman"/>
                <w:sz w:val="22"/>
              </w:rPr>
            </w:pPr>
            <w:r w:rsidRPr="00604988">
              <w:rPr>
                <w:rFonts w:eastAsia="Times New Roman" w:cs="Times New Roman"/>
                <w:sz w:val="22"/>
              </w:rPr>
              <w:t>Cấp giấy xác nhận tình trạng hôn nhân</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đồng/lần cấp</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12.000</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46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both"/>
              <w:rPr>
                <w:rFonts w:eastAsia="Times New Roman" w:cs="Times New Roman"/>
                <w:sz w:val="22"/>
              </w:rPr>
            </w:pPr>
            <w:r w:rsidRPr="00604988">
              <w:rPr>
                <w:rFonts w:eastAsia="Times New Roman" w:cs="Times New Roman"/>
                <w:sz w:val="22"/>
              </w:rPr>
              <w:t>Xác nhận hoặc ghi vào Sổ hộ tịch các việc hộ tịch khác</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đồng/lần</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7.000</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27"/>
        </w:trPr>
        <w:tc>
          <w:tcPr>
            <w:tcW w:w="632" w:type="dxa"/>
            <w:tcBorders>
              <w:top w:val="nil"/>
              <w:left w:val="single" w:sz="4" w:space="0" w:color="auto"/>
              <w:bottom w:val="single" w:sz="4" w:space="0" w:color="auto"/>
              <w:right w:val="single" w:sz="4" w:space="0" w:color="auto"/>
            </w:tcBorders>
            <w:shd w:val="clear" w:color="auto" w:fill="auto"/>
            <w:vAlign w:val="center"/>
          </w:tcPr>
          <w:p w:rsidR="005D1A1D" w:rsidRPr="00604988" w:rsidRDefault="005D1A1D" w:rsidP="00FC356E">
            <w:pPr>
              <w:spacing w:after="0" w:line="240" w:lineRule="auto"/>
              <w:jc w:val="center"/>
              <w:rPr>
                <w:rFonts w:eastAsia="Times New Roman" w:cs="Times New Roman"/>
                <w:sz w:val="22"/>
              </w:rPr>
            </w:pPr>
          </w:p>
        </w:tc>
        <w:tc>
          <w:tcPr>
            <w:tcW w:w="4018" w:type="dxa"/>
            <w:tcBorders>
              <w:top w:val="nil"/>
              <w:left w:val="nil"/>
              <w:bottom w:val="single" w:sz="4" w:space="0" w:color="auto"/>
              <w:right w:val="single" w:sz="4" w:space="0" w:color="auto"/>
            </w:tcBorders>
            <w:shd w:val="clear" w:color="auto" w:fill="auto"/>
            <w:vAlign w:val="center"/>
          </w:tcPr>
          <w:p w:rsidR="005D1A1D" w:rsidRPr="00604988" w:rsidRDefault="005D1A1D" w:rsidP="00FC356E">
            <w:pPr>
              <w:spacing w:after="0" w:line="240" w:lineRule="auto"/>
              <w:jc w:val="both"/>
              <w:rPr>
                <w:rFonts w:eastAsia="Times New Roman" w:cs="Times New Roman"/>
                <w:sz w:val="22"/>
              </w:rPr>
            </w:pPr>
            <w:r w:rsidRPr="00604988">
              <w:rPr>
                <w:rFonts w:eastAsia="Times New Roman" w:cs="Times New Roman"/>
                <w:sz w:val="22"/>
              </w:rPr>
              <w:t>Đăng ký hộ tịch khác</w:t>
            </w:r>
          </w:p>
        </w:tc>
        <w:tc>
          <w:tcPr>
            <w:tcW w:w="1370" w:type="dxa"/>
            <w:tcBorders>
              <w:top w:val="nil"/>
              <w:left w:val="nil"/>
              <w:bottom w:val="single" w:sz="4" w:space="0" w:color="auto"/>
              <w:right w:val="single" w:sz="4" w:space="0" w:color="auto"/>
            </w:tcBorders>
            <w:shd w:val="clear" w:color="auto" w:fill="auto"/>
            <w:vAlign w:val="center"/>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đồng/lần</w:t>
            </w:r>
          </w:p>
        </w:tc>
        <w:tc>
          <w:tcPr>
            <w:tcW w:w="1417" w:type="dxa"/>
            <w:tcBorders>
              <w:top w:val="nil"/>
              <w:left w:val="nil"/>
              <w:bottom w:val="single" w:sz="4" w:space="0" w:color="auto"/>
              <w:right w:val="single" w:sz="4" w:space="0" w:color="auto"/>
            </w:tcBorders>
            <w:shd w:val="clear" w:color="auto" w:fill="auto"/>
            <w:vAlign w:val="center"/>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7.000</w:t>
            </w:r>
          </w:p>
        </w:tc>
        <w:tc>
          <w:tcPr>
            <w:tcW w:w="898" w:type="dxa"/>
            <w:tcBorders>
              <w:top w:val="nil"/>
              <w:left w:val="nil"/>
              <w:bottom w:val="single" w:sz="4" w:space="0" w:color="auto"/>
              <w:right w:val="single" w:sz="4" w:space="0" w:color="auto"/>
            </w:tcBorders>
            <w:shd w:val="clear" w:color="auto" w:fill="auto"/>
            <w:vAlign w:val="center"/>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nil"/>
              <w:left w:val="nil"/>
              <w:bottom w:val="single" w:sz="4" w:space="0" w:color="auto"/>
              <w:right w:val="single" w:sz="4" w:space="0" w:color="auto"/>
            </w:tcBorders>
            <w:shd w:val="clear" w:color="auto" w:fill="auto"/>
            <w:vAlign w:val="center"/>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3</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both"/>
              <w:rPr>
                <w:rFonts w:eastAsia="Times New Roman" w:cs="Times New Roman"/>
                <w:b/>
                <w:bCs/>
                <w:sz w:val="22"/>
              </w:rPr>
            </w:pPr>
            <w:r w:rsidRPr="00604988">
              <w:rPr>
                <w:rFonts w:eastAsia="Times New Roman" w:cs="Times New Roman"/>
                <w:b/>
                <w:bCs/>
                <w:sz w:val="22"/>
              </w:rPr>
              <w:t>Đối tượng miễn nộp lệ phí</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9"/>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both"/>
              <w:rPr>
                <w:rFonts w:eastAsia="Times New Roman" w:cs="Times New Roman"/>
                <w:sz w:val="22"/>
              </w:rPr>
            </w:pPr>
            <w:r w:rsidRPr="00604988">
              <w:rPr>
                <w:rFonts w:eastAsia="Times New Roman" w:cs="Times New Roman"/>
                <w:sz w:val="22"/>
              </w:rPr>
              <w:t>Đăng ký hộ tịch cho người thuộc gia đình có công với cách mạng; người thuộc hộ nghèo, người khuyết tật</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Miễn thu</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6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both"/>
              <w:rPr>
                <w:rFonts w:eastAsia="Times New Roman" w:cs="Times New Roman"/>
                <w:sz w:val="22"/>
              </w:rPr>
            </w:pPr>
            <w:r w:rsidRPr="00604988">
              <w:rPr>
                <w:rFonts w:eastAsia="Times New Roman" w:cs="Times New Roman"/>
                <w:sz w:val="22"/>
              </w:rPr>
              <w:t>Đăng ký khai sinh, khai tử đúng hạn, giám hộ, kết hôn của công dân Việt Nam cư trú ở trong nước</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Miễn thu</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57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IV</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both"/>
              <w:rPr>
                <w:rFonts w:eastAsia="Times New Roman" w:cs="Times New Roman"/>
                <w:b/>
                <w:bCs/>
                <w:sz w:val="22"/>
              </w:rPr>
            </w:pPr>
            <w:r w:rsidRPr="00604988">
              <w:rPr>
                <w:rFonts w:eastAsia="Times New Roman" w:cs="Times New Roman"/>
                <w:b/>
                <w:bCs/>
                <w:sz w:val="22"/>
              </w:rPr>
              <w:t>Lệ phí cấp giấy phép lao động cho người nước ngoài làm việc trên địa bàn tỉnh Kon Tum</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b/>
                <w:bCs/>
                <w:sz w:val="22"/>
              </w:rPr>
            </w:pPr>
            <w:r w:rsidRPr="00604988">
              <w:rPr>
                <w:rFonts w:eastAsia="Times New Roman" w:cs="Times New Roman"/>
                <w:b/>
                <w:bCs/>
                <w:sz w:val="22"/>
              </w:rPr>
              <w:t> </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1</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both"/>
              <w:rPr>
                <w:rFonts w:eastAsia="Times New Roman" w:cs="Times New Roman"/>
                <w:b/>
                <w:bCs/>
                <w:sz w:val="22"/>
              </w:rPr>
            </w:pPr>
            <w:r w:rsidRPr="00604988">
              <w:rPr>
                <w:rFonts w:eastAsia="Times New Roman" w:cs="Times New Roman"/>
                <w:b/>
                <w:bCs/>
                <w:sz w:val="22"/>
              </w:rPr>
              <w:t>Đối tượng nộp lệ phí</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sz w:val="22"/>
              </w:rPr>
            </w:pPr>
            <w:r w:rsidRPr="00604988">
              <w:rPr>
                <w:rFonts w:eastAsia="Times New Roman" w:cs="Times New Roman"/>
                <w:sz w:val="22"/>
              </w:rPr>
              <w:t> </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sz w:val="22"/>
              </w:rPr>
            </w:pPr>
            <w:r w:rsidRPr="00604988">
              <w:rPr>
                <w:rFonts w:eastAsia="Times New Roman" w:cs="Times New Roman"/>
                <w:sz w:val="22"/>
              </w:rPr>
              <w:t> </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r>
      <w:tr w:rsidR="00604988" w:rsidRPr="00604988" w:rsidTr="00517855">
        <w:trPr>
          <w:trHeight w:val="1061"/>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both"/>
              <w:rPr>
                <w:rFonts w:eastAsia="Times New Roman" w:cs="Times New Roman"/>
                <w:sz w:val="22"/>
              </w:rPr>
            </w:pPr>
            <w:r w:rsidRPr="00604988">
              <w:rPr>
                <w:rFonts w:eastAsia="Times New Roman" w:cs="Times New Roman"/>
                <w:sz w:val="22"/>
              </w:rPr>
              <w:t>Người sử dụng lao động có yêu cầu tuyển lao động người nước ngoài thuộc diện cấp giấy phép lao động làm việc trên địa bàn tỉnh Kon Tum phải nộp lệ phí cấp giấy phép lao động cho người nước ngoài theo quy định</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sz w:val="22"/>
              </w:rPr>
            </w:pPr>
            <w:r w:rsidRPr="00604988">
              <w:rPr>
                <w:rFonts w:eastAsia="Times New Roman" w:cs="Times New Roman"/>
                <w:sz w:val="22"/>
              </w:rPr>
              <w:t> </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sz w:val="22"/>
              </w:rPr>
            </w:pPr>
            <w:r w:rsidRPr="00604988">
              <w:rPr>
                <w:rFonts w:eastAsia="Times New Roman" w:cs="Times New Roman"/>
                <w:sz w:val="22"/>
              </w:rPr>
              <w:t> </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r>
      <w:tr w:rsidR="00604988" w:rsidRPr="00604988" w:rsidTr="00517855">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2</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85744B" w:rsidP="00FC356E">
            <w:pPr>
              <w:spacing w:after="0" w:line="240" w:lineRule="auto"/>
              <w:jc w:val="both"/>
              <w:rPr>
                <w:rFonts w:eastAsia="Times New Roman" w:cs="Times New Roman"/>
                <w:b/>
                <w:bCs/>
                <w:sz w:val="22"/>
              </w:rPr>
            </w:pPr>
            <w:r w:rsidRPr="00604988">
              <w:rPr>
                <w:rFonts w:eastAsia="Times New Roman" w:cs="Times New Roman"/>
                <w:b/>
                <w:bCs/>
                <w:sz w:val="22"/>
              </w:rPr>
              <w:t>Nội dung thu lệ phí</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sz w:val="22"/>
              </w:rPr>
            </w:pPr>
            <w:r w:rsidRPr="00604988">
              <w:rPr>
                <w:rFonts w:eastAsia="Times New Roman" w:cs="Times New Roman"/>
                <w:sz w:val="22"/>
              </w:rPr>
              <w:t> </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rPr>
                <w:rFonts w:eastAsia="Times New Roman" w:cs="Times New Roman"/>
                <w:sz w:val="22"/>
              </w:rPr>
            </w:pPr>
            <w:r w:rsidRPr="00604988">
              <w:rPr>
                <w:rFonts w:eastAsia="Times New Roman" w:cs="Times New Roman"/>
                <w:sz w:val="22"/>
              </w:rPr>
              <w:t> </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r>
      <w:tr w:rsidR="00604988" w:rsidRPr="00604988" w:rsidTr="00517855">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401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both"/>
              <w:rPr>
                <w:rFonts w:eastAsia="Times New Roman" w:cs="Times New Roman"/>
                <w:sz w:val="22"/>
              </w:rPr>
            </w:pPr>
            <w:r w:rsidRPr="00604988">
              <w:rPr>
                <w:rFonts w:eastAsia="Times New Roman" w:cs="Times New Roman"/>
                <w:sz w:val="22"/>
              </w:rPr>
              <w:t>Cấp mới giấy phép</w:t>
            </w:r>
          </w:p>
        </w:tc>
        <w:tc>
          <w:tcPr>
            <w:tcW w:w="1370"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đồng/giấy phép</w:t>
            </w:r>
          </w:p>
        </w:tc>
        <w:tc>
          <w:tcPr>
            <w:tcW w:w="1417"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600.000</w:t>
            </w:r>
          </w:p>
        </w:tc>
        <w:tc>
          <w:tcPr>
            <w:tcW w:w="898"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nil"/>
              <w:left w:val="nil"/>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both"/>
              <w:rPr>
                <w:rFonts w:eastAsia="Times New Roman" w:cs="Times New Roman"/>
                <w:sz w:val="22"/>
              </w:rPr>
            </w:pPr>
            <w:r w:rsidRPr="00604988">
              <w:rPr>
                <w:rFonts w:eastAsia="Times New Roman" w:cs="Times New Roman"/>
                <w:sz w:val="22"/>
              </w:rPr>
              <w:t>Cấp lại giấy phép</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đồng/giấy phép</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450.000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A1D" w:rsidRPr="00604988" w:rsidRDefault="005D1A1D" w:rsidP="00FC356E">
            <w:pPr>
              <w:spacing w:after="0" w:line="240" w:lineRule="auto"/>
              <w:jc w:val="center"/>
              <w:rPr>
                <w:rFonts w:eastAsia="Times New Roman" w:cs="Times New Roman"/>
                <w:sz w:val="22"/>
              </w:rPr>
            </w:pPr>
            <w:r w:rsidRPr="00604988">
              <w:rPr>
                <w:rFonts w:eastAsia="Times New Roman" w:cs="Times New Roman"/>
                <w:sz w:val="22"/>
              </w:rPr>
              <w:t> </w:t>
            </w:r>
          </w:p>
        </w:tc>
      </w:tr>
      <w:tr w:rsidR="00604988" w:rsidRPr="00B85D65"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B85D65" w:rsidRDefault="004B2C3F" w:rsidP="00FC356E">
            <w:pPr>
              <w:spacing w:after="0" w:line="240" w:lineRule="auto"/>
              <w:jc w:val="center"/>
              <w:rPr>
                <w:rFonts w:eastAsia="Times New Roman" w:cs="Times New Roman"/>
                <w:sz w:val="26"/>
              </w:rPr>
            </w:pPr>
            <w:r w:rsidRPr="00B85D65">
              <w:rPr>
                <w:b/>
                <w:sz w:val="26"/>
              </w:rPr>
              <w:t>B</w:t>
            </w:r>
          </w:p>
        </w:tc>
        <w:tc>
          <w:tcPr>
            <w:tcW w:w="101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B2C3F" w:rsidRPr="00B85D65" w:rsidRDefault="004B2C3F" w:rsidP="004B2C3F">
            <w:pPr>
              <w:spacing w:after="0" w:line="240" w:lineRule="auto"/>
              <w:jc w:val="both"/>
              <w:rPr>
                <w:b/>
                <w:sz w:val="26"/>
              </w:rPr>
            </w:pPr>
            <w:r w:rsidRPr="00B85D65">
              <w:rPr>
                <w:b/>
                <w:sz w:val="26"/>
              </w:rPr>
              <w:t>LỆ PHÍ QUẢN LÝ NHÀ NƯỚC LIÊN QUAN ĐẾN QUYỀN SỞ HỮU, QUYỀN SỬ DỤNG TÀI SẢN</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I</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Lệ phí cấp giấy chứng nhận quyền sử dụng đất, quyền sở hữu nhà, tài sản gắn liền với đất</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1</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Đối tượng nộp lệ phí</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Tổ chức, cá nhân, hộ gia đình trong nước, người Việt Nam định cư ở nước ngoài; tổ chức nước ngoài; cá nhân nước ngoài khi được cơ quan nhà nước cấp Giấy chứng nhận quyền sử dụng đất, quyền sở hữu nhà ở và tài sản khác gắn liền với đất trên địa bàn tỉnh Kon Tum</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2</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Nội dung thu lệ phí</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lastRenderedPageBreak/>
              <w:t>2.1</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Cấp Giấy chứng nhận lần đầu (cấp mới)</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a</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Hộ gia đình, cá nhân tại các phường, thị trấn</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 </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Cấp Giấy chứng nhận quyền sử dụng (QSD) đất</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đồng/giấy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25.000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 </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Cấp Giấy chứng nhận QSD đất, Quyền sở hữu nhà ở (QSHNƠ) và tài sản gắn liền với đất</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đồng/giấy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 </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Cấp Giấy chứng nhận chỉ có tài sản gắn liền với đất</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đồng/giấy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75.000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b</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Hộ gia đình, cá nhân tại các khu vực còn lại</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 </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Cấp Giấy chứng nhận quyền sử dụng (QSD) đất</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đồng/giấy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15.000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 </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Cấp Giấy chứng nhận QSD đất, Quyền sở hữu nhà ở (QSHNƠ) và tài sản gắn liền với đất</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đồng/giấy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70.000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 </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Cấp Giấy chứng nhận chỉ có tài sản gắn liền với đất</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đồng/giấy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50.000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c</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Tổ chức</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 </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 </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Cấp Giấy chứng nhận quyền sử dụng (QSD) đất</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đồng/giấy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 </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Cấp Giấy chứng nhận QSD đất, Quyền sở hữu nhà ở (QSHNƠ) và tài sản gắn liền với đất</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đồng/giấy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500.000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 </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Cấp Giấy chứng nhận chỉ có tài sản gắn liền với đất</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đồng/giấy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500.000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2.2</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Chứng nhận đăng ký thay đổi sau khi cấp Giấy chứng nhận</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a</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Hộ gia đình, cá nhân tại các phường, thị trấn</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 </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 </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Đăng ký thay đổi QSD đất</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đồng/lần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15.000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Đăng ký thay đổi QSD đất và tài sản gắn liền với đất (nhà ở, nhà xưởng,rừng, tài sản khác)</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đồng/lần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50.000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Đăng ký thay đổi chỉ có tài sản gắn liền với đất;</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đồng/lần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50.000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Cấp lại Giấy chứng nhận QSD đất</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đồng/lần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20.000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Cấp lại Giấy chứng nhận có đăng ký thay đổi tài sản trên đất</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đồng/lần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50.000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Trích lục bản đồ hoặc các văn bản cần thiết khác trong hồ sơ địa chính</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đồng/lần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Xác định tính pháp lý của các giấy tờ nhà đất</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đồng/lần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20.000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b</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Hộ gia đình, cá nhân tại các khu vực còn lại</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 </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 </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Đăng ký thay đổi QSD đất;</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đồng/lần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8.000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 xml:space="preserve">Đăng ký thay đổi QSD đất và tài sản gắn liền với đất (nhà ở, nhà xưởng,rừng, tài </w:t>
            </w:r>
            <w:r w:rsidRPr="00604988">
              <w:rPr>
                <w:rFonts w:eastAsia="Times New Roman" w:cs="Times New Roman"/>
                <w:sz w:val="22"/>
              </w:rPr>
              <w:lastRenderedPageBreak/>
              <w:t>sản khác)</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lastRenderedPageBreak/>
              <w:t>đồng/lần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30.000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lastRenderedPageBreak/>
              <w:t> </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Đăng ký thay đổi chỉ có tài sản gắn liền với đất;</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đồng/lần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30.000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Cấp lại Giấy chứng nhận có đăng ký thay đổi tài sản trên đất</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đồng/lần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20.000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Cấp lại Giấy chứng nhận QSD đất</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đồng/lần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Trích lục bản đồ hoặc các văn bản cần thiết khác trong hồ sơ địa chính</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đồng/lần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5.000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Xác định tính pháp lý của các giấy tờ nhà đất</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đồng/lần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c</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Tổ chức</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 </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 </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Đăng ký thay đổi QSD đất;</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đồng/lần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30.000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Đăng ký thay đổi QSD đất và tài sản gắn liền với đất (nhà ở, nhà xưởng,rừng, tài sản khác)</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đồng/lần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50.000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Đăng ký thay đổi chỉ có tài sản gắn liền với đất;</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đồng/lần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50.000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Cấp lại Giấy chứng nhận QSD đất</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đồng/lần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50.000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Cấp lại Giấy chứng nhận có đăng ký thay đổi tài sản trên đất</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đồng/lần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50.000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Trích lục bản đồ hoặc các văn bản cần thiết khác trong hồ sơ địa chính</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đồng/lần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30.000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Xác định tính pháp lý của các giấy tờ nhà đất</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đồng/lần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30.000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3</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bottom"/>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Đối tượng miễn nộp lệ phí</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 </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Hộ gia đình, cá nhân ở nông thôn (hoặc sản xuất kinh doanh nông, lâm, ngư nghiệp), trừ hộ gia đình, cá nhân tại các phường, thị trấn; hộ nghèo; hộ gia đình, cá nhân đồng bào dân tộc thiểu số; hộ gia đình, cá nhân có công với cách mạng.</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Miễn thu</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 </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Tổ chức, cá nhân, hộ gia đình trong nước; người Việt Nam định cư ở nước ngoài khi đăng ký thay đổi quyền sử dụng đất (lần đầu) do thay đổi địa giới đơn vị hành chính theo quy định tại Điều 11 Nghị quyết số 653/2019/UBTV14 ngày 12 tháng 3 năm 2019 của Ủy ban thường vụ Quốc hội</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Miễn thu</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II</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Lệ phí cấp giấp phép xây dựng</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1</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Đối tượng nộp lệ phí</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Cs/>
                <w:sz w:val="22"/>
              </w:rPr>
            </w:pPr>
            <w:r w:rsidRPr="00604988">
              <w:rPr>
                <w:rFonts w:eastAsia="Times New Roman" w:cs="Times New Roman"/>
                <w:bCs/>
                <w:sz w:val="22"/>
              </w:rPr>
              <w:t>Các tổ chức, hộ gia đình, cá nhân xin cấp giấy phép xây dựng trên địa bàn tỉnh Kon Tum</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2</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Nội dung thu lệ phí</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a</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Cấp mới</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 </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 </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Đối với nhà ở riêng lẻ của nhân dân</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đồng/giấy phép</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50.000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lastRenderedPageBreak/>
              <w:t> </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Đối với các công trình khác (trừ nhà ở riêng lẻ của nhân dân)</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đồng/giấy phép</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b</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Trường hợp gia hạn giấy phép</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đồng/lần gia hạn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III</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Lệ phí đăng ký kinh doanh</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b/>
                <w:bCs/>
                <w:sz w:val="22"/>
              </w:rPr>
            </w:pPr>
            <w:r w:rsidRPr="00604988">
              <w:rPr>
                <w:rFonts w:eastAsia="Times New Roman" w:cs="Times New Roman"/>
                <w:b/>
                <w:bCs/>
                <w:sz w:val="22"/>
              </w:rPr>
              <w:t> </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1</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Đối tượng nộp lệ phí (*)</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1D6DF7">
        <w:trPr>
          <w:trHeight w:val="235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Cá nhân, nhóm cá nhân, hộ gia đình, hợp tác xã, liên hiệp hợp tác xã khi được cơ quan nhà nước có thẩm quyền cấp giấy chứng nhận đăng ký hộ kinh doanh, giấy chứng nhận đăng ký hợp tác xã, giấy chứng nhận đăng ký liên hiệp hợp tác xã trên địa bàn tỉnh Kon Tum, giấy chứng nhận đăng ký hoạt động chi nhánh, văn phòng đại diện, địa điểm kinh doanh.</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2</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Nội dung thu lệ phí</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 </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Cấp mới, cấp lại, thay đổi nội dung Giấy chứng nhận đăng ký Hộ kinh doanh, Giấy chứng nhận đăng ký Hợp tác xã, Giấy chứng nhận đăng ký Liên hiệp hợp tác xã, Giấy chứng nhận đăng ký hoạt động chi nhánh, văn phòng đại diện, địa điểm kinh doanh của Hợp tác xã, Liên hiệp hợp tác xã.</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đồng/lần cấp</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50.000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C131A9">
            <w:pPr>
              <w:spacing w:after="0" w:line="240" w:lineRule="auto"/>
              <w:jc w:val="both"/>
              <w:rPr>
                <w:rFonts w:eastAsia="Times New Roman" w:cs="Times New Roman"/>
                <w:sz w:val="22"/>
              </w:rPr>
            </w:pPr>
            <w:r w:rsidRPr="00604988">
              <w:rPr>
                <w:rFonts w:eastAsia="Times New Roman" w:cs="Times New Roman"/>
                <w:sz w:val="22"/>
              </w:rPr>
              <w:t>Kể từ ngày Nghị quyết này có hiệu lực, đối tượng nộp lệ phí (*) nêu trên được miễn thu (100%) cho đến hết ngày 31 tháng 12 năm 2020</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3</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b/>
                <w:bCs/>
                <w:sz w:val="22"/>
              </w:rPr>
            </w:pPr>
            <w:r w:rsidRPr="00604988">
              <w:rPr>
                <w:rFonts w:eastAsia="Times New Roman" w:cs="Times New Roman"/>
                <w:b/>
                <w:bCs/>
                <w:sz w:val="22"/>
              </w:rPr>
              <w:t>Đối tượng miễn nộp lệ phí</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r w:rsidR="00604988" w:rsidRPr="00604988" w:rsidTr="00517855">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 </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both"/>
              <w:rPr>
                <w:rFonts w:eastAsia="Times New Roman" w:cs="Times New Roman"/>
                <w:sz w:val="22"/>
              </w:rPr>
            </w:pPr>
            <w:r w:rsidRPr="00604988">
              <w:rPr>
                <w:rFonts w:eastAsia="Times New Roman" w:cs="Times New Roman"/>
                <w:sz w:val="22"/>
              </w:rPr>
              <w:t>Đăng ký bổ sung, thay đổi thông tin trên giấy chứng nhận hộ kinh doanh, giấy chứng nhận đăng ký hợp tác xã, giấy chứng nhận liên hiệp hợp tác xã do thay đổi về địa giới hành chính, do cập nhật thông tin về chứng minh nhân dân, địa chỉ của cá nhân trong hồ sơ đăng ký kinh doanh.</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b/>
                <w:bCs/>
                <w:sz w:val="22"/>
              </w:rPr>
            </w:pPr>
            <w:r w:rsidRPr="00604988">
              <w:rPr>
                <w:rFonts w:eastAsia="Times New Roman" w:cs="Times New Roman"/>
                <w:b/>
                <w:bCs/>
                <w:sz w:val="22"/>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Miễn thu</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jc w:val="center"/>
              <w:rPr>
                <w:rFonts w:eastAsia="Times New Roman" w:cs="Times New Roman"/>
                <w:sz w:val="22"/>
              </w:rPr>
            </w:pPr>
            <w:r w:rsidRPr="00604988">
              <w:rPr>
                <w:rFonts w:eastAsia="Times New Roman" w:cs="Times New Roman"/>
                <w:sz w:val="22"/>
              </w:rPr>
              <w:t>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B2C3F" w:rsidRPr="00604988" w:rsidRDefault="004B2C3F" w:rsidP="004B2C3F">
            <w:pPr>
              <w:spacing w:after="0" w:line="240" w:lineRule="auto"/>
              <w:rPr>
                <w:rFonts w:eastAsia="Times New Roman" w:cs="Times New Roman"/>
                <w:sz w:val="22"/>
              </w:rPr>
            </w:pPr>
            <w:r w:rsidRPr="00604988">
              <w:rPr>
                <w:rFonts w:eastAsia="Times New Roman" w:cs="Times New Roman"/>
                <w:sz w:val="22"/>
              </w:rPr>
              <w:t> </w:t>
            </w:r>
          </w:p>
        </w:tc>
      </w:tr>
    </w:tbl>
    <w:p w:rsidR="005D1A1D" w:rsidRPr="00604988" w:rsidRDefault="005D1A1D" w:rsidP="004B2C3F">
      <w:pPr>
        <w:spacing w:after="0" w:line="240" w:lineRule="auto"/>
        <w:rPr>
          <w:i/>
        </w:rPr>
      </w:pPr>
    </w:p>
    <w:sectPr w:rsidR="005D1A1D" w:rsidRPr="00604988" w:rsidSect="00C10BAC">
      <w:headerReference w:type="default" r:id="rId11"/>
      <w:headerReference w:type="first" r:id="rId12"/>
      <w:pgSz w:w="11907" w:h="16840" w:code="9"/>
      <w:pgMar w:top="1134" w:right="1134" w:bottom="1134" w:left="1701" w:header="709" w:footer="266"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63D" w:rsidRDefault="0045163D" w:rsidP="00C10BAC">
      <w:pPr>
        <w:spacing w:after="0" w:line="240" w:lineRule="auto"/>
      </w:pPr>
      <w:r>
        <w:separator/>
      </w:r>
    </w:p>
  </w:endnote>
  <w:endnote w:type="continuationSeparator" w:id="0">
    <w:p w:rsidR="0045163D" w:rsidRDefault="0045163D" w:rsidP="00C1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63D" w:rsidRDefault="0045163D" w:rsidP="00C10BAC">
      <w:pPr>
        <w:spacing w:after="0" w:line="240" w:lineRule="auto"/>
      </w:pPr>
      <w:r>
        <w:separator/>
      </w:r>
    </w:p>
  </w:footnote>
  <w:footnote w:type="continuationSeparator" w:id="0">
    <w:p w:rsidR="0045163D" w:rsidRDefault="0045163D" w:rsidP="00C10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158254"/>
      <w:docPartObj>
        <w:docPartGallery w:val="Page Numbers (Top of Page)"/>
        <w:docPartUnique/>
      </w:docPartObj>
    </w:sdtPr>
    <w:sdtEndPr>
      <w:rPr>
        <w:noProof/>
      </w:rPr>
    </w:sdtEndPr>
    <w:sdtContent>
      <w:p w:rsidR="00E92901" w:rsidRDefault="00E92901">
        <w:pPr>
          <w:pStyle w:val="Header"/>
          <w:jc w:val="center"/>
        </w:pPr>
        <w:r>
          <w:fldChar w:fldCharType="begin"/>
        </w:r>
        <w:r>
          <w:instrText xml:space="preserve"> PAGE   \* MERGEFORMAT </w:instrText>
        </w:r>
        <w:r>
          <w:fldChar w:fldCharType="separate"/>
        </w:r>
        <w:r w:rsidR="00B750D4">
          <w:rPr>
            <w:noProof/>
          </w:rPr>
          <w:t>3</w:t>
        </w:r>
        <w:r>
          <w:rPr>
            <w:noProof/>
          </w:rPr>
          <w:fldChar w:fldCharType="end"/>
        </w:r>
      </w:p>
    </w:sdtContent>
  </w:sdt>
  <w:p w:rsidR="00E92901" w:rsidRDefault="00E929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178922"/>
      <w:docPartObj>
        <w:docPartGallery w:val="Page Numbers (Top of Page)"/>
        <w:docPartUnique/>
      </w:docPartObj>
    </w:sdtPr>
    <w:sdtEndPr>
      <w:rPr>
        <w:noProof/>
      </w:rPr>
    </w:sdtEndPr>
    <w:sdtContent>
      <w:p w:rsidR="00E92901" w:rsidRDefault="0045163D">
        <w:pPr>
          <w:pStyle w:val="Header"/>
          <w:jc w:val="center"/>
        </w:pPr>
      </w:p>
    </w:sdtContent>
  </w:sdt>
  <w:p w:rsidR="00E92901" w:rsidRDefault="00E929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847490"/>
      <w:docPartObj>
        <w:docPartGallery w:val="Page Numbers (Top of Page)"/>
        <w:docPartUnique/>
      </w:docPartObj>
    </w:sdtPr>
    <w:sdtEndPr>
      <w:rPr>
        <w:noProof/>
      </w:rPr>
    </w:sdtEndPr>
    <w:sdtContent>
      <w:p w:rsidR="00E92901" w:rsidRDefault="00E92901">
        <w:pPr>
          <w:pStyle w:val="Header"/>
          <w:jc w:val="center"/>
        </w:pPr>
        <w:r>
          <w:fldChar w:fldCharType="begin"/>
        </w:r>
        <w:r>
          <w:instrText xml:space="preserve"> PAGE   \* MERGEFORMAT </w:instrText>
        </w:r>
        <w:r>
          <w:fldChar w:fldCharType="separate"/>
        </w:r>
        <w:r w:rsidR="00B750D4">
          <w:rPr>
            <w:noProof/>
          </w:rPr>
          <w:t>24</w:t>
        </w:r>
        <w:r>
          <w:rPr>
            <w:noProof/>
          </w:rPr>
          <w:fldChar w:fldCharType="end"/>
        </w:r>
      </w:p>
    </w:sdtContent>
  </w:sdt>
  <w:p w:rsidR="00E92901" w:rsidRDefault="00E929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39966"/>
      <w:docPartObj>
        <w:docPartGallery w:val="Page Numbers (Top of Page)"/>
        <w:docPartUnique/>
      </w:docPartObj>
    </w:sdtPr>
    <w:sdtEndPr>
      <w:rPr>
        <w:noProof/>
      </w:rPr>
    </w:sdtEndPr>
    <w:sdtContent>
      <w:p w:rsidR="00E92901" w:rsidRDefault="00E92901">
        <w:pPr>
          <w:pStyle w:val="Header"/>
          <w:jc w:val="center"/>
        </w:pPr>
        <w:r>
          <w:fldChar w:fldCharType="begin"/>
        </w:r>
        <w:r>
          <w:instrText xml:space="preserve"> PAGE   \* MERGEFORMAT </w:instrText>
        </w:r>
        <w:r>
          <w:fldChar w:fldCharType="separate"/>
        </w:r>
        <w:r w:rsidR="00B750D4">
          <w:rPr>
            <w:noProof/>
          </w:rPr>
          <w:t>1</w:t>
        </w:r>
        <w:r>
          <w:rPr>
            <w:noProof/>
          </w:rPr>
          <w:fldChar w:fldCharType="end"/>
        </w:r>
      </w:p>
    </w:sdtContent>
  </w:sdt>
  <w:p w:rsidR="00E92901" w:rsidRDefault="00E929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AC"/>
    <w:rsid w:val="00001C87"/>
    <w:rsid w:val="0000293D"/>
    <w:rsid w:val="000102EF"/>
    <w:rsid w:val="00027980"/>
    <w:rsid w:val="000554B3"/>
    <w:rsid w:val="00090122"/>
    <w:rsid w:val="000C3D80"/>
    <w:rsid w:val="000D035B"/>
    <w:rsid w:val="000E1D9F"/>
    <w:rsid w:val="00101F0B"/>
    <w:rsid w:val="001062BD"/>
    <w:rsid w:val="00112A2F"/>
    <w:rsid w:val="0016009A"/>
    <w:rsid w:val="001A5339"/>
    <w:rsid w:val="001C014A"/>
    <w:rsid w:val="001D6DF7"/>
    <w:rsid w:val="001D766C"/>
    <w:rsid w:val="001E6C38"/>
    <w:rsid w:val="00214E88"/>
    <w:rsid w:val="002266FA"/>
    <w:rsid w:val="00240F53"/>
    <w:rsid w:val="00265DE2"/>
    <w:rsid w:val="00286CAC"/>
    <w:rsid w:val="00291809"/>
    <w:rsid w:val="002950A2"/>
    <w:rsid w:val="002963EF"/>
    <w:rsid w:val="002E0170"/>
    <w:rsid w:val="0030304C"/>
    <w:rsid w:val="00307B1D"/>
    <w:rsid w:val="00310A20"/>
    <w:rsid w:val="00326460"/>
    <w:rsid w:val="003434FC"/>
    <w:rsid w:val="0036361F"/>
    <w:rsid w:val="00366F9F"/>
    <w:rsid w:val="003708DE"/>
    <w:rsid w:val="003715A7"/>
    <w:rsid w:val="003774FD"/>
    <w:rsid w:val="003826CB"/>
    <w:rsid w:val="0039344A"/>
    <w:rsid w:val="003A3645"/>
    <w:rsid w:val="003C3DAF"/>
    <w:rsid w:val="003F0650"/>
    <w:rsid w:val="00400BBB"/>
    <w:rsid w:val="004308DD"/>
    <w:rsid w:val="00447ACF"/>
    <w:rsid w:val="0045163D"/>
    <w:rsid w:val="004524D5"/>
    <w:rsid w:val="00465F8B"/>
    <w:rsid w:val="00480681"/>
    <w:rsid w:val="004B2C3F"/>
    <w:rsid w:val="004B5BAD"/>
    <w:rsid w:val="004E12EC"/>
    <w:rsid w:val="00517855"/>
    <w:rsid w:val="00522502"/>
    <w:rsid w:val="005312E4"/>
    <w:rsid w:val="005375DB"/>
    <w:rsid w:val="00542CFF"/>
    <w:rsid w:val="00562FC4"/>
    <w:rsid w:val="00566AFE"/>
    <w:rsid w:val="005731E0"/>
    <w:rsid w:val="00576A47"/>
    <w:rsid w:val="00581A1F"/>
    <w:rsid w:val="005D1A1D"/>
    <w:rsid w:val="00604988"/>
    <w:rsid w:val="00611885"/>
    <w:rsid w:val="00635E78"/>
    <w:rsid w:val="006515DB"/>
    <w:rsid w:val="00673B66"/>
    <w:rsid w:val="006748A7"/>
    <w:rsid w:val="00676ADE"/>
    <w:rsid w:val="00677880"/>
    <w:rsid w:val="00684624"/>
    <w:rsid w:val="0069285B"/>
    <w:rsid w:val="006B6A22"/>
    <w:rsid w:val="006E5044"/>
    <w:rsid w:val="006F11E6"/>
    <w:rsid w:val="00722457"/>
    <w:rsid w:val="007628CA"/>
    <w:rsid w:val="00776173"/>
    <w:rsid w:val="007D14D3"/>
    <w:rsid w:val="007D3724"/>
    <w:rsid w:val="007E61DC"/>
    <w:rsid w:val="008132A4"/>
    <w:rsid w:val="00821AFD"/>
    <w:rsid w:val="00831160"/>
    <w:rsid w:val="00832CD7"/>
    <w:rsid w:val="0085744B"/>
    <w:rsid w:val="00867800"/>
    <w:rsid w:val="0087226B"/>
    <w:rsid w:val="0088644E"/>
    <w:rsid w:val="008951EC"/>
    <w:rsid w:val="008A6EA9"/>
    <w:rsid w:val="008B1C6C"/>
    <w:rsid w:val="008F1B19"/>
    <w:rsid w:val="009343C6"/>
    <w:rsid w:val="00942083"/>
    <w:rsid w:val="00946F30"/>
    <w:rsid w:val="0097145A"/>
    <w:rsid w:val="009952F6"/>
    <w:rsid w:val="009C02B8"/>
    <w:rsid w:val="009C519E"/>
    <w:rsid w:val="009D2869"/>
    <w:rsid w:val="009F2BB2"/>
    <w:rsid w:val="00A0783F"/>
    <w:rsid w:val="00A41658"/>
    <w:rsid w:val="00A466C9"/>
    <w:rsid w:val="00A506ED"/>
    <w:rsid w:val="00A6535B"/>
    <w:rsid w:val="00A722C7"/>
    <w:rsid w:val="00A72811"/>
    <w:rsid w:val="00A76C71"/>
    <w:rsid w:val="00A77530"/>
    <w:rsid w:val="00A86108"/>
    <w:rsid w:val="00A87E5E"/>
    <w:rsid w:val="00A971D6"/>
    <w:rsid w:val="00AA3751"/>
    <w:rsid w:val="00AA70C9"/>
    <w:rsid w:val="00B321AC"/>
    <w:rsid w:val="00B57FB1"/>
    <w:rsid w:val="00B750D4"/>
    <w:rsid w:val="00B80263"/>
    <w:rsid w:val="00B85D65"/>
    <w:rsid w:val="00B9322C"/>
    <w:rsid w:val="00BC50DC"/>
    <w:rsid w:val="00C05545"/>
    <w:rsid w:val="00C10863"/>
    <w:rsid w:val="00C10BAC"/>
    <w:rsid w:val="00C10EF3"/>
    <w:rsid w:val="00C131A9"/>
    <w:rsid w:val="00C34973"/>
    <w:rsid w:val="00C54F31"/>
    <w:rsid w:val="00C57B7B"/>
    <w:rsid w:val="00C9267C"/>
    <w:rsid w:val="00CB5F80"/>
    <w:rsid w:val="00CD561C"/>
    <w:rsid w:val="00CD7F8C"/>
    <w:rsid w:val="00CE2F85"/>
    <w:rsid w:val="00CE3E88"/>
    <w:rsid w:val="00CE6EE1"/>
    <w:rsid w:val="00D07404"/>
    <w:rsid w:val="00D242A7"/>
    <w:rsid w:val="00D3087F"/>
    <w:rsid w:val="00D80460"/>
    <w:rsid w:val="00D8758C"/>
    <w:rsid w:val="00D94D2D"/>
    <w:rsid w:val="00DA630E"/>
    <w:rsid w:val="00DB4F55"/>
    <w:rsid w:val="00DD339B"/>
    <w:rsid w:val="00DE1351"/>
    <w:rsid w:val="00E12A27"/>
    <w:rsid w:val="00E26019"/>
    <w:rsid w:val="00E2652A"/>
    <w:rsid w:val="00E37328"/>
    <w:rsid w:val="00E418DD"/>
    <w:rsid w:val="00E50ED4"/>
    <w:rsid w:val="00E84AB6"/>
    <w:rsid w:val="00E92901"/>
    <w:rsid w:val="00EA0633"/>
    <w:rsid w:val="00ED161D"/>
    <w:rsid w:val="00ED5391"/>
    <w:rsid w:val="00EE0AB0"/>
    <w:rsid w:val="00EE180E"/>
    <w:rsid w:val="00EE3BF9"/>
    <w:rsid w:val="00EE5616"/>
    <w:rsid w:val="00F02E67"/>
    <w:rsid w:val="00F21193"/>
    <w:rsid w:val="00F4468A"/>
    <w:rsid w:val="00F6328A"/>
    <w:rsid w:val="00F77BF0"/>
    <w:rsid w:val="00F802E7"/>
    <w:rsid w:val="00F86E07"/>
    <w:rsid w:val="00FA15BA"/>
    <w:rsid w:val="00FB1A92"/>
    <w:rsid w:val="00FC356E"/>
    <w:rsid w:val="00FC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1D"/>
  </w:style>
  <w:style w:type="paragraph" w:styleId="Heading1">
    <w:name w:val="heading 1"/>
    <w:basedOn w:val="Normal"/>
    <w:next w:val="Normal"/>
    <w:link w:val="Heading1Char"/>
    <w:qFormat/>
    <w:rsid w:val="007628CA"/>
    <w:pPr>
      <w:keepNext/>
      <w:spacing w:after="0" w:line="240" w:lineRule="auto"/>
      <w:outlineLvl w:val="0"/>
    </w:pPr>
    <w:rPr>
      <w:rFonts w:eastAsia="Times New Roman" w:cs="Times New Roman"/>
      <w:szCs w:val="24"/>
    </w:rPr>
  </w:style>
  <w:style w:type="paragraph" w:styleId="Heading2">
    <w:name w:val="heading 2"/>
    <w:basedOn w:val="Normal"/>
    <w:next w:val="Normal"/>
    <w:link w:val="Heading2Char"/>
    <w:qFormat/>
    <w:rsid w:val="007628CA"/>
    <w:pPr>
      <w:keepNext/>
      <w:spacing w:after="0" w:line="240" w:lineRule="auto"/>
      <w:jc w:val="center"/>
      <w:outlineLvl w:val="1"/>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AC"/>
  </w:style>
  <w:style w:type="paragraph" w:styleId="Footer">
    <w:name w:val="footer"/>
    <w:basedOn w:val="Normal"/>
    <w:link w:val="FooterChar"/>
    <w:uiPriority w:val="99"/>
    <w:unhideWhenUsed/>
    <w:rsid w:val="00C1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AC"/>
  </w:style>
  <w:style w:type="character" w:customStyle="1" w:styleId="Heading1Char">
    <w:name w:val="Heading 1 Char"/>
    <w:basedOn w:val="DefaultParagraphFont"/>
    <w:link w:val="Heading1"/>
    <w:rsid w:val="007628CA"/>
    <w:rPr>
      <w:rFonts w:eastAsia="Times New Roman" w:cs="Times New Roman"/>
      <w:szCs w:val="24"/>
    </w:rPr>
  </w:style>
  <w:style w:type="character" w:customStyle="1" w:styleId="Heading2Char">
    <w:name w:val="Heading 2 Char"/>
    <w:basedOn w:val="DefaultParagraphFont"/>
    <w:link w:val="Heading2"/>
    <w:rsid w:val="007628CA"/>
    <w:rPr>
      <w:rFonts w:eastAsia="Times New Roman" w:cs="Times New Roman"/>
      <w:szCs w:val="24"/>
    </w:rPr>
  </w:style>
  <w:style w:type="numbering" w:customStyle="1" w:styleId="NoList1">
    <w:name w:val="No List1"/>
    <w:next w:val="NoList"/>
    <w:uiPriority w:val="99"/>
    <w:semiHidden/>
    <w:rsid w:val="007628CA"/>
  </w:style>
  <w:style w:type="paragraph" w:styleId="BodyTextIndent">
    <w:name w:val="Body Text Indent"/>
    <w:basedOn w:val="Normal"/>
    <w:link w:val="BodyTextIndentChar"/>
    <w:rsid w:val="007628CA"/>
    <w:pPr>
      <w:widowControl w:val="0"/>
      <w:spacing w:after="0" w:line="240" w:lineRule="auto"/>
      <w:ind w:firstLine="544"/>
      <w:jc w:val="both"/>
    </w:pPr>
    <w:rPr>
      <w:rFonts w:eastAsia="Times New Roman" w:cs="Times New Roman"/>
      <w:szCs w:val="28"/>
      <w:lang w:val="nl-NL" w:eastAsia="x-none"/>
    </w:rPr>
  </w:style>
  <w:style w:type="character" w:customStyle="1" w:styleId="BodyTextIndentChar">
    <w:name w:val="Body Text Indent Char"/>
    <w:basedOn w:val="DefaultParagraphFont"/>
    <w:link w:val="BodyTextIndent"/>
    <w:rsid w:val="007628CA"/>
    <w:rPr>
      <w:rFonts w:eastAsia="Times New Roman" w:cs="Times New Roman"/>
      <w:szCs w:val="28"/>
      <w:lang w:val="nl-NL" w:eastAsia="x-none"/>
    </w:rPr>
  </w:style>
  <w:style w:type="paragraph" w:styleId="BodyTextIndent2">
    <w:name w:val="Body Text Indent 2"/>
    <w:basedOn w:val="Normal"/>
    <w:link w:val="BodyTextIndent2Char"/>
    <w:rsid w:val="007628CA"/>
    <w:pPr>
      <w:spacing w:after="0" w:line="240" w:lineRule="auto"/>
      <w:ind w:firstLine="720"/>
      <w:jc w:val="both"/>
    </w:pPr>
    <w:rPr>
      <w:rFonts w:eastAsia="Times New Roman" w:cs="Times New Roman"/>
      <w:szCs w:val="24"/>
    </w:rPr>
  </w:style>
  <w:style w:type="character" w:customStyle="1" w:styleId="BodyTextIndent2Char">
    <w:name w:val="Body Text Indent 2 Char"/>
    <w:basedOn w:val="DefaultParagraphFont"/>
    <w:link w:val="BodyTextIndent2"/>
    <w:rsid w:val="007628CA"/>
    <w:rPr>
      <w:rFonts w:eastAsia="Times New Roman" w:cs="Times New Roman"/>
      <w:szCs w:val="24"/>
    </w:rPr>
  </w:style>
  <w:style w:type="paragraph" w:styleId="BodyText2">
    <w:name w:val="Body Text 2"/>
    <w:basedOn w:val="Normal"/>
    <w:link w:val="BodyText2Char"/>
    <w:rsid w:val="007628CA"/>
    <w:pPr>
      <w:autoSpaceDE w:val="0"/>
      <w:autoSpaceDN w:val="0"/>
      <w:spacing w:before="120" w:after="120" w:line="240" w:lineRule="auto"/>
      <w:ind w:firstLine="720"/>
      <w:jc w:val="both"/>
    </w:pPr>
    <w:rPr>
      <w:rFonts w:ascii=".VnTime" w:eastAsia="Times New Roman" w:hAnsi=".VnTime" w:cs="Times New Roman"/>
      <w:szCs w:val="28"/>
    </w:rPr>
  </w:style>
  <w:style w:type="character" w:customStyle="1" w:styleId="BodyText2Char">
    <w:name w:val="Body Text 2 Char"/>
    <w:basedOn w:val="DefaultParagraphFont"/>
    <w:link w:val="BodyText2"/>
    <w:rsid w:val="007628CA"/>
    <w:rPr>
      <w:rFonts w:ascii=".VnTime" w:eastAsia="Times New Roman" w:hAnsi=".VnTime" w:cs="Times New Roman"/>
      <w:szCs w:val="28"/>
    </w:rPr>
  </w:style>
  <w:style w:type="table" w:styleId="TableGrid">
    <w:name w:val="Table Grid"/>
    <w:basedOn w:val="TableNormal"/>
    <w:rsid w:val="007628C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628C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semiHidden/>
    <w:rsid w:val="007628C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628CA"/>
    <w:rPr>
      <w:rFonts w:ascii="Tahoma" w:eastAsia="Times New Roman" w:hAnsi="Tahoma" w:cs="Tahoma"/>
      <w:sz w:val="16"/>
      <w:szCs w:val="16"/>
    </w:rPr>
  </w:style>
  <w:style w:type="paragraph" w:customStyle="1" w:styleId="Char">
    <w:name w:val="Char"/>
    <w:basedOn w:val="Normal"/>
    <w:rsid w:val="007628CA"/>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Strong">
    <w:name w:val="Strong"/>
    <w:qFormat/>
    <w:rsid w:val="007628CA"/>
    <w:rPr>
      <w:b/>
      <w:bCs/>
    </w:rPr>
  </w:style>
  <w:style w:type="paragraph" w:customStyle="1" w:styleId="bodytextindent0">
    <w:name w:val="bodytextindent"/>
    <w:basedOn w:val="Normal"/>
    <w:rsid w:val="007628CA"/>
    <w:pPr>
      <w:spacing w:before="100" w:beforeAutospacing="1" w:after="100" w:afterAutospacing="1" w:line="240" w:lineRule="auto"/>
    </w:pPr>
    <w:rPr>
      <w:rFonts w:eastAsia="Times New Roman" w:cs="Times New Roman"/>
      <w:sz w:val="24"/>
      <w:szCs w:val="24"/>
    </w:rPr>
  </w:style>
  <w:style w:type="paragraph" w:customStyle="1" w:styleId="normalweb0">
    <w:name w:val="normalweb"/>
    <w:basedOn w:val="Normal"/>
    <w:rsid w:val="007628C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rsid w:val="007628CA"/>
  </w:style>
  <w:style w:type="paragraph" w:styleId="BodyText">
    <w:name w:val="Body Text"/>
    <w:basedOn w:val="Normal"/>
    <w:link w:val="BodyTextChar"/>
    <w:rsid w:val="007628CA"/>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7628CA"/>
    <w:rPr>
      <w:rFonts w:eastAsia="Times New Roman" w:cs="Times New Roman"/>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7628CA"/>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7628CA"/>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7628CA"/>
    <w:rPr>
      <w:vertAlign w:val="superscript"/>
    </w:rPr>
  </w:style>
  <w:style w:type="character" w:styleId="Hyperlink">
    <w:name w:val="Hyperlink"/>
    <w:uiPriority w:val="99"/>
    <w:unhideWhenUsed/>
    <w:rsid w:val="007628CA"/>
    <w:rPr>
      <w:color w:val="0000FF"/>
      <w:u w:val="single"/>
    </w:rPr>
  </w:style>
  <w:style w:type="character" w:styleId="FollowedHyperlink">
    <w:name w:val="FollowedHyperlink"/>
    <w:uiPriority w:val="99"/>
    <w:unhideWhenUsed/>
    <w:rsid w:val="007628CA"/>
    <w:rPr>
      <w:color w:val="954F72"/>
      <w:u w:val="single"/>
    </w:rPr>
  </w:style>
  <w:style w:type="paragraph" w:styleId="ListParagraph">
    <w:name w:val="List Paragraph"/>
    <w:basedOn w:val="Normal"/>
    <w:uiPriority w:val="34"/>
    <w:qFormat/>
    <w:rsid w:val="00EE3B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1D"/>
  </w:style>
  <w:style w:type="paragraph" w:styleId="Heading1">
    <w:name w:val="heading 1"/>
    <w:basedOn w:val="Normal"/>
    <w:next w:val="Normal"/>
    <w:link w:val="Heading1Char"/>
    <w:qFormat/>
    <w:rsid w:val="007628CA"/>
    <w:pPr>
      <w:keepNext/>
      <w:spacing w:after="0" w:line="240" w:lineRule="auto"/>
      <w:outlineLvl w:val="0"/>
    </w:pPr>
    <w:rPr>
      <w:rFonts w:eastAsia="Times New Roman" w:cs="Times New Roman"/>
      <w:szCs w:val="24"/>
    </w:rPr>
  </w:style>
  <w:style w:type="paragraph" w:styleId="Heading2">
    <w:name w:val="heading 2"/>
    <w:basedOn w:val="Normal"/>
    <w:next w:val="Normal"/>
    <w:link w:val="Heading2Char"/>
    <w:qFormat/>
    <w:rsid w:val="007628CA"/>
    <w:pPr>
      <w:keepNext/>
      <w:spacing w:after="0" w:line="240" w:lineRule="auto"/>
      <w:jc w:val="center"/>
      <w:outlineLvl w:val="1"/>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AC"/>
  </w:style>
  <w:style w:type="paragraph" w:styleId="Footer">
    <w:name w:val="footer"/>
    <w:basedOn w:val="Normal"/>
    <w:link w:val="FooterChar"/>
    <w:uiPriority w:val="99"/>
    <w:unhideWhenUsed/>
    <w:rsid w:val="00C1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AC"/>
  </w:style>
  <w:style w:type="character" w:customStyle="1" w:styleId="Heading1Char">
    <w:name w:val="Heading 1 Char"/>
    <w:basedOn w:val="DefaultParagraphFont"/>
    <w:link w:val="Heading1"/>
    <w:rsid w:val="007628CA"/>
    <w:rPr>
      <w:rFonts w:eastAsia="Times New Roman" w:cs="Times New Roman"/>
      <w:szCs w:val="24"/>
    </w:rPr>
  </w:style>
  <w:style w:type="character" w:customStyle="1" w:styleId="Heading2Char">
    <w:name w:val="Heading 2 Char"/>
    <w:basedOn w:val="DefaultParagraphFont"/>
    <w:link w:val="Heading2"/>
    <w:rsid w:val="007628CA"/>
    <w:rPr>
      <w:rFonts w:eastAsia="Times New Roman" w:cs="Times New Roman"/>
      <w:szCs w:val="24"/>
    </w:rPr>
  </w:style>
  <w:style w:type="numbering" w:customStyle="1" w:styleId="NoList1">
    <w:name w:val="No List1"/>
    <w:next w:val="NoList"/>
    <w:uiPriority w:val="99"/>
    <w:semiHidden/>
    <w:rsid w:val="007628CA"/>
  </w:style>
  <w:style w:type="paragraph" w:styleId="BodyTextIndent">
    <w:name w:val="Body Text Indent"/>
    <w:basedOn w:val="Normal"/>
    <w:link w:val="BodyTextIndentChar"/>
    <w:rsid w:val="007628CA"/>
    <w:pPr>
      <w:widowControl w:val="0"/>
      <w:spacing w:after="0" w:line="240" w:lineRule="auto"/>
      <w:ind w:firstLine="544"/>
      <w:jc w:val="both"/>
    </w:pPr>
    <w:rPr>
      <w:rFonts w:eastAsia="Times New Roman" w:cs="Times New Roman"/>
      <w:szCs w:val="28"/>
      <w:lang w:val="nl-NL" w:eastAsia="x-none"/>
    </w:rPr>
  </w:style>
  <w:style w:type="character" w:customStyle="1" w:styleId="BodyTextIndentChar">
    <w:name w:val="Body Text Indent Char"/>
    <w:basedOn w:val="DefaultParagraphFont"/>
    <w:link w:val="BodyTextIndent"/>
    <w:rsid w:val="007628CA"/>
    <w:rPr>
      <w:rFonts w:eastAsia="Times New Roman" w:cs="Times New Roman"/>
      <w:szCs w:val="28"/>
      <w:lang w:val="nl-NL" w:eastAsia="x-none"/>
    </w:rPr>
  </w:style>
  <w:style w:type="paragraph" w:styleId="BodyTextIndent2">
    <w:name w:val="Body Text Indent 2"/>
    <w:basedOn w:val="Normal"/>
    <w:link w:val="BodyTextIndent2Char"/>
    <w:rsid w:val="007628CA"/>
    <w:pPr>
      <w:spacing w:after="0" w:line="240" w:lineRule="auto"/>
      <w:ind w:firstLine="720"/>
      <w:jc w:val="both"/>
    </w:pPr>
    <w:rPr>
      <w:rFonts w:eastAsia="Times New Roman" w:cs="Times New Roman"/>
      <w:szCs w:val="24"/>
    </w:rPr>
  </w:style>
  <w:style w:type="character" w:customStyle="1" w:styleId="BodyTextIndent2Char">
    <w:name w:val="Body Text Indent 2 Char"/>
    <w:basedOn w:val="DefaultParagraphFont"/>
    <w:link w:val="BodyTextIndent2"/>
    <w:rsid w:val="007628CA"/>
    <w:rPr>
      <w:rFonts w:eastAsia="Times New Roman" w:cs="Times New Roman"/>
      <w:szCs w:val="24"/>
    </w:rPr>
  </w:style>
  <w:style w:type="paragraph" w:styleId="BodyText2">
    <w:name w:val="Body Text 2"/>
    <w:basedOn w:val="Normal"/>
    <w:link w:val="BodyText2Char"/>
    <w:rsid w:val="007628CA"/>
    <w:pPr>
      <w:autoSpaceDE w:val="0"/>
      <w:autoSpaceDN w:val="0"/>
      <w:spacing w:before="120" w:after="120" w:line="240" w:lineRule="auto"/>
      <w:ind w:firstLine="720"/>
      <w:jc w:val="both"/>
    </w:pPr>
    <w:rPr>
      <w:rFonts w:ascii=".VnTime" w:eastAsia="Times New Roman" w:hAnsi=".VnTime" w:cs="Times New Roman"/>
      <w:szCs w:val="28"/>
    </w:rPr>
  </w:style>
  <w:style w:type="character" w:customStyle="1" w:styleId="BodyText2Char">
    <w:name w:val="Body Text 2 Char"/>
    <w:basedOn w:val="DefaultParagraphFont"/>
    <w:link w:val="BodyText2"/>
    <w:rsid w:val="007628CA"/>
    <w:rPr>
      <w:rFonts w:ascii=".VnTime" w:eastAsia="Times New Roman" w:hAnsi=".VnTime" w:cs="Times New Roman"/>
      <w:szCs w:val="28"/>
    </w:rPr>
  </w:style>
  <w:style w:type="table" w:styleId="TableGrid">
    <w:name w:val="Table Grid"/>
    <w:basedOn w:val="TableNormal"/>
    <w:rsid w:val="007628C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628C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semiHidden/>
    <w:rsid w:val="007628C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628CA"/>
    <w:rPr>
      <w:rFonts w:ascii="Tahoma" w:eastAsia="Times New Roman" w:hAnsi="Tahoma" w:cs="Tahoma"/>
      <w:sz w:val="16"/>
      <w:szCs w:val="16"/>
    </w:rPr>
  </w:style>
  <w:style w:type="paragraph" w:customStyle="1" w:styleId="Char">
    <w:name w:val="Char"/>
    <w:basedOn w:val="Normal"/>
    <w:rsid w:val="007628CA"/>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Strong">
    <w:name w:val="Strong"/>
    <w:qFormat/>
    <w:rsid w:val="007628CA"/>
    <w:rPr>
      <w:b/>
      <w:bCs/>
    </w:rPr>
  </w:style>
  <w:style w:type="paragraph" w:customStyle="1" w:styleId="bodytextindent0">
    <w:name w:val="bodytextindent"/>
    <w:basedOn w:val="Normal"/>
    <w:rsid w:val="007628CA"/>
    <w:pPr>
      <w:spacing w:before="100" w:beforeAutospacing="1" w:after="100" w:afterAutospacing="1" w:line="240" w:lineRule="auto"/>
    </w:pPr>
    <w:rPr>
      <w:rFonts w:eastAsia="Times New Roman" w:cs="Times New Roman"/>
      <w:sz w:val="24"/>
      <w:szCs w:val="24"/>
    </w:rPr>
  </w:style>
  <w:style w:type="paragraph" w:customStyle="1" w:styleId="normalweb0">
    <w:name w:val="normalweb"/>
    <w:basedOn w:val="Normal"/>
    <w:rsid w:val="007628C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rsid w:val="007628CA"/>
  </w:style>
  <w:style w:type="paragraph" w:styleId="BodyText">
    <w:name w:val="Body Text"/>
    <w:basedOn w:val="Normal"/>
    <w:link w:val="BodyTextChar"/>
    <w:rsid w:val="007628CA"/>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7628CA"/>
    <w:rPr>
      <w:rFonts w:eastAsia="Times New Roman" w:cs="Times New Roman"/>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7628CA"/>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7628CA"/>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7628CA"/>
    <w:rPr>
      <w:vertAlign w:val="superscript"/>
    </w:rPr>
  </w:style>
  <w:style w:type="character" w:styleId="Hyperlink">
    <w:name w:val="Hyperlink"/>
    <w:uiPriority w:val="99"/>
    <w:unhideWhenUsed/>
    <w:rsid w:val="007628CA"/>
    <w:rPr>
      <w:color w:val="0000FF"/>
      <w:u w:val="single"/>
    </w:rPr>
  </w:style>
  <w:style w:type="character" w:styleId="FollowedHyperlink">
    <w:name w:val="FollowedHyperlink"/>
    <w:uiPriority w:val="99"/>
    <w:unhideWhenUsed/>
    <w:rsid w:val="007628CA"/>
    <w:rPr>
      <w:color w:val="954F72"/>
      <w:u w:val="single"/>
    </w:rPr>
  </w:style>
  <w:style w:type="paragraph" w:styleId="ListParagraph">
    <w:name w:val="List Paragraph"/>
    <w:basedOn w:val="Normal"/>
    <w:uiPriority w:val="34"/>
    <w:qFormat/>
    <w:rsid w:val="00EE3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6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CD303-13E6-4173-AF91-155EF6FE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27</Pages>
  <Words>7437</Words>
  <Characters>42396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Hien</dc:creator>
  <cp:keywords/>
  <dc:description/>
  <cp:lastModifiedBy>Admin</cp:lastModifiedBy>
  <cp:revision>84</cp:revision>
  <dcterms:created xsi:type="dcterms:W3CDTF">2020-05-09T02:41:00Z</dcterms:created>
  <dcterms:modified xsi:type="dcterms:W3CDTF">2020-07-08T01:00:00Z</dcterms:modified>
</cp:coreProperties>
</file>