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402"/>
        <w:gridCol w:w="6020"/>
      </w:tblGrid>
      <w:tr w:rsidR="002C0D29" w:rsidRPr="002C0D29" w:rsidTr="00771194">
        <w:trPr>
          <w:trHeight w:val="695"/>
        </w:trPr>
        <w:tc>
          <w:tcPr>
            <w:tcW w:w="3402" w:type="dxa"/>
          </w:tcPr>
          <w:p w:rsidR="00C66BC2" w:rsidRPr="002C0D29" w:rsidRDefault="00C66BC2" w:rsidP="00F92302">
            <w:pPr>
              <w:widowControl/>
              <w:jc w:val="center"/>
              <w:rPr>
                <w:rFonts w:ascii="Times New Roman" w:hAnsi="Times New Roman" w:cs="Times New Roman"/>
                <w:b/>
                <w:bCs/>
                <w:noProof/>
                <w:color w:val="000000" w:themeColor="text1"/>
                <w:sz w:val="26"/>
                <w:szCs w:val="26"/>
                <w:lang w:val="nl-NL" w:eastAsia="en-US"/>
              </w:rPr>
            </w:pPr>
            <w:r w:rsidRPr="002C0D29">
              <w:rPr>
                <w:rFonts w:ascii="Times New Roman" w:hAnsi="Times New Roman" w:cs="Times New Roman"/>
                <w:b/>
                <w:bCs/>
                <w:noProof/>
                <w:color w:val="000000" w:themeColor="text1"/>
                <w:sz w:val="26"/>
                <w:szCs w:val="26"/>
                <w:lang w:val="nl-NL" w:eastAsia="en-US"/>
              </w:rPr>
              <w:t xml:space="preserve">ỦY BAN NHÂN DÂN </w:t>
            </w:r>
          </w:p>
          <w:p w:rsidR="00C66BC2" w:rsidRPr="002C0D29" w:rsidRDefault="00CC1820" w:rsidP="00F92302">
            <w:pPr>
              <w:widowControl/>
              <w:jc w:val="center"/>
              <w:rPr>
                <w:rFonts w:ascii="Times New Roman" w:hAnsi="Times New Roman" w:cs="Times New Roman"/>
                <w:noProof/>
                <w:color w:val="000000" w:themeColor="text1"/>
                <w:sz w:val="26"/>
                <w:szCs w:val="26"/>
                <w:lang w:val="nl-NL" w:eastAsia="en-US"/>
              </w:rPr>
            </w:pPr>
            <w:r w:rsidRPr="002C0D29">
              <w:rPr>
                <w:noProof/>
                <w:color w:val="000000" w:themeColor="text1"/>
                <w:lang w:val="en-US" w:eastAsia="en-US"/>
              </w:rPr>
              <w:pict>
                <v:line id="Straight Connector 2" o:spid="_x0000_s1026" style="position:absolute;left:0;text-align:left;z-index:251659264;visibility:visible" from="49.55pt,17.75pt" to="111.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v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BpkeVz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"/>
              </w:pict>
            </w:r>
            <w:r w:rsidR="00C66BC2" w:rsidRPr="002C0D29">
              <w:rPr>
                <w:rFonts w:ascii="Times New Roman" w:hAnsi="Times New Roman" w:cs="Times New Roman"/>
                <w:b/>
                <w:bCs/>
                <w:noProof/>
                <w:color w:val="000000" w:themeColor="text1"/>
                <w:sz w:val="26"/>
                <w:szCs w:val="26"/>
                <w:lang w:val="nl-NL" w:eastAsia="en-US"/>
              </w:rPr>
              <w:t>TỈNH KON TUM</w:t>
            </w:r>
          </w:p>
        </w:tc>
        <w:tc>
          <w:tcPr>
            <w:tcW w:w="6020" w:type="dxa"/>
          </w:tcPr>
          <w:p w:rsidR="00C66BC2" w:rsidRPr="002C0D29" w:rsidRDefault="00C66BC2" w:rsidP="00F92302">
            <w:pPr>
              <w:widowControl/>
              <w:jc w:val="center"/>
              <w:rPr>
                <w:rFonts w:ascii="Times New Roman" w:hAnsi="Times New Roman" w:cs="Times New Roman"/>
                <w:b/>
                <w:bCs/>
                <w:noProof/>
                <w:color w:val="000000" w:themeColor="text1"/>
                <w:sz w:val="26"/>
                <w:szCs w:val="26"/>
                <w:lang w:val="nl-NL" w:eastAsia="en-US"/>
              </w:rPr>
            </w:pPr>
            <w:r w:rsidRPr="002C0D29">
              <w:rPr>
                <w:rFonts w:ascii="Times New Roman" w:hAnsi="Times New Roman" w:cs="Times New Roman"/>
                <w:b/>
                <w:bCs/>
                <w:noProof/>
                <w:color w:val="000000" w:themeColor="text1"/>
                <w:sz w:val="26"/>
                <w:szCs w:val="26"/>
                <w:lang w:val="nl-NL" w:eastAsia="en-US"/>
              </w:rPr>
              <w:t>CỘNG HÒA XÃ HỘI CHỦ NGHĨA VIỆT NAM</w:t>
            </w:r>
          </w:p>
          <w:p w:rsidR="00C66BC2" w:rsidRPr="002C0D29" w:rsidRDefault="00CC1820" w:rsidP="00F92302">
            <w:pPr>
              <w:widowControl/>
              <w:jc w:val="center"/>
              <w:rPr>
                <w:rFonts w:ascii="Times New Roman" w:hAnsi="Times New Roman" w:cs="Times New Roman"/>
                <w:noProof/>
                <w:color w:val="000000" w:themeColor="text1"/>
                <w:sz w:val="28"/>
                <w:szCs w:val="28"/>
                <w:lang w:val="en-US" w:eastAsia="en-US"/>
              </w:rPr>
            </w:pPr>
            <w:r w:rsidRPr="002C0D29">
              <w:rPr>
                <w:rFonts w:ascii="Times New Roman" w:hAnsi="Times New Roman" w:cs="Times New Roman"/>
                <w:b/>
                <w:bCs/>
                <w:noProof/>
                <w:color w:val="000000" w:themeColor="text1"/>
                <w:sz w:val="28"/>
                <w:szCs w:val="28"/>
                <w:lang w:val="en-US" w:eastAsia="en-US"/>
              </w:rPr>
              <w:pict>
                <v:line id="Straight Connector 3" o:spid="_x0000_s1028" style="position:absolute;left:0;text-align:left;z-index:251660288;visibility:visible" from="60.95pt,17.45pt" to="227.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" strokecolor="#4579b8 [3044]"/>
              </w:pict>
            </w:r>
            <w:r w:rsidR="00C66BC2" w:rsidRPr="002C0D29">
              <w:rPr>
                <w:rFonts w:ascii="Times New Roman" w:hAnsi="Times New Roman" w:cs="Times New Roman"/>
                <w:b/>
                <w:bCs/>
                <w:noProof/>
                <w:color w:val="000000" w:themeColor="text1"/>
                <w:sz w:val="28"/>
                <w:szCs w:val="28"/>
                <w:lang w:val="en-US" w:eastAsia="en-US"/>
              </w:rPr>
              <w:t>Độc lập - Tự do - Hạnh phúc</w:t>
            </w:r>
          </w:p>
        </w:tc>
      </w:tr>
      <w:tr w:rsidR="002C0D29" w:rsidRPr="002C0D29" w:rsidTr="00771194">
        <w:trPr>
          <w:trHeight w:val="553"/>
        </w:trPr>
        <w:tc>
          <w:tcPr>
            <w:tcW w:w="3402" w:type="dxa"/>
          </w:tcPr>
          <w:p w:rsidR="00C66BC2" w:rsidRPr="002C0D29" w:rsidRDefault="00C66BC2" w:rsidP="00C66BC2">
            <w:pPr>
              <w:widowControl/>
              <w:spacing w:before="120"/>
              <w:jc w:val="center"/>
              <w:rPr>
                <w:rFonts w:ascii="Times New Roman" w:hAnsi="Times New Roman" w:cs="Times New Roman"/>
                <w:noProof/>
                <w:color w:val="000000" w:themeColor="text1"/>
                <w:sz w:val="26"/>
                <w:szCs w:val="26"/>
                <w:lang w:val="en-US" w:eastAsia="en-US"/>
              </w:rPr>
            </w:pPr>
            <w:r w:rsidRPr="002C0D29">
              <w:rPr>
                <w:rFonts w:ascii="Times New Roman" w:hAnsi="Times New Roman" w:cs="Times New Roman"/>
                <w:noProof/>
                <w:color w:val="000000" w:themeColor="text1"/>
                <w:sz w:val="26"/>
                <w:szCs w:val="26"/>
                <w:lang w:val="en-US" w:eastAsia="en-US"/>
              </w:rPr>
              <w:t xml:space="preserve">Số:      </w:t>
            </w:r>
            <w:r w:rsidR="00770E0B" w:rsidRPr="002C0D29">
              <w:rPr>
                <w:rFonts w:ascii="Times New Roman" w:hAnsi="Times New Roman" w:cs="Times New Roman"/>
                <w:noProof/>
                <w:color w:val="000000" w:themeColor="text1"/>
                <w:sz w:val="26"/>
                <w:szCs w:val="26"/>
                <w:lang w:val="en-US" w:eastAsia="en-US"/>
              </w:rPr>
              <w:t>136</w:t>
            </w:r>
            <w:r w:rsidRPr="002C0D29">
              <w:rPr>
                <w:rFonts w:ascii="Times New Roman" w:hAnsi="Times New Roman" w:cs="Times New Roman"/>
                <w:noProof/>
                <w:color w:val="000000" w:themeColor="text1"/>
                <w:sz w:val="26"/>
                <w:szCs w:val="26"/>
                <w:lang w:val="en-US" w:eastAsia="en-US"/>
              </w:rPr>
              <w:t xml:space="preserve"> /TTr-UBND </w:t>
            </w:r>
          </w:p>
        </w:tc>
        <w:tc>
          <w:tcPr>
            <w:tcW w:w="6020" w:type="dxa"/>
          </w:tcPr>
          <w:p w:rsidR="00C66BC2" w:rsidRPr="002C0D29" w:rsidRDefault="00C66BC2" w:rsidP="00770E0B">
            <w:pPr>
              <w:widowControl/>
              <w:spacing w:before="120"/>
              <w:jc w:val="center"/>
              <w:rPr>
                <w:rFonts w:ascii="Times New Roman" w:hAnsi="Times New Roman" w:cs="Times New Roman"/>
                <w:i/>
                <w:iCs/>
                <w:noProof/>
                <w:color w:val="000000" w:themeColor="text1"/>
                <w:sz w:val="26"/>
                <w:szCs w:val="26"/>
                <w:lang w:val="nl-NL" w:eastAsia="en-US"/>
              </w:rPr>
            </w:pPr>
            <w:r w:rsidRPr="002C0D29">
              <w:rPr>
                <w:rFonts w:ascii="Times New Roman" w:hAnsi="Times New Roman" w:cs="Times New Roman"/>
                <w:i/>
                <w:iCs/>
                <w:noProof/>
                <w:color w:val="000000" w:themeColor="text1"/>
                <w:sz w:val="26"/>
                <w:szCs w:val="26"/>
                <w:lang w:val="nl-NL" w:eastAsia="en-US"/>
              </w:rPr>
              <w:t xml:space="preserve">Kon Tum, ngày  </w:t>
            </w:r>
            <w:r w:rsidR="00770E0B" w:rsidRPr="002C0D29">
              <w:rPr>
                <w:rFonts w:ascii="Times New Roman" w:hAnsi="Times New Roman" w:cs="Times New Roman"/>
                <w:i/>
                <w:iCs/>
                <w:noProof/>
                <w:color w:val="000000" w:themeColor="text1"/>
                <w:sz w:val="26"/>
                <w:szCs w:val="26"/>
                <w:lang w:val="nl-NL" w:eastAsia="en-US"/>
              </w:rPr>
              <w:t xml:space="preserve">31 </w:t>
            </w:r>
            <w:r w:rsidRPr="002C0D29">
              <w:rPr>
                <w:rFonts w:ascii="Times New Roman" w:hAnsi="Times New Roman" w:cs="Times New Roman"/>
                <w:i/>
                <w:iCs/>
                <w:noProof/>
                <w:color w:val="000000" w:themeColor="text1"/>
                <w:sz w:val="26"/>
                <w:szCs w:val="26"/>
                <w:lang w:val="nl-NL" w:eastAsia="en-US"/>
              </w:rPr>
              <w:t>tháng 1</w:t>
            </w:r>
            <w:r w:rsidR="00BC480A" w:rsidRPr="002C0D29">
              <w:rPr>
                <w:rFonts w:ascii="Times New Roman" w:hAnsi="Times New Roman" w:cs="Times New Roman"/>
                <w:i/>
                <w:iCs/>
                <w:noProof/>
                <w:color w:val="000000" w:themeColor="text1"/>
                <w:sz w:val="26"/>
                <w:szCs w:val="26"/>
                <w:lang w:val="nl-NL" w:eastAsia="en-US"/>
              </w:rPr>
              <w:t>0</w:t>
            </w:r>
            <w:r w:rsidRPr="002C0D29">
              <w:rPr>
                <w:rFonts w:ascii="Times New Roman" w:hAnsi="Times New Roman" w:cs="Times New Roman"/>
                <w:i/>
                <w:iCs/>
                <w:noProof/>
                <w:color w:val="000000" w:themeColor="text1"/>
                <w:sz w:val="26"/>
                <w:szCs w:val="26"/>
                <w:lang w:val="nl-NL" w:eastAsia="en-US"/>
              </w:rPr>
              <w:t xml:space="preserve"> năm 2018</w:t>
            </w:r>
          </w:p>
        </w:tc>
      </w:tr>
    </w:tbl>
    <w:p w:rsidR="00AA4F92" w:rsidRPr="002C0D29" w:rsidRDefault="00AA4F92" w:rsidP="00C66BC2">
      <w:pPr>
        <w:jc w:val="both"/>
        <w:rPr>
          <w:rFonts w:ascii="Times New Roman" w:hAnsi="Times New Roman" w:cs="Times New Roman"/>
          <w:color w:val="000000" w:themeColor="text1"/>
          <w:sz w:val="28"/>
          <w:szCs w:val="28"/>
        </w:rPr>
      </w:pPr>
    </w:p>
    <w:p w:rsidR="00AA4F92" w:rsidRPr="002C0D29" w:rsidRDefault="00AA4F92" w:rsidP="00AA4F92">
      <w:pPr>
        <w:jc w:val="center"/>
        <w:rPr>
          <w:rFonts w:ascii="Times New Roman" w:hAnsi="Times New Roman" w:cs="Times New Roman"/>
          <w:b/>
          <w:color w:val="000000" w:themeColor="text1"/>
          <w:sz w:val="28"/>
          <w:szCs w:val="28"/>
        </w:rPr>
      </w:pPr>
      <w:r w:rsidRPr="002C0D29">
        <w:rPr>
          <w:rFonts w:ascii="Times New Roman" w:hAnsi="Times New Roman" w:cs="Times New Roman"/>
          <w:b/>
          <w:color w:val="000000" w:themeColor="text1"/>
          <w:sz w:val="28"/>
          <w:szCs w:val="28"/>
        </w:rPr>
        <w:t>TỜ TRÌNH</w:t>
      </w:r>
    </w:p>
    <w:p w:rsidR="00C66BC2" w:rsidRPr="002C0D29" w:rsidRDefault="00124741" w:rsidP="00AA4F92">
      <w:pPr>
        <w:jc w:val="center"/>
        <w:rPr>
          <w:rFonts w:ascii="Times New Roman" w:hAnsi="Times New Roman" w:cs="Times New Roman"/>
          <w:b/>
          <w:color w:val="000000" w:themeColor="text1"/>
          <w:sz w:val="28"/>
          <w:szCs w:val="28"/>
        </w:rPr>
      </w:pPr>
      <w:r w:rsidRPr="002C0D29">
        <w:rPr>
          <w:rFonts w:ascii="Times New Roman" w:hAnsi="Times New Roman" w:cs="Times New Roman"/>
          <w:b/>
          <w:color w:val="000000" w:themeColor="text1"/>
          <w:sz w:val="28"/>
          <w:szCs w:val="28"/>
        </w:rPr>
        <w:t>Về d</w:t>
      </w:r>
      <w:r w:rsidR="00AA4F92" w:rsidRPr="002C0D29">
        <w:rPr>
          <w:rFonts w:ascii="Times New Roman" w:hAnsi="Times New Roman" w:cs="Times New Roman"/>
          <w:b/>
          <w:color w:val="000000" w:themeColor="text1"/>
          <w:sz w:val="28"/>
          <w:szCs w:val="28"/>
        </w:rPr>
        <w:t xml:space="preserve">ự thảo Nghị quyết quy định mức chi đào tạo, bồi dưỡng </w:t>
      </w:r>
    </w:p>
    <w:p w:rsidR="00AA4F92" w:rsidRPr="002C0D29" w:rsidRDefault="00AA4F92" w:rsidP="00AA4F92">
      <w:pPr>
        <w:jc w:val="center"/>
        <w:rPr>
          <w:rFonts w:ascii="Times New Roman" w:hAnsi="Times New Roman" w:cs="Times New Roman"/>
          <w:b/>
          <w:color w:val="000000" w:themeColor="text1"/>
          <w:sz w:val="28"/>
          <w:szCs w:val="28"/>
        </w:rPr>
      </w:pPr>
      <w:r w:rsidRPr="002C0D29">
        <w:rPr>
          <w:rFonts w:ascii="Times New Roman" w:hAnsi="Times New Roman" w:cs="Times New Roman"/>
          <w:b/>
          <w:color w:val="000000" w:themeColor="text1"/>
          <w:sz w:val="28"/>
          <w:szCs w:val="28"/>
        </w:rPr>
        <w:t>cán bộ, công chức, viên chức trên địa bàn tỉ</w:t>
      </w:r>
      <w:r w:rsidR="00C66BC2" w:rsidRPr="002C0D29">
        <w:rPr>
          <w:rFonts w:ascii="Times New Roman" w:hAnsi="Times New Roman" w:cs="Times New Roman"/>
          <w:b/>
          <w:color w:val="000000" w:themeColor="text1"/>
          <w:sz w:val="28"/>
          <w:szCs w:val="28"/>
        </w:rPr>
        <w:t>nh Kon Tum</w:t>
      </w:r>
    </w:p>
    <w:p w:rsidR="00AA4F92" w:rsidRPr="002C0D29" w:rsidRDefault="00CC1820" w:rsidP="00AA4F92">
      <w:pPr>
        <w:jc w:val="center"/>
        <w:rPr>
          <w:rFonts w:ascii="Times New Roman" w:hAnsi="Times New Roman" w:cs="Times New Roman"/>
          <w:b/>
          <w:color w:val="000000" w:themeColor="text1"/>
          <w:sz w:val="28"/>
          <w:szCs w:val="28"/>
        </w:rPr>
      </w:pPr>
      <w:r w:rsidRPr="002C0D29">
        <w:rPr>
          <w:rFonts w:ascii="Times New Roman" w:hAnsi="Times New Roman" w:cs="Times New Roman"/>
          <w:b/>
          <w:noProof/>
          <w:color w:val="000000" w:themeColor="text1"/>
          <w:sz w:val="28"/>
          <w:szCs w:val="28"/>
          <w:lang w:val="en-US" w:eastAsia="en-US"/>
        </w:rPr>
        <w:pict>
          <v:line id="Straight Connector 4" o:spid="_x0000_s1027" style="position:absolute;left:0;text-align:left;z-index:251661312;visibility:visible" from="179.15pt,3.25pt" to="2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" strokecolor="#4579b8 [3044]"/>
        </w:pict>
      </w:r>
    </w:p>
    <w:p w:rsidR="00AA4F92" w:rsidRPr="002C0D29" w:rsidRDefault="00AA4F92" w:rsidP="00AA4F92">
      <w:pPr>
        <w:jc w:val="center"/>
        <w:rPr>
          <w:rFonts w:ascii="Times New Roman" w:hAnsi="Times New Roman" w:cs="Times New Roman"/>
          <w:strike/>
          <w:color w:val="000000" w:themeColor="text1"/>
          <w:sz w:val="28"/>
          <w:szCs w:val="28"/>
        </w:rPr>
      </w:pPr>
      <w:r w:rsidRPr="002C0D29">
        <w:rPr>
          <w:rFonts w:ascii="Times New Roman" w:hAnsi="Times New Roman" w:cs="Times New Roman"/>
          <w:color w:val="000000" w:themeColor="text1"/>
          <w:sz w:val="28"/>
          <w:szCs w:val="28"/>
        </w:rPr>
        <w:t>Kính gửi: Hội đồng nhân dân tỉnh khóa XI, kỳ họp thứ 7.</w:t>
      </w:r>
    </w:p>
    <w:p w:rsidR="00AA4F92" w:rsidRPr="002C0D29" w:rsidRDefault="00AA4F92" w:rsidP="00AA4F92">
      <w:pPr>
        <w:jc w:val="both"/>
        <w:rPr>
          <w:rFonts w:ascii="Times New Roman" w:hAnsi="Times New Roman" w:cs="Times New Roman"/>
          <w:strike/>
          <w:color w:val="000000" w:themeColor="text1"/>
          <w:sz w:val="28"/>
          <w:szCs w:val="28"/>
        </w:rPr>
      </w:pPr>
    </w:p>
    <w:p w:rsidR="00C66BC2" w:rsidRPr="002C0D29" w:rsidRDefault="00C66BC2" w:rsidP="00C66BC2">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Căn cứ khoản 5 Điều 8 Thông tư số 36/2018/TT-BTC ngày 30/3/2018 của Bộ trưởng Bộ Tài chính hướng dẫn việc lập dự toán, quản lý, sử dụng và quyết toán kinh phí dành cho công tác đào tạo, bồi dưỡng cán bộ, công chức, viên chức;</w:t>
      </w:r>
    </w:p>
    <w:p w:rsidR="00AA4F92" w:rsidRPr="002C0D29" w:rsidRDefault="00AA4F92" w:rsidP="00C66BC2">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 xml:space="preserve">Ủy ban nhân dân tỉnh trình Hội đồng nhân dân tỉnh khóa XI, kỳ họp thứ 7 xem xét </w:t>
      </w:r>
      <w:r w:rsidR="00C66BC2" w:rsidRPr="002C0D29">
        <w:rPr>
          <w:color w:val="000000" w:themeColor="text1"/>
          <w:sz w:val="28"/>
          <w:szCs w:val="28"/>
          <w:lang w:val="vi-VN"/>
        </w:rPr>
        <w:t>ban hành</w:t>
      </w:r>
      <w:r w:rsidRPr="002C0D29">
        <w:rPr>
          <w:color w:val="000000" w:themeColor="text1"/>
          <w:sz w:val="28"/>
          <w:szCs w:val="28"/>
          <w:lang w:val="vi-VN"/>
        </w:rPr>
        <w:t xml:space="preserve"> Nghị quyết quy định mức chi đào tạo, bồi dưỡng cán bộ, công chức, viên chức trên địa bàn tỉnh Kon Tum, </w:t>
      </w:r>
      <w:r w:rsidR="00C66BC2" w:rsidRPr="002C0D29">
        <w:rPr>
          <w:color w:val="000000" w:themeColor="text1"/>
          <w:sz w:val="28"/>
          <w:szCs w:val="28"/>
          <w:lang w:val="vi-VN"/>
        </w:rPr>
        <w:t xml:space="preserve">cụ thể </w:t>
      </w:r>
      <w:r w:rsidRPr="002C0D29">
        <w:rPr>
          <w:color w:val="000000" w:themeColor="text1"/>
          <w:sz w:val="28"/>
          <w:szCs w:val="28"/>
          <w:lang w:val="vi-VN"/>
        </w:rPr>
        <w:t>như sau:</w:t>
      </w:r>
    </w:p>
    <w:p w:rsidR="00C66BC2" w:rsidRPr="002C0D29" w:rsidRDefault="00AA4F92" w:rsidP="00C66BC2">
      <w:pPr>
        <w:pStyle w:val="NormalWeb"/>
        <w:shd w:val="clear" w:color="auto" w:fill="FFFFFF"/>
        <w:spacing w:before="80" w:beforeAutospacing="0" w:after="80" w:afterAutospacing="0"/>
        <w:ind w:firstLine="567"/>
        <w:jc w:val="both"/>
        <w:rPr>
          <w:b/>
          <w:color w:val="000000" w:themeColor="text1"/>
          <w:sz w:val="28"/>
          <w:szCs w:val="28"/>
          <w:lang w:val="vi-VN"/>
        </w:rPr>
      </w:pPr>
      <w:r w:rsidRPr="002C0D29">
        <w:rPr>
          <w:b/>
          <w:color w:val="000000" w:themeColor="text1"/>
          <w:sz w:val="28"/>
          <w:szCs w:val="28"/>
          <w:lang w:val="vi-VN"/>
        </w:rPr>
        <w:t>I</w:t>
      </w:r>
      <w:r w:rsidR="009B79AD" w:rsidRPr="002C0D29">
        <w:rPr>
          <w:b/>
          <w:color w:val="000000" w:themeColor="text1"/>
          <w:sz w:val="28"/>
          <w:szCs w:val="28"/>
          <w:lang w:val="vi-VN"/>
        </w:rPr>
        <w:t>. SỰ CẦN THIẾT BAN HÀNH VĂN BẢN</w:t>
      </w:r>
      <w:r w:rsidRPr="002C0D29">
        <w:rPr>
          <w:b/>
          <w:color w:val="000000" w:themeColor="text1"/>
          <w:sz w:val="28"/>
          <w:szCs w:val="28"/>
          <w:lang w:val="vi-VN"/>
        </w:rPr>
        <w:t xml:space="preserve"> </w:t>
      </w:r>
    </w:p>
    <w:p w:rsidR="00AA4F92" w:rsidRPr="002C0D29" w:rsidRDefault="00C66BC2" w:rsidP="000B135C">
      <w:pPr>
        <w:pStyle w:val="NormalWeb"/>
        <w:shd w:val="clear" w:color="auto" w:fill="FFFFFF"/>
        <w:spacing w:before="80" w:beforeAutospacing="0" w:after="80" w:afterAutospacing="0"/>
        <w:ind w:firstLine="567"/>
        <w:jc w:val="both"/>
        <w:rPr>
          <w:b/>
          <w:color w:val="000000" w:themeColor="text1"/>
          <w:sz w:val="28"/>
          <w:szCs w:val="28"/>
          <w:lang w:val="vi-VN"/>
        </w:rPr>
      </w:pPr>
      <w:r w:rsidRPr="002C0D29">
        <w:rPr>
          <w:color w:val="000000" w:themeColor="text1"/>
          <w:sz w:val="28"/>
          <w:szCs w:val="28"/>
          <w:lang w:val="vi-VN"/>
        </w:rPr>
        <w:t xml:space="preserve">Tại </w:t>
      </w:r>
      <w:r w:rsidR="00AA4F92" w:rsidRPr="002C0D29">
        <w:rPr>
          <w:color w:val="000000" w:themeColor="text1"/>
          <w:sz w:val="28"/>
          <w:szCs w:val="28"/>
          <w:lang w:val="vi-VN"/>
        </w:rPr>
        <w:t xml:space="preserve">Khoản 5 Điều 8 Thông tư số 36/2018/TT-BTC ngày 30/3/2018 của </w:t>
      </w:r>
      <w:r w:rsidR="00E0010C" w:rsidRPr="002C0D29">
        <w:rPr>
          <w:color w:val="000000" w:themeColor="text1"/>
          <w:sz w:val="28"/>
          <w:szCs w:val="28"/>
          <w:lang w:val="vi-VN"/>
        </w:rPr>
        <w:t xml:space="preserve">Bộ trưởng </w:t>
      </w:r>
      <w:r w:rsidR="00AA4F92" w:rsidRPr="002C0D29">
        <w:rPr>
          <w:color w:val="000000" w:themeColor="text1"/>
          <w:sz w:val="28"/>
          <w:szCs w:val="28"/>
          <w:lang w:val="vi-VN"/>
        </w:rPr>
        <w:t>Bộ Tài chính hướng dẫn việc lập dự toán, quản lý, sử dụng và quyết toán kinh phí dành cho công tác đào tạo, bồi dưỡng cán bộ, công chức, viên chức</w:t>
      </w:r>
      <w:r w:rsidRPr="002C0D29">
        <w:rPr>
          <w:color w:val="000000" w:themeColor="text1"/>
          <w:sz w:val="28"/>
          <w:szCs w:val="28"/>
          <w:lang w:val="vi-VN"/>
        </w:rPr>
        <w:t>, quy định như sau</w:t>
      </w:r>
      <w:r w:rsidR="00AA4F92" w:rsidRPr="002C0D29">
        <w:rPr>
          <w:color w:val="000000" w:themeColor="text1"/>
          <w:sz w:val="28"/>
          <w:szCs w:val="28"/>
          <w:lang w:val="vi-VN"/>
        </w:rPr>
        <w:t xml:space="preserve">: </w:t>
      </w:r>
      <w:r w:rsidRPr="002C0D29">
        <w:rPr>
          <w:color w:val="000000" w:themeColor="text1"/>
          <w:sz w:val="28"/>
          <w:szCs w:val="28"/>
          <w:lang w:val="vi-VN"/>
        </w:rPr>
        <w:t>“</w:t>
      </w:r>
      <w:r w:rsidR="00AA4F92" w:rsidRPr="002C0D29">
        <w:rPr>
          <w:i/>
          <w:color w:val="000000" w:themeColor="text1"/>
          <w:sz w:val="28"/>
          <w:szCs w:val="28"/>
          <w:lang w:val="vi-VN"/>
        </w:rPr>
        <w:t>Căn cứ tình hình thực tế tại địa phương và khả năng cân đối ngân sách địa phương, Ủy ban nhân dân tỉnh, thành phố trực thuộc Trung ương chủ động trình Hội đồng nhân dân cùng cấp quyết định mức chi cụ thể cho phù hợp để thực hiện ở địa phương</w:t>
      </w:r>
      <w:r w:rsidRPr="002C0D29">
        <w:rPr>
          <w:color w:val="000000" w:themeColor="text1"/>
          <w:sz w:val="28"/>
          <w:szCs w:val="28"/>
          <w:lang w:val="vi-VN"/>
        </w:rPr>
        <w:t>”</w:t>
      </w:r>
      <w:r w:rsidR="00AA4F92" w:rsidRPr="002C0D29">
        <w:rPr>
          <w:color w:val="000000" w:themeColor="text1"/>
          <w:sz w:val="28"/>
          <w:szCs w:val="28"/>
          <w:lang w:val="vi-VN"/>
        </w:rPr>
        <w:t xml:space="preserve">. </w:t>
      </w:r>
    </w:p>
    <w:p w:rsidR="00AA4F92" w:rsidRPr="002C0D29" w:rsidRDefault="00C66BC2"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Vì vậy, Ủy ban nhân dân tỉnh trình Hội đồng nhân dân tỉnh xem xét, ban hành Nghị quyết quy định mức chi đào tạo, bồi dưỡng cán bộ, công chức, viên chức trên địa bàn tỉnh Kon Tum</w:t>
      </w:r>
      <w:r w:rsidR="00AD5731" w:rsidRPr="002C0D29">
        <w:rPr>
          <w:color w:val="000000" w:themeColor="text1"/>
          <w:sz w:val="28"/>
          <w:szCs w:val="28"/>
          <w:lang w:val="vi-VN"/>
        </w:rPr>
        <w:t xml:space="preserve"> </w:t>
      </w:r>
      <w:r w:rsidR="00AA4F92" w:rsidRPr="002C0D29">
        <w:rPr>
          <w:color w:val="000000" w:themeColor="text1"/>
          <w:sz w:val="28"/>
          <w:szCs w:val="28"/>
          <w:lang w:val="vi-VN"/>
        </w:rPr>
        <w:t>để thực hiện thống nhất trên địa bàn toàn tỉnh là cần thiết</w:t>
      </w:r>
      <w:r w:rsidR="000B135C" w:rsidRPr="002C0D29">
        <w:rPr>
          <w:color w:val="000000" w:themeColor="text1"/>
          <w:sz w:val="28"/>
          <w:szCs w:val="28"/>
          <w:lang w:val="vi-VN"/>
        </w:rPr>
        <w:t xml:space="preserve"> và đúng quy định</w:t>
      </w:r>
      <w:r w:rsidR="00AA4F92" w:rsidRPr="002C0D29">
        <w:rPr>
          <w:color w:val="000000" w:themeColor="text1"/>
          <w:sz w:val="28"/>
          <w:szCs w:val="28"/>
          <w:lang w:val="vi-VN"/>
        </w:rPr>
        <w:t>.</w:t>
      </w:r>
    </w:p>
    <w:p w:rsidR="00AA4F92" w:rsidRPr="002C0D29" w:rsidRDefault="00AA4F92" w:rsidP="000B135C">
      <w:pPr>
        <w:pStyle w:val="NormalWeb"/>
        <w:shd w:val="clear" w:color="auto" w:fill="FFFFFF"/>
        <w:spacing w:before="80" w:beforeAutospacing="0" w:after="80" w:afterAutospacing="0"/>
        <w:ind w:firstLine="567"/>
        <w:jc w:val="both"/>
        <w:rPr>
          <w:b/>
          <w:color w:val="000000" w:themeColor="text1"/>
          <w:sz w:val="28"/>
          <w:szCs w:val="28"/>
          <w:lang w:val="vi-VN"/>
        </w:rPr>
      </w:pPr>
      <w:r w:rsidRPr="002C0D29">
        <w:rPr>
          <w:b/>
          <w:color w:val="000000" w:themeColor="text1"/>
          <w:sz w:val="28"/>
          <w:szCs w:val="28"/>
          <w:lang w:val="vi-VN"/>
        </w:rPr>
        <w:t xml:space="preserve">II. MỤC ĐÍCH QUAN ĐIỂM XÂY DỰNG </w:t>
      </w:r>
      <w:r w:rsidR="000B135C" w:rsidRPr="002C0D29">
        <w:rPr>
          <w:b/>
          <w:color w:val="000000" w:themeColor="text1"/>
          <w:sz w:val="28"/>
          <w:szCs w:val="28"/>
          <w:lang w:val="vi-VN"/>
        </w:rPr>
        <w:t>NGHỊ QUYẾT</w:t>
      </w:r>
    </w:p>
    <w:p w:rsidR="00AA4F92" w:rsidRPr="002C0D29" w:rsidRDefault="00AA4F92"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b/>
          <w:color w:val="000000" w:themeColor="text1"/>
          <w:sz w:val="28"/>
          <w:szCs w:val="28"/>
          <w:lang w:val="vi-VN"/>
        </w:rPr>
        <w:t>1. Mục đích:</w:t>
      </w:r>
      <w:r w:rsidRPr="002C0D29">
        <w:rPr>
          <w:color w:val="000000" w:themeColor="text1"/>
          <w:sz w:val="28"/>
          <w:szCs w:val="28"/>
          <w:lang w:val="vi-VN"/>
        </w:rPr>
        <w:t xml:space="preserve"> Nhằm ban hành chế độ hỗ trợ và thực hiện thống nhất về mức chi đào tạo, bồi dưỡng cán bộ, công chức, viên chức trên địa bàn tỉnh Kon Tum.</w:t>
      </w:r>
    </w:p>
    <w:p w:rsidR="000B135C" w:rsidRPr="002C0D29" w:rsidRDefault="000B135C"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b/>
          <w:color w:val="000000" w:themeColor="text1"/>
          <w:sz w:val="28"/>
          <w:szCs w:val="28"/>
          <w:lang w:val="vi-VN"/>
        </w:rPr>
        <w:t xml:space="preserve"> 2. Quan điểm:</w:t>
      </w:r>
      <w:r w:rsidRPr="002C0D29">
        <w:rPr>
          <w:color w:val="000000" w:themeColor="text1"/>
          <w:sz w:val="28"/>
          <w:szCs w:val="28"/>
          <w:lang w:val="vi-VN"/>
        </w:rPr>
        <w:t xml:space="preserve">Việc xây dựng Nghị quyết </w:t>
      </w:r>
      <w:r w:rsidRPr="002C0D29">
        <w:rPr>
          <w:i/>
          <w:color w:val="000000" w:themeColor="text1"/>
          <w:sz w:val="28"/>
          <w:szCs w:val="28"/>
          <w:lang w:val="vi-VN"/>
        </w:rPr>
        <w:t>"Quy định mức chi đào tạo, bồi dưỡng cán bộ, công chức, viên chức trên địa bàn tỉnh Kon Tum"</w:t>
      </w:r>
      <w:r w:rsidRPr="002C0D29">
        <w:rPr>
          <w:color w:val="000000" w:themeColor="text1"/>
          <w:sz w:val="28"/>
          <w:szCs w:val="28"/>
          <w:lang w:val="vi-VN"/>
        </w:rPr>
        <w:t xml:space="preserve"> theo quy định tại Thông tư số 36/2018/TT-BTC ngày 30/3/2018 của Bộ trưởng Bộ Tài chính và phù hợp với tình hình thực tiễn tại địa phương.</w:t>
      </w:r>
    </w:p>
    <w:p w:rsidR="00AA4F92" w:rsidRPr="002C0D29" w:rsidRDefault="00AA4F92" w:rsidP="000B135C">
      <w:pPr>
        <w:pStyle w:val="NormalWeb"/>
        <w:shd w:val="clear" w:color="auto" w:fill="FFFFFF"/>
        <w:spacing w:before="80" w:beforeAutospacing="0" w:after="80" w:afterAutospacing="0"/>
        <w:ind w:firstLine="567"/>
        <w:jc w:val="both"/>
        <w:rPr>
          <w:b/>
          <w:color w:val="000000" w:themeColor="text1"/>
          <w:sz w:val="28"/>
          <w:szCs w:val="28"/>
          <w:lang w:val="vi-VN"/>
        </w:rPr>
      </w:pPr>
      <w:r w:rsidRPr="002C0D29">
        <w:rPr>
          <w:b/>
          <w:color w:val="000000" w:themeColor="text1"/>
          <w:sz w:val="28"/>
          <w:szCs w:val="28"/>
          <w:lang w:val="vi-VN"/>
        </w:rPr>
        <w:t>III. QUÁ TRÌNH XÂY DỰNG D</w:t>
      </w:r>
      <w:r w:rsidR="004B394D" w:rsidRPr="002C0D29">
        <w:rPr>
          <w:b/>
          <w:color w:val="000000" w:themeColor="text1"/>
          <w:sz w:val="28"/>
          <w:szCs w:val="28"/>
          <w:lang w:val="vi-VN"/>
        </w:rPr>
        <w:t>Ự THẢO NGHỊ QUYẾT</w:t>
      </w:r>
    </w:p>
    <w:p w:rsidR="008D5DAC" w:rsidRPr="002C0D29" w:rsidRDefault="000B135C" w:rsidP="008D5DAC">
      <w:pPr>
        <w:pStyle w:val="Bodytext21"/>
        <w:spacing w:before="80" w:after="80"/>
        <w:ind w:firstLine="567"/>
        <w:rPr>
          <w:rStyle w:val="Bodytext20"/>
          <w:rFonts w:cs="Arial Unicode MS"/>
          <w:color w:val="000000" w:themeColor="text1"/>
          <w:lang w:val="fi-FI"/>
        </w:rPr>
      </w:pPr>
      <w:r w:rsidRPr="002C0D29">
        <w:rPr>
          <w:color w:val="000000" w:themeColor="text1"/>
          <w:lang w:val="vi-VN"/>
        </w:rPr>
        <w:t xml:space="preserve">Thực hiện </w:t>
      </w:r>
      <w:r w:rsidR="008D5DAC" w:rsidRPr="002C0D29">
        <w:rPr>
          <w:color w:val="000000" w:themeColor="text1"/>
          <w:lang w:val="vi-VN"/>
        </w:rPr>
        <w:t>Thông tư số 36/2018/TT-BTC ngày 30/3/2018 của Bộ trưởng Bộ Tài chính hướng dẫn việc lập dự toán, quản lý, sử dụng và quyết toán kinh phí dành cho công tác đào tạo, bồi dưỡng cán bộ, công chức, viên chức</w:t>
      </w:r>
      <w:r w:rsidR="00AA4F92" w:rsidRPr="002C0D29">
        <w:rPr>
          <w:color w:val="000000" w:themeColor="text1"/>
          <w:lang w:val="vi-VN"/>
        </w:rPr>
        <w:t>, Ủy ban nhân dân tỉnh đã giao Sở Tài chính chủ trì</w:t>
      </w:r>
      <w:r w:rsidR="008D5DAC" w:rsidRPr="002C0D29">
        <w:rPr>
          <w:color w:val="000000" w:themeColor="text1"/>
          <w:lang w:val="vi-VN"/>
        </w:rPr>
        <w:t>, phối hợp với các đơn vị, địa phương liên qua</w:t>
      </w:r>
      <w:r w:rsidR="007376ED" w:rsidRPr="002C0D29">
        <w:rPr>
          <w:color w:val="000000" w:themeColor="text1"/>
          <w:lang w:val="vi-VN"/>
        </w:rPr>
        <w:t xml:space="preserve"> </w:t>
      </w:r>
      <w:r w:rsidR="00AA4F92" w:rsidRPr="002C0D29">
        <w:rPr>
          <w:color w:val="000000" w:themeColor="text1"/>
          <w:lang w:val="vi-VN"/>
        </w:rPr>
        <w:t xml:space="preserve">tham mưu Ủy ban nhân dân tỉnh trình Hội đồng nhân dân tỉnh ban hành Nghị quyết </w:t>
      </w:r>
      <w:r w:rsidR="008D5DAC" w:rsidRPr="002C0D29">
        <w:rPr>
          <w:color w:val="000000" w:themeColor="text1"/>
          <w:lang w:val="vi-VN"/>
        </w:rPr>
        <w:lastRenderedPageBreak/>
        <w:t>Q</w:t>
      </w:r>
      <w:r w:rsidR="00AA4F92" w:rsidRPr="002C0D29">
        <w:rPr>
          <w:color w:val="000000" w:themeColor="text1"/>
          <w:lang w:val="vi-VN"/>
        </w:rPr>
        <w:t>uy định mức chi đào tạo, bồi dưỡng cán bộ, công chức, viên chức trên địa bàn tỉnh Kon Tum</w:t>
      </w:r>
      <w:r w:rsidR="00086AB7" w:rsidRPr="002C0D29">
        <w:rPr>
          <w:color w:val="000000" w:themeColor="text1"/>
          <w:lang w:val="vi-VN"/>
        </w:rPr>
        <w:t xml:space="preserve"> </w:t>
      </w:r>
      <w:r w:rsidR="008D5DAC" w:rsidRPr="002C0D29">
        <w:rPr>
          <w:i/>
          <w:iCs/>
          <w:color w:val="000000" w:themeColor="text1"/>
          <w:lang w:val="fi-FI"/>
        </w:rPr>
        <w:t>(sau đây gọi tắt là Nghị quyết)</w:t>
      </w:r>
      <w:r w:rsidR="008D5DAC" w:rsidRPr="002C0D29">
        <w:rPr>
          <w:color w:val="000000" w:themeColor="text1"/>
          <w:lang w:val="fi-FI"/>
        </w:rPr>
        <w:t xml:space="preserve"> trình Hội đồng nhân dân tỉnh Khóa XI kỳ họp thứ 7 xem xét, quyết định.</w:t>
      </w:r>
    </w:p>
    <w:p w:rsidR="008D5DAC" w:rsidRPr="002C0D29" w:rsidRDefault="008D5DAC" w:rsidP="008D5DAC">
      <w:pPr>
        <w:pStyle w:val="Bodytext21"/>
        <w:shd w:val="clear" w:color="auto" w:fill="auto"/>
        <w:spacing w:before="80" w:after="80" w:line="240" w:lineRule="auto"/>
        <w:ind w:firstLine="567"/>
        <w:rPr>
          <w:color w:val="000000" w:themeColor="text1"/>
          <w:lang w:val="fi-FI"/>
        </w:rPr>
      </w:pPr>
      <w:r w:rsidRPr="002C0D29">
        <w:rPr>
          <w:color w:val="000000" w:themeColor="text1"/>
          <w:lang w:val="fi-FI"/>
        </w:rPr>
        <w:t>Căn cứ các quy định của pháp luật có liên quan và tình hình thực tế tại địa phương, Sở Tài chính đã xây dựng dự thảo Nghị quyết, lấy ý kiến góp ý của các Sở, ban ngành liên quan, Ủy ban nhân dân các huyện, thành phố; đồng thời đăng trên Cổng công tin điện</w:t>
      </w:r>
      <w:r w:rsidR="0023645D" w:rsidRPr="002C0D29">
        <w:rPr>
          <w:color w:val="000000" w:themeColor="text1"/>
          <w:lang w:val="fi-FI"/>
        </w:rPr>
        <w:t xml:space="preserve"> </w:t>
      </w:r>
      <w:r w:rsidRPr="002C0D29">
        <w:rPr>
          <w:color w:val="000000" w:themeColor="text1"/>
          <w:lang w:val="fi-FI"/>
        </w:rPr>
        <w:t>tử</w:t>
      </w:r>
      <w:r w:rsidR="0023645D" w:rsidRPr="002C0D29">
        <w:rPr>
          <w:color w:val="000000" w:themeColor="text1"/>
          <w:lang w:val="fi-FI"/>
        </w:rPr>
        <w:t xml:space="preserve"> </w:t>
      </w:r>
      <w:r w:rsidRPr="002C0D29">
        <w:rPr>
          <w:color w:val="000000" w:themeColor="text1"/>
          <w:lang w:val="fi-FI"/>
        </w:rPr>
        <w:t>của tỉnh và gửi Sở Tư pháp thẩm định theo quy định. Trên cơ sở các nội dung góp ý, Sở Tài chính đã tiếp thu, hoàn thiện dự thảo Nghị quyết và lấy ý kiến các thành viên Ủy ban nhân dân tỉnh thông qua trước khi trình Hội đồng nhân dân tỉnh.</w:t>
      </w:r>
    </w:p>
    <w:p w:rsidR="00AA4F92" w:rsidRPr="002C0D29" w:rsidRDefault="00AA4F92"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b/>
          <w:color w:val="000000" w:themeColor="text1"/>
          <w:sz w:val="28"/>
          <w:szCs w:val="28"/>
          <w:lang w:val="fi-FI"/>
        </w:rPr>
        <w:t>IV.</w:t>
      </w:r>
      <w:r w:rsidR="00036D6F" w:rsidRPr="002C0D29">
        <w:rPr>
          <w:b/>
          <w:color w:val="000000" w:themeColor="text1"/>
          <w:sz w:val="28"/>
          <w:szCs w:val="28"/>
          <w:lang w:val="fi-FI"/>
        </w:rPr>
        <w:t xml:space="preserve"> </w:t>
      </w:r>
      <w:r w:rsidRPr="002C0D29">
        <w:rPr>
          <w:b/>
          <w:color w:val="000000" w:themeColor="text1"/>
          <w:sz w:val="28"/>
          <w:szCs w:val="28"/>
          <w:lang w:val="fi-FI"/>
        </w:rPr>
        <w:t>BỐ CỤC VÀ NỘI DUN</w:t>
      </w:r>
      <w:r w:rsidR="008D5DAC" w:rsidRPr="002C0D29">
        <w:rPr>
          <w:b/>
          <w:color w:val="000000" w:themeColor="text1"/>
          <w:sz w:val="28"/>
          <w:szCs w:val="28"/>
          <w:lang w:val="fi-FI"/>
        </w:rPr>
        <w:t>G</w:t>
      </w:r>
      <w:r w:rsidR="00124741" w:rsidRPr="002C0D29">
        <w:rPr>
          <w:b/>
          <w:color w:val="000000" w:themeColor="text1"/>
          <w:sz w:val="28"/>
          <w:szCs w:val="28"/>
          <w:lang w:val="fi-FI"/>
        </w:rPr>
        <w:t xml:space="preserve"> CƠ BẢN CỦA DỰ THẢO NGHỊ QUYẾT: </w:t>
      </w:r>
      <w:r w:rsidR="008D5DAC" w:rsidRPr="002C0D29">
        <w:rPr>
          <w:color w:val="000000" w:themeColor="text1"/>
          <w:sz w:val="28"/>
          <w:szCs w:val="28"/>
          <w:lang w:val="fi-FI"/>
        </w:rPr>
        <w:t>Dự thảo Nghị quyết gồm có 3 Điều, cụ thể như sau:</w:t>
      </w:r>
    </w:p>
    <w:p w:rsidR="00AA4F92" w:rsidRPr="002C0D29" w:rsidRDefault="00124741" w:rsidP="000B135C">
      <w:pPr>
        <w:pStyle w:val="NormalWeb"/>
        <w:shd w:val="clear" w:color="auto" w:fill="FFFFFF"/>
        <w:spacing w:before="80" w:beforeAutospacing="0" w:after="80" w:afterAutospacing="0"/>
        <w:ind w:firstLine="567"/>
        <w:jc w:val="both"/>
        <w:rPr>
          <w:b/>
          <w:color w:val="000000" w:themeColor="text1"/>
          <w:sz w:val="28"/>
          <w:szCs w:val="28"/>
          <w:lang w:val="fi-FI"/>
        </w:rPr>
      </w:pPr>
      <w:r w:rsidRPr="002C0D29">
        <w:rPr>
          <w:b/>
          <w:color w:val="000000" w:themeColor="text1"/>
          <w:sz w:val="28"/>
          <w:szCs w:val="28"/>
          <w:lang w:val="fi-FI"/>
        </w:rPr>
        <w:t xml:space="preserve">- Điều 1. </w:t>
      </w:r>
      <w:r w:rsidR="00AA4F92" w:rsidRPr="002C0D29">
        <w:rPr>
          <w:b/>
          <w:color w:val="000000" w:themeColor="text1"/>
          <w:sz w:val="28"/>
          <w:szCs w:val="28"/>
          <w:lang w:val="fi-FI"/>
        </w:rPr>
        <w:t>Phạm vi điều chỉnh, đối tượng áp dụng.</w:t>
      </w:r>
    </w:p>
    <w:p w:rsidR="00AA4F92" w:rsidRPr="002C0D29" w:rsidRDefault="0012474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1</w:t>
      </w:r>
      <w:r w:rsidR="00AA4F92" w:rsidRPr="002C0D29">
        <w:rPr>
          <w:color w:val="000000" w:themeColor="text1"/>
          <w:sz w:val="28"/>
          <w:szCs w:val="28"/>
          <w:lang w:val="fi-FI"/>
        </w:rPr>
        <w:t>. Phạm</w:t>
      </w:r>
      <w:r w:rsidRPr="002C0D29">
        <w:rPr>
          <w:color w:val="000000" w:themeColor="text1"/>
          <w:sz w:val="28"/>
          <w:szCs w:val="28"/>
          <w:lang w:val="fi-FI"/>
        </w:rPr>
        <w:t xml:space="preserve"> vi điều chỉnh:</w:t>
      </w:r>
      <w:r w:rsidR="003267E9" w:rsidRPr="002C0D29">
        <w:rPr>
          <w:color w:val="000000" w:themeColor="text1"/>
          <w:sz w:val="28"/>
          <w:szCs w:val="28"/>
          <w:lang w:val="fi-FI"/>
        </w:rPr>
        <w:t xml:space="preserve"> </w:t>
      </w:r>
      <w:r w:rsidR="00AA4F92" w:rsidRPr="002C0D29">
        <w:rPr>
          <w:color w:val="000000" w:themeColor="text1"/>
          <w:sz w:val="28"/>
          <w:szCs w:val="28"/>
          <w:lang w:val="fi-FI"/>
        </w:rPr>
        <w:t>Nghị quyết này quy định mức chi đào tạo, bồi dưỡng cán bộ, công chức, viên chức trên địa bàn tỉnh Kon Tum.</w:t>
      </w:r>
    </w:p>
    <w:p w:rsidR="00AA4F92" w:rsidRPr="002C0D29" w:rsidRDefault="00AA4F92"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Các nội dung khác không quy định tại Nghị quyết này được thực hiện theo Thông tư số 36/2018/TT-BTC ngày 30/3/2018 của Bộ</w:t>
      </w:r>
      <w:r w:rsidR="00124741" w:rsidRPr="002C0D29">
        <w:rPr>
          <w:color w:val="000000" w:themeColor="text1"/>
          <w:sz w:val="28"/>
          <w:szCs w:val="28"/>
          <w:lang w:val="fi-FI"/>
        </w:rPr>
        <w:t xml:space="preserve"> trưởng Bộ</w:t>
      </w:r>
      <w:r w:rsidRPr="002C0D29">
        <w:rPr>
          <w:color w:val="000000" w:themeColor="text1"/>
          <w:sz w:val="28"/>
          <w:szCs w:val="28"/>
          <w:lang w:val="fi-FI"/>
        </w:rPr>
        <w:t xml:space="preserve"> Tài chính hướng dẫn việc lập dự toán, quản lý, sử dụng và quyết toán kinh phí dành cho công tác đào tạo, bồi dưỡng cán bộ, công chức, viên chức.</w:t>
      </w:r>
    </w:p>
    <w:p w:rsidR="00AA4F92" w:rsidRPr="002C0D29" w:rsidRDefault="00124741" w:rsidP="00124741">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2. Đối tượng áp dụng:</w:t>
      </w:r>
      <w:r w:rsidR="007D7E09" w:rsidRPr="002C0D29">
        <w:rPr>
          <w:color w:val="000000" w:themeColor="text1"/>
          <w:sz w:val="28"/>
          <w:szCs w:val="28"/>
          <w:lang w:val="fi-FI"/>
        </w:rPr>
        <w:t xml:space="preserve"> </w:t>
      </w:r>
      <w:r w:rsidRPr="002C0D29">
        <w:rPr>
          <w:color w:val="000000" w:themeColor="text1"/>
          <w:sz w:val="28"/>
          <w:szCs w:val="28"/>
          <w:lang w:val="fi-FI"/>
        </w:rPr>
        <w:t>C</w:t>
      </w:r>
      <w:r w:rsidR="00E0010C" w:rsidRPr="002C0D29">
        <w:rPr>
          <w:color w:val="000000" w:themeColor="text1"/>
          <w:sz w:val="28"/>
          <w:szCs w:val="28"/>
          <w:lang w:val="fi-FI"/>
        </w:rPr>
        <w:t xml:space="preserve">án bộ, công chức, viên chức của tỉnh Kon Tum </w:t>
      </w:r>
      <w:r w:rsidR="00E0010C" w:rsidRPr="002C0D29">
        <w:rPr>
          <w:i/>
          <w:color w:val="000000" w:themeColor="text1"/>
          <w:sz w:val="28"/>
          <w:szCs w:val="28"/>
          <w:lang w:val="fi-FI"/>
        </w:rPr>
        <w:t>(không bao gồm cán bộ, công chức, viên chức của các cơ quan, đơn vị trung ương đóng chân trên địa bàn tỉnh Kon Tum)</w:t>
      </w:r>
      <w:r w:rsidR="00E0010C" w:rsidRPr="002C0D29">
        <w:rPr>
          <w:color w:val="000000" w:themeColor="text1"/>
          <w:sz w:val="28"/>
          <w:szCs w:val="28"/>
          <w:lang w:val="fi-FI"/>
        </w:rPr>
        <w:t xml:space="preserve"> được quy định tại Điề</w:t>
      </w:r>
      <w:r w:rsidR="004F3F5E" w:rsidRPr="002C0D29">
        <w:rPr>
          <w:color w:val="000000" w:themeColor="text1"/>
          <w:sz w:val="28"/>
          <w:szCs w:val="28"/>
          <w:lang w:val="fi-FI"/>
        </w:rPr>
        <w:t xml:space="preserve">u 1 Thông tư số 36/2018/TT-BTC </w:t>
      </w:r>
      <w:r w:rsidR="00E0010C" w:rsidRPr="002C0D29">
        <w:rPr>
          <w:color w:val="000000" w:themeColor="text1"/>
          <w:sz w:val="28"/>
          <w:szCs w:val="28"/>
          <w:lang w:val="fi-FI"/>
        </w:rPr>
        <w:t xml:space="preserve">ngày 30/3/2018 của Bộ trưởng Bộ Tài chính hướng dẫn việc lập dự toán, quản lý, sử dụng và quyết toán kinh phí dành cho công tác đào tạo, bồi dưỡng cán bộ, công chức, viên chức. </w:t>
      </w:r>
      <w:r w:rsidR="00AA4F92" w:rsidRPr="002C0D29">
        <w:rPr>
          <w:color w:val="000000" w:themeColor="text1"/>
          <w:sz w:val="28"/>
          <w:szCs w:val="28"/>
          <w:lang w:val="fi-FI"/>
        </w:rPr>
        <w:t>Riêng cán bộ, công chức, viên chức đào tạo trình độ thạc sỹ, tiến sỹ và tương đương hoặc học đại học văn bằng hai, thực hiệ</w:t>
      </w:r>
      <w:r w:rsidR="00DF08FB" w:rsidRPr="002C0D29">
        <w:rPr>
          <w:color w:val="000000" w:themeColor="text1"/>
          <w:sz w:val="28"/>
          <w:szCs w:val="28"/>
          <w:lang w:val="fi-FI"/>
        </w:rPr>
        <w:t xml:space="preserve">n theo Văn bản số 1855/UBND-TH </w:t>
      </w:r>
      <w:r w:rsidR="00AA4F92" w:rsidRPr="002C0D29">
        <w:rPr>
          <w:color w:val="000000" w:themeColor="text1"/>
          <w:sz w:val="28"/>
          <w:szCs w:val="28"/>
          <w:lang w:val="fi-FI"/>
        </w:rPr>
        <w:t xml:space="preserve">ngày 11/7/2018 của </w:t>
      </w:r>
      <w:r w:rsidR="0090115D" w:rsidRPr="002C0D29">
        <w:rPr>
          <w:color w:val="000000" w:themeColor="text1"/>
          <w:sz w:val="28"/>
          <w:szCs w:val="28"/>
          <w:lang w:val="fi-FI"/>
        </w:rPr>
        <w:t>Ủy ban nhân dân</w:t>
      </w:r>
      <w:r w:rsidR="00AA4F92" w:rsidRPr="002C0D29">
        <w:rPr>
          <w:color w:val="000000" w:themeColor="text1"/>
          <w:sz w:val="28"/>
          <w:szCs w:val="28"/>
          <w:lang w:val="fi-FI"/>
        </w:rPr>
        <w:t xml:space="preserve"> tỉnh</w:t>
      </w:r>
      <w:r w:rsidR="002469EE" w:rsidRPr="002C0D29">
        <w:rPr>
          <w:color w:val="000000" w:themeColor="text1"/>
          <w:sz w:val="28"/>
          <w:szCs w:val="28"/>
          <w:vertAlign w:val="superscript"/>
          <w:lang w:val="fi-FI"/>
        </w:rPr>
        <w:t>(</w:t>
      </w:r>
      <w:r w:rsidR="002469EE" w:rsidRPr="002C0D29">
        <w:rPr>
          <w:rStyle w:val="FootnoteReference"/>
          <w:color w:val="000000" w:themeColor="text1"/>
          <w:sz w:val="28"/>
          <w:szCs w:val="28"/>
          <w:lang w:val="nl-NL"/>
        </w:rPr>
        <w:footnoteReference w:id="1"/>
      </w:r>
      <w:r w:rsidR="002469EE" w:rsidRPr="002C0D29">
        <w:rPr>
          <w:color w:val="000000" w:themeColor="text1"/>
          <w:sz w:val="28"/>
          <w:szCs w:val="28"/>
          <w:vertAlign w:val="superscript"/>
          <w:lang w:val="fi-FI"/>
        </w:rPr>
        <w:t>)</w:t>
      </w:r>
      <w:r w:rsidR="0019737E" w:rsidRPr="002C0D29">
        <w:rPr>
          <w:color w:val="000000" w:themeColor="text1"/>
          <w:sz w:val="28"/>
          <w:szCs w:val="28"/>
          <w:vertAlign w:val="superscript"/>
          <w:lang w:val="fi-FI"/>
        </w:rPr>
        <w:t xml:space="preserve"> </w:t>
      </w:r>
      <w:r w:rsidR="00AA4F92" w:rsidRPr="002C0D29">
        <w:rPr>
          <w:color w:val="000000" w:themeColor="text1"/>
          <w:sz w:val="28"/>
          <w:szCs w:val="28"/>
          <w:lang w:val="fi-FI"/>
        </w:rPr>
        <w:t>về việc hỗ trợ kinh phí đào tạo sau đại học đối với công chức, viên chức đơn vị sự nghiệp.</w:t>
      </w:r>
    </w:p>
    <w:p w:rsidR="00AA4F92" w:rsidRPr="002C0D29" w:rsidRDefault="00DF0409" w:rsidP="000B135C">
      <w:pPr>
        <w:spacing w:before="80" w:after="80"/>
        <w:ind w:firstLine="567"/>
        <w:jc w:val="both"/>
        <w:rPr>
          <w:rFonts w:ascii="Times New Roman" w:hAnsi="Times New Roman" w:cs="Times New Roman"/>
          <w:b/>
          <w:color w:val="000000" w:themeColor="text1"/>
          <w:sz w:val="28"/>
          <w:szCs w:val="28"/>
          <w:lang w:val="fi-FI"/>
        </w:rPr>
      </w:pPr>
      <w:r w:rsidRPr="002C0D29">
        <w:rPr>
          <w:rFonts w:ascii="Times New Roman" w:hAnsi="Times New Roman" w:cs="Times New Roman"/>
          <w:b/>
          <w:color w:val="000000" w:themeColor="text1"/>
          <w:sz w:val="28"/>
          <w:szCs w:val="28"/>
          <w:lang w:val="fi-FI"/>
        </w:rPr>
        <w:t xml:space="preserve">- </w:t>
      </w:r>
      <w:r w:rsidR="0025155F" w:rsidRPr="002C0D29">
        <w:rPr>
          <w:rFonts w:ascii="Times New Roman" w:hAnsi="Times New Roman" w:cs="Times New Roman"/>
          <w:b/>
          <w:color w:val="000000" w:themeColor="text1"/>
          <w:sz w:val="28"/>
          <w:szCs w:val="28"/>
          <w:lang w:val="fi-FI"/>
        </w:rPr>
        <w:t xml:space="preserve">Điều 2. </w:t>
      </w:r>
      <w:r w:rsidR="00AA4F92" w:rsidRPr="002C0D29">
        <w:rPr>
          <w:rFonts w:ascii="Times New Roman" w:hAnsi="Times New Roman" w:cs="Times New Roman"/>
          <w:b/>
          <w:color w:val="000000" w:themeColor="text1"/>
          <w:sz w:val="28"/>
          <w:szCs w:val="28"/>
          <w:lang w:val="fi-FI"/>
        </w:rPr>
        <w:t xml:space="preserve">Mức chi </w:t>
      </w:r>
      <w:r w:rsidR="00DD3EE6" w:rsidRPr="002C0D29">
        <w:rPr>
          <w:rFonts w:ascii="Times New Roman" w:hAnsi="Times New Roman" w:cs="Times New Roman"/>
          <w:b/>
          <w:color w:val="000000" w:themeColor="text1"/>
          <w:sz w:val="28"/>
          <w:szCs w:val="28"/>
        </w:rPr>
        <w:t>đào tạo, bồi dưỡng cán bộ, công chức, viên chứ</w:t>
      </w:r>
      <w:r w:rsidR="0025155F" w:rsidRPr="002C0D29">
        <w:rPr>
          <w:rFonts w:ascii="Times New Roman" w:hAnsi="Times New Roman" w:cs="Times New Roman"/>
          <w:b/>
          <w:color w:val="000000" w:themeColor="text1"/>
          <w:sz w:val="28"/>
          <w:szCs w:val="28"/>
        </w:rPr>
        <w:t>c</w:t>
      </w:r>
      <w:r w:rsidRPr="002C0D29">
        <w:rPr>
          <w:rFonts w:ascii="Times New Roman" w:hAnsi="Times New Roman" w:cs="Times New Roman"/>
          <w:b/>
          <w:color w:val="000000" w:themeColor="text1"/>
          <w:sz w:val="28"/>
          <w:szCs w:val="28"/>
          <w:lang w:val="fi-FI"/>
        </w:rPr>
        <w:t xml:space="preserve"> </w:t>
      </w:r>
      <w:r w:rsidR="0025155F" w:rsidRPr="002C0D29">
        <w:rPr>
          <w:rFonts w:ascii="Times New Roman" w:hAnsi="Times New Roman" w:cs="Times New Roman"/>
          <w:b/>
          <w:color w:val="000000" w:themeColor="text1"/>
          <w:sz w:val="28"/>
          <w:szCs w:val="28"/>
          <w:lang w:val="fi-FI"/>
        </w:rPr>
        <w:t>và</w:t>
      </w:r>
      <w:r w:rsidRPr="002C0D29">
        <w:rPr>
          <w:rFonts w:ascii="Times New Roman" w:hAnsi="Times New Roman" w:cs="Times New Roman"/>
          <w:b/>
          <w:color w:val="000000" w:themeColor="text1"/>
          <w:sz w:val="28"/>
          <w:szCs w:val="28"/>
          <w:lang w:val="fi-FI"/>
        </w:rPr>
        <w:t xml:space="preserve"> </w:t>
      </w:r>
      <w:r w:rsidR="0025155F" w:rsidRPr="002C0D29">
        <w:rPr>
          <w:rFonts w:ascii="Times New Roman" w:hAnsi="Times New Roman" w:cs="Times New Roman"/>
          <w:b/>
          <w:color w:val="000000" w:themeColor="text1"/>
          <w:sz w:val="28"/>
          <w:szCs w:val="28"/>
          <w:lang w:val="fi-FI"/>
        </w:rPr>
        <w:t>nguồn</w:t>
      </w:r>
      <w:r w:rsidRPr="002C0D29">
        <w:rPr>
          <w:rFonts w:ascii="Times New Roman" w:hAnsi="Times New Roman" w:cs="Times New Roman"/>
          <w:b/>
          <w:color w:val="000000" w:themeColor="text1"/>
          <w:sz w:val="28"/>
          <w:szCs w:val="28"/>
          <w:lang w:val="fi-FI"/>
        </w:rPr>
        <w:t xml:space="preserve"> </w:t>
      </w:r>
      <w:r w:rsidR="0025155F" w:rsidRPr="002C0D29">
        <w:rPr>
          <w:rFonts w:ascii="Times New Roman" w:hAnsi="Times New Roman" w:cs="Times New Roman"/>
          <w:b/>
          <w:color w:val="000000" w:themeColor="text1"/>
          <w:sz w:val="28"/>
          <w:szCs w:val="28"/>
          <w:lang w:val="fi-FI"/>
        </w:rPr>
        <w:t>kinh</w:t>
      </w:r>
      <w:r w:rsidRPr="002C0D29">
        <w:rPr>
          <w:rFonts w:ascii="Times New Roman" w:hAnsi="Times New Roman" w:cs="Times New Roman"/>
          <w:b/>
          <w:color w:val="000000" w:themeColor="text1"/>
          <w:sz w:val="28"/>
          <w:szCs w:val="28"/>
          <w:lang w:val="fi-FI"/>
        </w:rPr>
        <w:t xml:space="preserve"> </w:t>
      </w:r>
      <w:r w:rsidR="0025155F" w:rsidRPr="002C0D29">
        <w:rPr>
          <w:rFonts w:ascii="Times New Roman" w:hAnsi="Times New Roman" w:cs="Times New Roman"/>
          <w:b/>
          <w:color w:val="000000" w:themeColor="text1"/>
          <w:sz w:val="28"/>
          <w:szCs w:val="28"/>
          <w:lang w:val="fi-FI"/>
        </w:rPr>
        <w:t>phí</w:t>
      </w:r>
      <w:r w:rsidRPr="002C0D29">
        <w:rPr>
          <w:rFonts w:ascii="Times New Roman" w:hAnsi="Times New Roman" w:cs="Times New Roman"/>
          <w:b/>
          <w:color w:val="000000" w:themeColor="text1"/>
          <w:sz w:val="28"/>
          <w:szCs w:val="28"/>
          <w:lang w:val="fi-FI"/>
        </w:rPr>
        <w:t xml:space="preserve"> </w:t>
      </w:r>
      <w:r w:rsidR="0025155F" w:rsidRPr="002C0D29">
        <w:rPr>
          <w:rFonts w:ascii="Times New Roman" w:hAnsi="Times New Roman" w:cs="Times New Roman"/>
          <w:b/>
          <w:color w:val="000000" w:themeColor="text1"/>
          <w:sz w:val="28"/>
          <w:szCs w:val="28"/>
          <w:lang w:val="fi-FI"/>
        </w:rPr>
        <w:t>thực</w:t>
      </w:r>
      <w:r w:rsidRPr="002C0D29">
        <w:rPr>
          <w:rFonts w:ascii="Times New Roman" w:hAnsi="Times New Roman" w:cs="Times New Roman"/>
          <w:b/>
          <w:color w:val="000000" w:themeColor="text1"/>
          <w:sz w:val="28"/>
          <w:szCs w:val="28"/>
          <w:lang w:val="fi-FI"/>
        </w:rPr>
        <w:t xml:space="preserve"> </w:t>
      </w:r>
      <w:r w:rsidR="0025155F" w:rsidRPr="002C0D29">
        <w:rPr>
          <w:rFonts w:ascii="Times New Roman" w:hAnsi="Times New Roman" w:cs="Times New Roman"/>
          <w:b/>
          <w:color w:val="000000" w:themeColor="text1"/>
          <w:sz w:val="28"/>
          <w:szCs w:val="28"/>
          <w:lang w:val="fi-FI"/>
        </w:rPr>
        <w:t>hiện</w:t>
      </w:r>
    </w:p>
    <w:p w:rsidR="00AA4F92"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bCs/>
          <w:color w:val="000000" w:themeColor="text1"/>
          <w:sz w:val="28"/>
          <w:szCs w:val="28"/>
          <w:lang w:val="fi-FI"/>
        </w:rPr>
        <w:t>1</w:t>
      </w:r>
      <w:r w:rsidR="00DD3EE6" w:rsidRPr="002C0D29">
        <w:rPr>
          <w:bCs/>
          <w:color w:val="000000" w:themeColor="text1"/>
          <w:sz w:val="28"/>
          <w:szCs w:val="28"/>
          <w:lang w:val="fi-FI"/>
        </w:rPr>
        <w:t xml:space="preserve">. </w:t>
      </w:r>
      <w:r w:rsidR="00AA4F92" w:rsidRPr="002C0D29">
        <w:rPr>
          <w:bCs/>
          <w:color w:val="000000" w:themeColor="text1"/>
          <w:sz w:val="28"/>
          <w:szCs w:val="28"/>
          <w:lang w:val="fi-FI"/>
        </w:rPr>
        <w:t>Mức chi đào tạo cán bộ</w:t>
      </w:r>
      <w:r w:rsidRPr="002C0D29">
        <w:rPr>
          <w:bCs/>
          <w:color w:val="000000" w:themeColor="text1"/>
          <w:sz w:val="28"/>
          <w:szCs w:val="28"/>
          <w:lang w:val="fi-FI"/>
        </w:rPr>
        <w:t>,</w:t>
      </w:r>
      <w:r w:rsidR="00A021E9" w:rsidRPr="002C0D29">
        <w:rPr>
          <w:bCs/>
          <w:color w:val="000000" w:themeColor="text1"/>
          <w:sz w:val="28"/>
          <w:szCs w:val="28"/>
          <w:lang w:val="fi-FI"/>
        </w:rPr>
        <w:t xml:space="preserve"> công chức trong nước</w:t>
      </w:r>
    </w:p>
    <w:p w:rsidR="00AA4F92"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a) </w:t>
      </w:r>
      <w:r w:rsidR="00AA4F92" w:rsidRPr="002C0D29">
        <w:rPr>
          <w:color w:val="000000" w:themeColor="text1"/>
          <w:sz w:val="28"/>
          <w:szCs w:val="28"/>
          <w:lang w:val="fi-FI"/>
        </w:rPr>
        <w:t>Chi phí dịch vụ đào tạo và các khoản chi phí bắt buộc phải trả cho các cơ sở đào tạo: Theo hoá đơn của cơ sở đào tạo nơi cán bộ</w:t>
      </w:r>
      <w:r w:rsidR="004443D3" w:rsidRPr="002C0D29">
        <w:rPr>
          <w:color w:val="000000" w:themeColor="text1"/>
          <w:sz w:val="28"/>
          <w:szCs w:val="28"/>
          <w:lang w:val="fi-FI"/>
        </w:rPr>
        <w:t>,</w:t>
      </w:r>
      <w:r w:rsidR="00AA4F92" w:rsidRPr="002C0D29">
        <w:rPr>
          <w:color w:val="000000" w:themeColor="text1"/>
          <w:sz w:val="28"/>
          <w:szCs w:val="28"/>
          <w:lang w:val="fi-FI"/>
        </w:rPr>
        <w:t xml:space="preserve"> công chức được cử đi đào tạo hoặc theo hợp đ</w:t>
      </w:r>
      <w:r w:rsidRPr="002C0D29">
        <w:rPr>
          <w:color w:val="000000" w:themeColor="text1"/>
          <w:sz w:val="28"/>
          <w:szCs w:val="28"/>
          <w:lang w:val="fi-FI"/>
        </w:rPr>
        <w:t>ồng do cấp có thẩm quyền ký kết.</w:t>
      </w:r>
    </w:p>
    <w:p w:rsidR="00DD3EE6"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b)</w:t>
      </w:r>
      <w:r w:rsidR="00DD3EE6" w:rsidRPr="002C0D29">
        <w:rPr>
          <w:color w:val="000000" w:themeColor="text1"/>
          <w:sz w:val="28"/>
          <w:szCs w:val="28"/>
          <w:lang w:val="fi-FI"/>
        </w:rPr>
        <w:t xml:space="preserve"> Chi hỗ trợ kinh phí mua tài liệu học tập bắt buộc: Căn cứ khả năng ngân sách được giao, căn cứ vào chứng từ, hóa đơn hợp pháp, thủ trưởng cơ quan đơn vị trực tiếp quản lý cán bộ, công chức </w:t>
      </w:r>
      <w:r w:rsidR="00DD3EE6" w:rsidRPr="002C0D29">
        <w:rPr>
          <w:bCs/>
          <w:color w:val="000000" w:themeColor="text1"/>
          <w:sz w:val="28"/>
          <w:szCs w:val="28"/>
          <w:lang w:val="fi-FI"/>
        </w:rPr>
        <w:t>quyết định mức chi hỗtrợ</w:t>
      </w:r>
      <w:r w:rsidR="00DD3EE6" w:rsidRPr="002C0D29">
        <w:rPr>
          <w:color w:val="000000" w:themeColor="text1"/>
          <w:sz w:val="28"/>
          <w:szCs w:val="28"/>
          <w:lang w:val="fi-FI"/>
        </w:rPr>
        <w:t xml:space="preserve"> kinh phí mua tài liệu học tập bắt buộc cho đối tượng được cử đi đào tạo.</w:t>
      </w:r>
    </w:p>
    <w:p w:rsidR="005950DC"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lastRenderedPageBreak/>
        <w:t xml:space="preserve">c) </w:t>
      </w:r>
      <w:r w:rsidR="00AA4F92" w:rsidRPr="002C0D29">
        <w:rPr>
          <w:color w:val="000000" w:themeColor="text1"/>
          <w:sz w:val="28"/>
          <w:szCs w:val="28"/>
          <w:lang w:val="fi-FI"/>
        </w:rPr>
        <w:t xml:space="preserve">Chi hỗ trợ một phần tiền ăn trong thời gian đi học tập trung: </w:t>
      </w:r>
    </w:p>
    <w:p w:rsidR="00BE136B"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BE136B" w:rsidRPr="002C0D29">
        <w:rPr>
          <w:color w:val="000000" w:themeColor="text1"/>
          <w:sz w:val="28"/>
          <w:szCs w:val="28"/>
          <w:lang w:val="fi-FI"/>
        </w:rPr>
        <w:t xml:space="preserve"> Cán bộ công chức có hưởng lương 70.000 đồng/ngày/người. </w:t>
      </w:r>
    </w:p>
    <w:p w:rsidR="00DD3EE6"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DD3EE6" w:rsidRPr="002C0D29">
        <w:rPr>
          <w:color w:val="000000" w:themeColor="text1"/>
          <w:sz w:val="28"/>
          <w:szCs w:val="28"/>
          <w:lang w:val="fi-FI"/>
        </w:rPr>
        <w:t xml:space="preserve">Những người hoạt động không chuyên trách ở cấp xã, những người hoạt động không chuyên trách ở thôn, làng, tổ dân phố ở phường, thị trấn: 100.000 đồng/ngày/người. </w:t>
      </w:r>
    </w:p>
    <w:p w:rsidR="0025155F" w:rsidRPr="002C0D29" w:rsidRDefault="0025155F" w:rsidP="0025155F">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d) </w:t>
      </w:r>
      <w:r w:rsidR="00AA4F92" w:rsidRPr="002C0D29">
        <w:rPr>
          <w:color w:val="000000" w:themeColor="text1"/>
          <w:sz w:val="28"/>
          <w:szCs w:val="28"/>
          <w:lang w:val="fi-FI"/>
        </w:rPr>
        <w:t xml:space="preserve">Chi hỗ trợ chi phí đi lại từ cơ quan đến nơi học tập </w:t>
      </w:r>
      <w:r w:rsidR="00AA4F92" w:rsidRPr="002C0D29">
        <w:rPr>
          <w:i/>
          <w:color w:val="000000" w:themeColor="text1"/>
          <w:sz w:val="28"/>
          <w:szCs w:val="28"/>
          <w:lang w:val="fi-FI"/>
        </w:rPr>
        <w:t>(một lượt đi và về; nghỉ lễ; nghỉ tết)</w:t>
      </w:r>
      <w:r w:rsidR="00AA4F92" w:rsidRPr="002C0D29">
        <w:rPr>
          <w:color w:val="000000" w:themeColor="text1"/>
          <w:sz w:val="28"/>
          <w:szCs w:val="28"/>
          <w:lang w:val="fi-FI"/>
        </w:rPr>
        <w:t xml:space="preserve">: Hỗ trợ tiền vé đi, về theo giá vé dịch vụ vận </w:t>
      </w:r>
      <w:r w:rsidR="00505A8B" w:rsidRPr="002C0D29">
        <w:rPr>
          <w:color w:val="000000" w:themeColor="text1"/>
          <w:sz w:val="28"/>
          <w:szCs w:val="28"/>
          <w:lang w:val="fi-FI"/>
        </w:rPr>
        <w:t>tải ô tô chở khách thông thường.</w:t>
      </w:r>
    </w:p>
    <w:p w:rsidR="00AA4F92" w:rsidRPr="002C0D29" w:rsidRDefault="0025155F" w:rsidP="0025155F">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đ) </w:t>
      </w:r>
      <w:r w:rsidR="00AA4F92" w:rsidRPr="002C0D29">
        <w:rPr>
          <w:color w:val="000000" w:themeColor="text1"/>
          <w:sz w:val="28"/>
          <w:szCs w:val="28"/>
          <w:lang w:val="fi-FI"/>
        </w:rPr>
        <w:t xml:space="preserve">Chi thanh toán tiền thuê chỗ nghỉ trong những ngày đi tập trung học tại cơ sở đào tạo </w:t>
      </w:r>
      <w:r w:rsidR="00AA4F92" w:rsidRPr="002C0D29">
        <w:rPr>
          <w:i/>
          <w:color w:val="000000" w:themeColor="text1"/>
          <w:sz w:val="28"/>
          <w:szCs w:val="28"/>
          <w:lang w:val="fi-FI"/>
        </w:rPr>
        <w:t xml:space="preserve">(cơ sở đào tạo và đơn vị tổ chức đào tạo phải </w:t>
      </w:r>
      <w:r w:rsidR="00AA4F92" w:rsidRPr="002C0D29">
        <w:rPr>
          <w:bCs/>
          <w:i/>
          <w:color w:val="000000" w:themeColor="text1"/>
          <w:sz w:val="28"/>
          <w:szCs w:val="28"/>
          <w:lang w:val="fi-FI"/>
        </w:rPr>
        <w:t>xác nhận</w:t>
      </w:r>
      <w:r w:rsidR="00AA4F92" w:rsidRPr="002C0D29">
        <w:rPr>
          <w:i/>
          <w:color w:val="000000" w:themeColor="text1"/>
          <w:sz w:val="28"/>
          <w:szCs w:val="28"/>
          <w:lang w:val="fi-FI"/>
        </w:rPr>
        <w:t xml:space="preserve"> không bố trí được chỗ nghỉ)</w:t>
      </w:r>
      <w:r w:rsidR="00AA4F92" w:rsidRPr="002C0D29">
        <w:rPr>
          <w:color w:val="000000" w:themeColor="text1"/>
          <w:sz w:val="28"/>
          <w:szCs w:val="28"/>
          <w:lang w:val="fi-FI"/>
        </w:rPr>
        <w:t xml:space="preserve">: </w:t>
      </w:r>
    </w:p>
    <w:p w:rsidR="002D0D7D"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2D0D7D" w:rsidRPr="002C0D29">
        <w:rPr>
          <w:color w:val="000000" w:themeColor="text1"/>
          <w:sz w:val="28"/>
          <w:szCs w:val="28"/>
          <w:lang w:val="fi-FI"/>
        </w:rPr>
        <w:t xml:space="preserve"> Lớp đào tạo có thời gian học tập trung mỗi đợt </w:t>
      </w:r>
      <w:r w:rsidR="00A01A9B" w:rsidRPr="002C0D29">
        <w:rPr>
          <w:color w:val="000000" w:themeColor="text1"/>
          <w:sz w:val="28"/>
          <w:szCs w:val="28"/>
          <w:lang w:val="fi-FI"/>
        </w:rPr>
        <w:t>dưới</w:t>
      </w:r>
      <w:r w:rsidR="008B21DD" w:rsidRPr="002C0D29">
        <w:rPr>
          <w:color w:val="000000" w:themeColor="text1"/>
          <w:sz w:val="28"/>
          <w:szCs w:val="28"/>
          <w:lang w:val="fi-FI"/>
        </w:rPr>
        <w:t xml:space="preserve"> 15 ngày</w:t>
      </w:r>
      <w:r w:rsidR="002D0D7D" w:rsidRPr="002C0D29">
        <w:rPr>
          <w:color w:val="000000" w:themeColor="text1"/>
          <w:sz w:val="28"/>
          <w:szCs w:val="28"/>
          <w:lang w:val="fi-FI"/>
        </w:rPr>
        <w:t xml:space="preserve">: Mức hỗ trợ </w:t>
      </w:r>
      <w:r w:rsidR="00451D85" w:rsidRPr="002C0D29">
        <w:rPr>
          <w:color w:val="000000" w:themeColor="text1"/>
          <w:sz w:val="28"/>
          <w:szCs w:val="28"/>
          <w:lang w:val="fi-FI"/>
        </w:rPr>
        <w:t xml:space="preserve">thuê chỗ nghỉ </w:t>
      </w:r>
      <w:r w:rsidR="002D0D7D" w:rsidRPr="002C0D29">
        <w:rPr>
          <w:color w:val="000000" w:themeColor="text1"/>
          <w:sz w:val="28"/>
          <w:szCs w:val="28"/>
          <w:lang w:val="fi-FI"/>
        </w:rPr>
        <w:t>t</w:t>
      </w:r>
      <w:r w:rsidR="00DD3EE6" w:rsidRPr="002C0D29">
        <w:rPr>
          <w:color w:val="000000" w:themeColor="text1"/>
          <w:sz w:val="28"/>
          <w:szCs w:val="28"/>
          <w:lang w:val="fi-FI"/>
        </w:rPr>
        <w:t>rong tỉnh 200.000 đồng/người/ngày</w:t>
      </w:r>
      <w:r w:rsidR="002D0D7D" w:rsidRPr="002C0D29">
        <w:rPr>
          <w:color w:val="000000" w:themeColor="text1"/>
          <w:sz w:val="28"/>
          <w:szCs w:val="28"/>
          <w:lang w:val="fi-FI"/>
        </w:rPr>
        <w:t>; N</w:t>
      </w:r>
      <w:r w:rsidR="00DD3EE6" w:rsidRPr="002C0D29">
        <w:rPr>
          <w:color w:val="000000" w:themeColor="text1"/>
          <w:sz w:val="28"/>
          <w:szCs w:val="28"/>
          <w:lang w:val="fi-FI"/>
        </w:rPr>
        <w:t>goài tỉnh 250.000 đồng/người/ngày</w:t>
      </w:r>
      <w:r w:rsidR="002D0D7D" w:rsidRPr="002C0D29">
        <w:rPr>
          <w:color w:val="000000" w:themeColor="text1"/>
          <w:sz w:val="28"/>
          <w:szCs w:val="28"/>
          <w:lang w:val="fi-FI"/>
        </w:rPr>
        <w:t>.</w:t>
      </w:r>
    </w:p>
    <w:p w:rsidR="008B21DD" w:rsidRPr="002C0D29" w:rsidRDefault="0025155F" w:rsidP="000B135C">
      <w:pPr>
        <w:pStyle w:val="NormalWeb"/>
        <w:shd w:val="clear" w:color="auto" w:fill="FFFFFF"/>
        <w:spacing w:before="80" w:beforeAutospacing="0" w:after="80" w:afterAutospacing="0"/>
        <w:ind w:firstLine="567"/>
        <w:jc w:val="both"/>
        <w:rPr>
          <w:i/>
          <w:color w:val="000000" w:themeColor="text1"/>
          <w:sz w:val="28"/>
          <w:szCs w:val="28"/>
          <w:lang w:val="fi-FI"/>
        </w:rPr>
      </w:pPr>
      <w:r w:rsidRPr="002C0D29">
        <w:rPr>
          <w:color w:val="000000" w:themeColor="text1"/>
          <w:sz w:val="28"/>
          <w:szCs w:val="28"/>
          <w:lang w:val="fi-FI"/>
        </w:rPr>
        <w:t>-</w:t>
      </w:r>
      <w:r w:rsidR="002D0D7D" w:rsidRPr="002C0D29">
        <w:rPr>
          <w:color w:val="000000" w:themeColor="text1"/>
          <w:sz w:val="28"/>
          <w:szCs w:val="28"/>
          <w:lang w:val="fi-FI"/>
        </w:rPr>
        <w:t xml:space="preserve"> Lớp đào tạo có thời gian học tập trung mỗi đợt học từ</w:t>
      </w:r>
      <w:r w:rsidR="008B21DD" w:rsidRPr="002C0D29">
        <w:rPr>
          <w:color w:val="000000" w:themeColor="text1"/>
          <w:sz w:val="28"/>
          <w:szCs w:val="28"/>
          <w:lang w:val="fi-FI"/>
        </w:rPr>
        <w:t xml:space="preserve"> 15 ngày</w:t>
      </w:r>
      <w:r w:rsidR="002D0D7D" w:rsidRPr="002C0D29">
        <w:rPr>
          <w:color w:val="000000" w:themeColor="text1"/>
          <w:sz w:val="28"/>
          <w:szCs w:val="28"/>
          <w:lang w:val="fi-FI"/>
        </w:rPr>
        <w:t xml:space="preserve">trở lên: Mức hỗ trợ </w:t>
      </w:r>
      <w:r w:rsidR="00451D85" w:rsidRPr="002C0D29">
        <w:rPr>
          <w:color w:val="000000" w:themeColor="text1"/>
          <w:sz w:val="28"/>
          <w:szCs w:val="28"/>
          <w:lang w:val="fi-FI"/>
        </w:rPr>
        <w:t xml:space="preserve">thuê chỗ nghỉ </w:t>
      </w:r>
      <w:r w:rsidR="008B21DD" w:rsidRPr="002C0D29">
        <w:rPr>
          <w:color w:val="000000" w:themeColor="text1"/>
          <w:sz w:val="28"/>
          <w:szCs w:val="28"/>
          <w:lang w:val="fi-FI"/>
        </w:rPr>
        <w:t>tính theo tháng. T</w:t>
      </w:r>
      <w:r w:rsidR="002D0D7D" w:rsidRPr="002C0D29">
        <w:rPr>
          <w:color w:val="000000" w:themeColor="text1"/>
          <w:sz w:val="28"/>
          <w:szCs w:val="28"/>
          <w:lang w:val="fi-FI"/>
        </w:rPr>
        <w:t xml:space="preserve">rong tỉnh </w:t>
      </w:r>
      <w:r w:rsidR="00221B1D" w:rsidRPr="002C0D29">
        <w:rPr>
          <w:color w:val="000000" w:themeColor="text1"/>
          <w:sz w:val="28"/>
          <w:szCs w:val="28"/>
          <w:lang w:val="fi-FI"/>
        </w:rPr>
        <w:t>3</w:t>
      </w:r>
      <w:r w:rsidR="00A01A9B" w:rsidRPr="002C0D29">
        <w:rPr>
          <w:color w:val="000000" w:themeColor="text1"/>
          <w:sz w:val="28"/>
          <w:szCs w:val="28"/>
          <w:lang w:val="fi-FI"/>
        </w:rPr>
        <w:t xml:space="preserve">.000.000 </w:t>
      </w:r>
      <w:r w:rsidR="002D0D7D" w:rsidRPr="002C0D29">
        <w:rPr>
          <w:color w:val="000000" w:themeColor="text1"/>
          <w:sz w:val="28"/>
          <w:szCs w:val="28"/>
          <w:lang w:val="fi-FI"/>
        </w:rPr>
        <w:t>đồng/người/tháng</w:t>
      </w:r>
      <w:r w:rsidR="00A01A9B" w:rsidRPr="002C0D29">
        <w:rPr>
          <w:color w:val="000000" w:themeColor="text1"/>
          <w:sz w:val="28"/>
          <w:szCs w:val="28"/>
          <w:lang w:val="fi-FI"/>
        </w:rPr>
        <w:t xml:space="preserve">; Ngoài tỉnh </w:t>
      </w:r>
      <w:r w:rsidR="00221B1D" w:rsidRPr="002C0D29">
        <w:rPr>
          <w:color w:val="000000" w:themeColor="text1"/>
          <w:sz w:val="28"/>
          <w:szCs w:val="28"/>
          <w:lang w:val="fi-FI"/>
        </w:rPr>
        <w:t>4</w:t>
      </w:r>
      <w:r w:rsidR="002D0D7D" w:rsidRPr="002C0D29">
        <w:rPr>
          <w:color w:val="000000" w:themeColor="text1"/>
          <w:sz w:val="28"/>
          <w:szCs w:val="28"/>
          <w:lang w:val="fi-FI"/>
        </w:rPr>
        <w:t>.000.000 đồng/người/tháng.</w:t>
      </w:r>
      <w:r w:rsidR="008B21DD" w:rsidRPr="002C0D29">
        <w:rPr>
          <w:color w:val="000000" w:themeColor="text1"/>
          <w:sz w:val="28"/>
          <w:szCs w:val="28"/>
          <w:lang w:val="fi-FI"/>
        </w:rPr>
        <w:t>Trường hợp đợt</w:t>
      </w:r>
      <w:r w:rsidR="007E62CA" w:rsidRPr="002C0D29">
        <w:rPr>
          <w:color w:val="000000" w:themeColor="text1"/>
          <w:sz w:val="28"/>
          <w:szCs w:val="28"/>
          <w:lang w:val="fi-FI"/>
        </w:rPr>
        <w:t xml:space="preserve"> đào tạo có số ngày lẻ trong tháng </w:t>
      </w:r>
      <w:r w:rsidR="007E62CA" w:rsidRPr="002C0D29">
        <w:rPr>
          <w:i/>
          <w:color w:val="000000" w:themeColor="text1"/>
          <w:sz w:val="28"/>
          <w:szCs w:val="28"/>
          <w:lang w:val="fi-FI"/>
        </w:rPr>
        <w:t>(tính từ tháng thứ 2 trở đi)</w:t>
      </w:r>
      <w:r w:rsidR="008B21DD" w:rsidRPr="002C0D29">
        <w:rPr>
          <w:color w:val="000000" w:themeColor="text1"/>
          <w:sz w:val="28"/>
          <w:szCs w:val="28"/>
          <w:lang w:val="fi-FI"/>
        </w:rPr>
        <w:t xml:space="preserve"> dưới 15 ngày, </w:t>
      </w:r>
      <w:r w:rsidR="006D4C30" w:rsidRPr="002C0D29">
        <w:rPr>
          <w:color w:val="000000" w:themeColor="text1"/>
          <w:sz w:val="28"/>
          <w:szCs w:val="28"/>
          <w:lang w:val="fi-FI"/>
        </w:rPr>
        <w:t xml:space="preserve">số ngày lẻ tính theo </w:t>
      </w:r>
      <w:r w:rsidR="008B21DD" w:rsidRPr="002C0D29">
        <w:rPr>
          <w:color w:val="000000" w:themeColor="text1"/>
          <w:sz w:val="28"/>
          <w:szCs w:val="28"/>
          <w:lang w:val="fi-FI"/>
        </w:rPr>
        <w:t>mức hỗ trợ theo ngày như trên</w:t>
      </w:r>
      <w:r w:rsidR="006D4C30" w:rsidRPr="002C0D29">
        <w:rPr>
          <w:i/>
          <w:color w:val="000000" w:themeColor="text1"/>
          <w:sz w:val="28"/>
          <w:szCs w:val="28"/>
          <w:lang w:val="fi-FI"/>
        </w:rPr>
        <w:t>(tro</w:t>
      </w:r>
      <w:r w:rsidR="00DD3EE6" w:rsidRPr="002C0D29">
        <w:rPr>
          <w:i/>
          <w:color w:val="000000" w:themeColor="text1"/>
          <w:sz w:val="28"/>
          <w:szCs w:val="28"/>
          <w:lang w:val="fi-FI"/>
        </w:rPr>
        <w:t>ng tỉnh 200.000 đồng/người/ngày</w:t>
      </w:r>
      <w:r w:rsidR="006D4C30" w:rsidRPr="002C0D29">
        <w:rPr>
          <w:i/>
          <w:color w:val="000000" w:themeColor="text1"/>
          <w:sz w:val="28"/>
          <w:szCs w:val="28"/>
          <w:lang w:val="fi-FI"/>
        </w:rPr>
        <w:t>; N</w:t>
      </w:r>
      <w:r w:rsidR="00DD3EE6" w:rsidRPr="002C0D29">
        <w:rPr>
          <w:i/>
          <w:color w:val="000000" w:themeColor="text1"/>
          <w:sz w:val="28"/>
          <w:szCs w:val="28"/>
          <w:lang w:val="fi-FI"/>
        </w:rPr>
        <w:t>goài tỉnh 250.000 đồng/người/ngày</w:t>
      </w:r>
      <w:r w:rsidR="006D4C30" w:rsidRPr="002C0D29">
        <w:rPr>
          <w:i/>
          <w:color w:val="000000" w:themeColor="text1"/>
          <w:sz w:val="28"/>
          <w:szCs w:val="28"/>
          <w:lang w:val="fi-FI"/>
        </w:rPr>
        <w:t>)</w:t>
      </w:r>
      <w:r w:rsidR="006D4C30" w:rsidRPr="002C0D29">
        <w:rPr>
          <w:color w:val="000000" w:themeColor="text1"/>
          <w:sz w:val="28"/>
          <w:szCs w:val="28"/>
          <w:lang w:val="fi-FI"/>
        </w:rPr>
        <w:t>. Số ngày lẻ trong tháng từ</w:t>
      </w:r>
      <w:r w:rsidR="008B21DD" w:rsidRPr="002C0D29">
        <w:rPr>
          <w:color w:val="000000" w:themeColor="text1"/>
          <w:sz w:val="28"/>
          <w:szCs w:val="28"/>
          <w:lang w:val="fi-FI"/>
        </w:rPr>
        <w:t xml:space="preserve"> 15 ngày</w:t>
      </w:r>
      <w:r w:rsidR="006D4C30" w:rsidRPr="002C0D29">
        <w:rPr>
          <w:color w:val="000000" w:themeColor="text1"/>
          <w:sz w:val="28"/>
          <w:szCs w:val="28"/>
          <w:lang w:val="fi-FI"/>
        </w:rPr>
        <w:t xml:space="preserve"> trở lên</w:t>
      </w:r>
      <w:r w:rsidR="00F02014" w:rsidRPr="002C0D29">
        <w:rPr>
          <w:color w:val="000000" w:themeColor="text1"/>
          <w:sz w:val="28"/>
          <w:szCs w:val="28"/>
          <w:lang w:val="fi-FI"/>
        </w:rPr>
        <w:t xml:space="preserve">, mức hỗ trợ thuê chỗ nghỉ tính tròn theo tháng </w:t>
      </w:r>
      <w:r w:rsidR="008B21DD" w:rsidRPr="002C0D29">
        <w:rPr>
          <w:i/>
          <w:color w:val="000000" w:themeColor="text1"/>
          <w:sz w:val="28"/>
          <w:szCs w:val="28"/>
          <w:lang w:val="fi-FI"/>
        </w:rPr>
        <w:t>(trong tỉnh 3.000.000 đồng/người/tháng; Ngoài tỉnh 4.000.000 đồng/người/tháng)</w:t>
      </w:r>
    </w:p>
    <w:p w:rsidR="00AA4F92"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e) </w:t>
      </w:r>
      <w:r w:rsidR="00AA4F92" w:rsidRPr="002C0D29">
        <w:rPr>
          <w:color w:val="000000" w:themeColor="text1"/>
          <w:sz w:val="28"/>
          <w:szCs w:val="28"/>
          <w:lang w:val="fi-FI"/>
        </w:rPr>
        <w:t>Chi hỗ trợ cán bộ, công chức là nữ, là người dân tộc thiể</w:t>
      </w:r>
      <w:r w:rsidR="00505A8B" w:rsidRPr="002C0D29">
        <w:rPr>
          <w:color w:val="000000" w:themeColor="text1"/>
          <w:sz w:val="28"/>
          <w:szCs w:val="28"/>
          <w:lang w:val="fi-FI"/>
        </w:rPr>
        <w:t xml:space="preserve">u số theo </w:t>
      </w:r>
      <w:r w:rsidR="00AA4F92" w:rsidRPr="002C0D29">
        <w:rPr>
          <w:color w:val="000000" w:themeColor="text1"/>
          <w:sz w:val="28"/>
          <w:szCs w:val="28"/>
          <w:lang w:val="fi-FI"/>
        </w:rPr>
        <w:t>quy định của pháp luật về bình đẳng giới và công tác dân tộc:</w:t>
      </w:r>
    </w:p>
    <w:p w:rsidR="00AA4F92"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AA4F92" w:rsidRPr="002C0D29">
        <w:rPr>
          <w:color w:val="000000" w:themeColor="text1"/>
          <w:sz w:val="28"/>
          <w:szCs w:val="28"/>
          <w:lang w:val="fi-FI"/>
        </w:rPr>
        <w:t xml:space="preserve"> Lớp đào tạo có thời gian học tập trung mỗi đợt học từ 01 tháng trở lên:</w:t>
      </w:r>
    </w:p>
    <w:p w:rsidR="00AA4F92"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0E6339" w:rsidRPr="002C0D29">
        <w:rPr>
          <w:color w:val="000000" w:themeColor="text1"/>
          <w:sz w:val="28"/>
          <w:szCs w:val="28"/>
          <w:lang w:val="fi-FI"/>
        </w:rPr>
        <w:t xml:space="preserve"> Cán bộ, công chức </w:t>
      </w:r>
      <w:r w:rsidRPr="002C0D29">
        <w:rPr>
          <w:color w:val="000000" w:themeColor="text1"/>
          <w:sz w:val="28"/>
          <w:szCs w:val="28"/>
          <w:lang w:val="fi-FI"/>
        </w:rPr>
        <w:t>là nữ</w:t>
      </w:r>
      <w:r w:rsidR="00AA4F92" w:rsidRPr="002C0D29">
        <w:rPr>
          <w:color w:val="000000" w:themeColor="text1"/>
          <w:sz w:val="28"/>
          <w:szCs w:val="28"/>
          <w:lang w:val="fi-FI"/>
        </w:rPr>
        <w:t>: 200.000 đồng/người/tháng</w:t>
      </w:r>
    </w:p>
    <w:p w:rsidR="00AA4F92" w:rsidRPr="002C0D29" w:rsidRDefault="0025155F"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0E6339" w:rsidRPr="002C0D29">
        <w:rPr>
          <w:color w:val="000000" w:themeColor="text1"/>
          <w:sz w:val="28"/>
          <w:szCs w:val="28"/>
          <w:lang w:val="fi-FI"/>
        </w:rPr>
        <w:t xml:space="preserve"> Cán bộ, công chức </w:t>
      </w:r>
      <w:r w:rsidR="00AA4F92" w:rsidRPr="002C0D29">
        <w:rPr>
          <w:color w:val="000000" w:themeColor="text1"/>
          <w:sz w:val="28"/>
          <w:szCs w:val="28"/>
          <w:lang w:val="fi-FI"/>
        </w:rPr>
        <w:t xml:space="preserve">là nữ </w:t>
      </w:r>
      <w:r w:rsidR="00DD3EE6" w:rsidRPr="002C0D29">
        <w:rPr>
          <w:color w:val="000000" w:themeColor="text1"/>
          <w:sz w:val="28"/>
          <w:szCs w:val="28"/>
          <w:lang w:val="fi-FI"/>
        </w:rPr>
        <w:t xml:space="preserve">người </w:t>
      </w:r>
      <w:r w:rsidR="00AA4F92" w:rsidRPr="002C0D29">
        <w:rPr>
          <w:color w:val="000000" w:themeColor="text1"/>
          <w:sz w:val="28"/>
          <w:szCs w:val="28"/>
          <w:lang w:val="fi-FI"/>
        </w:rPr>
        <w:t>dân tộc thiểu số: 300.000 đồng/người/tháng</w:t>
      </w:r>
    </w:p>
    <w:p w:rsidR="00AA4F92" w:rsidRPr="002C0D29" w:rsidRDefault="0025155F" w:rsidP="000B135C">
      <w:pPr>
        <w:pStyle w:val="NormalWeb"/>
        <w:shd w:val="clear" w:color="auto" w:fill="FFFFFF"/>
        <w:spacing w:before="80" w:beforeAutospacing="0" w:after="80" w:afterAutospacing="0"/>
        <w:ind w:firstLine="567"/>
        <w:jc w:val="both"/>
        <w:rPr>
          <w:i/>
          <w:color w:val="000000" w:themeColor="text1"/>
          <w:sz w:val="28"/>
          <w:szCs w:val="28"/>
          <w:lang w:val="fi-FI"/>
        </w:rPr>
      </w:pPr>
      <w:r w:rsidRPr="002C0D29">
        <w:rPr>
          <w:color w:val="000000" w:themeColor="text1"/>
          <w:sz w:val="28"/>
          <w:szCs w:val="28"/>
          <w:lang w:val="fi-FI"/>
        </w:rPr>
        <w:t xml:space="preserve">+ </w:t>
      </w:r>
      <w:r w:rsidR="00AA4F92" w:rsidRPr="002C0D29">
        <w:rPr>
          <w:color w:val="000000" w:themeColor="text1"/>
          <w:sz w:val="28"/>
          <w:szCs w:val="28"/>
          <w:lang w:val="fi-FI"/>
        </w:rPr>
        <w:t>Trường hợp khóa đào tạo có số ngày lẻ trong tháng</w:t>
      </w:r>
      <w:r w:rsidR="00E432E2" w:rsidRPr="002C0D29">
        <w:rPr>
          <w:i/>
          <w:color w:val="000000" w:themeColor="text1"/>
          <w:sz w:val="28"/>
          <w:szCs w:val="28"/>
          <w:lang w:val="fi-FI"/>
        </w:rPr>
        <w:t>(tính từ tháng thứ 2 trở đi)</w:t>
      </w:r>
      <w:r w:rsidR="00AA4F92" w:rsidRPr="002C0D29">
        <w:rPr>
          <w:color w:val="000000" w:themeColor="text1"/>
          <w:sz w:val="28"/>
          <w:szCs w:val="28"/>
          <w:lang w:val="fi-FI"/>
        </w:rPr>
        <w:t xml:space="preserve">: Trường hợp khóa đào tạo trên 15 ngày thì học viên được hỗ trợ theo mức chi hỗ trợ của 01 tháng </w:t>
      </w:r>
      <w:r w:rsidR="00AA4F92" w:rsidRPr="002C0D29">
        <w:rPr>
          <w:i/>
          <w:color w:val="000000" w:themeColor="text1"/>
          <w:sz w:val="28"/>
          <w:szCs w:val="28"/>
          <w:lang w:val="fi-FI"/>
        </w:rPr>
        <w:t>(đối với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200.000 đồng/người/tháng;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dân tộc thiểu số 300.000 đồng/người/tháng)</w:t>
      </w:r>
    </w:p>
    <w:p w:rsidR="00AA4F92" w:rsidRPr="002C0D29" w:rsidRDefault="00A021E9" w:rsidP="000B135C">
      <w:pPr>
        <w:pStyle w:val="NormalWeb"/>
        <w:shd w:val="clear" w:color="auto" w:fill="FFFFFF"/>
        <w:spacing w:before="80" w:beforeAutospacing="0" w:after="80" w:afterAutospacing="0"/>
        <w:ind w:firstLine="567"/>
        <w:jc w:val="both"/>
        <w:rPr>
          <w:i/>
          <w:color w:val="000000" w:themeColor="text1"/>
          <w:sz w:val="28"/>
          <w:szCs w:val="28"/>
          <w:lang w:val="fi-FI"/>
        </w:rPr>
      </w:pPr>
      <w:r w:rsidRPr="002C0D29">
        <w:rPr>
          <w:color w:val="000000" w:themeColor="text1"/>
          <w:sz w:val="28"/>
          <w:szCs w:val="28"/>
          <w:lang w:val="fi-FI"/>
        </w:rPr>
        <w:t xml:space="preserve">- </w:t>
      </w:r>
      <w:r w:rsidR="00AA4F92" w:rsidRPr="002C0D29">
        <w:rPr>
          <w:color w:val="000000" w:themeColor="text1"/>
          <w:sz w:val="28"/>
          <w:szCs w:val="28"/>
          <w:lang w:val="fi-FI"/>
        </w:rPr>
        <w:t xml:space="preserve">Lớp đào tạo có thời gian học tập trung mỗi đợt dưới 01 tháng: Hỗ trợ 20.000 đồng/người/ngày. Mức hỗ trợ trong tháng tính theo ngày nhưng cộng các ngày được hỗ trợ tối đa không vượt quá mức hỗ trợ áp dụng cho các lớp đào tạo trên 01 tháng </w:t>
      </w:r>
      <w:r w:rsidR="00AA4F92" w:rsidRPr="002C0D29">
        <w:rPr>
          <w:i/>
          <w:color w:val="000000" w:themeColor="text1"/>
          <w:sz w:val="28"/>
          <w:szCs w:val="28"/>
          <w:lang w:val="fi-FI"/>
        </w:rPr>
        <w:t>(đối với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200.000 đồng/người/tháng;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dân tộc thiểu số 300.000 đồng/người/tháng).</w:t>
      </w:r>
    </w:p>
    <w:p w:rsidR="00AA4F92" w:rsidRPr="002C0D29" w:rsidRDefault="00A021E9" w:rsidP="000B135C">
      <w:pPr>
        <w:pStyle w:val="NormalWeb"/>
        <w:shd w:val="clear" w:color="auto" w:fill="FFFFFF"/>
        <w:spacing w:before="80" w:beforeAutospacing="0" w:after="80" w:afterAutospacing="0"/>
        <w:ind w:firstLine="567"/>
        <w:jc w:val="both"/>
        <w:rPr>
          <w:bCs/>
          <w:color w:val="000000" w:themeColor="text1"/>
          <w:sz w:val="28"/>
          <w:szCs w:val="28"/>
          <w:lang w:val="fi-FI"/>
        </w:rPr>
      </w:pPr>
      <w:r w:rsidRPr="002C0D29">
        <w:rPr>
          <w:bCs/>
          <w:color w:val="000000" w:themeColor="text1"/>
          <w:sz w:val="28"/>
          <w:szCs w:val="28"/>
          <w:lang w:val="fi-FI"/>
        </w:rPr>
        <w:t>2</w:t>
      </w:r>
      <w:r w:rsidR="00DD3EE6" w:rsidRPr="002C0D29">
        <w:rPr>
          <w:bCs/>
          <w:color w:val="000000" w:themeColor="text1"/>
          <w:sz w:val="28"/>
          <w:szCs w:val="28"/>
          <w:lang w:val="fi-FI"/>
        </w:rPr>
        <w:t>.</w:t>
      </w:r>
      <w:r w:rsidR="007E7638" w:rsidRPr="002C0D29">
        <w:rPr>
          <w:bCs/>
          <w:color w:val="000000" w:themeColor="text1"/>
          <w:sz w:val="28"/>
          <w:szCs w:val="28"/>
          <w:lang w:val="fi-FI"/>
        </w:rPr>
        <w:t xml:space="preserve"> </w:t>
      </w:r>
      <w:r w:rsidR="00AA4F92" w:rsidRPr="002C0D29">
        <w:rPr>
          <w:bCs/>
          <w:color w:val="000000" w:themeColor="text1"/>
          <w:sz w:val="28"/>
          <w:szCs w:val="28"/>
          <w:lang w:val="fi-FI"/>
        </w:rPr>
        <w:t>Mức chi bồi dưỡng cán bộ</w:t>
      </w:r>
      <w:r w:rsidR="00E432E2" w:rsidRPr="002C0D29">
        <w:rPr>
          <w:bCs/>
          <w:color w:val="000000" w:themeColor="text1"/>
          <w:sz w:val="28"/>
          <w:szCs w:val="28"/>
          <w:lang w:val="fi-FI"/>
        </w:rPr>
        <w:t>,</w:t>
      </w:r>
      <w:r w:rsidR="00AA4F92" w:rsidRPr="002C0D29">
        <w:rPr>
          <w:bCs/>
          <w:color w:val="000000" w:themeColor="text1"/>
          <w:sz w:val="28"/>
          <w:szCs w:val="28"/>
          <w:lang w:val="fi-FI"/>
        </w:rPr>
        <w:t xml:space="preserve"> công chức trong nước:</w:t>
      </w:r>
    </w:p>
    <w:p w:rsidR="00AA4F92" w:rsidRPr="002C0D29" w:rsidRDefault="00A021E9" w:rsidP="000B135C">
      <w:pPr>
        <w:pStyle w:val="NormalWeb"/>
        <w:shd w:val="clear" w:color="auto" w:fill="FFFFFF"/>
        <w:spacing w:before="80" w:beforeAutospacing="0" w:after="80" w:afterAutospacing="0"/>
        <w:ind w:firstLine="567"/>
        <w:jc w:val="both"/>
        <w:rPr>
          <w:color w:val="000000" w:themeColor="text1"/>
          <w:spacing w:val="-6"/>
          <w:sz w:val="28"/>
          <w:szCs w:val="28"/>
          <w:lang w:val="fi-FI"/>
        </w:rPr>
      </w:pPr>
      <w:r w:rsidRPr="002C0D29">
        <w:rPr>
          <w:color w:val="000000" w:themeColor="text1"/>
          <w:spacing w:val="-6"/>
          <w:sz w:val="28"/>
          <w:szCs w:val="28"/>
          <w:lang w:val="fi-FI"/>
        </w:rPr>
        <w:t>a)</w:t>
      </w:r>
      <w:r w:rsidR="00AA4F92" w:rsidRPr="002C0D29">
        <w:rPr>
          <w:color w:val="000000" w:themeColor="text1"/>
          <w:spacing w:val="-6"/>
          <w:sz w:val="28"/>
          <w:szCs w:val="28"/>
          <w:lang w:val="fi-FI"/>
        </w:rPr>
        <w:t xml:space="preserve"> Chi thù lao giảng viên, báo cáo viên</w:t>
      </w:r>
      <w:r w:rsidR="007E7638" w:rsidRPr="002C0D29">
        <w:rPr>
          <w:color w:val="000000" w:themeColor="text1"/>
          <w:spacing w:val="-6"/>
          <w:sz w:val="28"/>
          <w:szCs w:val="28"/>
          <w:lang w:val="fi-FI"/>
        </w:rPr>
        <w:t xml:space="preserve"> </w:t>
      </w:r>
      <w:r w:rsidR="0077140D" w:rsidRPr="002C0D29">
        <w:rPr>
          <w:i/>
          <w:color w:val="000000" w:themeColor="text1"/>
          <w:spacing w:val="-6"/>
          <w:sz w:val="28"/>
          <w:szCs w:val="28"/>
          <w:lang w:val="fi-FI"/>
        </w:rPr>
        <w:t>(một buổi giảng được tính bằng 4 tiết học)</w:t>
      </w:r>
      <w:r w:rsidR="00AA4F92" w:rsidRPr="002C0D29">
        <w:rPr>
          <w:color w:val="000000" w:themeColor="text1"/>
          <w:spacing w:val="-6"/>
          <w:sz w:val="28"/>
          <w:szCs w:val="28"/>
          <w:lang w:val="fi-FI"/>
        </w:rPr>
        <w:t xml:space="preserve">: </w:t>
      </w:r>
    </w:p>
    <w:p w:rsidR="0077140D" w:rsidRPr="002C0D29" w:rsidRDefault="0077140D" w:rsidP="000B135C">
      <w:pPr>
        <w:pStyle w:val="BodyText2"/>
        <w:spacing w:before="80" w:after="80" w:line="240" w:lineRule="auto"/>
        <w:ind w:firstLine="567"/>
        <w:jc w:val="both"/>
        <w:rPr>
          <w:color w:val="000000" w:themeColor="text1"/>
          <w:sz w:val="28"/>
          <w:szCs w:val="28"/>
          <w:lang w:val="fi-FI"/>
        </w:rPr>
      </w:pPr>
      <w:r w:rsidRPr="002C0D29">
        <w:rPr>
          <w:color w:val="000000" w:themeColor="text1"/>
          <w:sz w:val="28"/>
          <w:szCs w:val="28"/>
          <w:lang w:val="fi-FI"/>
        </w:rPr>
        <w:t xml:space="preserve">Tuỳ theo đối tượng, trình độ học viên mà các cơ quan, đơn vị được giao chủ trì tổ chức các khoá đào tạo, bồi dưỡng cán bộ, công chức quyết định mức chi thù lao cho giảng viên, báo cáo viên trong nước </w:t>
      </w:r>
      <w:r w:rsidRPr="002C0D29">
        <w:rPr>
          <w:i/>
          <w:color w:val="000000" w:themeColor="text1"/>
          <w:sz w:val="28"/>
          <w:szCs w:val="28"/>
          <w:lang w:val="fi-FI"/>
        </w:rPr>
        <w:t xml:space="preserve">(bao gồm cả thù lao soạn giáo án bài </w:t>
      </w:r>
      <w:r w:rsidRPr="002C0D29">
        <w:rPr>
          <w:i/>
          <w:color w:val="000000" w:themeColor="text1"/>
          <w:sz w:val="28"/>
          <w:szCs w:val="28"/>
          <w:lang w:val="fi-FI"/>
        </w:rPr>
        <w:lastRenderedPageBreak/>
        <w:t>giảng)</w:t>
      </w:r>
      <w:r w:rsidRPr="002C0D29">
        <w:rPr>
          <w:color w:val="000000" w:themeColor="text1"/>
          <w:sz w:val="28"/>
          <w:szCs w:val="28"/>
          <w:lang w:val="fi-FI"/>
        </w:rPr>
        <w:t xml:space="preserve"> trên cơ sở thỏa thuận theo hình thức hợp đồng công việc phù hợp với chất lượng, trình độ của giảng viên, báo cáo viên trong phạm vi dự toán được giao theo quy định sau:</w:t>
      </w:r>
    </w:p>
    <w:p w:rsidR="00DD3EE6"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7E7638" w:rsidRPr="002C0D29">
        <w:rPr>
          <w:color w:val="000000" w:themeColor="text1"/>
          <w:sz w:val="28"/>
          <w:szCs w:val="28"/>
          <w:lang w:val="fi-FI"/>
        </w:rPr>
        <w:t xml:space="preserve"> </w:t>
      </w:r>
      <w:r w:rsidR="00DD3EE6" w:rsidRPr="002C0D29">
        <w:rPr>
          <w:color w:val="000000" w:themeColor="text1"/>
          <w:sz w:val="28"/>
          <w:szCs w:val="28"/>
          <w:lang w:val="fi-FI"/>
        </w:rPr>
        <w:t xml:space="preserve">Giảng viên, báo cáo viên là Uỷ viên Trung ương Đảng; Bộ trưởng, Bí thư </w:t>
      </w:r>
      <w:r w:rsidR="00A021E9" w:rsidRPr="002C0D29">
        <w:rPr>
          <w:color w:val="000000" w:themeColor="text1"/>
          <w:sz w:val="28"/>
          <w:szCs w:val="28"/>
          <w:lang w:val="fi-FI"/>
        </w:rPr>
        <w:t>T</w:t>
      </w:r>
      <w:r w:rsidR="00DD3EE6" w:rsidRPr="002C0D29">
        <w:rPr>
          <w:color w:val="000000" w:themeColor="text1"/>
          <w:sz w:val="28"/>
          <w:szCs w:val="28"/>
          <w:lang w:val="fi-FI"/>
        </w:rPr>
        <w:t xml:space="preserve">ỉnh uỷ và các chức danh tương đương: Mức chi thù lao 2.000.000 đồng/người/buổi. </w:t>
      </w:r>
    </w:p>
    <w:p w:rsidR="002E334E"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7E7638" w:rsidRPr="002C0D29">
        <w:rPr>
          <w:color w:val="000000" w:themeColor="text1"/>
          <w:sz w:val="28"/>
          <w:szCs w:val="28"/>
          <w:lang w:val="fi-FI"/>
        </w:rPr>
        <w:t xml:space="preserve"> </w:t>
      </w:r>
      <w:r w:rsidR="002E334E" w:rsidRPr="002C0D29">
        <w:rPr>
          <w:color w:val="000000" w:themeColor="text1"/>
          <w:sz w:val="28"/>
          <w:szCs w:val="28"/>
          <w:lang w:val="fi-FI"/>
        </w:rPr>
        <w:t>Giảng viên, báo cáo viên là Thứ trưởng, Phó Bí thư Tỉnh uỷ, Chủ tịch H</w:t>
      </w:r>
      <w:r w:rsidR="00A021E9" w:rsidRPr="002C0D29">
        <w:rPr>
          <w:color w:val="000000" w:themeColor="text1"/>
          <w:sz w:val="28"/>
          <w:szCs w:val="28"/>
          <w:lang w:val="fi-FI"/>
        </w:rPr>
        <w:t>ội đồng nhân dân</w:t>
      </w:r>
      <w:r w:rsidR="002E334E" w:rsidRPr="002C0D29">
        <w:rPr>
          <w:color w:val="000000" w:themeColor="text1"/>
          <w:sz w:val="28"/>
          <w:szCs w:val="28"/>
          <w:lang w:val="fi-FI"/>
        </w:rPr>
        <w:t xml:space="preserve"> tỉnh, Chủ tịch </w:t>
      </w:r>
      <w:r w:rsidR="00A021E9" w:rsidRPr="002C0D29">
        <w:rPr>
          <w:color w:val="000000" w:themeColor="text1"/>
          <w:sz w:val="28"/>
          <w:szCs w:val="28"/>
          <w:lang w:val="fi-FI"/>
        </w:rPr>
        <w:t>Ủy ban nhân dân</w:t>
      </w:r>
      <w:r w:rsidR="002E334E" w:rsidRPr="002C0D29">
        <w:rPr>
          <w:color w:val="000000" w:themeColor="text1"/>
          <w:sz w:val="28"/>
          <w:szCs w:val="28"/>
          <w:lang w:val="fi-FI"/>
        </w:rPr>
        <w:t xml:space="preserve"> tỉnh và các chức danh tương đương; giáo sư; chuyên gia cao cấp, giảng viên cao cấp, Tiến sỹ khoa học: Mức chi thù lao 1.800.000 đồng/người/buổi;</w:t>
      </w:r>
    </w:p>
    <w:p w:rsidR="00DD3EE6"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7E7638" w:rsidRPr="002C0D29">
        <w:rPr>
          <w:color w:val="000000" w:themeColor="text1"/>
          <w:sz w:val="28"/>
          <w:szCs w:val="28"/>
          <w:lang w:val="fi-FI"/>
        </w:rPr>
        <w:t xml:space="preserve"> </w:t>
      </w:r>
      <w:r w:rsidR="00DD3EE6" w:rsidRPr="002C0D29">
        <w:rPr>
          <w:color w:val="000000" w:themeColor="text1"/>
          <w:sz w:val="28"/>
          <w:szCs w:val="28"/>
          <w:lang w:val="fi-FI"/>
        </w:rPr>
        <w:t xml:space="preserve">Giảng viên, báo cáo viên là Phó </w:t>
      </w:r>
      <w:r w:rsidR="00A021E9" w:rsidRPr="002C0D29">
        <w:rPr>
          <w:color w:val="000000" w:themeColor="text1"/>
          <w:sz w:val="28"/>
          <w:szCs w:val="28"/>
          <w:lang w:val="fi-FI"/>
        </w:rPr>
        <w:t>C</w:t>
      </w:r>
      <w:r w:rsidR="00DD3EE6" w:rsidRPr="002C0D29">
        <w:rPr>
          <w:color w:val="000000" w:themeColor="text1"/>
          <w:sz w:val="28"/>
          <w:szCs w:val="28"/>
          <w:lang w:val="fi-FI"/>
        </w:rPr>
        <w:t>hủ tịch H</w:t>
      </w:r>
      <w:r w:rsidR="00A021E9" w:rsidRPr="002C0D29">
        <w:rPr>
          <w:color w:val="000000" w:themeColor="text1"/>
          <w:sz w:val="28"/>
          <w:szCs w:val="28"/>
          <w:lang w:val="fi-FI"/>
        </w:rPr>
        <w:t>ội đồng nhân  dân</w:t>
      </w:r>
      <w:r w:rsidR="00DD3EE6" w:rsidRPr="002C0D29">
        <w:rPr>
          <w:color w:val="000000" w:themeColor="text1"/>
          <w:sz w:val="28"/>
          <w:szCs w:val="28"/>
          <w:lang w:val="fi-FI"/>
        </w:rPr>
        <w:t xml:space="preserve"> tỉnh, Phó Chủ tịch </w:t>
      </w:r>
      <w:r w:rsidR="00A021E9" w:rsidRPr="002C0D29">
        <w:rPr>
          <w:color w:val="000000" w:themeColor="text1"/>
          <w:sz w:val="28"/>
          <w:szCs w:val="28"/>
          <w:lang w:val="fi-FI"/>
        </w:rPr>
        <w:t>Ủy ban nhân dân</w:t>
      </w:r>
      <w:r w:rsidR="00DD3EE6" w:rsidRPr="002C0D29">
        <w:rPr>
          <w:color w:val="000000" w:themeColor="text1"/>
          <w:sz w:val="28"/>
          <w:szCs w:val="28"/>
          <w:lang w:val="fi-FI"/>
        </w:rPr>
        <w:t xml:space="preserve"> tỉnh, Vụ trưởng và Phó vụ trưởng thuộc Bộ, Viện trưởng và </w:t>
      </w:r>
      <w:r w:rsidR="00A021E9" w:rsidRPr="002C0D29">
        <w:rPr>
          <w:color w:val="000000" w:themeColor="text1"/>
          <w:sz w:val="28"/>
          <w:szCs w:val="28"/>
          <w:lang w:val="fi-FI"/>
        </w:rPr>
        <w:t>P</w:t>
      </w:r>
      <w:r w:rsidR="00DD3EE6" w:rsidRPr="002C0D29">
        <w:rPr>
          <w:color w:val="000000" w:themeColor="text1"/>
          <w:sz w:val="28"/>
          <w:szCs w:val="28"/>
          <w:lang w:val="fi-FI"/>
        </w:rPr>
        <w:t>hó viện trưởng thuộc Bộ, Cục trưởng, Phó cục trưởng và các chức danh tương đương; phó giáo sư; tiến sỹ; giảng viên chính: Mức chi thù lao 1.500.000 đồng/người/buổi;</w:t>
      </w:r>
    </w:p>
    <w:p w:rsidR="00DD3EE6"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7E7638" w:rsidRPr="002C0D29">
        <w:rPr>
          <w:color w:val="000000" w:themeColor="text1"/>
          <w:sz w:val="28"/>
          <w:szCs w:val="28"/>
          <w:lang w:val="fi-FI"/>
        </w:rPr>
        <w:t xml:space="preserve"> </w:t>
      </w:r>
      <w:r w:rsidR="00DD3EE6" w:rsidRPr="002C0D29">
        <w:rPr>
          <w:color w:val="000000" w:themeColor="text1"/>
          <w:sz w:val="28"/>
          <w:szCs w:val="28"/>
          <w:lang w:val="fi-FI"/>
        </w:rPr>
        <w:t xml:space="preserve">Giảng viên, báo cáo viên còn lại là cán bộ, công chức, viên chức công tác tại các cơ quan, đơn vị ở trung ương và cấp tỉnh </w:t>
      </w:r>
      <w:r w:rsidR="00DD3EE6" w:rsidRPr="002C0D29">
        <w:rPr>
          <w:i/>
          <w:color w:val="000000" w:themeColor="text1"/>
          <w:sz w:val="28"/>
          <w:szCs w:val="28"/>
          <w:lang w:val="fi-FI"/>
        </w:rPr>
        <w:t>(ngoài 3 đối tượng nêu trên)</w:t>
      </w:r>
      <w:r w:rsidR="00DD3EE6" w:rsidRPr="002C0D29">
        <w:rPr>
          <w:color w:val="000000" w:themeColor="text1"/>
          <w:sz w:val="28"/>
          <w:szCs w:val="28"/>
          <w:lang w:val="fi-FI"/>
        </w:rPr>
        <w:t>: Mức chi thù lao  800.000 đồng/người/buổi;</w:t>
      </w:r>
    </w:p>
    <w:p w:rsidR="00DD3EE6"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DD3EE6" w:rsidRPr="002C0D29">
        <w:rPr>
          <w:color w:val="000000" w:themeColor="text1"/>
          <w:sz w:val="28"/>
          <w:szCs w:val="28"/>
          <w:lang w:val="fi-FI"/>
        </w:rPr>
        <w:t xml:space="preserve"> Giảng viên, báo cáo viên là cán bộ, công chức, viên chức công tác tại các đơn vị từ cấp huyện và tương đương trở xuống: Mức chi thù lao 600.000 đồng/người/buổi;</w:t>
      </w:r>
    </w:p>
    <w:p w:rsidR="00DD3EE6"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DD3EE6" w:rsidRPr="002C0D29">
        <w:rPr>
          <w:color w:val="000000" w:themeColor="text1"/>
          <w:sz w:val="28"/>
          <w:szCs w:val="28"/>
          <w:lang w:val="fi-FI"/>
        </w:rPr>
        <w:t xml:space="preserve"> Giảng viên nước ngoài: Tuỳ theo mức độ cần thiết các cơ sở đào tạo, bồi dưỡng quyết định việc mời giảng viên nước ngoài. Mức thù lao đối với giảng viên nước ngoài do cơ sở đào tạo, bồi dưỡng quyết định trên cơ sở thoả thuận tuỳ theo chất lượng giảng viên và bảo đảm phù hợp với khả năng nguồn kinh phí đào tạo, bồi dưỡng của đơn vị.</w:t>
      </w:r>
    </w:p>
    <w:p w:rsidR="00DD3EE6"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7E7638" w:rsidRPr="002C0D29">
        <w:rPr>
          <w:color w:val="000000" w:themeColor="text1"/>
          <w:sz w:val="28"/>
          <w:szCs w:val="28"/>
          <w:lang w:val="fi-FI"/>
        </w:rPr>
        <w:t xml:space="preserve"> </w:t>
      </w:r>
      <w:r w:rsidR="00DD3EE6" w:rsidRPr="002C0D29">
        <w:rPr>
          <w:color w:val="000000" w:themeColor="text1"/>
          <w:sz w:val="28"/>
          <w:szCs w:val="28"/>
          <w:lang w:val="fi-FI"/>
        </w:rPr>
        <w:t>Giảng viên chuyên nghiệp làm nhiệm vụ giảng dạy trong các cơ sở đào tạo, bồi dưỡng, thì số giờ giảng vượt định mức được thanh toán theo quy định hiện hành về chế độ trả lương dạy thêm giờ đối với nhà giáo trong các cơ sở giáo dục công lập theo quy định tại Thông tư liên tịch số </w:t>
      </w:r>
      <w:hyperlink r:id="rId9" w:tgtFrame="_blank" w:tooltip="Thông tư liên tịch 07/2013/TTLT-BGDĐT-BNV-BTC" w:history="1">
        <w:r w:rsidR="00DD3EE6" w:rsidRPr="002C0D29">
          <w:rPr>
            <w:rStyle w:val="Hyperlink"/>
            <w:color w:val="000000" w:themeColor="text1"/>
            <w:sz w:val="28"/>
            <w:szCs w:val="28"/>
            <w:u w:val="none"/>
            <w:lang w:val="fi-FI"/>
          </w:rPr>
          <w:t>07/2013/TTLT-BGDĐT-BNV-BTC</w:t>
        </w:r>
      </w:hyperlink>
      <w:r w:rsidR="00DD3EE6" w:rsidRPr="002C0D29">
        <w:rPr>
          <w:color w:val="000000" w:themeColor="text1"/>
          <w:sz w:val="28"/>
          <w:szCs w:val="28"/>
          <w:lang w:val="fi-FI"/>
        </w:rPr>
        <w:t> ngày 08/3/2013 của Bộ Giáo dục và Đào tạo, Bộ Nội vụ, Bộ Tài chính hướng dẫn thực hiện chế độ trả lương dạy thêm giờ đối với nhà giáo trong các cơ sở giáo dục công lập. Trường hợp các giảng viên này được mời tham gia giảng dạy tại các lớp học do các cơ sở đào tạo khác tổ chức thì vẫn được hưởng chế độ thù lao giảng viên theo mức chi trả thù lao quy định nêu trên.</w:t>
      </w:r>
    </w:p>
    <w:p w:rsidR="00AA4F92" w:rsidRPr="002C0D29" w:rsidRDefault="005A7E4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b)</w:t>
      </w:r>
      <w:r w:rsidR="00AA4F92" w:rsidRPr="002C0D29">
        <w:rPr>
          <w:color w:val="000000" w:themeColor="text1"/>
          <w:sz w:val="28"/>
          <w:szCs w:val="28"/>
          <w:lang w:val="fi-FI"/>
        </w:rPr>
        <w:t xml:space="preserve"> Phụ cấp tiền ăn,</w:t>
      </w:r>
      <w:r w:rsidR="00F02014" w:rsidRPr="002C0D29">
        <w:rPr>
          <w:color w:val="000000" w:themeColor="text1"/>
          <w:sz w:val="28"/>
          <w:szCs w:val="28"/>
          <w:lang w:val="fi-FI"/>
        </w:rPr>
        <w:t xml:space="preserve"> tiền thuê</w:t>
      </w:r>
      <w:r w:rsidR="00AA4F92" w:rsidRPr="002C0D29">
        <w:rPr>
          <w:color w:val="000000" w:themeColor="text1"/>
          <w:sz w:val="28"/>
          <w:szCs w:val="28"/>
          <w:lang w:val="fi-FI"/>
        </w:rPr>
        <w:t xml:space="preserve"> phòng nghỉ</w:t>
      </w:r>
      <w:r w:rsidR="00F02014" w:rsidRPr="002C0D29">
        <w:rPr>
          <w:color w:val="000000" w:themeColor="text1"/>
          <w:sz w:val="28"/>
          <w:szCs w:val="28"/>
          <w:lang w:val="fi-FI"/>
        </w:rPr>
        <w:t xml:space="preserve"> cho giảng viên</w:t>
      </w:r>
      <w:r w:rsidR="00AA4F92" w:rsidRPr="002C0D29">
        <w:rPr>
          <w:color w:val="000000" w:themeColor="text1"/>
          <w:sz w:val="28"/>
          <w:szCs w:val="28"/>
          <w:lang w:val="fi-FI"/>
        </w:rPr>
        <w:t xml:space="preserve">, chi dịch thuật: Mức chi theo Nghị quyết số 11/2017/NQ-HĐND ngày 21/7/2017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w:t>
      </w:r>
      <w:r w:rsidRPr="002C0D29">
        <w:rPr>
          <w:color w:val="000000" w:themeColor="text1"/>
          <w:sz w:val="28"/>
          <w:szCs w:val="28"/>
          <w:lang w:val="fi-FI"/>
        </w:rPr>
        <w:t>Tum.</w:t>
      </w:r>
    </w:p>
    <w:p w:rsidR="00595FFC" w:rsidRPr="002C0D29" w:rsidRDefault="005A7E4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c)</w:t>
      </w:r>
      <w:r w:rsidR="007E7638" w:rsidRPr="002C0D29">
        <w:rPr>
          <w:color w:val="000000" w:themeColor="text1"/>
          <w:sz w:val="28"/>
          <w:szCs w:val="28"/>
          <w:lang w:val="fi-FI"/>
        </w:rPr>
        <w:t xml:space="preserve"> </w:t>
      </w:r>
      <w:r w:rsidR="00DD3EE6" w:rsidRPr="002C0D29">
        <w:rPr>
          <w:color w:val="000000" w:themeColor="text1"/>
          <w:sz w:val="28"/>
          <w:szCs w:val="28"/>
          <w:lang w:val="fi-FI"/>
        </w:rPr>
        <w:t>Chi phí thanh toán tiền phương tiện đi lại cho giảng viên (nếu có)</w:t>
      </w:r>
      <w:r w:rsidR="00AA4F92" w:rsidRPr="002C0D29">
        <w:rPr>
          <w:color w:val="000000" w:themeColor="text1"/>
          <w:sz w:val="28"/>
          <w:szCs w:val="28"/>
          <w:lang w:val="fi-FI"/>
        </w:rPr>
        <w:t xml:space="preserve">: </w:t>
      </w:r>
      <w:r w:rsidRPr="002C0D29">
        <w:rPr>
          <w:color w:val="000000" w:themeColor="text1"/>
          <w:sz w:val="28"/>
          <w:szCs w:val="28"/>
          <w:lang w:val="fi-FI"/>
        </w:rPr>
        <w:t>T</w:t>
      </w:r>
      <w:r w:rsidR="00AA4F92" w:rsidRPr="002C0D29">
        <w:rPr>
          <w:color w:val="000000" w:themeColor="text1"/>
          <w:sz w:val="28"/>
          <w:szCs w:val="28"/>
          <w:lang w:val="fi-FI"/>
        </w:rPr>
        <w:t>hanh toán theo thực tế phát sinh.</w:t>
      </w:r>
    </w:p>
    <w:p w:rsidR="00AA4F92" w:rsidRPr="002C0D29" w:rsidRDefault="005A7E4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lastRenderedPageBreak/>
        <w:t>d)</w:t>
      </w:r>
      <w:r w:rsidR="00AA4F92" w:rsidRPr="002C0D29">
        <w:rPr>
          <w:color w:val="000000" w:themeColor="text1"/>
          <w:sz w:val="28"/>
          <w:szCs w:val="28"/>
          <w:lang w:val="fi-FI"/>
        </w:rPr>
        <w:t xml:space="preserve"> Chi nước uống phục vụ lớp học: 20.000 đồng/người/ngày.</w:t>
      </w:r>
    </w:p>
    <w:p w:rsidR="00AA4F92" w:rsidRPr="002C0D29" w:rsidRDefault="005A7E4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đ)</w:t>
      </w:r>
      <w:r w:rsidR="009F4EFE" w:rsidRPr="002C0D29">
        <w:rPr>
          <w:color w:val="000000" w:themeColor="text1"/>
          <w:sz w:val="28"/>
          <w:szCs w:val="28"/>
          <w:lang w:val="fi-FI"/>
        </w:rPr>
        <w:t xml:space="preserve"> </w:t>
      </w:r>
      <w:r w:rsidR="00AA4F92" w:rsidRPr="002C0D29">
        <w:rPr>
          <w:color w:val="000000" w:themeColor="text1"/>
          <w:sz w:val="28"/>
          <w:szCs w:val="28"/>
          <w:lang w:val="fi-FI"/>
        </w:rPr>
        <w:t xml:space="preserve">Chi ra đề thi, coi thi, chấm thi: Thực hiện theo Quyết định số 24/2013/QĐ-UBND ngày 20/5/2013 của </w:t>
      </w:r>
      <w:r w:rsidRPr="002C0D29">
        <w:rPr>
          <w:color w:val="000000" w:themeColor="text1"/>
          <w:sz w:val="28"/>
          <w:szCs w:val="28"/>
          <w:lang w:val="fi-FI"/>
        </w:rPr>
        <w:t>Ủy ban nhân dân</w:t>
      </w:r>
      <w:r w:rsidR="00AA4F92" w:rsidRPr="002C0D29">
        <w:rPr>
          <w:color w:val="000000" w:themeColor="text1"/>
          <w:sz w:val="28"/>
          <w:szCs w:val="28"/>
          <w:lang w:val="fi-FI"/>
        </w:rPr>
        <w:t xml:space="preserve"> tỉnh Kon Tum về quy định nội dung, mức chi trong tổ chức các kỳ thi và bồi dưỡng đội tuyển học sinh giỏi trên địa bàn tỉnh Kon Tum.</w:t>
      </w:r>
    </w:p>
    <w:p w:rsidR="00AA4F92" w:rsidRPr="002C0D29" w:rsidRDefault="009F4EFE"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e) </w:t>
      </w:r>
      <w:r w:rsidR="00AA4F92" w:rsidRPr="002C0D29">
        <w:rPr>
          <w:color w:val="000000" w:themeColor="text1"/>
          <w:sz w:val="28"/>
          <w:szCs w:val="28"/>
          <w:lang w:val="fi-FI"/>
        </w:rPr>
        <w:t>Chi khen thưởng cho học viên đạt loại giỏi, loại xuất sắc: 200.000 đồng/học viên/khóa bồi dưỡng.</w:t>
      </w:r>
    </w:p>
    <w:p w:rsidR="005950DC"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g) </w:t>
      </w:r>
      <w:r w:rsidR="00AA4F92" w:rsidRPr="002C0D29">
        <w:rPr>
          <w:color w:val="000000" w:themeColor="text1"/>
          <w:sz w:val="28"/>
          <w:szCs w:val="28"/>
          <w:lang w:val="fi-FI"/>
        </w:rPr>
        <w:t>Chi hỗ trợ một phần tiền ăn trong thời gi</w:t>
      </w:r>
      <w:r w:rsidR="005950DC" w:rsidRPr="002C0D29">
        <w:rPr>
          <w:color w:val="000000" w:themeColor="text1"/>
          <w:sz w:val="28"/>
          <w:szCs w:val="28"/>
          <w:lang w:val="fi-FI"/>
        </w:rPr>
        <w:t xml:space="preserve">an đi học tập trung: </w:t>
      </w:r>
    </w:p>
    <w:p w:rsidR="005950DC"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5950DC" w:rsidRPr="002C0D29">
        <w:rPr>
          <w:color w:val="000000" w:themeColor="text1"/>
          <w:sz w:val="28"/>
          <w:szCs w:val="28"/>
          <w:lang w:val="fi-FI"/>
        </w:rPr>
        <w:t xml:space="preserve"> Cán bộ</w:t>
      </w:r>
      <w:r w:rsidR="004443D3" w:rsidRPr="002C0D29">
        <w:rPr>
          <w:color w:val="000000" w:themeColor="text1"/>
          <w:sz w:val="28"/>
          <w:szCs w:val="28"/>
          <w:lang w:val="fi-FI"/>
        </w:rPr>
        <w:t>,</w:t>
      </w:r>
      <w:r w:rsidR="005950DC" w:rsidRPr="002C0D29">
        <w:rPr>
          <w:color w:val="000000" w:themeColor="text1"/>
          <w:sz w:val="28"/>
          <w:szCs w:val="28"/>
          <w:lang w:val="fi-FI"/>
        </w:rPr>
        <w:t xml:space="preserve"> công chức có hưởng lương</w:t>
      </w:r>
      <w:r w:rsidR="00325691" w:rsidRPr="002C0D29">
        <w:rPr>
          <w:color w:val="000000" w:themeColor="text1"/>
          <w:sz w:val="28"/>
          <w:szCs w:val="28"/>
          <w:lang w:val="fi-FI"/>
        </w:rPr>
        <w:t xml:space="preserve">: </w:t>
      </w:r>
      <w:r w:rsidR="005950DC" w:rsidRPr="002C0D29">
        <w:rPr>
          <w:color w:val="000000" w:themeColor="text1"/>
          <w:sz w:val="28"/>
          <w:szCs w:val="28"/>
          <w:lang w:val="fi-FI"/>
        </w:rPr>
        <w:t>7</w:t>
      </w:r>
      <w:r w:rsidR="00E03FE4" w:rsidRPr="002C0D29">
        <w:rPr>
          <w:color w:val="000000" w:themeColor="text1"/>
          <w:sz w:val="28"/>
          <w:szCs w:val="28"/>
          <w:lang w:val="fi-FI"/>
        </w:rPr>
        <w:t>0.000 đồng/ngày/người</w:t>
      </w:r>
      <w:r w:rsidR="005950DC" w:rsidRPr="002C0D29">
        <w:rPr>
          <w:color w:val="000000" w:themeColor="text1"/>
          <w:sz w:val="28"/>
          <w:szCs w:val="28"/>
          <w:lang w:val="fi-FI"/>
        </w:rPr>
        <w:t>.</w:t>
      </w:r>
    </w:p>
    <w:p w:rsidR="00E03FE4" w:rsidRPr="002C0D29" w:rsidRDefault="006065D8"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DD3EE6" w:rsidRPr="002C0D29">
        <w:rPr>
          <w:color w:val="000000" w:themeColor="text1"/>
          <w:sz w:val="28"/>
          <w:szCs w:val="28"/>
          <w:lang w:val="fi-FI"/>
        </w:rPr>
        <w:t xml:space="preserve"> Những người hoạt động không chuyên trách ở cấp xã, những người hoạt động không chuyên trách ở thôn, làng, tổ dân phố ở phường, thị trấn: </w:t>
      </w:r>
      <w:r w:rsidR="005950DC" w:rsidRPr="002C0D29">
        <w:rPr>
          <w:color w:val="000000" w:themeColor="text1"/>
          <w:sz w:val="28"/>
          <w:szCs w:val="28"/>
          <w:lang w:val="fi-FI"/>
        </w:rPr>
        <w:t>100</w:t>
      </w:r>
      <w:r w:rsidR="00E03FE4" w:rsidRPr="002C0D29">
        <w:rPr>
          <w:color w:val="000000" w:themeColor="text1"/>
          <w:sz w:val="28"/>
          <w:szCs w:val="28"/>
          <w:lang w:val="fi-FI"/>
        </w:rPr>
        <w:t>.000 đồng/ngày/người</w:t>
      </w:r>
      <w:r w:rsidR="005950DC" w:rsidRPr="002C0D29">
        <w:rPr>
          <w:color w:val="000000" w:themeColor="text1"/>
          <w:sz w:val="28"/>
          <w:szCs w:val="28"/>
          <w:lang w:val="fi-FI"/>
        </w:rPr>
        <w:t>.</w:t>
      </w:r>
    </w:p>
    <w:p w:rsidR="00AA4F92" w:rsidRPr="002C0D29" w:rsidRDefault="00325691" w:rsidP="000B135C">
      <w:pPr>
        <w:pStyle w:val="NormalWeb"/>
        <w:shd w:val="clear" w:color="auto" w:fill="FFFFFF"/>
        <w:spacing w:before="80" w:beforeAutospacing="0" w:after="80" w:afterAutospacing="0"/>
        <w:ind w:firstLine="567"/>
        <w:jc w:val="both"/>
        <w:rPr>
          <w:strike/>
          <w:color w:val="000000" w:themeColor="text1"/>
          <w:sz w:val="28"/>
          <w:szCs w:val="28"/>
          <w:lang w:val="fi-FI"/>
        </w:rPr>
      </w:pPr>
      <w:r w:rsidRPr="002C0D29">
        <w:rPr>
          <w:color w:val="000000" w:themeColor="text1"/>
          <w:sz w:val="28"/>
          <w:szCs w:val="28"/>
          <w:lang w:val="fi-FI"/>
        </w:rPr>
        <w:t>h)</w:t>
      </w:r>
      <w:r w:rsidR="00745664" w:rsidRPr="002C0D29">
        <w:rPr>
          <w:color w:val="000000" w:themeColor="text1"/>
          <w:sz w:val="28"/>
          <w:szCs w:val="28"/>
          <w:lang w:val="fi-FI"/>
        </w:rPr>
        <w:t xml:space="preserve"> </w:t>
      </w:r>
      <w:r w:rsidR="00AA4F92" w:rsidRPr="002C0D29">
        <w:rPr>
          <w:color w:val="000000" w:themeColor="text1"/>
          <w:sz w:val="28"/>
          <w:szCs w:val="28"/>
          <w:lang w:val="fi-FI"/>
        </w:rPr>
        <w:t xml:space="preserve">Chi hỗ trợ chi phí đi lại từ cơ quan đến nơi học tập </w:t>
      </w:r>
      <w:r w:rsidR="00AA4F92" w:rsidRPr="002C0D29">
        <w:rPr>
          <w:i/>
          <w:color w:val="000000" w:themeColor="text1"/>
          <w:sz w:val="28"/>
          <w:szCs w:val="28"/>
          <w:lang w:val="fi-FI"/>
        </w:rPr>
        <w:t>(một lượt đi và về; nghỉ lễ; nghỉ tết):</w:t>
      </w:r>
      <w:r w:rsidR="00AA4F92" w:rsidRPr="002C0D29">
        <w:rPr>
          <w:color w:val="000000" w:themeColor="text1"/>
          <w:sz w:val="28"/>
          <w:szCs w:val="28"/>
          <w:lang w:val="fi-FI"/>
        </w:rPr>
        <w:t xml:space="preserve"> Hỗ trợ tiền vé đi, về theo giá vé dịch vụ vận tải ô tô chở kh</w:t>
      </w:r>
      <w:r w:rsidR="003027AC" w:rsidRPr="002C0D29">
        <w:rPr>
          <w:color w:val="000000" w:themeColor="text1"/>
          <w:sz w:val="28"/>
          <w:szCs w:val="28"/>
          <w:lang w:val="fi-FI"/>
        </w:rPr>
        <w:t>ách thông thường.</w:t>
      </w:r>
    </w:p>
    <w:p w:rsidR="00E03FE4" w:rsidRPr="002C0D29" w:rsidRDefault="00325691" w:rsidP="000B135C">
      <w:pPr>
        <w:pStyle w:val="NormalWeb"/>
        <w:shd w:val="clear" w:color="auto" w:fill="FFFFFF"/>
        <w:spacing w:before="80" w:beforeAutospacing="0" w:after="80" w:afterAutospacing="0"/>
        <w:ind w:firstLine="567"/>
        <w:jc w:val="both"/>
        <w:rPr>
          <w:i/>
          <w:color w:val="000000" w:themeColor="text1"/>
          <w:sz w:val="28"/>
          <w:szCs w:val="28"/>
          <w:lang w:val="fi-FI"/>
        </w:rPr>
      </w:pPr>
      <w:r w:rsidRPr="002C0D29">
        <w:rPr>
          <w:color w:val="000000" w:themeColor="text1"/>
          <w:sz w:val="28"/>
          <w:szCs w:val="28"/>
          <w:lang w:val="fi-FI"/>
        </w:rPr>
        <w:t xml:space="preserve">i) </w:t>
      </w:r>
      <w:r w:rsidR="00AA4F92" w:rsidRPr="002C0D29">
        <w:rPr>
          <w:color w:val="000000" w:themeColor="text1"/>
          <w:sz w:val="28"/>
          <w:szCs w:val="28"/>
          <w:lang w:val="fi-FI"/>
        </w:rPr>
        <w:t xml:space="preserve">Chi thanh toán tiền thuê chỗ nghỉ cho học viên trong những ngày đi học tập trung tại cơ sở bồi dưỡng </w:t>
      </w:r>
      <w:r w:rsidR="00AA4F92" w:rsidRPr="002C0D29">
        <w:rPr>
          <w:i/>
          <w:color w:val="000000" w:themeColor="text1"/>
          <w:sz w:val="28"/>
          <w:szCs w:val="28"/>
          <w:lang w:val="fi-FI"/>
        </w:rPr>
        <w:t>(trong trường hợp cơ sở bồi dưỡng và đơn vị tổ chức bồi dưỡng xác nhận không bố trí được chỗ nghỉ):</w:t>
      </w:r>
    </w:p>
    <w:p w:rsidR="00A01A9B"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A01A9B" w:rsidRPr="002C0D29">
        <w:rPr>
          <w:color w:val="000000" w:themeColor="text1"/>
          <w:sz w:val="28"/>
          <w:szCs w:val="28"/>
          <w:lang w:val="fi-FI"/>
        </w:rPr>
        <w:t xml:space="preserve"> Lớp bồi dưỡng có thời gi</w:t>
      </w:r>
      <w:r w:rsidR="003C5E1B" w:rsidRPr="002C0D29">
        <w:rPr>
          <w:color w:val="000000" w:themeColor="text1"/>
          <w:sz w:val="28"/>
          <w:szCs w:val="28"/>
          <w:lang w:val="fi-FI"/>
        </w:rPr>
        <w:t>an học tập trung mỗi đợt dưới 15 ngày</w:t>
      </w:r>
      <w:r w:rsidR="00A01A9B" w:rsidRPr="002C0D29">
        <w:rPr>
          <w:color w:val="000000" w:themeColor="text1"/>
          <w:sz w:val="28"/>
          <w:szCs w:val="28"/>
          <w:lang w:val="fi-FI"/>
        </w:rPr>
        <w:t xml:space="preserve">: Mức hỗ trợ thuê chỗ nghỉ trong tỉnh </w:t>
      </w:r>
      <w:r w:rsidR="00DD3EE6" w:rsidRPr="002C0D29">
        <w:rPr>
          <w:color w:val="000000" w:themeColor="text1"/>
          <w:sz w:val="28"/>
          <w:szCs w:val="28"/>
          <w:lang w:val="fi-FI"/>
        </w:rPr>
        <w:t>200.000 đồng/người/ngày</w:t>
      </w:r>
      <w:r w:rsidR="00A01A9B" w:rsidRPr="002C0D29">
        <w:rPr>
          <w:color w:val="000000" w:themeColor="text1"/>
          <w:sz w:val="28"/>
          <w:szCs w:val="28"/>
          <w:lang w:val="fi-FI"/>
        </w:rPr>
        <w:t>; N</w:t>
      </w:r>
      <w:r w:rsidR="00DD3EE6" w:rsidRPr="002C0D29">
        <w:rPr>
          <w:color w:val="000000" w:themeColor="text1"/>
          <w:sz w:val="28"/>
          <w:szCs w:val="28"/>
          <w:lang w:val="fi-FI"/>
        </w:rPr>
        <w:t>goài tỉnh 250.000 đồng/người/ngày</w:t>
      </w:r>
      <w:r w:rsidR="00A01A9B" w:rsidRPr="002C0D29">
        <w:rPr>
          <w:color w:val="000000" w:themeColor="text1"/>
          <w:sz w:val="28"/>
          <w:szCs w:val="28"/>
          <w:lang w:val="fi-FI"/>
        </w:rPr>
        <w:t>.</w:t>
      </w:r>
    </w:p>
    <w:p w:rsidR="008B21DD"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w:t>
      </w:r>
      <w:r w:rsidR="008B21DD" w:rsidRPr="002C0D29">
        <w:rPr>
          <w:color w:val="000000" w:themeColor="text1"/>
          <w:sz w:val="28"/>
          <w:szCs w:val="28"/>
          <w:lang w:val="fi-FI"/>
        </w:rPr>
        <w:t xml:space="preserve"> Lớp bồi dưỡng có thời gian học tập trung mỗi đợt học từ 15 ngày trở lên: Mức hỗ trợ thuê chỗ nghỉ tính theo tháng. Trong tỉnh 3.000.000 đồng/người/tháng; Ngoài tỉnh 4.000.000 đồng/người/tháng. </w:t>
      </w:r>
      <w:r w:rsidR="006D4C30" w:rsidRPr="002C0D29">
        <w:rPr>
          <w:color w:val="000000" w:themeColor="text1"/>
          <w:sz w:val="28"/>
          <w:szCs w:val="28"/>
          <w:lang w:val="fi-FI"/>
        </w:rPr>
        <w:t xml:space="preserve">Trường hợp đợt bồi dưỡng có số ngày lẻ trong tháng </w:t>
      </w:r>
      <w:r w:rsidR="006D4C30" w:rsidRPr="002C0D29">
        <w:rPr>
          <w:i/>
          <w:color w:val="000000" w:themeColor="text1"/>
          <w:sz w:val="28"/>
          <w:szCs w:val="28"/>
          <w:lang w:val="fi-FI"/>
        </w:rPr>
        <w:t>(tính từ tháng thứ 2 trở đi)</w:t>
      </w:r>
      <w:r w:rsidR="006D4C30" w:rsidRPr="002C0D29">
        <w:rPr>
          <w:color w:val="000000" w:themeColor="text1"/>
          <w:sz w:val="28"/>
          <w:szCs w:val="28"/>
          <w:lang w:val="fi-FI"/>
        </w:rPr>
        <w:t xml:space="preserve"> dưới 15 ngày, số ngày lẻ tính theo mức hỗ trợ theo ngày như trên </w:t>
      </w:r>
      <w:r w:rsidR="006D4C30" w:rsidRPr="002C0D29">
        <w:rPr>
          <w:i/>
          <w:color w:val="000000" w:themeColor="text1"/>
          <w:sz w:val="28"/>
          <w:szCs w:val="28"/>
          <w:lang w:val="fi-FI"/>
        </w:rPr>
        <w:t>(t</w:t>
      </w:r>
      <w:r w:rsidR="004443D3" w:rsidRPr="002C0D29">
        <w:rPr>
          <w:i/>
          <w:color w:val="000000" w:themeColor="text1"/>
          <w:sz w:val="28"/>
          <w:szCs w:val="28"/>
          <w:lang w:val="fi-FI"/>
        </w:rPr>
        <w:t>rong tỉnh 200.000 đồng/người/ngày</w:t>
      </w:r>
      <w:r w:rsidR="006D4C30" w:rsidRPr="002C0D29">
        <w:rPr>
          <w:i/>
          <w:color w:val="000000" w:themeColor="text1"/>
          <w:sz w:val="28"/>
          <w:szCs w:val="28"/>
          <w:lang w:val="fi-FI"/>
        </w:rPr>
        <w:t>; N</w:t>
      </w:r>
      <w:r w:rsidR="004443D3" w:rsidRPr="002C0D29">
        <w:rPr>
          <w:i/>
          <w:color w:val="000000" w:themeColor="text1"/>
          <w:sz w:val="28"/>
          <w:szCs w:val="28"/>
          <w:lang w:val="fi-FI"/>
        </w:rPr>
        <w:t>goài tỉnh 250.000 đồng/người/ngày</w:t>
      </w:r>
      <w:r w:rsidR="006D4C30" w:rsidRPr="002C0D29">
        <w:rPr>
          <w:i/>
          <w:color w:val="000000" w:themeColor="text1"/>
          <w:sz w:val="28"/>
          <w:szCs w:val="28"/>
          <w:lang w:val="fi-FI"/>
        </w:rPr>
        <w:t>)</w:t>
      </w:r>
      <w:r w:rsidR="006D4C30" w:rsidRPr="002C0D29">
        <w:rPr>
          <w:color w:val="000000" w:themeColor="text1"/>
          <w:sz w:val="28"/>
          <w:szCs w:val="28"/>
          <w:lang w:val="fi-FI"/>
        </w:rPr>
        <w:t xml:space="preserve">. Số ngày lẻ trong tháng từ 15 ngày trở lên, </w:t>
      </w:r>
      <w:r w:rsidR="003C5E1B" w:rsidRPr="002C0D29">
        <w:rPr>
          <w:color w:val="000000" w:themeColor="text1"/>
          <w:sz w:val="28"/>
          <w:szCs w:val="28"/>
          <w:lang w:val="fi-FI"/>
        </w:rPr>
        <w:t>mức hỗ trợ thuê chỗ nghỉ tính tròn theo tháng</w:t>
      </w:r>
      <w:r w:rsidR="006D4C30" w:rsidRPr="002C0D29">
        <w:rPr>
          <w:i/>
          <w:color w:val="000000" w:themeColor="text1"/>
          <w:sz w:val="28"/>
          <w:szCs w:val="28"/>
          <w:lang w:val="fi-FI"/>
        </w:rPr>
        <w:t>(trong tỉnh 3.000.000 đồng/người/tháng; Ngoài tỉnh 4.000.000 đồng/người/tháng)</w:t>
      </w:r>
      <w:r w:rsidRPr="002C0D29">
        <w:rPr>
          <w:i/>
          <w:color w:val="000000" w:themeColor="text1"/>
          <w:sz w:val="28"/>
          <w:szCs w:val="28"/>
          <w:lang w:val="fi-FI"/>
        </w:rPr>
        <w:t>.</w:t>
      </w:r>
    </w:p>
    <w:p w:rsidR="00505A8B"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k)</w:t>
      </w:r>
      <w:r w:rsidR="00505A8B" w:rsidRPr="002C0D29">
        <w:rPr>
          <w:color w:val="000000" w:themeColor="text1"/>
          <w:sz w:val="28"/>
          <w:szCs w:val="28"/>
          <w:lang w:val="fi-FI"/>
        </w:rPr>
        <w:t xml:space="preserve"> Chi hỗ trợ cán bộ, công chức là nữ, là người dân tộc thiểu số theo quy định của pháp luật về bình đẳng giới và công tác dân tộc:</w:t>
      </w:r>
    </w:p>
    <w:p w:rsidR="00AA4F92"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 </w:t>
      </w:r>
      <w:r w:rsidR="00AA4F92" w:rsidRPr="002C0D29">
        <w:rPr>
          <w:color w:val="000000" w:themeColor="text1"/>
          <w:sz w:val="28"/>
          <w:szCs w:val="28"/>
          <w:lang w:val="fi-FI"/>
        </w:rPr>
        <w:t>Lớp bồi dưỡng có thời gian học tập trung mỗi đợt học từ 01 tháng trở lên:</w:t>
      </w:r>
    </w:p>
    <w:p w:rsidR="00AA4F92"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 </w:t>
      </w:r>
      <w:r w:rsidR="005950DC" w:rsidRPr="002C0D29">
        <w:rPr>
          <w:color w:val="000000" w:themeColor="text1"/>
          <w:sz w:val="28"/>
          <w:szCs w:val="28"/>
          <w:lang w:val="fi-FI"/>
        </w:rPr>
        <w:t>Cán bộ</w:t>
      </w:r>
      <w:r w:rsidR="004443D3" w:rsidRPr="002C0D29">
        <w:rPr>
          <w:color w:val="000000" w:themeColor="text1"/>
          <w:sz w:val="28"/>
          <w:szCs w:val="28"/>
          <w:lang w:val="fi-FI"/>
        </w:rPr>
        <w:t>,</w:t>
      </w:r>
      <w:r w:rsidR="005950DC" w:rsidRPr="002C0D29">
        <w:rPr>
          <w:color w:val="000000" w:themeColor="text1"/>
          <w:sz w:val="28"/>
          <w:szCs w:val="28"/>
          <w:lang w:val="fi-FI"/>
        </w:rPr>
        <w:t xml:space="preserve"> công chức</w:t>
      </w:r>
      <w:r w:rsidRPr="002C0D29">
        <w:rPr>
          <w:color w:val="000000" w:themeColor="text1"/>
          <w:sz w:val="28"/>
          <w:szCs w:val="28"/>
          <w:lang w:val="fi-FI"/>
        </w:rPr>
        <w:t xml:space="preserve"> là nữ</w:t>
      </w:r>
      <w:r w:rsidR="00AA4F92" w:rsidRPr="002C0D29">
        <w:rPr>
          <w:color w:val="000000" w:themeColor="text1"/>
          <w:sz w:val="28"/>
          <w:szCs w:val="28"/>
          <w:lang w:val="fi-FI"/>
        </w:rPr>
        <w:t>:200.000 đồng/người/tháng</w:t>
      </w:r>
      <w:r w:rsidR="004443D3" w:rsidRPr="002C0D29">
        <w:rPr>
          <w:color w:val="000000" w:themeColor="text1"/>
          <w:sz w:val="28"/>
          <w:szCs w:val="28"/>
          <w:lang w:val="fi-FI"/>
        </w:rPr>
        <w:t>.</w:t>
      </w:r>
    </w:p>
    <w:p w:rsidR="00AA4F92"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fi-FI"/>
        </w:rPr>
      </w:pPr>
      <w:r w:rsidRPr="002C0D29">
        <w:rPr>
          <w:color w:val="000000" w:themeColor="text1"/>
          <w:sz w:val="28"/>
          <w:szCs w:val="28"/>
          <w:lang w:val="fi-FI"/>
        </w:rPr>
        <w:t xml:space="preserve">+ </w:t>
      </w:r>
      <w:r w:rsidR="005950DC" w:rsidRPr="002C0D29">
        <w:rPr>
          <w:color w:val="000000" w:themeColor="text1"/>
          <w:sz w:val="28"/>
          <w:szCs w:val="28"/>
          <w:lang w:val="fi-FI"/>
        </w:rPr>
        <w:t>Cán bộ</w:t>
      </w:r>
      <w:r w:rsidR="004443D3" w:rsidRPr="002C0D29">
        <w:rPr>
          <w:color w:val="000000" w:themeColor="text1"/>
          <w:sz w:val="28"/>
          <w:szCs w:val="28"/>
          <w:lang w:val="fi-FI"/>
        </w:rPr>
        <w:t>,</w:t>
      </w:r>
      <w:r w:rsidR="005950DC" w:rsidRPr="002C0D29">
        <w:rPr>
          <w:color w:val="000000" w:themeColor="text1"/>
          <w:sz w:val="28"/>
          <w:szCs w:val="28"/>
          <w:lang w:val="fi-FI"/>
        </w:rPr>
        <w:t xml:space="preserve"> công chức</w:t>
      </w:r>
      <w:r w:rsidR="00AA4F92" w:rsidRPr="002C0D29">
        <w:rPr>
          <w:color w:val="000000" w:themeColor="text1"/>
          <w:sz w:val="28"/>
          <w:szCs w:val="28"/>
          <w:lang w:val="fi-FI"/>
        </w:rPr>
        <w:t xml:space="preserve"> là nữ </w:t>
      </w:r>
      <w:r w:rsidR="004443D3" w:rsidRPr="002C0D29">
        <w:rPr>
          <w:color w:val="000000" w:themeColor="text1"/>
          <w:sz w:val="28"/>
          <w:szCs w:val="28"/>
          <w:lang w:val="fi-FI"/>
        </w:rPr>
        <w:t xml:space="preserve">người </w:t>
      </w:r>
      <w:r w:rsidR="00AA4F92" w:rsidRPr="002C0D29">
        <w:rPr>
          <w:color w:val="000000" w:themeColor="text1"/>
          <w:sz w:val="28"/>
          <w:szCs w:val="28"/>
          <w:lang w:val="fi-FI"/>
        </w:rPr>
        <w:t>dân tộc thiểu số: 300.000 đồng/người/tháng</w:t>
      </w:r>
      <w:r w:rsidR="004443D3" w:rsidRPr="002C0D29">
        <w:rPr>
          <w:color w:val="000000" w:themeColor="text1"/>
          <w:sz w:val="28"/>
          <w:szCs w:val="28"/>
          <w:lang w:val="fi-FI"/>
        </w:rPr>
        <w:t>.</w:t>
      </w:r>
    </w:p>
    <w:p w:rsidR="00AA4F92" w:rsidRPr="002C0D29" w:rsidRDefault="00325691" w:rsidP="000B135C">
      <w:pPr>
        <w:pStyle w:val="NormalWeb"/>
        <w:shd w:val="clear" w:color="auto" w:fill="FFFFFF"/>
        <w:spacing w:before="80" w:beforeAutospacing="0" w:after="80" w:afterAutospacing="0"/>
        <w:ind w:firstLine="567"/>
        <w:jc w:val="both"/>
        <w:rPr>
          <w:i/>
          <w:color w:val="000000" w:themeColor="text1"/>
          <w:sz w:val="28"/>
          <w:szCs w:val="28"/>
          <w:lang w:val="fi-FI"/>
        </w:rPr>
      </w:pPr>
      <w:r w:rsidRPr="002C0D29">
        <w:rPr>
          <w:color w:val="000000" w:themeColor="text1"/>
          <w:sz w:val="28"/>
          <w:szCs w:val="28"/>
          <w:lang w:val="fi-FI"/>
        </w:rPr>
        <w:t xml:space="preserve">+ </w:t>
      </w:r>
      <w:r w:rsidR="00AA4F92" w:rsidRPr="002C0D29">
        <w:rPr>
          <w:color w:val="000000" w:themeColor="text1"/>
          <w:sz w:val="28"/>
          <w:szCs w:val="28"/>
          <w:lang w:val="fi-FI"/>
        </w:rPr>
        <w:t>Trường hợp lớp bồi dưỡng có số ngày lẻ trong tháng</w:t>
      </w:r>
      <w:r w:rsidR="000A7451" w:rsidRPr="002C0D29">
        <w:rPr>
          <w:i/>
          <w:color w:val="000000" w:themeColor="text1"/>
          <w:sz w:val="28"/>
          <w:szCs w:val="28"/>
          <w:lang w:val="fi-FI"/>
        </w:rPr>
        <w:t>(tính từ tháng thứ 2 trở đi)</w:t>
      </w:r>
      <w:r w:rsidR="00AA4F92" w:rsidRPr="002C0D29">
        <w:rPr>
          <w:color w:val="000000" w:themeColor="text1"/>
          <w:sz w:val="28"/>
          <w:szCs w:val="28"/>
          <w:lang w:val="fi-FI"/>
        </w:rPr>
        <w:t xml:space="preserve">: Trường hợp khóa bồi dưỡng trên 15 ngày thì học viên được hỗ trợ theo mức chi hỗ trợ của 01 tháng </w:t>
      </w:r>
      <w:r w:rsidR="00AA4F92" w:rsidRPr="002C0D29">
        <w:rPr>
          <w:i/>
          <w:color w:val="000000" w:themeColor="text1"/>
          <w:sz w:val="28"/>
          <w:szCs w:val="28"/>
          <w:lang w:val="fi-FI"/>
        </w:rPr>
        <w:t>(đối với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200.000 đồng/người/tháng;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dân tộc thiểu số 300.000 đồng/người/tháng)</w:t>
      </w:r>
    </w:p>
    <w:p w:rsidR="00AA4F92" w:rsidRPr="002C0D29" w:rsidRDefault="00325691" w:rsidP="000B135C">
      <w:pPr>
        <w:pStyle w:val="NormalWeb"/>
        <w:shd w:val="clear" w:color="auto" w:fill="FFFFFF"/>
        <w:spacing w:before="80" w:beforeAutospacing="0" w:after="80" w:afterAutospacing="0"/>
        <w:ind w:firstLine="567"/>
        <w:jc w:val="both"/>
        <w:rPr>
          <w:i/>
          <w:color w:val="000000" w:themeColor="text1"/>
          <w:sz w:val="28"/>
          <w:szCs w:val="28"/>
          <w:lang w:val="fi-FI"/>
        </w:rPr>
      </w:pPr>
      <w:r w:rsidRPr="002C0D29">
        <w:rPr>
          <w:color w:val="000000" w:themeColor="text1"/>
          <w:sz w:val="28"/>
          <w:szCs w:val="28"/>
          <w:lang w:val="fi-FI"/>
        </w:rPr>
        <w:t xml:space="preserve">- </w:t>
      </w:r>
      <w:r w:rsidR="00AA4F92" w:rsidRPr="002C0D29">
        <w:rPr>
          <w:color w:val="000000" w:themeColor="text1"/>
          <w:sz w:val="28"/>
          <w:szCs w:val="28"/>
          <w:lang w:val="fi-FI"/>
        </w:rPr>
        <w:t xml:space="preserve">Lớp bồi dưỡng có thời gian học tập trung mỗi đợt dưới 01 tháng: Hỗ trợ 20.000 đồng/người/ngày. Mức hỗ trợ trong tháng tính theo ngày nhưng cộng các ngày được hỗ trợ tối đa không vượt quá mức hỗ trợ áp dụng cho các lớp bồi dưỡng </w:t>
      </w:r>
      <w:r w:rsidR="00AA4F92" w:rsidRPr="002C0D29">
        <w:rPr>
          <w:color w:val="000000" w:themeColor="text1"/>
          <w:sz w:val="28"/>
          <w:szCs w:val="28"/>
          <w:lang w:val="fi-FI"/>
        </w:rPr>
        <w:lastRenderedPageBreak/>
        <w:t xml:space="preserve">trên 01 tháng </w:t>
      </w:r>
      <w:r w:rsidR="00AA4F92" w:rsidRPr="002C0D29">
        <w:rPr>
          <w:i/>
          <w:color w:val="000000" w:themeColor="text1"/>
          <w:sz w:val="28"/>
          <w:szCs w:val="28"/>
          <w:lang w:val="fi-FI"/>
        </w:rPr>
        <w:t>(đối với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200.000 đồng/người/tháng; cán bộ</w:t>
      </w:r>
      <w:r w:rsidR="004443D3" w:rsidRPr="002C0D29">
        <w:rPr>
          <w:i/>
          <w:color w:val="000000" w:themeColor="text1"/>
          <w:sz w:val="28"/>
          <w:szCs w:val="28"/>
          <w:lang w:val="fi-FI"/>
        </w:rPr>
        <w:t>,</w:t>
      </w:r>
      <w:r w:rsidR="00AA4F92" w:rsidRPr="002C0D29">
        <w:rPr>
          <w:i/>
          <w:color w:val="000000" w:themeColor="text1"/>
          <w:sz w:val="28"/>
          <w:szCs w:val="28"/>
          <w:lang w:val="fi-FI"/>
        </w:rPr>
        <w:t xml:space="preserve"> công chức nữ dân tộc thiểu số 300.000 đồng/người/tháng).</w:t>
      </w:r>
    </w:p>
    <w:p w:rsidR="00AA4F92" w:rsidRPr="002C0D29" w:rsidRDefault="00325691" w:rsidP="000B135C">
      <w:pPr>
        <w:spacing w:before="80" w:after="80"/>
        <w:ind w:firstLine="567"/>
        <w:jc w:val="both"/>
        <w:rPr>
          <w:rFonts w:ascii="Times New Roman" w:hAnsi="Times New Roman" w:cs="Times New Roman"/>
          <w:color w:val="000000" w:themeColor="text1"/>
          <w:sz w:val="28"/>
          <w:szCs w:val="28"/>
        </w:rPr>
      </w:pPr>
      <w:r w:rsidRPr="002C0D29">
        <w:rPr>
          <w:rFonts w:ascii="Times New Roman" w:hAnsi="Times New Roman" w:cs="Times New Roman"/>
          <w:color w:val="000000" w:themeColor="text1"/>
          <w:sz w:val="28"/>
          <w:szCs w:val="28"/>
          <w:lang w:val="fi-FI"/>
        </w:rPr>
        <w:t>l)</w:t>
      </w:r>
      <w:r w:rsidR="00AA4F92" w:rsidRPr="002C0D29">
        <w:rPr>
          <w:rFonts w:ascii="Times New Roman" w:hAnsi="Times New Roman" w:cs="Times New Roman"/>
          <w:color w:val="000000" w:themeColor="text1"/>
          <w:sz w:val="28"/>
          <w:szCs w:val="28"/>
          <w:lang w:val="fi-FI"/>
        </w:rPr>
        <w:t xml:space="preserve"> Các khoản chi phí theo thực tế phục vụ trực tiếp lớp học: Chi thuê hội trường, phòng học; thuê thiết bị, dụng cụ phục vụ giảng dạy </w:t>
      </w:r>
      <w:r w:rsidR="00AA4F92" w:rsidRPr="002C0D29">
        <w:rPr>
          <w:rFonts w:ascii="Times New Roman" w:hAnsi="Times New Roman" w:cs="Times New Roman"/>
          <w:i/>
          <w:color w:val="000000" w:themeColor="text1"/>
          <w:sz w:val="28"/>
          <w:szCs w:val="28"/>
          <w:lang w:val="fi-FI"/>
        </w:rPr>
        <w:t>(đèn chiếu, máy vi tính, thiết bị khác....)</w:t>
      </w:r>
      <w:r w:rsidR="00AA4F92" w:rsidRPr="002C0D29">
        <w:rPr>
          <w:rFonts w:ascii="Times New Roman" w:hAnsi="Times New Roman" w:cs="Times New Roman"/>
          <w:color w:val="000000" w:themeColor="text1"/>
          <w:sz w:val="28"/>
          <w:szCs w:val="28"/>
          <w:lang w:val="fi-FI"/>
        </w:rPr>
        <w:t xml:space="preserve">;Chi mua, in ấn giáo trình, tài liệu trực tiếp phục vụ lớp học </w:t>
      </w:r>
      <w:r w:rsidR="00AA4F92" w:rsidRPr="002C0D29">
        <w:rPr>
          <w:rFonts w:ascii="Times New Roman" w:hAnsi="Times New Roman" w:cs="Times New Roman"/>
          <w:i/>
          <w:color w:val="000000" w:themeColor="text1"/>
          <w:sz w:val="28"/>
          <w:szCs w:val="28"/>
          <w:lang w:val="fi-FI"/>
        </w:rPr>
        <w:t>(không bao gồm tài liệu tham khảo)</w:t>
      </w:r>
      <w:r w:rsidR="00AA4F92" w:rsidRPr="002C0D29">
        <w:rPr>
          <w:rFonts w:ascii="Times New Roman" w:hAnsi="Times New Roman" w:cs="Times New Roman"/>
          <w:color w:val="000000" w:themeColor="text1"/>
          <w:sz w:val="28"/>
          <w:szCs w:val="28"/>
          <w:lang w:val="fi-FI"/>
        </w:rPr>
        <w:t xml:space="preserve">; chi in và cấp chứng chỉ;Chi tiền thuốc y tế thông thường cho học viên: </w:t>
      </w:r>
      <w:r w:rsidR="00AA4F92" w:rsidRPr="002C0D29">
        <w:rPr>
          <w:rFonts w:ascii="Times New Roman" w:hAnsi="Times New Roman" w:cs="Times New Roman"/>
          <w:color w:val="000000" w:themeColor="text1"/>
          <w:sz w:val="28"/>
          <w:szCs w:val="28"/>
        </w:rPr>
        <w:t>Chi phí theo thực tế, thanh toán có chứng từ, hóa đơn theo quy định.</w:t>
      </w:r>
    </w:p>
    <w:p w:rsidR="00AA4F92"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m)</w:t>
      </w:r>
      <w:r w:rsidR="00AA4F92" w:rsidRPr="002C0D29">
        <w:rPr>
          <w:color w:val="000000" w:themeColor="text1"/>
          <w:sz w:val="28"/>
          <w:szCs w:val="28"/>
          <w:lang w:val="vi-VN"/>
        </w:rPr>
        <w:t xml:space="preserve"> Chi phí tổ chức cho học viên đi khảo sát, thực tế:</w:t>
      </w:r>
    </w:p>
    <w:p w:rsidR="00AA4F92"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 xml:space="preserve">- </w:t>
      </w:r>
      <w:r w:rsidR="00AA4F92" w:rsidRPr="002C0D29">
        <w:rPr>
          <w:color w:val="000000" w:themeColor="text1"/>
          <w:sz w:val="28"/>
          <w:szCs w:val="28"/>
          <w:lang w:val="vi-VN"/>
        </w:rPr>
        <w:t>Chi trả tiền phương tiện đưa, đón học viên đi khảo sát, thực tế: Theo hợp đồng, chứng từ chi thực tế</w:t>
      </w:r>
      <w:r w:rsidR="00595FFC" w:rsidRPr="002C0D29">
        <w:rPr>
          <w:color w:val="000000" w:themeColor="text1"/>
          <w:sz w:val="28"/>
          <w:szCs w:val="28"/>
          <w:lang w:val="vi-VN"/>
        </w:rPr>
        <w:t xml:space="preserve"> hợp pháp</w:t>
      </w:r>
      <w:r w:rsidR="003027AC" w:rsidRPr="002C0D29">
        <w:rPr>
          <w:color w:val="000000" w:themeColor="text1"/>
          <w:sz w:val="28"/>
          <w:szCs w:val="28"/>
          <w:lang w:val="vi-VN"/>
        </w:rPr>
        <w:t>, hợp lệ</w:t>
      </w:r>
      <w:r w:rsidRPr="002C0D29">
        <w:rPr>
          <w:color w:val="000000" w:themeColor="text1"/>
          <w:sz w:val="28"/>
          <w:szCs w:val="28"/>
          <w:lang w:val="vi-VN"/>
        </w:rPr>
        <w:t>.</w:t>
      </w:r>
    </w:p>
    <w:p w:rsidR="004E5EE1" w:rsidRPr="002C0D29" w:rsidRDefault="00325691" w:rsidP="00325691">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 xml:space="preserve">- </w:t>
      </w:r>
      <w:r w:rsidR="00AA4F92" w:rsidRPr="002C0D29">
        <w:rPr>
          <w:color w:val="000000" w:themeColor="text1"/>
          <w:sz w:val="28"/>
          <w:szCs w:val="28"/>
          <w:lang w:val="vi-VN"/>
        </w:rPr>
        <w:t>Hỗ trợ một phần tiền ăn, tiền nghỉ cho học vi</w:t>
      </w:r>
      <w:r w:rsidR="004E5EE1" w:rsidRPr="002C0D29">
        <w:rPr>
          <w:color w:val="000000" w:themeColor="text1"/>
          <w:sz w:val="28"/>
          <w:szCs w:val="28"/>
          <w:lang w:val="vi-VN"/>
        </w:rPr>
        <w:t>ên trong những ngày đi thực tế:</w:t>
      </w:r>
    </w:p>
    <w:p w:rsidR="004443D3"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 xml:space="preserve">+ </w:t>
      </w:r>
      <w:r w:rsidR="00AA4F92" w:rsidRPr="002C0D29">
        <w:rPr>
          <w:color w:val="000000" w:themeColor="text1"/>
          <w:sz w:val="28"/>
          <w:szCs w:val="28"/>
          <w:lang w:val="vi-VN"/>
        </w:rPr>
        <w:t xml:space="preserve">Mức hỗ trợ tiền ăn </w:t>
      </w:r>
      <w:r w:rsidR="00BE136B" w:rsidRPr="002C0D29">
        <w:rPr>
          <w:color w:val="000000" w:themeColor="text1"/>
          <w:sz w:val="28"/>
          <w:szCs w:val="28"/>
          <w:lang w:val="vi-VN"/>
        </w:rPr>
        <w:t>7</w:t>
      </w:r>
      <w:r w:rsidR="00AA4F92" w:rsidRPr="002C0D29">
        <w:rPr>
          <w:color w:val="000000" w:themeColor="text1"/>
          <w:sz w:val="28"/>
          <w:szCs w:val="28"/>
          <w:lang w:val="vi-VN"/>
        </w:rPr>
        <w:t>0.000 đồng/người/ngày</w:t>
      </w:r>
      <w:r w:rsidR="00BE136B" w:rsidRPr="002C0D29">
        <w:rPr>
          <w:color w:val="000000" w:themeColor="text1"/>
          <w:sz w:val="28"/>
          <w:szCs w:val="28"/>
          <w:lang w:val="vi-VN"/>
        </w:rPr>
        <w:t xml:space="preserve"> cho cán bộ</w:t>
      </w:r>
      <w:r w:rsidR="004443D3" w:rsidRPr="002C0D29">
        <w:rPr>
          <w:color w:val="000000" w:themeColor="text1"/>
          <w:sz w:val="28"/>
          <w:szCs w:val="28"/>
          <w:lang w:val="vi-VN"/>
        </w:rPr>
        <w:t>,</w:t>
      </w:r>
      <w:r w:rsidR="00BE136B" w:rsidRPr="002C0D29">
        <w:rPr>
          <w:color w:val="000000" w:themeColor="text1"/>
          <w:sz w:val="28"/>
          <w:szCs w:val="28"/>
          <w:lang w:val="vi-VN"/>
        </w:rPr>
        <w:t xml:space="preserve"> công chức</w:t>
      </w:r>
      <w:r w:rsidR="00AA4F92" w:rsidRPr="002C0D29">
        <w:rPr>
          <w:color w:val="000000" w:themeColor="text1"/>
          <w:sz w:val="28"/>
          <w:szCs w:val="28"/>
          <w:lang w:val="vi-VN"/>
        </w:rPr>
        <w:t>;</w:t>
      </w:r>
      <w:r w:rsidR="004443D3" w:rsidRPr="002C0D29">
        <w:rPr>
          <w:color w:val="000000" w:themeColor="text1"/>
          <w:sz w:val="28"/>
          <w:szCs w:val="28"/>
          <w:lang w:val="vi-VN"/>
        </w:rPr>
        <w:t>Mức</w:t>
      </w:r>
      <w:r w:rsidR="00BE136B" w:rsidRPr="002C0D29">
        <w:rPr>
          <w:color w:val="000000" w:themeColor="text1"/>
          <w:sz w:val="28"/>
          <w:szCs w:val="28"/>
          <w:lang w:val="vi-VN"/>
        </w:rPr>
        <w:t xml:space="preserve">100.000 đồng/người/ngày </w:t>
      </w:r>
      <w:r w:rsidR="004443D3" w:rsidRPr="002C0D29">
        <w:rPr>
          <w:color w:val="000000" w:themeColor="text1"/>
          <w:sz w:val="28"/>
          <w:szCs w:val="28"/>
          <w:lang w:val="vi-VN"/>
        </w:rPr>
        <w:t>cho những người hoạt động không chuyên trách ở cấp xã, những người hoạt động không chuyên trách ở thôn, làng, tổ dân phố ở phường, thị trấn.</w:t>
      </w:r>
    </w:p>
    <w:p w:rsidR="00AA4F92" w:rsidRPr="002C0D29" w:rsidRDefault="00325691"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 xml:space="preserve">+ </w:t>
      </w:r>
      <w:r w:rsidR="00AA4F92" w:rsidRPr="002C0D29">
        <w:rPr>
          <w:color w:val="000000" w:themeColor="text1"/>
          <w:sz w:val="28"/>
          <w:szCs w:val="28"/>
          <w:lang w:val="vi-VN"/>
        </w:rPr>
        <w:t>Mức hỗ trợ tiền thuê chỗ nghỉ</w:t>
      </w:r>
      <w:r w:rsidR="004E5EE1" w:rsidRPr="002C0D29">
        <w:rPr>
          <w:color w:val="000000" w:themeColor="text1"/>
          <w:sz w:val="28"/>
          <w:szCs w:val="28"/>
          <w:lang w:val="vi-VN"/>
        </w:rPr>
        <w:t>: Trong tỉnh 2</w:t>
      </w:r>
      <w:r w:rsidR="00AA4F92" w:rsidRPr="002C0D29">
        <w:rPr>
          <w:color w:val="000000" w:themeColor="text1"/>
          <w:sz w:val="28"/>
          <w:szCs w:val="28"/>
          <w:lang w:val="vi-VN"/>
        </w:rPr>
        <w:t>0</w:t>
      </w:r>
      <w:r w:rsidR="004E5EE1" w:rsidRPr="002C0D29">
        <w:rPr>
          <w:color w:val="000000" w:themeColor="text1"/>
          <w:sz w:val="28"/>
          <w:szCs w:val="28"/>
          <w:lang w:val="vi-VN"/>
        </w:rPr>
        <w:t>0.000</w:t>
      </w:r>
      <w:r w:rsidR="004443D3" w:rsidRPr="002C0D29">
        <w:rPr>
          <w:color w:val="000000" w:themeColor="text1"/>
          <w:sz w:val="28"/>
          <w:szCs w:val="28"/>
          <w:lang w:val="vi-VN"/>
        </w:rPr>
        <w:t xml:space="preserve"> đồng/người/ngày</w:t>
      </w:r>
      <w:r w:rsidR="004E5EE1" w:rsidRPr="002C0D29">
        <w:rPr>
          <w:color w:val="000000" w:themeColor="text1"/>
          <w:sz w:val="28"/>
          <w:szCs w:val="28"/>
          <w:lang w:val="vi-VN"/>
        </w:rPr>
        <w:t>; N</w:t>
      </w:r>
      <w:r w:rsidR="004443D3" w:rsidRPr="002C0D29">
        <w:rPr>
          <w:color w:val="000000" w:themeColor="text1"/>
          <w:sz w:val="28"/>
          <w:szCs w:val="28"/>
          <w:lang w:val="vi-VN"/>
        </w:rPr>
        <w:t>goài tỉnh 250.000 đồng/người/ngày</w:t>
      </w:r>
      <w:r w:rsidR="004E5EE1" w:rsidRPr="002C0D29">
        <w:rPr>
          <w:color w:val="000000" w:themeColor="text1"/>
          <w:sz w:val="28"/>
          <w:szCs w:val="28"/>
          <w:lang w:val="vi-VN"/>
        </w:rPr>
        <w:t>.</w:t>
      </w:r>
    </w:p>
    <w:p w:rsidR="00AA4F92" w:rsidRPr="002C0D29" w:rsidRDefault="00325691" w:rsidP="000B135C">
      <w:pPr>
        <w:pStyle w:val="NormalWeb"/>
        <w:shd w:val="clear" w:color="auto" w:fill="FFFFFF"/>
        <w:spacing w:before="80" w:beforeAutospacing="0" w:after="80" w:afterAutospacing="0"/>
        <w:ind w:firstLine="567"/>
        <w:jc w:val="both"/>
        <w:rPr>
          <w:strike/>
          <w:color w:val="000000" w:themeColor="text1"/>
          <w:sz w:val="28"/>
          <w:szCs w:val="28"/>
          <w:lang w:val="vi-VN"/>
        </w:rPr>
      </w:pPr>
      <w:r w:rsidRPr="002C0D29">
        <w:rPr>
          <w:color w:val="000000" w:themeColor="text1"/>
          <w:sz w:val="28"/>
          <w:szCs w:val="28"/>
          <w:lang w:val="vi-VN"/>
        </w:rPr>
        <w:t>n)</w:t>
      </w:r>
      <w:r w:rsidR="00AA4F92" w:rsidRPr="002C0D29">
        <w:rPr>
          <w:color w:val="000000" w:themeColor="text1"/>
          <w:sz w:val="28"/>
          <w:szCs w:val="28"/>
          <w:lang w:val="vi-VN"/>
        </w:rPr>
        <w:t xml:space="preserve"> Chi biên soạn chương trình, tài liệu bồi dưỡng mới; chi chỉnh sửa, bổ sung cập nhật chương trình, tài liệu bồi dưỡng: </w:t>
      </w:r>
      <w:r w:rsidR="004443D3" w:rsidRPr="002C0D29">
        <w:rPr>
          <w:color w:val="000000" w:themeColor="text1"/>
          <w:sz w:val="28"/>
          <w:szCs w:val="28"/>
          <w:lang w:val="vi-VN"/>
        </w:rPr>
        <w:t xml:space="preserve">Thực hiện theo Thông tư số 76/2018/TT-BTC, ngày 17/8/2018 của Bộ </w:t>
      </w:r>
      <w:r w:rsidRPr="002C0D29">
        <w:rPr>
          <w:color w:val="000000" w:themeColor="text1"/>
          <w:sz w:val="28"/>
          <w:szCs w:val="28"/>
          <w:lang w:val="vi-VN"/>
        </w:rPr>
        <w:t xml:space="preserve">trưởng Bộ </w:t>
      </w:r>
      <w:r w:rsidR="004443D3" w:rsidRPr="002C0D29">
        <w:rPr>
          <w:color w:val="000000" w:themeColor="text1"/>
          <w:sz w:val="28"/>
          <w:szCs w:val="28"/>
          <w:lang w:val="vi-VN"/>
        </w:rPr>
        <w:t xml:space="preserve">Tài chính hướng dẫn nội dung, mức chi xây dựng chương trình đào tạo, biên soạn giáo trình môn học đối với giáo dục đại học, giáo dục nghề nghiệp. </w:t>
      </w:r>
    </w:p>
    <w:p w:rsidR="00325691" w:rsidRPr="002C0D29" w:rsidRDefault="00325691" w:rsidP="00325691">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 xml:space="preserve">o) Chi hoạt động quản lý trực tiếp các lớp bồi dưỡng CBCC của các cơ sở đào tạo, bồi dưỡng hoặc các cơ quan, đơn vị được giao nhiệm vụ mở lớp đào tạo, bồi dưỡng: Mức trích tối đa không quá 10% trên tổng kinh phí của mỗi lớp học. </w:t>
      </w:r>
    </w:p>
    <w:p w:rsidR="003027AC" w:rsidRPr="002C0D29" w:rsidRDefault="005A5075" w:rsidP="000B135C">
      <w:pPr>
        <w:pStyle w:val="NormalWeb"/>
        <w:shd w:val="clear" w:color="auto" w:fill="FFFFFF"/>
        <w:spacing w:before="80" w:beforeAutospacing="0" w:after="80" w:afterAutospacing="0"/>
        <w:ind w:firstLine="567"/>
        <w:jc w:val="both"/>
        <w:rPr>
          <w:color w:val="000000" w:themeColor="text1"/>
          <w:sz w:val="28"/>
          <w:szCs w:val="28"/>
          <w:lang w:val="vi-VN"/>
        </w:rPr>
      </w:pPr>
      <w:r w:rsidRPr="002C0D29">
        <w:rPr>
          <w:color w:val="000000" w:themeColor="text1"/>
          <w:sz w:val="28"/>
          <w:szCs w:val="28"/>
          <w:lang w:val="vi-VN"/>
        </w:rPr>
        <w:t>p</w:t>
      </w:r>
      <w:r w:rsidR="00325691" w:rsidRPr="002C0D29">
        <w:rPr>
          <w:color w:val="000000" w:themeColor="text1"/>
          <w:sz w:val="28"/>
          <w:szCs w:val="28"/>
          <w:lang w:val="vi-VN"/>
        </w:rPr>
        <w:t>)</w:t>
      </w:r>
      <w:r w:rsidR="003027AC" w:rsidRPr="002C0D29">
        <w:rPr>
          <w:color w:val="000000" w:themeColor="text1"/>
          <w:sz w:val="28"/>
          <w:szCs w:val="28"/>
          <w:lang w:val="vi-VN"/>
        </w:rPr>
        <w:t xml:space="preserve"> Chi điều tra, khảo sát xây dựng kế hoạch đào tạo, bồi dưỡng: Thực hiện theo Nghị quyết số 19/2018/NQ-HĐND ngày 19/7/2018 của Hội đồng nhân dân tỉnh tỉnh Kon Tum Quy định nội dung, mức chi thực hiện các cuộc điều tra thống kê do ngân sách địa phương đảm bảo trên địa bàn tỉnh Kon Tum.</w:t>
      </w:r>
    </w:p>
    <w:p w:rsidR="00AA4F92" w:rsidRPr="002C0D29" w:rsidRDefault="00A45F21" w:rsidP="000B135C">
      <w:pPr>
        <w:pStyle w:val="NormalWeb"/>
        <w:shd w:val="clear" w:color="auto" w:fill="FFFFFF"/>
        <w:spacing w:before="80" w:beforeAutospacing="0" w:after="80" w:afterAutospacing="0"/>
        <w:ind w:firstLine="567"/>
        <w:jc w:val="both"/>
        <w:rPr>
          <w:color w:val="000000" w:themeColor="text1"/>
          <w:sz w:val="28"/>
          <w:szCs w:val="28"/>
          <w:lang w:val="vi-VN"/>
        </w:rPr>
      </w:pPr>
      <w:bookmarkStart w:id="0" w:name="dieu_4_1"/>
      <w:r w:rsidRPr="002C0D29">
        <w:rPr>
          <w:bCs/>
          <w:color w:val="000000" w:themeColor="text1"/>
          <w:sz w:val="28"/>
          <w:szCs w:val="28"/>
          <w:lang w:val="vi-VN"/>
        </w:rPr>
        <w:t>3</w:t>
      </w:r>
      <w:r w:rsidR="004443D3" w:rsidRPr="002C0D29">
        <w:rPr>
          <w:bCs/>
          <w:color w:val="000000" w:themeColor="text1"/>
          <w:sz w:val="28"/>
          <w:szCs w:val="28"/>
          <w:lang w:val="vi-VN"/>
        </w:rPr>
        <w:t>.</w:t>
      </w:r>
      <w:r w:rsidR="00771194" w:rsidRPr="002C0D29">
        <w:rPr>
          <w:bCs/>
          <w:color w:val="000000" w:themeColor="text1"/>
          <w:sz w:val="28"/>
          <w:szCs w:val="28"/>
          <w:lang w:val="vi-VN"/>
        </w:rPr>
        <w:t xml:space="preserve"> </w:t>
      </w:r>
      <w:r w:rsidR="00AA4F92" w:rsidRPr="002C0D29">
        <w:rPr>
          <w:bCs/>
          <w:color w:val="000000" w:themeColor="text1"/>
          <w:sz w:val="28"/>
          <w:szCs w:val="28"/>
          <w:lang w:val="vi-VN"/>
        </w:rPr>
        <w:t>Mức chi đào tạo, bồi dưỡng viên chức:</w:t>
      </w:r>
      <w:bookmarkEnd w:id="0"/>
    </w:p>
    <w:p w:rsidR="00AA4F92" w:rsidRPr="002C0D29" w:rsidRDefault="00A45F21" w:rsidP="000B135C">
      <w:pPr>
        <w:spacing w:before="80" w:after="80"/>
        <w:ind w:firstLine="567"/>
        <w:jc w:val="both"/>
        <w:rPr>
          <w:rFonts w:ascii="Times New Roman" w:hAnsi="Times New Roman" w:cs="Times New Roman"/>
          <w:color w:val="000000" w:themeColor="text1"/>
          <w:sz w:val="28"/>
          <w:szCs w:val="28"/>
        </w:rPr>
      </w:pPr>
      <w:r w:rsidRPr="002C0D29">
        <w:rPr>
          <w:rFonts w:ascii="Times New Roman" w:hAnsi="Times New Roman" w:cs="Times New Roman"/>
          <w:color w:val="000000" w:themeColor="text1"/>
          <w:sz w:val="28"/>
          <w:szCs w:val="28"/>
        </w:rPr>
        <w:t xml:space="preserve">- </w:t>
      </w:r>
      <w:r w:rsidR="00AA4F92" w:rsidRPr="002C0D29">
        <w:rPr>
          <w:rFonts w:ascii="Times New Roman" w:hAnsi="Times New Roman" w:cs="Times New Roman"/>
          <w:color w:val="000000" w:themeColor="text1"/>
          <w:sz w:val="28"/>
          <w:szCs w:val="28"/>
        </w:rPr>
        <w:t xml:space="preserve">Căn cứ mức chi đào tạo, bồi dưỡng cán bộ, công chức quy định nêu trên; Thủ trưởng đơn vị sự nghiệp công lập quyết định mức chi đào tạo, bồi dưỡng viên chức đảm bảo theo quy định của pháp luật về cơ chế tài chính của đơn vị mình. </w:t>
      </w:r>
    </w:p>
    <w:p w:rsidR="00163903" w:rsidRPr="002C0D29" w:rsidRDefault="00A45F21" w:rsidP="000B135C">
      <w:pPr>
        <w:spacing w:before="80" w:after="80"/>
        <w:ind w:firstLine="567"/>
        <w:jc w:val="both"/>
        <w:rPr>
          <w:rFonts w:ascii="Times New Roman" w:hAnsi="Times New Roman" w:cs="Times New Roman"/>
          <w:color w:val="000000" w:themeColor="text1"/>
          <w:sz w:val="28"/>
          <w:szCs w:val="28"/>
        </w:rPr>
      </w:pPr>
      <w:r w:rsidRPr="002C0D29">
        <w:rPr>
          <w:rFonts w:ascii="Times New Roman" w:hAnsi="Times New Roman" w:cs="Times New Roman"/>
          <w:color w:val="000000" w:themeColor="text1"/>
          <w:sz w:val="28"/>
          <w:szCs w:val="28"/>
        </w:rPr>
        <w:t xml:space="preserve">- </w:t>
      </w:r>
      <w:r w:rsidR="00163903" w:rsidRPr="002C0D29">
        <w:rPr>
          <w:rFonts w:ascii="Times New Roman" w:hAnsi="Times New Roman" w:cs="Times New Roman"/>
          <w:color w:val="000000" w:themeColor="text1"/>
          <w:sz w:val="28"/>
          <w:szCs w:val="28"/>
        </w:rPr>
        <w:t>Riêng chi hỗ trợ đối với viên chức là nữ, viên chức nữ người dân tộc thiểu số theo quy định của pháp luật về bình đẳng giới và công tác dân tộc, mức hỗ trợ thực hiện bằng mức chi đối với cán bộ công chức nữ, cán bộ công chức nữ người dân tộc thiểu số.</w:t>
      </w:r>
    </w:p>
    <w:p w:rsidR="00AA4F92" w:rsidRPr="002C0D29" w:rsidRDefault="00A45F21" w:rsidP="000B135C">
      <w:pPr>
        <w:tabs>
          <w:tab w:val="left" w:pos="3614"/>
        </w:tabs>
        <w:spacing w:before="80" w:after="80"/>
        <w:ind w:firstLine="567"/>
        <w:jc w:val="both"/>
        <w:rPr>
          <w:rFonts w:ascii="Times New Roman" w:hAnsi="Times New Roman" w:cs="Times New Roman"/>
          <w:color w:val="000000" w:themeColor="text1"/>
          <w:sz w:val="28"/>
          <w:szCs w:val="28"/>
        </w:rPr>
      </w:pPr>
      <w:r w:rsidRPr="002C0D29">
        <w:rPr>
          <w:rFonts w:ascii="Times New Roman" w:hAnsi="Times New Roman" w:cs="Times New Roman"/>
          <w:color w:val="000000" w:themeColor="text1"/>
          <w:sz w:val="28"/>
          <w:szCs w:val="28"/>
        </w:rPr>
        <w:t>4</w:t>
      </w:r>
      <w:r w:rsidR="00AA4F92" w:rsidRPr="002C0D29">
        <w:rPr>
          <w:rFonts w:ascii="Times New Roman" w:hAnsi="Times New Roman" w:cs="Times New Roman"/>
          <w:color w:val="000000" w:themeColor="text1"/>
          <w:sz w:val="28"/>
          <w:szCs w:val="28"/>
        </w:rPr>
        <w:t>.</w:t>
      </w:r>
      <w:r w:rsidR="00771194" w:rsidRPr="002C0D29">
        <w:rPr>
          <w:rFonts w:ascii="Times New Roman" w:hAnsi="Times New Roman" w:cs="Times New Roman"/>
          <w:color w:val="000000" w:themeColor="text1"/>
          <w:sz w:val="28"/>
          <w:szCs w:val="28"/>
        </w:rPr>
        <w:t xml:space="preserve"> </w:t>
      </w:r>
      <w:r w:rsidR="00AA4F92" w:rsidRPr="002C0D29">
        <w:rPr>
          <w:rFonts w:ascii="Times New Roman" w:hAnsi="Times New Roman" w:cs="Times New Roman"/>
          <w:color w:val="000000" w:themeColor="text1"/>
          <w:sz w:val="28"/>
          <w:szCs w:val="28"/>
        </w:rPr>
        <w:t>Nguồn kinh phí thực hiện</w:t>
      </w:r>
      <w:r w:rsidR="00AA4F92" w:rsidRPr="002C0D29">
        <w:rPr>
          <w:rFonts w:ascii="Times New Roman" w:hAnsi="Times New Roman" w:cs="Times New Roman"/>
          <w:b/>
          <w:color w:val="000000" w:themeColor="text1"/>
          <w:sz w:val="28"/>
          <w:szCs w:val="28"/>
        </w:rPr>
        <w:t>:</w:t>
      </w:r>
      <w:r w:rsidR="00AA4F92" w:rsidRPr="002C0D29">
        <w:rPr>
          <w:rFonts w:ascii="Times New Roman" w:hAnsi="Times New Roman" w:cs="Times New Roman"/>
          <w:color w:val="000000" w:themeColor="text1"/>
          <w:sz w:val="28"/>
          <w:szCs w:val="28"/>
        </w:rPr>
        <w:t xml:space="preserve"> Nguồn ngân sách trung ương hỗ trợ, ngân sách địa phương theo phân cấp, kinh phí chi thường xuyên giao hàng năm của các cơ quan, đơn vị, nguồn thu phí được để lại theo quy định của pháp luật về phí, lệ phí, </w:t>
      </w:r>
      <w:r w:rsidR="00AA4F92" w:rsidRPr="002C0D29">
        <w:rPr>
          <w:rFonts w:ascii="Times New Roman" w:hAnsi="Times New Roman" w:cs="Times New Roman"/>
          <w:color w:val="000000" w:themeColor="text1"/>
          <w:sz w:val="28"/>
          <w:szCs w:val="28"/>
        </w:rPr>
        <w:lastRenderedPageBreak/>
        <w:t xml:space="preserve">nguồn thu từ hoạt động sự nghiệp, dịch vụ của đơn vị sự nghiệp công lập, và nguồn kinh phí </w:t>
      </w:r>
      <w:r w:rsidR="00430AA5" w:rsidRPr="002C0D29">
        <w:rPr>
          <w:rFonts w:ascii="Times New Roman" w:hAnsi="Times New Roman" w:cs="Times New Roman"/>
          <w:color w:val="000000" w:themeColor="text1"/>
          <w:sz w:val="28"/>
          <w:szCs w:val="28"/>
        </w:rPr>
        <w:t xml:space="preserve">hợp pháp </w:t>
      </w:r>
      <w:r w:rsidR="00AA4F92" w:rsidRPr="002C0D29">
        <w:rPr>
          <w:rFonts w:ascii="Times New Roman" w:hAnsi="Times New Roman" w:cs="Times New Roman"/>
          <w:color w:val="000000" w:themeColor="text1"/>
          <w:sz w:val="28"/>
          <w:szCs w:val="28"/>
        </w:rPr>
        <w:t>khác (</w:t>
      </w:r>
      <w:bookmarkStart w:id="1" w:name="_GoBack"/>
      <w:bookmarkEnd w:id="1"/>
      <w:r w:rsidR="00AA4F92" w:rsidRPr="002C0D29">
        <w:rPr>
          <w:rFonts w:ascii="Times New Roman" w:hAnsi="Times New Roman" w:cs="Times New Roman"/>
          <w:color w:val="000000" w:themeColor="text1"/>
          <w:sz w:val="28"/>
          <w:szCs w:val="28"/>
        </w:rPr>
        <w:t xml:space="preserve">nếu có). </w:t>
      </w:r>
    </w:p>
    <w:p w:rsidR="00303175" w:rsidRPr="002C0D29" w:rsidRDefault="00303175" w:rsidP="00303175">
      <w:pPr>
        <w:spacing w:before="80" w:after="80"/>
        <w:ind w:firstLine="567"/>
        <w:jc w:val="both"/>
        <w:rPr>
          <w:rFonts w:ascii="Times New Roman" w:hAnsi="Times New Roman" w:cs="Times New Roman"/>
          <w:color w:val="000000" w:themeColor="text1"/>
          <w:sz w:val="28"/>
          <w:szCs w:val="28"/>
        </w:rPr>
      </w:pPr>
      <w:r w:rsidRPr="002C0D29">
        <w:rPr>
          <w:rFonts w:ascii="Times New Roman" w:hAnsi="Times New Roman" w:cs="Times New Roman"/>
          <w:color w:val="000000" w:themeColor="text1"/>
          <w:sz w:val="28"/>
          <w:szCs w:val="28"/>
        </w:rPr>
        <w:t>5. Trong quá trình thực hiện nếu các văn bản quy phạm pháp luật được dẫn chiếu để áp dụng tại Nghị quyết này được sửa đổi, bổ sung, thay thế bằng văn bản quy phạm pháp luật mới thì áp dụng theo các văn bản sửa đổi, bổ sung hoặc thay thế.</w:t>
      </w:r>
    </w:p>
    <w:p w:rsidR="00A45F21" w:rsidRPr="002C0D29" w:rsidRDefault="00A45F21" w:rsidP="000B135C">
      <w:pPr>
        <w:spacing w:before="80" w:after="80"/>
        <w:ind w:firstLine="567"/>
        <w:jc w:val="both"/>
        <w:rPr>
          <w:rFonts w:ascii="Times New Roman" w:hAnsi="Times New Roman" w:cs="Times New Roman"/>
          <w:b/>
          <w:color w:val="000000" w:themeColor="text1"/>
          <w:sz w:val="28"/>
          <w:szCs w:val="28"/>
        </w:rPr>
      </w:pPr>
      <w:r w:rsidRPr="002C0D29">
        <w:rPr>
          <w:rFonts w:ascii="Times New Roman" w:hAnsi="Times New Roman" w:cs="Times New Roman"/>
          <w:b/>
          <w:color w:val="000000" w:themeColor="text1"/>
          <w:sz w:val="28"/>
          <w:szCs w:val="28"/>
        </w:rPr>
        <w:t>- Điều 3.Tổ</w:t>
      </w:r>
      <w:r w:rsidR="00745664" w:rsidRPr="002C0D29">
        <w:rPr>
          <w:rFonts w:ascii="Times New Roman" w:hAnsi="Times New Roman" w:cs="Times New Roman"/>
          <w:b/>
          <w:color w:val="000000" w:themeColor="text1"/>
          <w:sz w:val="28"/>
          <w:szCs w:val="28"/>
        </w:rPr>
        <w:t xml:space="preserve"> </w:t>
      </w:r>
      <w:r w:rsidRPr="002C0D29">
        <w:rPr>
          <w:rFonts w:ascii="Times New Roman" w:hAnsi="Times New Roman" w:cs="Times New Roman"/>
          <w:b/>
          <w:color w:val="000000" w:themeColor="text1"/>
          <w:sz w:val="28"/>
          <w:szCs w:val="28"/>
        </w:rPr>
        <w:t>chức</w:t>
      </w:r>
      <w:r w:rsidR="00745664" w:rsidRPr="002C0D29">
        <w:rPr>
          <w:rFonts w:ascii="Times New Roman" w:hAnsi="Times New Roman" w:cs="Times New Roman"/>
          <w:b/>
          <w:color w:val="000000" w:themeColor="text1"/>
          <w:sz w:val="28"/>
          <w:szCs w:val="28"/>
        </w:rPr>
        <w:t xml:space="preserve"> </w:t>
      </w:r>
      <w:r w:rsidRPr="002C0D29">
        <w:rPr>
          <w:rFonts w:ascii="Times New Roman" w:hAnsi="Times New Roman" w:cs="Times New Roman"/>
          <w:b/>
          <w:color w:val="000000" w:themeColor="text1"/>
          <w:sz w:val="28"/>
          <w:szCs w:val="28"/>
        </w:rPr>
        <w:t>thực</w:t>
      </w:r>
      <w:r w:rsidR="00745664" w:rsidRPr="002C0D29">
        <w:rPr>
          <w:rFonts w:ascii="Times New Roman" w:hAnsi="Times New Roman" w:cs="Times New Roman"/>
          <w:b/>
          <w:color w:val="000000" w:themeColor="text1"/>
          <w:sz w:val="28"/>
          <w:szCs w:val="28"/>
        </w:rPr>
        <w:t xml:space="preserve"> </w:t>
      </w:r>
      <w:r w:rsidRPr="002C0D29">
        <w:rPr>
          <w:rFonts w:ascii="Times New Roman" w:hAnsi="Times New Roman" w:cs="Times New Roman"/>
          <w:b/>
          <w:color w:val="000000" w:themeColor="text1"/>
          <w:sz w:val="28"/>
          <w:szCs w:val="28"/>
        </w:rPr>
        <w:t>hiện</w:t>
      </w:r>
    </w:p>
    <w:p w:rsidR="00A45F21" w:rsidRPr="002C0D29" w:rsidRDefault="00A45F21" w:rsidP="00A45F21">
      <w:pPr>
        <w:spacing w:before="60" w:after="60"/>
        <w:ind w:firstLine="567"/>
        <w:jc w:val="both"/>
        <w:rPr>
          <w:rFonts w:ascii="Times New Roman" w:hAnsi="Times New Roman" w:cs="Times New Roman"/>
          <w:color w:val="000000" w:themeColor="text1"/>
          <w:sz w:val="28"/>
          <w:szCs w:val="28"/>
        </w:rPr>
      </w:pPr>
      <w:r w:rsidRPr="002C0D29">
        <w:rPr>
          <w:rFonts w:ascii="Times New Roman" w:hAnsi="Times New Roman" w:cs="Times New Roman"/>
          <w:color w:val="000000" w:themeColor="text1"/>
          <w:sz w:val="28"/>
          <w:szCs w:val="28"/>
        </w:rPr>
        <w:t>Ủy ban nhân dân tỉnh kính đề nghị Hội đồng nhân dân tỉnh kỳ họp thứ 7, khóa XI  xem xét, quyết định để triển khai thực hiện./.</w:t>
      </w:r>
    </w:p>
    <w:p w:rsidR="00A45F21" w:rsidRPr="002C0D29" w:rsidRDefault="00A45F21" w:rsidP="00A45F21">
      <w:pPr>
        <w:spacing w:before="60" w:after="120"/>
        <w:ind w:firstLine="567"/>
        <w:jc w:val="both"/>
        <w:rPr>
          <w:rFonts w:ascii="Times New Roman" w:hAnsi="Times New Roman" w:cs="Times New Roman"/>
          <w:color w:val="000000" w:themeColor="text1"/>
          <w:sz w:val="28"/>
          <w:szCs w:val="28"/>
        </w:rPr>
      </w:pPr>
      <w:r w:rsidRPr="002C0D29">
        <w:rPr>
          <w:rFonts w:ascii="Times New Roman" w:hAnsi="Times New Roman" w:cs="Times New Roman"/>
          <w:i/>
          <w:color w:val="000000" w:themeColor="text1"/>
          <w:sz w:val="28"/>
          <w:szCs w:val="28"/>
        </w:rPr>
        <w:t>(Tài liệu gửi kèm theo: (1) Dự thảo Nghị quyết;(2) Báo cáo tổng hợp, giải trình ý kiến tham gia của các cơ quan, đơn vị về dự thảo Nghị quyế</w:t>
      </w:r>
      <w:r w:rsidR="00745664" w:rsidRPr="002C0D29">
        <w:rPr>
          <w:rFonts w:ascii="Times New Roman" w:hAnsi="Times New Roman" w:cs="Times New Roman"/>
          <w:i/>
          <w:color w:val="000000" w:themeColor="text1"/>
          <w:sz w:val="28"/>
          <w:szCs w:val="28"/>
        </w:rPr>
        <w:t>t; (3) B</w:t>
      </w:r>
      <w:r w:rsidRPr="002C0D29">
        <w:rPr>
          <w:rFonts w:ascii="Times New Roman" w:hAnsi="Times New Roman" w:cs="Times New Roman"/>
          <w:i/>
          <w:color w:val="000000" w:themeColor="text1"/>
          <w:sz w:val="28"/>
          <w:szCs w:val="28"/>
        </w:rPr>
        <w:t>áo cáo thẩm định của Sở Tư pháp và các tài liệu liên quan)</w:t>
      </w:r>
      <w:r w:rsidRPr="002C0D29">
        <w:rPr>
          <w:rFonts w:ascii="Times New Roman" w:hAnsi="Times New Roman" w:cs="Times New Roman"/>
          <w:color w:val="000000" w:themeColor="text1"/>
          <w:sz w:val="28"/>
          <w:szCs w:val="28"/>
        </w:rPr>
        <w:t>.</w:t>
      </w:r>
    </w:p>
    <w:p w:rsidR="00AA4F92" w:rsidRPr="002C0D29" w:rsidRDefault="00AA4F92" w:rsidP="00A45F21">
      <w:pPr>
        <w:jc w:val="both"/>
        <w:rPr>
          <w:rFonts w:ascii="Times New Roman" w:hAnsi="Times New Roman" w:cs="Times New Roman"/>
          <w:color w:val="000000" w:themeColor="text1"/>
          <w:sz w:val="28"/>
          <w:szCs w:val="28"/>
        </w:rPr>
      </w:pPr>
      <w:r w:rsidRPr="002C0D29">
        <w:rPr>
          <w:rFonts w:ascii="Times New Roman" w:hAnsi="Times New Roman" w:cs="Times New Roman"/>
          <w:b/>
          <w:i/>
          <w:color w:val="000000" w:themeColor="text1"/>
          <w:szCs w:val="28"/>
        </w:rPr>
        <w:t>Nơi nhận</w:t>
      </w:r>
      <w:r w:rsidRPr="002C0D29">
        <w:rPr>
          <w:rFonts w:ascii="Times New Roman" w:hAnsi="Times New Roman" w:cs="Times New Roman"/>
          <w:color w:val="000000" w:themeColor="text1"/>
          <w:szCs w:val="28"/>
        </w:rPr>
        <w:t xml:space="preserve">: </w:t>
      </w:r>
      <w:r w:rsidR="008C4FFE" w:rsidRPr="002C0D29">
        <w:rPr>
          <w:rFonts w:ascii="Times New Roman" w:hAnsi="Times New Roman" w:cs="Times New Roman"/>
          <w:color w:val="000000" w:themeColor="text1"/>
          <w:szCs w:val="28"/>
        </w:rPr>
        <w:tab/>
      </w:r>
      <w:r w:rsidR="008C4FFE" w:rsidRPr="002C0D29">
        <w:rPr>
          <w:rFonts w:ascii="Times New Roman" w:hAnsi="Times New Roman" w:cs="Times New Roman"/>
          <w:color w:val="000000" w:themeColor="text1"/>
          <w:szCs w:val="28"/>
        </w:rPr>
        <w:tab/>
      </w:r>
      <w:r w:rsidR="008C4FFE" w:rsidRPr="002C0D29">
        <w:rPr>
          <w:rFonts w:ascii="Times New Roman" w:hAnsi="Times New Roman" w:cs="Times New Roman"/>
          <w:color w:val="000000" w:themeColor="text1"/>
          <w:szCs w:val="28"/>
        </w:rPr>
        <w:tab/>
      </w:r>
      <w:r w:rsidR="008C4FFE" w:rsidRPr="002C0D29">
        <w:rPr>
          <w:rFonts w:ascii="Times New Roman" w:hAnsi="Times New Roman" w:cs="Times New Roman"/>
          <w:color w:val="000000" w:themeColor="text1"/>
          <w:szCs w:val="28"/>
        </w:rPr>
        <w:tab/>
      </w:r>
      <w:r w:rsidR="008C4FFE" w:rsidRPr="002C0D29">
        <w:rPr>
          <w:rFonts w:ascii="Times New Roman" w:hAnsi="Times New Roman" w:cs="Times New Roman"/>
          <w:color w:val="000000" w:themeColor="text1"/>
          <w:szCs w:val="28"/>
        </w:rPr>
        <w:tab/>
      </w:r>
      <w:r w:rsidR="008C4FFE" w:rsidRPr="002C0D29">
        <w:rPr>
          <w:rFonts w:ascii="Times New Roman" w:hAnsi="Times New Roman" w:cs="Times New Roman"/>
          <w:color w:val="000000" w:themeColor="text1"/>
          <w:szCs w:val="28"/>
        </w:rPr>
        <w:tab/>
      </w:r>
      <w:r w:rsidRPr="002C0D29">
        <w:rPr>
          <w:rFonts w:ascii="Times New Roman" w:hAnsi="Times New Roman" w:cs="Times New Roman"/>
          <w:b/>
          <w:color w:val="000000" w:themeColor="text1"/>
          <w:sz w:val="28"/>
          <w:szCs w:val="28"/>
        </w:rPr>
        <w:t>TM. ỦY BAN NHÂN DÂN</w:t>
      </w:r>
    </w:p>
    <w:p w:rsidR="00543DD9" w:rsidRPr="002C0D29" w:rsidRDefault="00AA4F92" w:rsidP="00A45F21">
      <w:pPr>
        <w:jc w:val="both"/>
        <w:rPr>
          <w:rFonts w:ascii="Times New Roman" w:hAnsi="Times New Roman" w:cs="Times New Roman"/>
          <w:b/>
          <w:color w:val="000000" w:themeColor="text1"/>
          <w:sz w:val="28"/>
          <w:szCs w:val="28"/>
        </w:rPr>
      </w:pPr>
      <w:r w:rsidRPr="002C0D29">
        <w:rPr>
          <w:rFonts w:ascii="Times New Roman" w:hAnsi="Times New Roman" w:cs="Times New Roman"/>
          <w:color w:val="000000" w:themeColor="text1"/>
          <w:sz w:val="22"/>
        </w:rPr>
        <w:t>-</w:t>
      </w:r>
      <w:r w:rsidR="008C4FFE"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Như trên;</w:t>
      </w:r>
      <w:r w:rsidRPr="002C0D29">
        <w:rPr>
          <w:rFonts w:ascii="Times New Roman" w:hAnsi="Times New Roman" w:cs="Times New Roman"/>
          <w:b/>
          <w:color w:val="000000" w:themeColor="text1"/>
          <w:sz w:val="28"/>
          <w:szCs w:val="28"/>
        </w:rPr>
        <w:t xml:space="preserve"> </w:t>
      </w:r>
      <w:r w:rsidR="008C4FFE" w:rsidRPr="002C0D29">
        <w:rPr>
          <w:rFonts w:ascii="Times New Roman" w:hAnsi="Times New Roman" w:cs="Times New Roman"/>
          <w:b/>
          <w:color w:val="000000" w:themeColor="text1"/>
          <w:sz w:val="28"/>
          <w:szCs w:val="28"/>
        </w:rPr>
        <w:tab/>
      </w:r>
      <w:r w:rsidR="008C4FFE" w:rsidRPr="002C0D29">
        <w:rPr>
          <w:rFonts w:ascii="Times New Roman" w:hAnsi="Times New Roman" w:cs="Times New Roman"/>
          <w:b/>
          <w:color w:val="000000" w:themeColor="text1"/>
          <w:sz w:val="28"/>
          <w:szCs w:val="28"/>
        </w:rPr>
        <w:tab/>
      </w:r>
      <w:r w:rsidR="008C4FFE" w:rsidRPr="002C0D29">
        <w:rPr>
          <w:rFonts w:ascii="Times New Roman" w:hAnsi="Times New Roman" w:cs="Times New Roman"/>
          <w:b/>
          <w:color w:val="000000" w:themeColor="text1"/>
          <w:sz w:val="28"/>
          <w:szCs w:val="28"/>
        </w:rPr>
        <w:tab/>
      </w:r>
      <w:r w:rsidR="008C4FFE" w:rsidRPr="002C0D29">
        <w:rPr>
          <w:rFonts w:ascii="Times New Roman" w:hAnsi="Times New Roman" w:cs="Times New Roman"/>
          <w:b/>
          <w:color w:val="000000" w:themeColor="text1"/>
          <w:sz w:val="28"/>
          <w:szCs w:val="28"/>
        </w:rPr>
        <w:tab/>
      </w:r>
      <w:r w:rsidR="008C4FFE" w:rsidRPr="002C0D29">
        <w:rPr>
          <w:rFonts w:ascii="Times New Roman" w:hAnsi="Times New Roman" w:cs="Times New Roman"/>
          <w:b/>
          <w:color w:val="000000" w:themeColor="text1"/>
          <w:sz w:val="28"/>
          <w:szCs w:val="28"/>
        </w:rPr>
        <w:tab/>
      </w:r>
      <w:r w:rsidR="008C4FFE" w:rsidRPr="002C0D29">
        <w:rPr>
          <w:rFonts w:ascii="Times New Roman" w:hAnsi="Times New Roman" w:cs="Times New Roman"/>
          <w:b/>
          <w:color w:val="000000" w:themeColor="text1"/>
          <w:sz w:val="28"/>
          <w:szCs w:val="28"/>
        </w:rPr>
        <w:tab/>
      </w:r>
      <w:r w:rsidR="008C4FFE" w:rsidRPr="002C0D29">
        <w:rPr>
          <w:rFonts w:ascii="Times New Roman" w:hAnsi="Times New Roman" w:cs="Times New Roman"/>
          <w:b/>
          <w:color w:val="000000" w:themeColor="text1"/>
          <w:sz w:val="28"/>
          <w:szCs w:val="28"/>
        </w:rPr>
        <w:tab/>
      </w:r>
      <w:r w:rsidR="00543DD9" w:rsidRPr="002C0D29">
        <w:rPr>
          <w:rFonts w:ascii="Times New Roman" w:hAnsi="Times New Roman" w:cs="Times New Roman"/>
          <w:b/>
          <w:color w:val="000000" w:themeColor="text1"/>
          <w:sz w:val="28"/>
          <w:szCs w:val="28"/>
        </w:rPr>
        <w:t>KT.</w:t>
      </w:r>
      <w:r w:rsidRPr="002C0D29">
        <w:rPr>
          <w:rFonts w:ascii="Times New Roman" w:hAnsi="Times New Roman" w:cs="Times New Roman"/>
          <w:b/>
          <w:color w:val="000000" w:themeColor="text1"/>
          <w:sz w:val="28"/>
          <w:szCs w:val="28"/>
        </w:rPr>
        <w:t>CHỦ TỊCH</w:t>
      </w:r>
    </w:p>
    <w:p w:rsidR="00AA4F92" w:rsidRPr="002C0D29" w:rsidRDefault="00AA4F92" w:rsidP="00543DD9">
      <w:pPr>
        <w:tabs>
          <w:tab w:val="left" w:pos="5748"/>
        </w:tabs>
        <w:jc w:val="both"/>
        <w:rPr>
          <w:rFonts w:ascii="Times New Roman" w:hAnsi="Times New Roman" w:cs="Times New Roman"/>
          <w:color w:val="000000" w:themeColor="text1"/>
          <w:sz w:val="22"/>
        </w:rPr>
      </w:pPr>
      <w:r w:rsidRPr="002C0D29">
        <w:rPr>
          <w:rFonts w:ascii="Times New Roman" w:hAnsi="Times New Roman" w:cs="Times New Roman"/>
          <w:color w:val="000000" w:themeColor="text1"/>
          <w:sz w:val="22"/>
        </w:rPr>
        <w:t>-</w:t>
      </w:r>
      <w:r w:rsidR="008C4FFE"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C</w:t>
      </w:r>
      <w:r w:rsidR="008C4FFE" w:rsidRPr="002C0D29">
        <w:rPr>
          <w:rFonts w:ascii="Times New Roman" w:hAnsi="Times New Roman" w:cs="Times New Roman"/>
          <w:color w:val="000000" w:themeColor="text1"/>
          <w:sz w:val="22"/>
        </w:rPr>
        <w:t>hủ tịch</w:t>
      </w:r>
      <w:r w:rsidRPr="002C0D29">
        <w:rPr>
          <w:rFonts w:ascii="Times New Roman" w:hAnsi="Times New Roman" w:cs="Times New Roman"/>
          <w:color w:val="000000" w:themeColor="text1"/>
          <w:sz w:val="22"/>
        </w:rPr>
        <w:t>, các PCT UBND tỉnh;</w:t>
      </w:r>
      <w:r w:rsidR="00543DD9" w:rsidRPr="002C0D29">
        <w:rPr>
          <w:rFonts w:ascii="Times New Roman" w:hAnsi="Times New Roman" w:cs="Times New Roman"/>
          <w:color w:val="000000" w:themeColor="text1"/>
          <w:sz w:val="22"/>
        </w:rPr>
        <w:tab/>
        <w:t xml:space="preserve">  PHÓ CHỦ TỊCH</w:t>
      </w:r>
    </w:p>
    <w:p w:rsidR="00AA4F92" w:rsidRPr="002C0D29" w:rsidRDefault="00AA4F92" w:rsidP="00543DD9">
      <w:pPr>
        <w:tabs>
          <w:tab w:val="left" w:pos="5748"/>
        </w:tabs>
        <w:jc w:val="both"/>
        <w:rPr>
          <w:rFonts w:ascii="Times New Roman" w:hAnsi="Times New Roman" w:cs="Times New Roman"/>
          <w:color w:val="000000" w:themeColor="text1"/>
          <w:sz w:val="22"/>
        </w:rPr>
      </w:pPr>
      <w:r w:rsidRPr="002C0D29">
        <w:rPr>
          <w:rFonts w:ascii="Times New Roman" w:hAnsi="Times New Roman" w:cs="Times New Roman"/>
          <w:color w:val="000000" w:themeColor="text1"/>
          <w:sz w:val="22"/>
        </w:rPr>
        <w:t>-</w:t>
      </w:r>
      <w:r w:rsidR="008C4FFE"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Ban KTNS-HĐND tỉnh;</w:t>
      </w:r>
      <w:r w:rsidR="00543DD9" w:rsidRPr="002C0D29">
        <w:rPr>
          <w:rFonts w:ascii="Times New Roman" w:hAnsi="Times New Roman" w:cs="Times New Roman"/>
          <w:color w:val="000000" w:themeColor="text1"/>
          <w:sz w:val="22"/>
        </w:rPr>
        <w:tab/>
        <w:t>Đã ký Lê Ngọc Tuấn</w:t>
      </w:r>
    </w:p>
    <w:p w:rsidR="00AA4F92" w:rsidRPr="002C0D29" w:rsidRDefault="00AA4F92" w:rsidP="00A45F21">
      <w:pPr>
        <w:jc w:val="both"/>
        <w:rPr>
          <w:rFonts w:ascii="Times New Roman" w:hAnsi="Times New Roman" w:cs="Times New Roman"/>
          <w:color w:val="000000" w:themeColor="text1"/>
          <w:sz w:val="22"/>
        </w:rPr>
      </w:pPr>
      <w:r w:rsidRPr="002C0D29">
        <w:rPr>
          <w:rFonts w:ascii="Times New Roman" w:hAnsi="Times New Roman" w:cs="Times New Roman"/>
          <w:color w:val="000000" w:themeColor="text1"/>
          <w:sz w:val="22"/>
        </w:rPr>
        <w:t>-</w:t>
      </w:r>
      <w:r w:rsidR="008C4FFE"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Sở</w:t>
      </w:r>
      <w:r w:rsidR="004E1313"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Tài</w:t>
      </w:r>
      <w:r w:rsidR="004E1313"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chính;</w:t>
      </w:r>
    </w:p>
    <w:p w:rsidR="00AA4F92" w:rsidRPr="002C0D29" w:rsidRDefault="00AA4F92" w:rsidP="00A45F21">
      <w:pPr>
        <w:jc w:val="both"/>
        <w:rPr>
          <w:rFonts w:ascii="Times New Roman" w:hAnsi="Times New Roman" w:cs="Times New Roman"/>
          <w:color w:val="000000" w:themeColor="text1"/>
          <w:sz w:val="22"/>
        </w:rPr>
      </w:pPr>
      <w:r w:rsidRPr="002C0D29">
        <w:rPr>
          <w:rFonts w:ascii="Times New Roman" w:hAnsi="Times New Roman" w:cs="Times New Roman"/>
          <w:color w:val="000000" w:themeColor="text1"/>
          <w:sz w:val="22"/>
        </w:rPr>
        <w:t>-</w:t>
      </w:r>
      <w:r w:rsidR="008C4FFE"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Sở</w:t>
      </w:r>
      <w:r w:rsidR="004E1313"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Nội</w:t>
      </w:r>
      <w:r w:rsidR="004E1313" w:rsidRPr="002C0D29">
        <w:rPr>
          <w:rFonts w:ascii="Times New Roman" w:hAnsi="Times New Roman" w:cs="Times New Roman"/>
          <w:color w:val="000000" w:themeColor="text1"/>
          <w:sz w:val="22"/>
        </w:rPr>
        <w:t xml:space="preserve"> </w:t>
      </w:r>
      <w:r w:rsidR="00AD4AA3" w:rsidRPr="002C0D29">
        <w:rPr>
          <w:rFonts w:ascii="Times New Roman" w:hAnsi="Times New Roman" w:cs="Times New Roman"/>
          <w:color w:val="000000" w:themeColor="text1"/>
          <w:sz w:val="22"/>
        </w:rPr>
        <w:t>v</w:t>
      </w:r>
      <w:r w:rsidRPr="002C0D29">
        <w:rPr>
          <w:rFonts w:ascii="Times New Roman" w:hAnsi="Times New Roman" w:cs="Times New Roman"/>
          <w:color w:val="000000" w:themeColor="text1"/>
          <w:sz w:val="22"/>
        </w:rPr>
        <w:t>ụ;</w:t>
      </w:r>
    </w:p>
    <w:p w:rsidR="00AA4F92" w:rsidRPr="002C0D29" w:rsidRDefault="00AA4F92" w:rsidP="00A45F21">
      <w:pPr>
        <w:jc w:val="both"/>
        <w:rPr>
          <w:rFonts w:ascii="Times New Roman" w:hAnsi="Times New Roman" w:cs="Times New Roman"/>
          <w:color w:val="000000" w:themeColor="text1"/>
          <w:sz w:val="22"/>
        </w:rPr>
      </w:pPr>
      <w:r w:rsidRPr="002C0D29">
        <w:rPr>
          <w:rFonts w:ascii="Times New Roman" w:hAnsi="Times New Roman" w:cs="Times New Roman"/>
          <w:color w:val="000000" w:themeColor="text1"/>
          <w:sz w:val="22"/>
        </w:rPr>
        <w:t>-</w:t>
      </w:r>
      <w:r w:rsidR="008C4FFE"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Lưu VT</w:t>
      </w:r>
      <w:r w:rsidR="0039607F"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w:t>
      </w:r>
      <w:r w:rsidR="0039607F" w:rsidRPr="002C0D29">
        <w:rPr>
          <w:rFonts w:ascii="Times New Roman" w:hAnsi="Times New Roman" w:cs="Times New Roman"/>
          <w:color w:val="000000" w:themeColor="text1"/>
          <w:sz w:val="22"/>
        </w:rPr>
        <w:t xml:space="preserve"> </w:t>
      </w:r>
      <w:r w:rsidRPr="002C0D29">
        <w:rPr>
          <w:rFonts w:ascii="Times New Roman" w:hAnsi="Times New Roman" w:cs="Times New Roman"/>
          <w:color w:val="000000" w:themeColor="text1"/>
          <w:sz w:val="22"/>
        </w:rPr>
        <w:t>KT</w:t>
      </w:r>
      <w:r w:rsidR="00A45F21" w:rsidRPr="002C0D29">
        <w:rPr>
          <w:rFonts w:ascii="Times New Roman" w:hAnsi="Times New Roman" w:cs="Times New Roman"/>
          <w:color w:val="000000" w:themeColor="text1"/>
          <w:sz w:val="22"/>
        </w:rPr>
        <w:t>TH1</w:t>
      </w:r>
      <w:r w:rsidR="00770E0B" w:rsidRPr="002C0D29">
        <w:rPr>
          <w:rFonts w:ascii="Times New Roman" w:hAnsi="Times New Roman" w:cs="Times New Roman"/>
          <w:color w:val="000000" w:themeColor="text1"/>
          <w:sz w:val="22"/>
        </w:rPr>
        <w:t>,6.</w:t>
      </w:r>
    </w:p>
    <w:p w:rsidR="00AA4F92" w:rsidRPr="002C0D29" w:rsidRDefault="00AA4F92" w:rsidP="00AA4F92">
      <w:pPr>
        <w:spacing w:before="120" w:after="120"/>
        <w:ind w:firstLine="562"/>
        <w:jc w:val="both"/>
        <w:rPr>
          <w:rFonts w:ascii="Times New Roman" w:hAnsi="Times New Roman" w:cs="Times New Roman"/>
          <w:b/>
          <w:i/>
          <w:color w:val="000000" w:themeColor="text1"/>
          <w:sz w:val="28"/>
          <w:szCs w:val="28"/>
        </w:rPr>
      </w:pPr>
    </w:p>
    <w:p w:rsidR="00AA4F92" w:rsidRPr="002C0D29" w:rsidRDefault="00AA4F92" w:rsidP="00AA4F92">
      <w:pPr>
        <w:spacing w:before="120" w:after="120"/>
        <w:ind w:firstLine="562"/>
        <w:jc w:val="both"/>
        <w:rPr>
          <w:rFonts w:ascii="Times New Roman" w:hAnsi="Times New Roman" w:cs="Times New Roman"/>
          <w:b/>
          <w:i/>
          <w:color w:val="000000" w:themeColor="text1"/>
          <w:sz w:val="28"/>
          <w:szCs w:val="28"/>
        </w:rPr>
      </w:pPr>
    </w:p>
    <w:p w:rsidR="00AA4F92" w:rsidRPr="002C0D29" w:rsidRDefault="00AA4F92" w:rsidP="00AA4F92">
      <w:pPr>
        <w:spacing w:before="120" w:after="120"/>
        <w:ind w:firstLine="562"/>
        <w:jc w:val="both"/>
        <w:rPr>
          <w:rFonts w:ascii="Times New Roman" w:hAnsi="Times New Roman" w:cs="Times New Roman"/>
          <w:b/>
          <w:i/>
          <w:color w:val="000000" w:themeColor="text1"/>
          <w:sz w:val="28"/>
          <w:szCs w:val="28"/>
        </w:rPr>
      </w:pPr>
    </w:p>
    <w:p w:rsidR="00AA4F92" w:rsidRPr="002C0D29" w:rsidRDefault="00AA4F92" w:rsidP="00AA4F92">
      <w:pPr>
        <w:ind w:firstLine="720"/>
        <w:jc w:val="both"/>
        <w:rPr>
          <w:rFonts w:ascii="Times New Roman" w:hAnsi="Times New Roman" w:cs="Times New Roman"/>
          <w:color w:val="000000" w:themeColor="text1"/>
          <w:sz w:val="28"/>
          <w:szCs w:val="28"/>
        </w:rPr>
      </w:pPr>
    </w:p>
    <w:p w:rsidR="00AA4F92" w:rsidRPr="002C0D29" w:rsidRDefault="00AA4F92" w:rsidP="00AA4F92">
      <w:pPr>
        <w:ind w:firstLine="720"/>
        <w:jc w:val="both"/>
        <w:rPr>
          <w:rFonts w:ascii="Times New Roman" w:hAnsi="Times New Roman" w:cs="Times New Roman"/>
          <w:color w:val="000000" w:themeColor="text1"/>
          <w:sz w:val="28"/>
          <w:szCs w:val="28"/>
        </w:rPr>
      </w:pPr>
    </w:p>
    <w:p w:rsidR="00AA4F92" w:rsidRPr="002C0D29" w:rsidRDefault="00AA4F92" w:rsidP="00AA4F92">
      <w:pPr>
        <w:ind w:firstLine="720"/>
        <w:jc w:val="both"/>
        <w:rPr>
          <w:rFonts w:ascii="Times New Roman" w:hAnsi="Times New Roman" w:cs="Times New Roman"/>
          <w:color w:val="000000" w:themeColor="text1"/>
          <w:sz w:val="28"/>
          <w:szCs w:val="28"/>
        </w:rPr>
      </w:pPr>
    </w:p>
    <w:p w:rsidR="00AA4F92" w:rsidRPr="002C0D29" w:rsidRDefault="00AA4F92" w:rsidP="00AA4F92">
      <w:pPr>
        <w:ind w:firstLine="720"/>
        <w:jc w:val="both"/>
        <w:rPr>
          <w:rFonts w:ascii="Times New Roman" w:hAnsi="Times New Roman" w:cs="Times New Roman"/>
          <w:color w:val="000000" w:themeColor="text1"/>
          <w:sz w:val="28"/>
          <w:szCs w:val="28"/>
        </w:rPr>
      </w:pPr>
    </w:p>
    <w:p w:rsidR="00AA4F92" w:rsidRPr="002C0D29" w:rsidRDefault="00AA4F92" w:rsidP="00AA4F92">
      <w:pPr>
        <w:ind w:firstLine="720"/>
        <w:jc w:val="both"/>
        <w:rPr>
          <w:rFonts w:ascii="Times New Roman" w:hAnsi="Times New Roman" w:cs="Times New Roman"/>
          <w:color w:val="000000" w:themeColor="text1"/>
          <w:sz w:val="28"/>
          <w:szCs w:val="28"/>
        </w:rPr>
      </w:pPr>
    </w:p>
    <w:p w:rsidR="00AA4F92" w:rsidRPr="002C0D29" w:rsidRDefault="00AA4F92" w:rsidP="00AA4F92">
      <w:pPr>
        <w:ind w:firstLine="720"/>
        <w:jc w:val="both"/>
        <w:rPr>
          <w:rFonts w:ascii="Times New Roman" w:hAnsi="Times New Roman" w:cs="Times New Roman"/>
          <w:color w:val="000000" w:themeColor="text1"/>
          <w:sz w:val="28"/>
          <w:szCs w:val="28"/>
        </w:rPr>
      </w:pPr>
    </w:p>
    <w:p w:rsidR="00AA4F92" w:rsidRPr="002C0D29" w:rsidRDefault="00AA4F92" w:rsidP="00AA4F92">
      <w:pPr>
        <w:ind w:firstLine="720"/>
        <w:jc w:val="both"/>
        <w:rPr>
          <w:rFonts w:ascii="Times New Roman" w:hAnsi="Times New Roman" w:cs="Times New Roman"/>
          <w:color w:val="000000" w:themeColor="text1"/>
          <w:sz w:val="28"/>
          <w:szCs w:val="28"/>
        </w:rPr>
      </w:pPr>
    </w:p>
    <w:p w:rsidR="00D50990" w:rsidRPr="002C0D29" w:rsidRDefault="00D50990" w:rsidP="00FC2C44">
      <w:pPr>
        <w:ind w:firstLine="720"/>
        <w:jc w:val="both"/>
        <w:rPr>
          <w:rFonts w:ascii="Times New Roman" w:hAnsi="Times New Roman" w:cs="Times New Roman"/>
          <w:color w:val="000000" w:themeColor="text1"/>
          <w:sz w:val="28"/>
          <w:szCs w:val="28"/>
        </w:rPr>
      </w:pPr>
    </w:p>
    <w:p w:rsidR="00D50990" w:rsidRPr="002C0D29" w:rsidRDefault="00D50990" w:rsidP="00FC2C44">
      <w:pPr>
        <w:ind w:firstLine="720"/>
        <w:jc w:val="both"/>
        <w:rPr>
          <w:rFonts w:ascii="Times New Roman" w:hAnsi="Times New Roman" w:cs="Times New Roman"/>
          <w:color w:val="000000" w:themeColor="text1"/>
          <w:sz w:val="28"/>
          <w:szCs w:val="28"/>
        </w:rPr>
      </w:pPr>
    </w:p>
    <w:p w:rsidR="00D50990" w:rsidRPr="002C0D29" w:rsidRDefault="00D50990" w:rsidP="00FC2C44">
      <w:pPr>
        <w:ind w:firstLine="720"/>
        <w:jc w:val="both"/>
        <w:rPr>
          <w:rFonts w:ascii="Times New Roman" w:hAnsi="Times New Roman" w:cs="Times New Roman"/>
          <w:color w:val="000000" w:themeColor="text1"/>
          <w:sz w:val="28"/>
          <w:szCs w:val="28"/>
        </w:rPr>
      </w:pPr>
    </w:p>
    <w:p w:rsidR="00BA5E07" w:rsidRPr="002C0D29" w:rsidRDefault="00BA5E07" w:rsidP="00FC2C44">
      <w:pPr>
        <w:ind w:firstLine="720"/>
        <w:jc w:val="both"/>
        <w:rPr>
          <w:rFonts w:ascii="Times New Roman" w:hAnsi="Times New Roman" w:cs="Times New Roman"/>
          <w:color w:val="000000" w:themeColor="text1"/>
          <w:sz w:val="28"/>
          <w:szCs w:val="28"/>
        </w:rPr>
      </w:pPr>
    </w:p>
    <w:p w:rsidR="00BA5E07" w:rsidRPr="002C0D29" w:rsidRDefault="00BA5E07" w:rsidP="00FC2C44">
      <w:pPr>
        <w:ind w:firstLine="720"/>
        <w:jc w:val="both"/>
        <w:rPr>
          <w:rFonts w:ascii="Times New Roman" w:hAnsi="Times New Roman" w:cs="Times New Roman"/>
          <w:color w:val="000000" w:themeColor="text1"/>
          <w:sz w:val="28"/>
          <w:szCs w:val="28"/>
        </w:rPr>
      </w:pPr>
    </w:p>
    <w:sectPr w:rsidR="00BA5E07" w:rsidRPr="002C0D29" w:rsidSect="00C66BC2">
      <w:footerReference w:type="default" r:id="rId10"/>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20" w:rsidRDefault="00CC1820" w:rsidP="00A013F6">
      <w:r>
        <w:separator/>
      </w:r>
    </w:p>
  </w:endnote>
  <w:endnote w:type="continuationSeparator" w:id="0">
    <w:p w:rsidR="00CC1820" w:rsidRDefault="00CC1820" w:rsidP="00A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61502"/>
      <w:docPartObj>
        <w:docPartGallery w:val="Page Numbers (Bottom of Page)"/>
        <w:docPartUnique/>
      </w:docPartObj>
    </w:sdtPr>
    <w:sdtEndPr>
      <w:rPr>
        <w:noProof/>
      </w:rPr>
    </w:sdtEndPr>
    <w:sdtContent>
      <w:p w:rsidR="00887930" w:rsidRDefault="00797A30">
        <w:pPr>
          <w:pStyle w:val="Footer"/>
          <w:jc w:val="right"/>
        </w:pPr>
        <w:r>
          <w:fldChar w:fldCharType="begin"/>
        </w:r>
        <w:r w:rsidR="00887930">
          <w:instrText xml:space="preserve"> PAGE   \* MERGEFORMAT </w:instrText>
        </w:r>
        <w:r>
          <w:fldChar w:fldCharType="separate"/>
        </w:r>
        <w:r w:rsidR="002C0D29">
          <w:rPr>
            <w:noProof/>
          </w:rPr>
          <w:t>7</w:t>
        </w:r>
        <w:r>
          <w:rPr>
            <w:noProof/>
          </w:rPr>
          <w:fldChar w:fldCharType="end"/>
        </w:r>
      </w:p>
    </w:sdtContent>
  </w:sdt>
  <w:p w:rsidR="00887930" w:rsidRDefault="00887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20" w:rsidRDefault="00CC1820" w:rsidP="00A013F6">
      <w:r>
        <w:separator/>
      </w:r>
    </w:p>
  </w:footnote>
  <w:footnote w:type="continuationSeparator" w:id="0">
    <w:p w:rsidR="00CC1820" w:rsidRDefault="00CC1820" w:rsidP="00A013F6">
      <w:r>
        <w:continuationSeparator/>
      </w:r>
    </w:p>
  </w:footnote>
  <w:footnote w:id="1">
    <w:p w:rsidR="002469EE" w:rsidRPr="00660FCC" w:rsidRDefault="002469EE" w:rsidP="00660FCC">
      <w:pPr>
        <w:spacing w:before="120" w:after="120"/>
        <w:jc w:val="both"/>
        <w:rPr>
          <w:rFonts w:ascii="Times New Roman" w:hAnsi="Times New Roman" w:cs="Times New Roman"/>
          <w:color w:val="0000FF"/>
          <w:sz w:val="18"/>
          <w:szCs w:val="18"/>
          <w:lang w:val="nl-NL"/>
        </w:rPr>
      </w:pPr>
      <w:r w:rsidRPr="00660FCC">
        <w:rPr>
          <w:rFonts w:ascii="Times New Roman" w:hAnsi="Times New Roman" w:cs="Times New Roman"/>
          <w:color w:val="0000FF"/>
          <w:sz w:val="18"/>
          <w:szCs w:val="18"/>
          <w:vertAlign w:val="superscript"/>
        </w:rPr>
        <w:t>(</w:t>
      </w:r>
      <w:r w:rsidRPr="00660FCC">
        <w:rPr>
          <w:rStyle w:val="FootnoteReference"/>
          <w:rFonts w:ascii="Times New Roman" w:hAnsi="Times New Roman" w:cs="Times New Roman"/>
          <w:color w:val="0000FF"/>
          <w:sz w:val="18"/>
          <w:szCs w:val="18"/>
        </w:rPr>
        <w:footnoteRef/>
      </w:r>
      <w:r w:rsidRPr="00660FCC">
        <w:rPr>
          <w:rFonts w:ascii="Times New Roman" w:hAnsi="Times New Roman" w:cs="Times New Roman"/>
          <w:color w:val="0000FF"/>
          <w:sz w:val="18"/>
          <w:szCs w:val="18"/>
          <w:vertAlign w:val="superscript"/>
        </w:rPr>
        <w:t>)</w:t>
      </w:r>
      <w:r w:rsidRPr="00660FCC">
        <w:rPr>
          <w:rFonts w:ascii="Times New Roman" w:hAnsi="Times New Roman" w:cs="Times New Roman"/>
          <w:color w:val="0000FF"/>
          <w:sz w:val="18"/>
          <w:szCs w:val="18"/>
          <w:lang w:val="nl-NL"/>
        </w:rPr>
        <w:t>Triển khai thực hiện theo Thông báo Kết luận số 395-TB/TU, ngày 28/4/2017 của Tỉnh ủy Kon Tum.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01E9"/>
    <w:multiLevelType w:val="hybridMultilevel"/>
    <w:tmpl w:val="C00C3ADC"/>
    <w:lvl w:ilvl="0" w:tplc="CA0C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851B6F"/>
    <w:multiLevelType w:val="hybridMultilevel"/>
    <w:tmpl w:val="D0FE383E"/>
    <w:lvl w:ilvl="0" w:tplc="C49040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4AB8"/>
    <w:rsid w:val="00014CD5"/>
    <w:rsid w:val="00036D6F"/>
    <w:rsid w:val="00051A79"/>
    <w:rsid w:val="000574E0"/>
    <w:rsid w:val="000575CF"/>
    <w:rsid w:val="000616C2"/>
    <w:rsid w:val="00064821"/>
    <w:rsid w:val="00071ED8"/>
    <w:rsid w:val="00086AB7"/>
    <w:rsid w:val="000A02CE"/>
    <w:rsid w:val="000A7451"/>
    <w:rsid w:val="000B0443"/>
    <w:rsid w:val="000B0D52"/>
    <w:rsid w:val="000B135C"/>
    <w:rsid w:val="000D6EB4"/>
    <w:rsid w:val="000E6339"/>
    <w:rsid w:val="00124741"/>
    <w:rsid w:val="001373C6"/>
    <w:rsid w:val="00156E8F"/>
    <w:rsid w:val="00163903"/>
    <w:rsid w:val="00181009"/>
    <w:rsid w:val="0018190E"/>
    <w:rsid w:val="00190328"/>
    <w:rsid w:val="0019737E"/>
    <w:rsid w:val="001A4230"/>
    <w:rsid w:val="001C2F3E"/>
    <w:rsid w:val="001E2059"/>
    <w:rsid w:val="001E4FEE"/>
    <w:rsid w:val="00202D38"/>
    <w:rsid w:val="002105E8"/>
    <w:rsid w:val="002126C9"/>
    <w:rsid w:val="0021632A"/>
    <w:rsid w:val="00221B1D"/>
    <w:rsid w:val="0023006E"/>
    <w:rsid w:val="0023645D"/>
    <w:rsid w:val="002469EE"/>
    <w:rsid w:val="0025155F"/>
    <w:rsid w:val="00261217"/>
    <w:rsid w:val="00264ED2"/>
    <w:rsid w:val="00274C10"/>
    <w:rsid w:val="00274DE7"/>
    <w:rsid w:val="00283D27"/>
    <w:rsid w:val="002A1988"/>
    <w:rsid w:val="002B3F96"/>
    <w:rsid w:val="002B6518"/>
    <w:rsid w:val="002C0198"/>
    <w:rsid w:val="002C0D29"/>
    <w:rsid w:val="002C3C80"/>
    <w:rsid w:val="002C57D3"/>
    <w:rsid w:val="002D0D7D"/>
    <w:rsid w:val="002E334E"/>
    <w:rsid w:val="002E3456"/>
    <w:rsid w:val="002E6909"/>
    <w:rsid w:val="003027AC"/>
    <w:rsid w:val="00303175"/>
    <w:rsid w:val="00315549"/>
    <w:rsid w:val="00325691"/>
    <w:rsid w:val="00325C2C"/>
    <w:rsid w:val="003267E9"/>
    <w:rsid w:val="0033636B"/>
    <w:rsid w:val="00393867"/>
    <w:rsid w:val="00395695"/>
    <w:rsid w:val="0039607F"/>
    <w:rsid w:val="003A66A4"/>
    <w:rsid w:val="003C2104"/>
    <w:rsid w:val="003C5E1B"/>
    <w:rsid w:val="003F207B"/>
    <w:rsid w:val="003F7618"/>
    <w:rsid w:val="0041437E"/>
    <w:rsid w:val="00416060"/>
    <w:rsid w:val="00417D92"/>
    <w:rsid w:val="00425B38"/>
    <w:rsid w:val="00430AA5"/>
    <w:rsid w:val="00431336"/>
    <w:rsid w:val="004443D3"/>
    <w:rsid w:val="00451D85"/>
    <w:rsid w:val="00460720"/>
    <w:rsid w:val="00481D3B"/>
    <w:rsid w:val="004876B7"/>
    <w:rsid w:val="00494FD9"/>
    <w:rsid w:val="004A171C"/>
    <w:rsid w:val="004A4BB2"/>
    <w:rsid w:val="004B394D"/>
    <w:rsid w:val="004B3C35"/>
    <w:rsid w:val="004D0E1F"/>
    <w:rsid w:val="004D4A69"/>
    <w:rsid w:val="004D71C6"/>
    <w:rsid w:val="004E1313"/>
    <w:rsid w:val="004E5EE1"/>
    <w:rsid w:val="004E627D"/>
    <w:rsid w:val="004F3F5E"/>
    <w:rsid w:val="00505A8B"/>
    <w:rsid w:val="0052078D"/>
    <w:rsid w:val="00525D62"/>
    <w:rsid w:val="00541DDC"/>
    <w:rsid w:val="00543DD9"/>
    <w:rsid w:val="00555B49"/>
    <w:rsid w:val="00561E61"/>
    <w:rsid w:val="00572696"/>
    <w:rsid w:val="00584D71"/>
    <w:rsid w:val="00585ED5"/>
    <w:rsid w:val="005950DC"/>
    <w:rsid w:val="00595FFC"/>
    <w:rsid w:val="00597036"/>
    <w:rsid w:val="005A5075"/>
    <w:rsid w:val="005A7E41"/>
    <w:rsid w:val="005B4DF1"/>
    <w:rsid w:val="005D136A"/>
    <w:rsid w:val="005E5CF9"/>
    <w:rsid w:val="005F055B"/>
    <w:rsid w:val="005F7EF9"/>
    <w:rsid w:val="006065D8"/>
    <w:rsid w:val="006101D0"/>
    <w:rsid w:val="00621509"/>
    <w:rsid w:val="0063136C"/>
    <w:rsid w:val="00633918"/>
    <w:rsid w:val="006562E2"/>
    <w:rsid w:val="00660FCC"/>
    <w:rsid w:val="00683319"/>
    <w:rsid w:val="006A5A67"/>
    <w:rsid w:val="006D0110"/>
    <w:rsid w:val="006D4C30"/>
    <w:rsid w:val="006E4DA5"/>
    <w:rsid w:val="006F2F19"/>
    <w:rsid w:val="00712C83"/>
    <w:rsid w:val="00730A33"/>
    <w:rsid w:val="007376ED"/>
    <w:rsid w:val="00743E57"/>
    <w:rsid w:val="00745664"/>
    <w:rsid w:val="00770E0B"/>
    <w:rsid w:val="00771194"/>
    <w:rsid w:val="0077140D"/>
    <w:rsid w:val="0079380A"/>
    <w:rsid w:val="00797A30"/>
    <w:rsid w:val="007C7334"/>
    <w:rsid w:val="007C7669"/>
    <w:rsid w:val="007D0D57"/>
    <w:rsid w:val="007D7E09"/>
    <w:rsid w:val="007E62CA"/>
    <w:rsid w:val="007E7638"/>
    <w:rsid w:val="00805F94"/>
    <w:rsid w:val="00832256"/>
    <w:rsid w:val="00832F39"/>
    <w:rsid w:val="0084262E"/>
    <w:rsid w:val="00887930"/>
    <w:rsid w:val="00892DCF"/>
    <w:rsid w:val="008B21DD"/>
    <w:rsid w:val="008C047B"/>
    <w:rsid w:val="008C2113"/>
    <w:rsid w:val="008C4FFE"/>
    <w:rsid w:val="008D5DAC"/>
    <w:rsid w:val="0090115D"/>
    <w:rsid w:val="00915E5D"/>
    <w:rsid w:val="00965867"/>
    <w:rsid w:val="00973F5E"/>
    <w:rsid w:val="0097684C"/>
    <w:rsid w:val="00977D22"/>
    <w:rsid w:val="009A3388"/>
    <w:rsid w:val="009A40EB"/>
    <w:rsid w:val="009B79AD"/>
    <w:rsid w:val="009C76B8"/>
    <w:rsid w:val="009D019B"/>
    <w:rsid w:val="009D41C0"/>
    <w:rsid w:val="009F4EFE"/>
    <w:rsid w:val="00A013F6"/>
    <w:rsid w:val="00A01A9B"/>
    <w:rsid w:val="00A021E9"/>
    <w:rsid w:val="00A05B43"/>
    <w:rsid w:val="00A45F21"/>
    <w:rsid w:val="00A818CB"/>
    <w:rsid w:val="00A86441"/>
    <w:rsid w:val="00A91DF8"/>
    <w:rsid w:val="00A94BA0"/>
    <w:rsid w:val="00AA4F92"/>
    <w:rsid w:val="00AA51E1"/>
    <w:rsid w:val="00AB0A81"/>
    <w:rsid w:val="00AD1317"/>
    <w:rsid w:val="00AD4AA3"/>
    <w:rsid w:val="00AD5731"/>
    <w:rsid w:val="00AF0847"/>
    <w:rsid w:val="00B00136"/>
    <w:rsid w:val="00B2250B"/>
    <w:rsid w:val="00B33B60"/>
    <w:rsid w:val="00B52E09"/>
    <w:rsid w:val="00B530AB"/>
    <w:rsid w:val="00B66974"/>
    <w:rsid w:val="00B74185"/>
    <w:rsid w:val="00B7430C"/>
    <w:rsid w:val="00BA5E07"/>
    <w:rsid w:val="00BB041F"/>
    <w:rsid w:val="00BB54C2"/>
    <w:rsid w:val="00BC480A"/>
    <w:rsid w:val="00BE136B"/>
    <w:rsid w:val="00BF0E3B"/>
    <w:rsid w:val="00BF1B03"/>
    <w:rsid w:val="00BF22DA"/>
    <w:rsid w:val="00BF4BED"/>
    <w:rsid w:val="00C21256"/>
    <w:rsid w:val="00C26AF3"/>
    <w:rsid w:val="00C61FA8"/>
    <w:rsid w:val="00C6453E"/>
    <w:rsid w:val="00C64E0C"/>
    <w:rsid w:val="00C66BC2"/>
    <w:rsid w:val="00C673F0"/>
    <w:rsid w:val="00C74567"/>
    <w:rsid w:val="00C96A9C"/>
    <w:rsid w:val="00CC0F5F"/>
    <w:rsid w:val="00CC1820"/>
    <w:rsid w:val="00CE58AC"/>
    <w:rsid w:val="00CF4CBE"/>
    <w:rsid w:val="00D2456A"/>
    <w:rsid w:val="00D43E48"/>
    <w:rsid w:val="00D50990"/>
    <w:rsid w:val="00D57D4C"/>
    <w:rsid w:val="00DA62BF"/>
    <w:rsid w:val="00DB02D8"/>
    <w:rsid w:val="00DB48EE"/>
    <w:rsid w:val="00DC1F72"/>
    <w:rsid w:val="00DD3859"/>
    <w:rsid w:val="00DD3EE6"/>
    <w:rsid w:val="00DD4A55"/>
    <w:rsid w:val="00DD5849"/>
    <w:rsid w:val="00DE4063"/>
    <w:rsid w:val="00DF0409"/>
    <w:rsid w:val="00DF08FB"/>
    <w:rsid w:val="00DF479E"/>
    <w:rsid w:val="00E0010C"/>
    <w:rsid w:val="00E03FE4"/>
    <w:rsid w:val="00E2572C"/>
    <w:rsid w:val="00E36579"/>
    <w:rsid w:val="00E432E2"/>
    <w:rsid w:val="00E46C68"/>
    <w:rsid w:val="00EA2614"/>
    <w:rsid w:val="00EA6489"/>
    <w:rsid w:val="00EB4AB8"/>
    <w:rsid w:val="00EC4DAC"/>
    <w:rsid w:val="00ED77F7"/>
    <w:rsid w:val="00ED7BFE"/>
    <w:rsid w:val="00EE67D0"/>
    <w:rsid w:val="00EF4BA5"/>
    <w:rsid w:val="00F02014"/>
    <w:rsid w:val="00F028DB"/>
    <w:rsid w:val="00F07708"/>
    <w:rsid w:val="00F12244"/>
    <w:rsid w:val="00F366E8"/>
    <w:rsid w:val="00F45FB7"/>
    <w:rsid w:val="00F774BD"/>
    <w:rsid w:val="00F829D0"/>
    <w:rsid w:val="00FA0B4C"/>
    <w:rsid w:val="00FB2E86"/>
    <w:rsid w:val="00FB3FBB"/>
    <w:rsid w:val="00FC1908"/>
    <w:rsid w:val="00FC2C44"/>
    <w:rsid w:val="00FC2D00"/>
    <w:rsid w:val="00FD4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44"/>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A013F6"/>
    <w:pPr>
      <w:widowControl/>
    </w:pPr>
    <w:rPr>
      <w:rFonts w:ascii=".VnTime" w:eastAsia="Times New Roman" w:hAnsi=".VnTime"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A013F6"/>
    <w:rPr>
      <w:rFonts w:ascii=".VnTime" w:eastAsia="Times New Roman" w:hAnsi=".VnTime" w:cs="Times New Roman"/>
      <w:sz w:val="20"/>
      <w:szCs w:val="20"/>
    </w:rPr>
  </w:style>
  <w:style w:type="character" w:styleId="FootnoteReference">
    <w:name w:val="footnote reference"/>
    <w:rsid w:val="00A013F6"/>
    <w:rPr>
      <w:vertAlign w:val="superscript"/>
    </w:rPr>
  </w:style>
  <w:style w:type="paragraph" w:styleId="Header">
    <w:name w:val="header"/>
    <w:basedOn w:val="Normal"/>
    <w:link w:val="HeaderChar"/>
    <w:uiPriority w:val="99"/>
    <w:unhideWhenUsed/>
    <w:rsid w:val="00DB48EE"/>
    <w:pPr>
      <w:tabs>
        <w:tab w:val="center" w:pos="4680"/>
        <w:tab w:val="right" w:pos="9360"/>
      </w:tabs>
    </w:pPr>
  </w:style>
  <w:style w:type="character" w:customStyle="1" w:styleId="HeaderChar">
    <w:name w:val="Header Char"/>
    <w:basedOn w:val="DefaultParagraphFont"/>
    <w:link w:val="Header"/>
    <w:uiPriority w:val="99"/>
    <w:rsid w:val="00DB48E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B48EE"/>
    <w:pPr>
      <w:tabs>
        <w:tab w:val="center" w:pos="4680"/>
        <w:tab w:val="right" w:pos="9360"/>
      </w:tabs>
    </w:pPr>
  </w:style>
  <w:style w:type="character" w:customStyle="1" w:styleId="FooterChar">
    <w:name w:val="Footer Char"/>
    <w:basedOn w:val="DefaultParagraphFont"/>
    <w:link w:val="Footer"/>
    <w:uiPriority w:val="99"/>
    <w:rsid w:val="00DB48EE"/>
    <w:rPr>
      <w:rFonts w:ascii="Courier New" w:eastAsia="Courier New" w:hAnsi="Courier New" w:cs="Courier New"/>
      <w:color w:val="000000"/>
      <w:sz w:val="24"/>
      <w:szCs w:val="24"/>
      <w:lang w:val="vi-VN" w:eastAsia="vi-VN"/>
    </w:rPr>
  </w:style>
  <w:style w:type="paragraph" w:styleId="NormalWeb">
    <w:name w:val="Normal (Web)"/>
    <w:basedOn w:val="Normal"/>
    <w:link w:val="NormalWebChar"/>
    <w:uiPriority w:val="99"/>
    <w:rsid w:val="00AA4F9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rsid w:val="00AA4F92"/>
    <w:rPr>
      <w:rFonts w:ascii="Times New Roman" w:eastAsia="Times New Roman" w:hAnsi="Times New Roman" w:cs="Times New Roman"/>
      <w:sz w:val="24"/>
      <w:szCs w:val="24"/>
    </w:rPr>
  </w:style>
  <w:style w:type="paragraph" w:styleId="BodyText">
    <w:name w:val="Body Text"/>
    <w:basedOn w:val="Normal"/>
    <w:link w:val="BodyTextChar"/>
    <w:rsid w:val="00AA4F92"/>
    <w:pPr>
      <w:widowControl/>
      <w:spacing w:after="120"/>
    </w:pPr>
    <w:rPr>
      <w:rFonts w:ascii="Times New Roman" w:eastAsia="Times New Roman" w:hAnsi="Times New Roman" w:cs="Times New Roman"/>
      <w:color w:val="auto"/>
      <w:sz w:val="28"/>
      <w:szCs w:val="28"/>
      <w:lang w:val="en-US" w:eastAsia="en-US"/>
    </w:rPr>
  </w:style>
  <w:style w:type="character" w:customStyle="1" w:styleId="BodyTextChar">
    <w:name w:val="Body Text Char"/>
    <w:basedOn w:val="DefaultParagraphFont"/>
    <w:link w:val="BodyText"/>
    <w:rsid w:val="00AA4F92"/>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5F7EF9"/>
    <w:rPr>
      <w:color w:val="0000FF"/>
      <w:u w:val="single"/>
    </w:rPr>
  </w:style>
  <w:style w:type="paragraph" w:styleId="BodyText2">
    <w:name w:val="Body Text 2"/>
    <w:basedOn w:val="Normal"/>
    <w:link w:val="BodyText2Char"/>
    <w:rsid w:val="0077140D"/>
    <w:pPr>
      <w:widowControl/>
      <w:spacing w:after="120" w:line="480" w:lineRule="auto"/>
    </w:pPr>
    <w:rPr>
      <w:rFonts w:ascii="Times New Roman" w:eastAsia="Times New Roman" w:hAnsi="Times New Roman" w:cs="Times New Roman"/>
      <w:color w:val="auto"/>
      <w:lang w:val="en-US" w:eastAsia="en-US"/>
    </w:rPr>
  </w:style>
  <w:style w:type="character" w:customStyle="1" w:styleId="BodyText2Char">
    <w:name w:val="Body Text 2 Char"/>
    <w:basedOn w:val="DefaultParagraphFont"/>
    <w:link w:val="BodyText2"/>
    <w:rsid w:val="007714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2CA"/>
    <w:rPr>
      <w:rFonts w:ascii="Tahoma" w:hAnsi="Tahoma" w:cs="Tahoma"/>
      <w:sz w:val="16"/>
      <w:szCs w:val="16"/>
    </w:rPr>
  </w:style>
  <w:style w:type="character" w:customStyle="1" w:styleId="BalloonTextChar">
    <w:name w:val="Balloon Text Char"/>
    <w:basedOn w:val="DefaultParagraphFont"/>
    <w:link w:val="BalloonText"/>
    <w:uiPriority w:val="99"/>
    <w:semiHidden/>
    <w:rsid w:val="007E62CA"/>
    <w:rPr>
      <w:rFonts w:ascii="Tahoma" w:eastAsia="Courier New" w:hAnsi="Tahoma" w:cs="Tahoma"/>
      <w:color w:val="000000"/>
      <w:sz w:val="16"/>
      <w:szCs w:val="16"/>
      <w:lang w:val="vi-VN" w:eastAsia="vi-VN"/>
    </w:rPr>
  </w:style>
  <w:style w:type="paragraph" w:customStyle="1" w:styleId="CharChar2CharCharCharChar">
    <w:name w:val="Char Char2 Char Char Char Char"/>
    <w:basedOn w:val="Normal"/>
    <w:uiPriority w:val="99"/>
    <w:semiHidden/>
    <w:rsid w:val="00C66BC2"/>
    <w:pPr>
      <w:widowControl/>
      <w:spacing w:before="120" w:after="160" w:line="240" w:lineRule="exact"/>
      <w:ind w:firstLine="700"/>
    </w:pPr>
    <w:rPr>
      <w:rFonts w:ascii="Arial" w:eastAsia="Arial Unicode MS" w:hAnsi="Arial" w:cs="Arial"/>
      <w:color w:val="auto"/>
      <w:sz w:val="22"/>
      <w:szCs w:val="22"/>
      <w:lang w:val="en-US" w:eastAsia="en-US"/>
    </w:rPr>
  </w:style>
  <w:style w:type="character" w:customStyle="1" w:styleId="Bodytext20">
    <w:name w:val="Body text (2)_"/>
    <w:basedOn w:val="DefaultParagraphFont"/>
    <w:link w:val="Bodytext21"/>
    <w:uiPriority w:val="99"/>
    <w:locked/>
    <w:rsid w:val="008D5DAC"/>
    <w:rPr>
      <w:rFonts w:ascii="Times New Roman" w:hAnsi="Times New Roman" w:cs="Times New Roman"/>
      <w:sz w:val="28"/>
      <w:szCs w:val="28"/>
      <w:shd w:val="clear" w:color="auto" w:fill="FFFFFF"/>
    </w:rPr>
  </w:style>
  <w:style w:type="paragraph" w:customStyle="1" w:styleId="Bodytext21">
    <w:name w:val="Body text (2)"/>
    <w:basedOn w:val="Normal"/>
    <w:link w:val="Bodytext20"/>
    <w:uiPriority w:val="99"/>
    <w:rsid w:val="008D5DAC"/>
    <w:pPr>
      <w:shd w:val="clear" w:color="auto" w:fill="FFFFFF"/>
      <w:spacing w:line="240" w:lineRule="atLeast"/>
      <w:jc w:val="both"/>
    </w:pPr>
    <w:rPr>
      <w:rFonts w:ascii="Times New Roman" w:eastAsiaTheme="minorHAnsi" w:hAnsi="Times New Roman" w:cs="Times New Roman"/>
      <w:color w:val="auto"/>
      <w:sz w:val="28"/>
      <w:szCs w:val="28"/>
      <w:lang w:val="en-US" w:eastAsia="en-US"/>
    </w:rPr>
  </w:style>
  <w:style w:type="character" w:customStyle="1" w:styleId="Bodytext2Bold">
    <w:name w:val="Body text (2) + Bold"/>
    <w:basedOn w:val="Bodytext20"/>
    <w:uiPriority w:val="99"/>
    <w:rsid w:val="00A45F21"/>
    <w:rPr>
      <w:rFonts w:ascii="Times New Roman" w:hAnsi="Times New Roman" w:cs="Times New Roman"/>
      <w:b/>
      <w:b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44"/>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A013F6"/>
    <w:pPr>
      <w:widowControl/>
    </w:pPr>
    <w:rPr>
      <w:rFonts w:ascii=".VnTime" w:eastAsia="Times New Roman" w:hAnsi=".VnTime"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A013F6"/>
    <w:rPr>
      <w:rFonts w:ascii=".VnTime" w:eastAsia="Times New Roman" w:hAnsi=".VnTime" w:cs="Times New Roman"/>
      <w:sz w:val="20"/>
      <w:szCs w:val="20"/>
    </w:rPr>
  </w:style>
  <w:style w:type="character" w:styleId="FootnoteReference">
    <w:name w:val="footnote reference"/>
    <w:rsid w:val="00A013F6"/>
    <w:rPr>
      <w:vertAlign w:val="superscript"/>
    </w:rPr>
  </w:style>
  <w:style w:type="paragraph" w:styleId="Header">
    <w:name w:val="header"/>
    <w:basedOn w:val="Normal"/>
    <w:link w:val="HeaderChar"/>
    <w:uiPriority w:val="99"/>
    <w:unhideWhenUsed/>
    <w:rsid w:val="00DB48EE"/>
    <w:pPr>
      <w:tabs>
        <w:tab w:val="center" w:pos="4680"/>
        <w:tab w:val="right" w:pos="9360"/>
      </w:tabs>
    </w:pPr>
  </w:style>
  <w:style w:type="character" w:customStyle="1" w:styleId="HeaderChar">
    <w:name w:val="Header Char"/>
    <w:basedOn w:val="DefaultParagraphFont"/>
    <w:link w:val="Header"/>
    <w:uiPriority w:val="99"/>
    <w:rsid w:val="00DB48E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B48EE"/>
    <w:pPr>
      <w:tabs>
        <w:tab w:val="center" w:pos="4680"/>
        <w:tab w:val="right" w:pos="9360"/>
      </w:tabs>
    </w:pPr>
  </w:style>
  <w:style w:type="character" w:customStyle="1" w:styleId="FooterChar">
    <w:name w:val="Footer Char"/>
    <w:basedOn w:val="DefaultParagraphFont"/>
    <w:link w:val="Footer"/>
    <w:uiPriority w:val="99"/>
    <w:rsid w:val="00DB48EE"/>
    <w:rPr>
      <w:rFonts w:ascii="Courier New" w:eastAsia="Courier New" w:hAnsi="Courier New" w:cs="Courier New"/>
      <w:color w:val="000000"/>
      <w:sz w:val="24"/>
      <w:szCs w:val="24"/>
      <w:lang w:val="vi-VN" w:eastAsia="vi-VN"/>
    </w:rPr>
  </w:style>
  <w:style w:type="paragraph" w:styleId="NormalWeb">
    <w:name w:val="Normal (Web)"/>
    <w:basedOn w:val="Normal"/>
    <w:link w:val="NormalWebChar"/>
    <w:uiPriority w:val="99"/>
    <w:rsid w:val="00AA4F9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rsid w:val="00AA4F92"/>
    <w:rPr>
      <w:rFonts w:ascii="Times New Roman" w:eastAsia="Times New Roman" w:hAnsi="Times New Roman" w:cs="Times New Roman"/>
      <w:sz w:val="24"/>
      <w:szCs w:val="24"/>
    </w:rPr>
  </w:style>
  <w:style w:type="paragraph" w:styleId="BodyText">
    <w:name w:val="Body Text"/>
    <w:basedOn w:val="Normal"/>
    <w:link w:val="BodyTextChar"/>
    <w:rsid w:val="00AA4F92"/>
    <w:pPr>
      <w:widowControl/>
      <w:spacing w:after="120"/>
    </w:pPr>
    <w:rPr>
      <w:rFonts w:ascii="Times New Roman" w:eastAsia="Times New Roman" w:hAnsi="Times New Roman" w:cs="Times New Roman"/>
      <w:color w:val="auto"/>
      <w:sz w:val="28"/>
      <w:szCs w:val="28"/>
      <w:lang w:val="en-US" w:eastAsia="en-US"/>
    </w:rPr>
  </w:style>
  <w:style w:type="character" w:customStyle="1" w:styleId="BodyTextChar">
    <w:name w:val="Body Text Char"/>
    <w:basedOn w:val="DefaultParagraphFont"/>
    <w:link w:val="BodyText"/>
    <w:rsid w:val="00AA4F92"/>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5F7EF9"/>
    <w:rPr>
      <w:color w:val="0000FF"/>
      <w:u w:val="single"/>
    </w:rPr>
  </w:style>
  <w:style w:type="paragraph" w:styleId="BodyText2">
    <w:name w:val="Body Text 2"/>
    <w:basedOn w:val="Normal"/>
    <w:link w:val="BodyText2Char"/>
    <w:rsid w:val="0077140D"/>
    <w:pPr>
      <w:widowControl/>
      <w:spacing w:after="120" w:line="480" w:lineRule="auto"/>
    </w:pPr>
    <w:rPr>
      <w:rFonts w:ascii="Times New Roman" w:eastAsia="Times New Roman" w:hAnsi="Times New Roman" w:cs="Times New Roman"/>
      <w:color w:val="auto"/>
      <w:lang w:val="en-US" w:eastAsia="en-US"/>
    </w:rPr>
  </w:style>
  <w:style w:type="character" w:customStyle="1" w:styleId="BodyText2Char">
    <w:name w:val="Body Text 2 Char"/>
    <w:basedOn w:val="DefaultParagraphFont"/>
    <w:link w:val="BodyText2"/>
    <w:rsid w:val="007714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2CA"/>
    <w:rPr>
      <w:rFonts w:ascii="Tahoma" w:hAnsi="Tahoma" w:cs="Tahoma"/>
      <w:sz w:val="16"/>
      <w:szCs w:val="16"/>
    </w:rPr>
  </w:style>
  <w:style w:type="character" w:customStyle="1" w:styleId="BalloonTextChar">
    <w:name w:val="Balloon Text Char"/>
    <w:basedOn w:val="DefaultParagraphFont"/>
    <w:link w:val="BalloonText"/>
    <w:uiPriority w:val="99"/>
    <w:semiHidden/>
    <w:rsid w:val="007E62CA"/>
    <w:rPr>
      <w:rFonts w:ascii="Tahoma" w:eastAsia="Courier New" w:hAnsi="Tahoma" w:cs="Tahoma"/>
      <w:color w:val="000000"/>
      <w:sz w:val="16"/>
      <w:szCs w:val="16"/>
      <w:lang w:val="vi-VN" w:eastAsia="vi-VN"/>
    </w:rPr>
  </w:style>
  <w:style w:type="paragraph" w:customStyle="1" w:styleId="CharChar2CharCharCharChar">
    <w:name w:val="Char Char2 Char Char Char Char"/>
    <w:basedOn w:val="Normal"/>
    <w:uiPriority w:val="99"/>
    <w:semiHidden/>
    <w:rsid w:val="00C66BC2"/>
    <w:pPr>
      <w:widowControl/>
      <w:spacing w:before="120" w:after="160" w:line="240" w:lineRule="exact"/>
      <w:ind w:firstLine="700"/>
    </w:pPr>
    <w:rPr>
      <w:rFonts w:ascii="Arial" w:eastAsia="Arial Unicode MS" w:hAnsi="Arial" w:cs="Arial"/>
      <w:color w:val="auto"/>
      <w:sz w:val="22"/>
      <w:szCs w:val="22"/>
      <w:lang w:val="en-US" w:eastAsia="en-US"/>
    </w:rPr>
  </w:style>
  <w:style w:type="character" w:customStyle="1" w:styleId="Bodytext20">
    <w:name w:val="Body text (2)_"/>
    <w:basedOn w:val="DefaultParagraphFont"/>
    <w:link w:val="Bodytext21"/>
    <w:uiPriority w:val="99"/>
    <w:locked/>
    <w:rsid w:val="008D5DAC"/>
    <w:rPr>
      <w:rFonts w:ascii="Times New Roman" w:hAnsi="Times New Roman" w:cs="Times New Roman"/>
      <w:sz w:val="28"/>
      <w:szCs w:val="28"/>
      <w:shd w:val="clear" w:color="auto" w:fill="FFFFFF"/>
    </w:rPr>
  </w:style>
  <w:style w:type="paragraph" w:customStyle="1" w:styleId="Bodytext21">
    <w:name w:val="Body text (2)"/>
    <w:basedOn w:val="Normal"/>
    <w:link w:val="Bodytext20"/>
    <w:uiPriority w:val="99"/>
    <w:rsid w:val="008D5DAC"/>
    <w:pPr>
      <w:shd w:val="clear" w:color="auto" w:fill="FFFFFF"/>
      <w:spacing w:line="240" w:lineRule="atLeast"/>
      <w:jc w:val="both"/>
    </w:pPr>
    <w:rPr>
      <w:rFonts w:ascii="Times New Roman" w:eastAsiaTheme="minorHAnsi" w:hAnsi="Times New Roman" w:cs="Times New Roman"/>
      <w:color w:val="auto"/>
      <w:sz w:val="28"/>
      <w:szCs w:val="28"/>
      <w:lang w:val="en-US" w:eastAsia="en-US"/>
    </w:rPr>
  </w:style>
  <w:style w:type="character" w:customStyle="1" w:styleId="Bodytext2Bold">
    <w:name w:val="Body text (2) + Bold"/>
    <w:basedOn w:val="Bodytext20"/>
    <w:uiPriority w:val="99"/>
    <w:rsid w:val="00A45F21"/>
    <w:rPr>
      <w:rFonts w:ascii="Times New Roman" w:hAnsi="Times New Roman" w:cs="Times New Roman"/>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7293">
      <w:bodyDiv w:val="1"/>
      <w:marLeft w:val="0"/>
      <w:marRight w:val="0"/>
      <w:marTop w:val="0"/>
      <w:marBottom w:val="0"/>
      <w:divBdr>
        <w:top w:val="none" w:sz="0" w:space="0" w:color="auto"/>
        <w:left w:val="none" w:sz="0" w:space="0" w:color="auto"/>
        <w:bottom w:val="none" w:sz="0" w:space="0" w:color="auto"/>
        <w:right w:val="none" w:sz="0" w:space="0" w:color="auto"/>
      </w:divBdr>
    </w:div>
    <w:div w:id="321665602">
      <w:bodyDiv w:val="1"/>
      <w:marLeft w:val="0"/>
      <w:marRight w:val="0"/>
      <w:marTop w:val="0"/>
      <w:marBottom w:val="0"/>
      <w:divBdr>
        <w:top w:val="none" w:sz="0" w:space="0" w:color="auto"/>
        <w:left w:val="none" w:sz="0" w:space="0" w:color="auto"/>
        <w:bottom w:val="none" w:sz="0" w:space="0" w:color="auto"/>
        <w:right w:val="none" w:sz="0" w:space="0" w:color="auto"/>
      </w:divBdr>
    </w:div>
    <w:div w:id="350037785">
      <w:bodyDiv w:val="1"/>
      <w:marLeft w:val="0"/>
      <w:marRight w:val="0"/>
      <w:marTop w:val="0"/>
      <w:marBottom w:val="0"/>
      <w:divBdr>
        <w:top w:val="none" w:sz="0" w:space="0" w:color="auto"/>
        <w:left w:val="none" w:sz="0" w:space="0" w:color="auto"/>
        <w:bottom w:val="none" w:sz="0" w:space="0" w:color="auto"/>
        <w:right w:val="none" w:sz="0" w:space="0" w:color="auto"/>
      </w:divBdr>
    </w:div>
    <w:div w:id="363405890">
      <w:bodyDiv w:val="1"/>
      <w:marLeft w:val="0"/>
      <w:marRight w:val="0"/>
      <w:marTop w:val="0"/>
      <w:marBottom w:val="0"/>
      <w:divBdr>
        <w:top w:val="none" w:sz="0" w:space="0" w:color="auto"/>
        <w:left w:val="none" w:sz="0" w:space="0" w:color="auto"/>
        <w:bottom w:val="none" w:sz="0" w:space="0" w:color="auto"/>
        <w:right w:val="none" w:sz="0" w:space="0" w:color="auto"/>
      </w:divBdr>
    </w:div>
    <w:div w:id="447048031">
      <w:bodyDiv w:val="1"/>
      <w:marLeft w:val="0"/>
      <w:marRight w:val="0"/>
      <w:marTop w:val="0"/>
      <w:marBottom w:val="0"/>
      <w:divBdr>
        <w:top w:val="none" w:sz="0" w:space="0" w:color="auto"/>
        <w:left w:val="none" w:sz="0" w:space="0" w:color="auto"/>
        <w:bottom w:val="none" w:sz="0" w:space="0" w:color="auto"/>
        <w:right w:val="none" w:sz="0" w:space="0" w:color="auto"/>
      </w:divBdr>
    </w:div>
    <w:div w:id="644236248">
      <w:bodyDiv w:val="1"/>
      <w:marLeft w:val="0"/>
      <w:marRight w:val="0"/>
      <w:marTop w:val="0"/>
      <w:marBottom w:val="0"/>
      <w:divBdr>
        <w:top w:val="none" w:sz="0" w:space="0" w:color="auto"/>
        <w:left w:val="none" w:sz="0" w:space="0" w:color="auto"/>
        <w:bottom w:val="none" w:sz="0" w:space="0" w:color="auto"/>
        <w:right w:val="none" w:sz="0" w:space="0" w:color="auto"/>
      </w:divBdr>
    </w:div>
    <w:div w:id="660278573">
      <w:bodyDiv w:val="1"/>
      <w:marLeft w:val="0"/>
      <w:marRight w:val="0"/>
      <w:marTop w:val="0"/>
      <w:marBottom w:val="0"/>
      <w:divBdr>
        <w:top w:val="none" w:sz="0" w:space="0" w:color="auto"/>
        <w:left w:val="none" w:sz="0" w:space="0" w:color="auto"/>
        <w:bottom w:val="none" w:sz="0" w:space="0" w:color="auto"/>
        <w:right w:val="none" w:sz="0" w:space="0" w:color="auto"/>
      </w:divBdr>
    </w:div>
    <w:div w:id="874082898">
      <w:bodyDiv w:val="1"/>
      <w:marLeft w:val="0"/>
      <w:marRight w:val="0"/>
      <w:marTop w:val="0"/>
      <w:marBottom w:val="0"/>
      <w:divBdr>
        <w:top w:val="none" w:sz="0" w:space="0" w:color="auto"/>
        <w:left w:val="none" w:sz="0" w:space="0" w:color="auto"/>
        <w:bottom w:val="none" w:sz="0" w:space="0" w:color="auto"/>
        <w:right w:val="none" w:sz="0" w:space="0" w:color="auto"/>
      </w:divBdr>
    </w:div>
    <w:div w:id="1233275183">
      <w:bodyDiv w:val="1"/>
      <w:marLeft w:val="0"/>
      <w:marRight w:val="0"/>
      <w:marTop w:val="0"/>
      <w:marBottom w:val="0"/>
      <w:divBdr>
        <w:top w:val="none" w:sz="0" w:space="0" w:color="auto"/>
        <w:left w:val="none" w:sz="0" w:space="0" w:color="auto"/>
        <w:bottom w:val="none" w:sz="0" w:space="0" w:color="auto"/>
        <w:right w:val="none" w:sz="0" w:space="0" w:color="auto"/>
      </w:divBdr>
    </w:div>
    <w:div w:id="1246957681">
      <w:bodyDiv w:val="1"/>
      <w:marLeft w:val="0"/>
      <w:marRight w:val="0"/>
      <w:marTop w:val="0"/>
      <w:marBottom w:val="0"/>
      <w:divBdr>
        <w:top w:val="none" w:sz="0" w:space="0" w:color="auto"/>
        <w:left w:val="none" w:sz="0" w:space="0" w:color="auto"/>
        <w:bottom w:val="none" w:sz="0" w:space="0" w:color="auto"/>
        <w:right w:val="none" w:sz="0" w:space="0" w:color="auto"/>
      </w:divBdr>
    </w:div>
    <w:div w:id="1548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lao-dong-tien-luong/thong-tu-lien-tich-07-2013-ttlt-bgddt-bnv-btc-huong-dan-che-do-tra-luong-1760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54AF-547C-4EF5-9473-2E1A79C4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 Hien</dc:creator>
  <cp:lastModifiedBy>Admin</cp:lastModifiedBy>
  <cp:revision>42</cp:revision>
  <cp:lastPrinted>2018-10-26T02:06:00Z</cp:lastPrinted>
  <dcterms:created xsi:type="dcterms:W3CDTF">2018-10-27T23:18:00Z</dcterms:created>
  <dcterms:modified xsi:type="dcterms:W3CDTF">2018-11-02T03:07:00Z</dcterms:modified>
</cp:coreProperties>
</file>