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82" w:type="pct"/>
        <w:tblInd w:w="-176" w:type="dxa"/>
        <w:tblLook w:val="01E0" w:firstRow="1" w:lastRow="1" w:firstColumn="1" w:lastColumn="1" w:noHBand="0" w:noVBand="0"/>
      </w:tblPr>
      <w:tblGrid>
        <w:gridCol w:w="3827"/>
        <w:gridCol w:w="5799"/>
      </w:tblGrid>
      <w:tr w:rsidR="007C037B" w:rsidRPr="00035D3D" w14:paraId="5384C6D9" w14:textId="77777777" w:rsidTr="00CB18D9">
        <w:trPr>
          <w:trHeight w:hRule="exact" w:val="907"/>
        </w:trPr>
        <w:tc>
          <w:tcPr>
            <w:tcW w:w="1988" w:type="pct"/>
            <w:shd w:val="clear" w:color="auto" w:fill="auto"/>
          </w:tcPr>
          <w:p w14:paraId="2EEB9DDD" w14:textId="77777777" w:rsidR="007C037B" w:rsidRPr="00035D3D" w:rsidRDefault="007C037B" w:rsidP="008E5C8D">
            <w:pPr>
              <w:jc w:val="center"/>
              <w:rPr>
                <w:sz w:val="26"/>
                <w:szCs w:val="28"/>
              </w:rPr>
            </w:pPr>
            <w:r w:rsidRPr="00035D3D">
              <w:rPr>
                <w:sz w:val="26"/>
                <w:szCs w:val="28"/>
              </w:rPr>
              <w:t>HĐND TỈNH KON TUM</w:t>
            </w:r>
          </w:p>
          <w:p w14:paraId="2013F177" w14:textId="77777777" w:rsidR="007C037B" w:rsidRPr="00035D3D" w:rsidRDefault="00942FC4" w:rsidP="008E5C8D">
            <w:pPr>
              <w:jc w:val="center"/>
              <w:rPr>
                <w:b/>
                <w:sz w:val="26"/>
                <w:szCs w:val="28"/>
              </w:rPr>
            </w:pPr>
            <w:r w:rsidRPr="00035D3D">
              <w:rPr>
                <w:sz w:val="26"/>
                <w:szCs w:val="28"/>
                <w:lang w:eastAsia="vi-VN"/>
              </w:rPr>
              <mc:AlternateContent>
                <mc:Choice Requires="wps">
                  <w:drawing>
                    <wp:anchor distT="0" distB="0" distL="114300" distR="114300" simplePos="0" relativeHeight="251656704" behindDoc="0" locked="0" layoutInCell="1" allowOverlap="1" wp14:anchorId="50E178CE" wp14:editId="74E44A01">
                      <wp:simplePos x="0" y="0"/>
                      <wp:positionH relativeFrom="margin">
                        <wp:align>center</wp:align>
                      </wp:positionH>
                      <wp:positionV relativeFrom="paragraph">
                        <wp:posOffset>254611</wp:posOffset>
                      </wp:positionV>
                      <wp:extent cx="603849" cy="0"/>
                      <wp:effectExtent l="0" t="0" r="2540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69CDD99" id="Straight Connector 2"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0.05pt" to="47.5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CmHAIAADU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">
                      <w10:wrap anchorx="margin"/>
                    </v:line>
                  </w:pict>
                </mc:Fallback>
              </mc:AlternateContent>
            </w:r>
            <w:r w:rsidR="007C037B" w:rsidRPr="00035D3D">
              <w:rPr>
                <w:b/>
                <w:sz w:val="26"/>
                <w:szCs w:val="28"/>
              </w:rPr>
              <w:t>BAN KINH TẾ - NGÂN SÁCH</w:t>
            </w:r>
          </w:p>
        </w:tc>
        <w:tc>
          <w:tcPr>
            <w:tcW w:w="3012" w:type="pct"/>
            <w:shd w:val="clear" w:color="auto" w:fill="auto"/>
          </w:tcPr>
          <w:p w14:paraId="38233554" w14:textId="77777777" w:rsidR="007C037B" w:rsidRPr="00035D3D" w:rsidRDefault="007C037B" w:rsidP="008E5C8D">
            <w:pPr>
              <w:jc w:val="center"/>
              <w:rPr>
                <w:b/>
                <w:sz w:val="26"/>
                <w:szCs w:val="28"/>
              </w:rPr>
            </w:pPr>
            <w:r w:rsidRPr="00035D3D">
              <w:rPr>
                <w:b/>
                <w:sz w:val="26"/>
                <w:szCs w:val="28"/>
              </w:rPr>
              <w:t>CỘNG HÒA XÃ HỘI CHỦ NGHĨA VIỆT NAM</w:t>
            </w:r>
          </w:p>
          <w:p w14:paraId="39C19BDA" w14:textId="77777777" w:rsidR="007C037B" w:rsidRPr="00035D3D" w:rsidRDefault="00942FC4" w:rsidP="008E5C8D">
            <w:pPr>
              <w:jc w:val="center"/>
              <w:rPr>
                <w:b/>
                <w:sz w:val="26"/>
                <w:szCs w:val="28"/>
              </w:rPr>
            </w:pPr>
            <w:r w:rsidRPr="00035D3D">
              <w:rPr>
                <w:szCs w:val="28"/>
                <w:lang w:eastAsia="vi-VN"/>
              </w:rPr>
              <mc:AlternateContent>
                <mc:Choice Requires="wps">
                  <w:drawing>
                    <wp:anchor distT="0" distB="0" distL="114300" distR="114300" simplePos="0" relativeHeight="251657728" behindDoc="0" locked="0" layoutInCell="1" allowOverlap="1" wp14:anchorId="74F7FA07" wp14:editId="683FCD82">
                      <wp:simplePos x="0" y="0"/>
                      <wp:positionH relativeFrom="margin">
                        <wp:align>center</wp:align>
                      </wp:positionH>
                      <wp:positionV relativeFrom="paragraph">
                        <wp:posOffset>254611</wp:posOffset>
                      </wp:positionV>
                      <wp:extent cx="2113472" cy="0"/>
                      <wp:effectExtent l="0" t="0" r="2032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4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7317E70" id="Straight Connector 1"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0.05pt" to="166.4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Kf9HQ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">
                      <w10:wrap anchorx="margin"/>
                    </v:line>
                  </w:pict>
                </mc:Fallback>
              </mc:AlternateContent>
            </w:r>
            <w:r w:rsidR="007C037B" w:rsidRPr="00035D3D">
              <w:rPr>
                <w:b/>
                <w:szCs w:val="28"/>
              </w:rPr>
              <w:t>Độc lập - Tự do - Hạnh phúc</w:t>
            </w:r>
          </w:p>
        </w:tc>
      </w:tr>
      <w:tr w:rsidR="007C037B" w:rsidRPr="00035D3D" w14:paraId="767BF1F0" w14:textId="77777777" w:rsidTr="00CB18D9">
        <w:trPr>
          <w:trHeight w:hRule="exact" w:val="518"/>
        </w:trPr>
        <w:tc>
          <w:tcPr>
            <w:tcW w:w="1988" w:type="pct"/>
            <w:shd w:val="clear" w:color="auto" w:fill="auto"/>
          </w:tcPr>
          <w:p w14:paraId="27CD45B4" w14:textId="33867000" w:rsidR="007C037B" w:rsidRPr="00035D3D" w:rsidRDefault="007C037B" w:rsidP="008E5C8D">
            <w:pPr>
              <w:jc w:val="center"/>
              <w:rPr>
                <w:szCs w:val="28"/>
              </w:rPr>
            </w:pPr>
            <w:r w:rsidRPr="00035D3D">
              <w:rPr>
                <w:szCs w:val="28"/>
              </w:rPr>
              <w:t xml:space="preserve">Số:   </w:t>
            </w:r>
            <w:r w:rsidR="00857EDF">
              <w:rPr>
                <w:szCs w:val="28"/>
                <w:lang w:val="en-US"/>
              </w:rPr>
              <w:t>25</w:t>
            </w:r>
            <w:r w:rsidRPr="00035D3D">
              <w:rPr>
                <w:szCs w:val="28"/>
              </w:rPr>
              <w:t xml:space="preserve"> /BC-BKTNS</w:t>
            </w:r>
          </w:p>
          <w:p w14:paraId="08F7E030" w14:textId="082D29A9" w:rsidR="007C037B" w:rsidRPr="00035D3D" w:rsidRDefault="007C037B" w:rsidP="008E5C8D">
            <w:pPr>
              <w:ind w:firstLine="709"/>
              <w:jc w:val="both"/>
              <w:rPr>
                <w:szCs w:val="28"/>
              </w:rPr>
            </w:pPr>
          </w:p>
          <w:p w14:paraId="28604417" w14:textId="77777777" w:rsidR="007C037B" w:rsidRPr="00035D3D" w:rsidRDefault="007C037B" w:rsidP="008E5C8D">
            <w:pPr>
              <w:ind w:firstLine="709"/>
              <w:jc w:val="both"/>
              <w:rPr>
                <w:szCs w:val="28"/>
              </w:rPr>
            </w:pPr>
          </w:p>
          <w:p w14:paraId="1020F81B" w14:textId="77777777" w:rsidR="007C037B" w:rsidRPr="00035D3D" w:rsidRDefault="007C037B" w:rsidP="008E5C8D">
            <w:pPr>
              <w:ind w:firstLine="709"/>
              <w:jc w:val="both"/>
              <w:rPr>
                <w:szCs w:val="28"/>
              </w:rPr>
            </w:pPr>
          </w:p>
        </w:tc>
        <w:tc>
          <w:tcPr>
            <w:tcW w:w="3012" w:type="pct"/>
            <w:shd w:val="clear" w:color="auto" w:fill="auto"/>
          </w:tcPr>
          <w:p w14:paraId="5BDADDCD" w14:textId="63B88AB7" w:rsidR="007C037B" w:rsidRPr="00035D3D" w:rsidRDefault="00857EDF" w:rsidP="00857EDF">
            <w:pPr>
              <w:ind w:firstLine="709"/>
              <w:jc w:val="both"/>
              <w:rPr>
                <w:i/>
                <w:szCs w:val="28"/>
              </w:rPr>
            </w:pPr>
            <w:r>
              <w:rPr>
                <w:i/>
                <w:szCs w:val="28"/>
              </w:rPr>
              <w:t xml:space="preserve">Kon Tum, ngày  </w:t>
            </w:r>
            <w:r>
              <w:rPr>
                <w:i/>
                <w:szCs w:val="28"/>
                <w:lang w:val="en-US"/>
              </w:rPr>
              <w:t>20</w:t>
            </w:r>
            <w:r w:rsidR="007C037B" w:rsidRPr="00035D3D">
              <w:rPr>
                <w:i/>
                <w:szCs w:val="28"/>
              </w:rPr>
              <w:t xml:space="preserve">  tháng </w:t>
            </w:r>
            <w:r>
              <w:rPr>
                <w:i/>
                <w:szCs w:val="28"/>
                <w:lang w:val="en-US"/>
              </w:rPr>
              <w:t>4</w:t>
            </w:r>
            <w:r w:rsidR="007C037B" w:rsidRPr="00035D3D">
              <w:rPr>
                <w:i/>
                <w:szCs w:val="28"/>
              </w:rPr>
              <w:t xml:space="preserve">  năm </w:t>
            </w:r>
            <w:r>
              <w:rPr>
                <w:i/>
                <w:szCs w:val="28"/>
                <w:lang w:val="en-US"/>
              </w:rPr>
              <w:t>2022</w:t>
            </w:r>
            <w:r w:rsidR="007C037B" w:rsidRPr="00035D3D">
              <w:rPr>
                <w:i/>
                <w:szCs w:val="28"/>
              </w:rPr>
              <w:t xml:space="preserve">   </w:t>
            </w:r>
          </w:p>
        </w:tc>
      </w:tr>
    </w:tbl>
    <w:p w14:paraId="0BFD76AE" w14:textId="77777777" w:rsidR="00CB18D9" w:rsidRPr="00035D3D" w:rsidRDefault="00CB18D9" w:rsidP="007C037B">
      <w:pPr>
        <w:tabs>
          <w:tab w:val="center" w:pos="1800"/>
          <w:tab w:val="center" w:pos="6120"/>
        </w:tabs>
        <w:jc w:val="center"/>
        <w:rPr>
          <w:b/>
          <w:lang w:val="en-US"/>
        </w:rPr>
      </w:pPr>
    </w:p>
    <w:p w14:paraId="15BEB9AB" w14:textId="77777777" w:rsidR="007C037B" w:rsidRPr="00035D3D" w:rsidRDefault="007C037B" w:rsidP="00D769B5">
      <w:pPr>
        <w:jc w:val="center"/>
        <w:rPr>
          <w:b/>
        </w:rPr>
      </w:pPr>
      <w:r w:rsidRPr="00035D3D">
        <w:rPr>
          <w:b/>
        </w:rPr>
        <w:t>BÁO CÁO THẨM TRA</w:t>
      </w:r>
    </w:p>
    <w:p w14:paraId="4C17ABD0" w14:textId="6193C0A2" w:rsidR="00607856" w:rsidRPr="00BB0561" w:rsidRDefault="007C037B" w:rsidP="00F129D6">
      <w:pPr>
        <w:spacing w:before="120" w:after="120" w:line="264" w:lineRule="auto"/>
        <w:jc w:val="center"/>
        <w:rPr>
          <w:b/>
          <w:lang w:val="en-US"/>
        </w:rPr>
      </w:pPr>
      <w:r w:rsidRPr="00BB0561">
        <w:rPr>
          <w:b/>
        </w:rPr>
        <w:t xml:space="preserve">Dự thảo </w:t>
      </w:r>
      <w:r w:rsidR="00230513" w:rsidRPr="00BB0561">
        <w:rPr>
          <w:b/>
          <w:lang w:val="en-US"/>
        </w:rPr>
        <w:t>N</w:t>
      </w:r>
      <w:r w:rsidR="00EE76A4" w:rsidRPr="00BB0561">
        <w:rPr>
          <w:b/>
        </w:rPr>
        <w:t>ghị quyết</w:t>
      </w:r>
      <w:r w:rsidR="00607856" w:rsidRPr="00BB0561">
        <w:t xml:space="preserve"> </w:t>
      </w:r>
      <w:r w:rsidR="00D527FF" w:rsidRPr="00BB0561">
        <w:rPr>
          <w:b/>
        </w:rPr>
        <w:t xml:space="preserve">phân bổ kinh phí thường xuyên thực hiện Chương trình mục tiêu quốc gia Giảm nghèo bền vững và Chương trình mục tiêu Giáo dục nghề nghiệp </w:t>
      </w:r>
      <w:r w:rsidR="00F129D6">
        <w:rPr>
          <w:b/>
          <w:lang w:val="en-US"/>
        </w:rPr>
        <w:t>-</w:t>
      </w:r>
      <w:r w:rsidR="00D527FF" w:rsidRPr="00BB0561">
        <w:rPr>
          <w:b/>
        </w:rPr>
        <w:t xml:space="preserve"> Việc làm và An toàn lao động năm 2021</w:t>
      </w:r>
    </w:p>
    <w:p w14:paraId="432721B4" w14:textId="77777777" w:rsidR="007C037B" w:rsidRPr="00BB0561" w:rsidRDefault="00942FC4" w:rsidP="00BB0561">
      <w:pPr>
        <w:spacing w:before="120" w:after="120" w:line="264" w:lineRule="auto"/>
        <w:ind w:firstLine="709"/>
        <w:jc w:val="center"/>
        <w:rPr>
          <w:b/>
          <w:u w:val="single"/>
          <w:vertAlign w:val="subscript"/>
        </w:rPr>
      </w:pPr>
      <w:r w:rsidRPr="00BB0561">
        <w:rPr>
          <w:lang w:eastAsia="vi-VN"/>
        </w:rPr>
        <mc:AlternateContent>
          <mc:Choice Requires="wps">
            <w:drawing>
              <wp:anchor distT="0" distB="0" distL="114300" distR="114300" simplePos="0" relativeHeight="251658752" behindDoc="0" locked="0" layoutInCell="1" allowOverlap="1" wp14:anchorId="72BBF4E0" wp14:editId="2FAE30DC">
                <wp:simplePos x="0" y="0"/>
                <wp:positionH relativeFrom="margin">
                  <wp:align>center</wp:align>
                </wp:positionH>
                <wp:positionV relativeFrom="paragraph">
                  <wp:posOffset>83760</wp:posOffset>
                </wp:positionV>
                <wp:extent cx="1242204"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2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487F4B1" id="Straight Connector 1" o:spid="_x0000_s1026" style="position:absolute;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6pt" to="97.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">
                <w10:wrap anchorx="margin"/>
              </v:line>
            </w:pict>
          </mc:Fallback>
        </mc:AlternateContent>
      </w:r>
    </w:p>
    <w:p w14:paraId="4F44D9BF" w14:textId="77777777" w:rsidR="007C037B" w:rsidRPr="00BB0561" w:rsidRDefault="007C037B" w:rsidP="00881F7D">
      <w:pPr>
        <w:widowControl w:val="0"/>
        <w:spacing w:before="120" w:after="120" w:line="288" w:lineRule="auto"/>
        <w:ind w:firstLine="709"/>
        <w:jc w:val="both"/>
        <w:rPr>
          <w:szCs w:val="28"/>
        </w:rPr>
      </w:pPr>
      <w:r w:rsidRPr="00BB0561">
        <w:rPr>
          <w:szCs w:val="28"/>
        </w:rPr>
        <w:t xml:space="preserve">Căn cứ Luật Tổ chức </w:t>
      </w:r>
      <w:r w:rsidR="00D621B3" w:rsidRPr="00BB0561">
        <w:rPr>
          <w:szCs w:val="28"/>
        </w:rPr>
        <w:t>c</w:t>
      </w:r>
      <w:r w:rsidRPr="00BB0561">
        <w:rPr>
          <w:szCs w:val="28"/>
        </w:rPr>
        <w:t xml:space="preserve">hính quyền địa phương năm 2015; </w:t>
      </w:r>
      <w:r w:rsidRPr="00BB0561">
        <w:rPr>
          <w:rFonts w:eastAsia="Times New Roman"/>
          <w:szCs w:val="28"/>
          <w:lang w:eastAsia="x-none"/>
        </w:rPr>
        <w:t xml:space="preserve">Luật </w:t>
      </w:r>
      <w:r w:rsidR="00622526" w:rsidRPr="00BB0561">
        <w:rPr>
          <w:rFonts w:eastAsia="Times New Roman"/>
          <w:szCs w:val="28"/>
          <w:lang w:eastAsia="x-none"/>
        </w:rPr>
        <w:t>s</w:t>
      </w:r>
      <w:r w:rsidR="002E1918" w:rsidRPr="00BB0561">
        <w:rPr>
          <w:rFonts w:eastAsia="Times New Roman"/>
          <w:szCs w:val="28"/>
          <w:lang w:eastAsia="x-none"/>
        </w:rPr>
        <w:t xml:space="preserve">ửa </w:t>
      </w:r>
      <w:r w:rsidRPr="00BB0561">
        <w:rPr>
          <w:rFonts w:eastAsia="Times New Roman"/>
          <w:szCs w:val="28"/>
          <w:lang w:eastAsia="x-none"/>
        </w:rPr>
        <w:t xml:space="preserve">đổi, bổ sung một số điều của Luật </w:t>
      </w:r>
      <w:r w:rsidR="00351123" w:rsidRPr="00BB0561">
        <w:rPr>
          <w:rFonts w:eastAsia="Times New Roman"/>
          <w:szCs w:val="28"/>
          <w:lang w:eastAsia="x-none"/>
        </w:rPr>
        <w:t>T</w:t>
      </w:r>
      <w:r w:rsidRPr="00BB0561">
        <w:rPr>
          <w:rFonts w:eastAsia="Times New Roman"/>
          <w:szCs w:val="28"/>
          <w:lang w:eastAsia="x-none"/>
        </w:rPr>
        <w:t xml:space="preserve">ổ chức Chính phủ và Luật </w:t>
      </w:r>
      <w:r w:rsidR="00351123" w:rsidRPr="00BB0561">
        <w:rPr>
          <w:rFonts w:eastAsia="Times New Roman"/>
          <w:szCs w:val="28"/>
          <w:lang w:eastAsia="x-none"/>
        </w:rPr>
        <w:t>T</w:t>
      </w:r>
      <w:r w:rsidRPr="00BB0561">
        <w:rPr>
          <w:rFonts w:eastAsia="Times New Roman"/>
          <w:szCs w:val="28"/>
          <w:lang w:eastAsia="x-none"/>
        </w:rPr>
        <w:t>ổ chức chính quyền địa phương năm 2019;</w:t>
      </w:r>
      <w:r w:rsidRPr="00BB0561">
        <w:rPr>
          <w:rFonts w:eastAsia="Times New Roman"/>
          <w:i/>
          <w:szCs w:val="28"/>
          <w:lang w:eastAsia="x-none"/>
        </w:rPr>
        <w:t xml:space="preserve"> </w:t>
      </w:r>
      <w:r w:rsidRPr="00BB0561">
        <w:rPr>
          <w:szCs w:val="28"/>
        </w:rPr>
        <w:t>Luậ</w:t>
      </w:r>
      <w:r w:rsidR="001671ED" w:rsidRPr="00BB0561">
        <w:rPr>
          <w:szCs w:val="28"/>
        </w:rPr>
        <w:t>t H</w:t>
      </w:r>
      <w:r w:rsidRPr="00BB0561">
        <w:rPr>
          <w:szCs w:val="28"/>
        </w:rPr>
        <w:t>oạt động giám sát của Quốc hội và Hội đồ</w:t>
      </w:r>
      <w:r w:rsidR="00230513" w:rsidRPr="00BB0561">
        <w:rPr>
          <w:szCs w:val="28"/>
        </w:rPr>
        <w:t>ng nhân dân năm 2015.</w:t>
      </w:r>
    </w:p>
    <w:p w14:paraId="1F6248AF" w14:textId="4A5825AD" w:rsidR="007C037B" w:rsidRPr="00BB0561" w:rsidRDefault="007C037B" w:rsidP="00881F7D">
      <w:pPr>
        <w:spacing w:before="120" w:after="120" w:line="288" w:lineRule="auto"/>
        <w:ind w:firstLine="709"/>
        <w:jc w:val="both"/>
        <w:rPr>
          <w:szCs w:val="28"/>
          <w:u w:val="single"/>
          <w:vertAlign w:val="subscript"/>
        </w:rPr>
      </w:pPr>
      <w:r w:rsidRPr="00BB0561">
        <w:rPr>
          <w:szCs w:val="28"/>
        </w:rPr>
        <w:t xml:space="preserve">Thực hiện sự phân công của Thường trực Hội đồng nhân dân; trên cơ sở Tờ trình số </w:t>
      </w:r>
      <w:r w:rsidR="00D527FF" w:rsidRPr="00857EDF">
        <w:rPr>
          <w:szCs w:val="28"/>
        </w:rPr>
        <w:t>30</w:t>
      </w:r>
      <w:r w:rsidRPr="00BB0561">
        <w:rPr>
          <w:szCs w:val="28"/>
        </w:rPr>
        <w:t xml:space="preserve">/TTr-UBND ngày </w:t>
      </w:r>
      <w:r w:rsidR="00D527FF" w:rsidRPr="00857EDF">
        <w:rPr>
          <w:szCs w:val="28"/>
        </w:rPr>
        <w:t>12</w:t>
      </w:r>
      <w:r w:rsidR="00035D3D" w:rsidRPr="00857EDF">
        <w:rPr>
          <w:szCs w:val="28"/>
        </w:rPr>
        <w:t xml:space="preserve"> tháng </w:t>
      </w:r>
      <w:r w:rsidR="00D527FF" w:rsidRPr="00857EDF">
        <w:rPr>
          <w:szCs w:val="28"/>
        </w:rPr>
        <w:t>4</w:t>
      </w:r>
      <w:r w:rsidR="00035D3D" w:rsidRPr="00857EDF">
        <w:rPr>
          <w:szCs w:val="28"/>
        </w:rPr>
        <w:t xml:space="preserve"> năm </w:t>
      </w:r>
      <w:r w:rsidRPr="00BB0561">
        <w:rPr>
          <w:szCs w:val="28"/>
        </w:rPr>
        <w:t>202</w:t>
      </w:r>
      <w:r w:rsidR="00D527FF" w:rsidRPr="00857EDF">
        <w:rPr>
          <w:szCs w:val="28"/>
        </w:rPr>
        <w:t>2</w:t>
      </w:r>
      <w:r w:rsidRPr="00BB0561">
        <w:rPr>
          <w:szCs w:val="28"/>
        </w:rPr>
        <w:t xml:space="preserve"> của Ủy ban nhân dân tỉnh </w:t>
      </w:r>
      <w:r w:rsidR="009026A5" w:rsidRPr="00857EDF">
        <w:rPr>
          <w:szCs w:val="28"/>
        </w:rPr>
        <w:t>v</w:t>
      </w:r>
      <w:r w:rsidR="009026A5" w:rsidRPr="00BB0561">
        <w:rPr>
          <w:szCs w:val="28"/>
        </w:rPr>
        <w:t xml:space="preserve">ề việc </w:t>
      </w:r>
      <w:r w:rsidR="00D527FF" w:rsidRPr="00BB0561">
        <w:rPr>
          <w:szCs w:val="28"/>
        </w:rPr>
        <w:t xml:space="preserve">phân bổ kinh phí thường xuyên thực hiện Chương trình mục tiêu quốc gia Giảm nghèo bền vững và Chương trình mục tiêu Giáo dục nghề nghiệp </w:t>
      </w:r>
      <w:r w:rsidR="00272852" w:rsidRPr="00857EDF">
        <w:rPr>
          <w:szCs w:val="28"/>
        </w:rPr>
        <w:t>-</w:t>
      </w:r>
      <w:r w:rsidR="00D527FF" w:rsidRPr="00BB0561">
        <w:rPr>
          <w:szCs w:val="28"/>
        </w:rPr>
        <w:t xml:space="preserve"> Việc làm và An toàn lao động năm 2021</w:t>
      </w:r>
      <w:r w:rsidRPr="00BB0561">
        <w:rPr>
          <w:szCs w:val="28"/>
        </w:rPr>
        <w:t xml:space="preserve">; dự thảo </w:t>
      </w:r>
      <w:r w:rsidR="00281692" w:rsidRPr="00BB0561">
        <w:rPr>
          <w:szCs w:val="28"/>
        </w:rPr>
        <w:t>N</w:t>
      </w:r>
      <w:r w:rsidRPr="00BB0561">
        <w:rPr>
          <w:szCs w:val="28"/>
        </w:rPr>
        <w:t>ghị quyết và hồ sơ trình thẩm tra kèm theo</w:t>
      </w:r>
      <w:r w:rsidR="00281692" w:rsidRPr="00BB0561">
        <w:rPr>
          <w:szCs w:val="28"/>
        </w:rPr>
        <w:t>;</w:t>
      </w:r>
      <w:r w:rsidRPr="00BB0561">
        <w:rPr>
          <w:szCs w:val="28"/>
        </w:rPr>
        <w:t xml:space="preserve"> Ban Kinh tế - Ngân sách đã tổ chức phiên họp toàn thể thẩm tra nội dung trên. Tham dự cuộc họp có lãnh đạo các Ban của Hội đồng nhân dân tỉnh; </w:t>
      </w:r>
      <w:r w:rsidRPr="00BB0561">
        <w:rPr>
          <w:bCs/>
          <w:szCs w:val="28"/>
        </w:rPr>
        <w:t xml:space="preserve">đại diện Ủy ban nhân dân tỉnh và các sở, ngành liên quan. </w:t>
      </w:r>
      <w:r w:rsidRPr="00BB0561">
        <w:rPr>
          <w:szCs w:val="28"/>
        </w:rPr>
        <w:t>Ban Kinh tế - Ngân sách báo cáo kết quả thẩm tra như sau:</w:t>
      </w:r>
    </w:p>
    <w:p w14:paraId="188B2251" w14:textId="77777777" w:rsidR="002950C5" w:rsidRPr="00BB0561" w:rsidRDefault="00DC4ECD" w:rsidP="00881F7D">
      <w:pPr>
        <w:spacing w:before="120" w:after="120" w:line="288" w:lineRule="auto"/>
        <w:ind w:firstLine="709"/>
        <w:jc w:val="both"/>
        <w:rPr>
          <w:b/>
          <w:spacing w:val="-4"/>
          <w:szCs w:val="28"/>
        </w:rPr>
      </w:pPr>
      <w:r w:rsidRPr="00857EDF">
        <w:rPr>
          <w:b/>
          <w:spacing w:val="-4"/>
          <w:szCs w:val="28"/>
        </w:rPr>
        <w:t xml:space="preserve">1. </w:t>
      </w:r>
      <w:r w:rsidR="002950C5" w:rsidRPr="00BB0561">
        <w:rPr>
          <w:b/>
          <w:spacing w:val="-4"/>
          <w:szCs w:val="28"/>
        </w:rPr>
        <w:t>Cơ sở pháp lý</w:t>
      </w:r>
    </w:p>
    <w:p w14:paraId="2CB02E81" w14:textId="68F423F9" w:rsidR="004877B6" w:rsidRPr="00857EDF" w:rsidRDefault="004877B6" w:rsidP="00881F7D">
      <w:pPr>
        <w:spacing w:before="120" w:after="120" w:line="288" w:lineRule="auto"/>
        <w:ind w:firstLine="709"/>
        <w:jc w:val="both"/>
        <w:rPr>
          <w:szCs w:val="28"/>
        </w:rPr>
      </w:pPr>
      <w:r w:rsidRPr="00857EDF">
        <w:rPr>
          <w:szCs w:val="28"/>
        </w:rPr>
        <w:t xml:space="preserve">Căn cứ </w:t>
      </w:r>
      <w:r w:rsidR="00D527FF" w:rsidRPr="00BB0561">
        <w:rPr>
          <w:szCs w:val="28"/>
        </w:rPr>
        <w:t>Quyết định số 2068/QĐ-TTg ngày 08 tháng 12 năm 2021</w:t>
      </w:r>
      <w:r w:rsidR="00D527FF" w:rsidRPr="00857EDF">
        <w:rPr>
          <w:szCs w:val="28"/>
        </w:rPr>
        <w:t xml:space="preserve"> của Thủ tướng Chính phủ</w:t>
      </w:r>
      <w:r w:rsidR="00D527FF" w:rsidRPr="00BB0561">
        <w:rPr>
          <w:szCs w:val="28"/>
        </w:rPr>
        <w:t xml:space="preserve"> về việc phê duyệt bổ sung dự toán năm 2021 thực hiện Chương trình mục tiêu quốc gia Giảm nghèo bền vững và Chương trình mục tiêu Giáo dục nghề nghiệp - Việc làm và An toàn lao động; Văn bản số 14821/BTC-NSNN ngày 27 tháng 12 năm 2021 của Bộ Tài chính về việc bổ sung dự toán năm 2021 thực hiện Chương trình mục tiêu quốc gia Giảm nghèo bền vững và Chương trình mục tiêu Giáo dục nghề nghiệp</w:t>
      </w:r>
      <w:r w:rsidR="00D527FF" w:rsidRPr="00857EDF">
        <w:rPr>
          <w:szCs w:val="28"/>
        </w:rPr>
        <w:t xml:space="preserve"> </w:t>
      </w:r>
      <w:r w:rsidR="00D527FF" w:rsidRPr="00BB0561">
        <w:rPr>
          <w:szCs w:val="28"/>
        </w:rPr>
        <w:t>- Việc làm và An toàn lao động</w:t>
      </w:r>
      <w:r w:rsidR="00114748" w:rsidRPr="00857EDF">
        <w:rPr>
          <w:szCs w:val="28"/>
        </w:rPr>
        <w:t xml:space="preserve">, Ủy ban nhân dân tỉnh xây dựng phương án trình Hội đồng nhân dân tỉnh xem xét phân bổ kinh phí thường xuyên thực hiện </w:t>
      </w:r>
      <w:r w:rsidR="00D527FF" w:rsidRPr="00BB0561">
        <w:rPr>
          <w:szCs w:val="28"/>
        </w:rPr>
        <w:t>Chương trình mục tiêu quốc gia Giảm nghèo bền vững và Chương trình mục tiêu Giáo dục nghề nghiệp – Việc làm và An toàn lao động năm 2021</w:t>
      </w:r>
      <w:r w:rsidR="00D527FF" w:rsidRPr="00857EDF">
        <w:rPr>
          <w:szCs w:val="28"/>
        </w:rPr>
        <w:t xml:space="preserve"> </w:t>
      </w:r>
      <w:r w:rsidR="00114748" w:rsidRPr="00857EDF">
        <w:rPr>
          <w:szCs w:val="28"/>
        </w:rPr>
        <w:t>là đúng thẩm quyền quy định.</w:t>
      </w:r>
    </w:p>
    <w:p w14:paraId="7DF4E3BA" w14:textId="77777777" w:rsidR="002950C5" w:rsidRPr="00BB0561" w:rsidRDefault="002950C5" w:rsidP="00881F7D">
      <w:pPr>
        <w:spacing w:before="120" w:after="120" w:line="288" w:lineRule="auto"/>
        <w:ind w:firstLine="709"/>
        <w:jc w:val="both"/>
        <w:rPr>
          <w:b/>
          <w:spacing w:val="-4"/>
          <w:szCs w:val="28"/>
        </w:rPr>
      </w:pPr>
      <w:r w:rsidRPr="00BB0561">
        <w:rPr>
          <w:b/>
          <w:spacing w:val="-4"/>
          <w:szCs w:val="28"/>
        </w:rPr>
        <w:t>2. Nội dung</w:t>
      </w:r>
      <w:r w:rsidR="00230513" w:rsidRPr="00BB0561">
        <w:rPr>
          <w:b/>
          <w:spacing w:val="-4"/>
          <w:szCs w:val="28"/>
        </w:rPr>
        <w:t xml:space="preserve"> dự thảo Nghị quyết</w:t>
      </w:r>
    </w:p>
    <w:p w14:paraId="36D140BF" w14:textId="00907806" w:rsidR="00114748" w:rsidRPr="00857EDF" w:rsidRDefault="00114748" w:rsidP="00881F7D">
      <w:pPr>
        <w:pStyle w:val="BodyText"/>
        <w:spacing w:before="120" w:line="288" w:lineRule="auto"/>
        <w:ind w:firstLine="709"/>
        <w:rPr>
          <w:color w:val="auto"/>
          <w:lang w:val="vi-VN"/>
        </w:rPr>
      </w:pPr>
      <w:r w:rsidRPr="00BB0561">
        <w:rPr>
          <w:color w:val="auto"/>
          <w:lang w:val="nl-NL"/>
        </w:rPr>
        <w:lastRenderedPageBreak/>
        <w:t xml:space="preserve">Trên cơ sở thông báo vốn </w:t>
      </w:r>
      <w:r w:rsidRPr="00857EDF">
        <w:rPr>
          <w:color w:val="auto"/>
          <w:lang w:val="vi-VN"/>
        </w:rPr>
        <w:t xml:space="preserve">của Bộ Tài chính tại Công văn số </w:t>
      </w:r>
      <w:r w:rsidR="003E38B1" w:rsidRPr="00BB0561">
        <w:rPr>
          <w:color w:val="auto"/>
        </w:rPr>
        <w:t>14821/BTC-NSNN ngày 27 tháng 12 năm 2021</w:t>
      </w:r>
      <w:r w:rsidRPr="00857EDF">
        <w:rPr>
          <w:color w:val="auto"/>
          <w:lang w:val="vi-VN"/>
        </w:rPr>
        <w:t xml:space="preserve"> và hướng dẫn của Bộ </w:t>
      </w:r>
      <w:r w:rsidR="003E38B1" w:rsidRPr="00857EDF">
        <w:rPr>
          <w:color w:val="auto"/>
          <w:lang w:val="vi-VN"/>
        </w:rPr>
        <w:t xml:space="preserve">Lao động - Thương binh và Xã hội </w:t>
      </w:r>
      <w:r w:rsidRPr="00857EDF">
        <w:rPr>
          <w:color w:val="auto"/>
          <w:lang w:val="vi-VN"/>
        </w:rPr>
        <w:t>tại Công văn</w:t>
      </w:r>
      <w:r w:rsidRPr="00BB0561">
        <w:rPr>
          <w:color w:val="auto"/>
        </w:rPr>
        <w:t xml:space="preserve"> số 5</w:t>
      </w:r>
      <w:r w:rsidR="003E38B1" w:rsidRPr="00857EDF">
        <w:rPr>
          <w:color w:val="auto"/>
          <w:lang w:val="vi-VN"/>
        </w:rPr>
        <w:t>094</w:t>
      </w:r>
      <w:r w:rsidR="003E38B1" w:rsidRPr="00BB0561">
        <w:rPr>
          <w:color w:val="auto"/>
        </w:rPr>
        <w:t>/</w:t>
      </w:r>
      <w:r w:rsidR="003E38B1" w:rsidRPr="00857EDF">
        <w:rPr>
          <w:color w:val="auto"/>
          <w:lang w:val="vi-VN"/>
        </w:rPr>
        <w:t>LĐTBXH</w:t>
      </w:r>
      <w:r w:rsidRPr="00BB0561">
        <w:rPr>
          <w:color w:val="auto"/>
        </w:rPr>
        <w:t>-VP</w:t>
      </w:r>
      <w:r w:rsidR="003E38B1" w:rsidRPr="00857EDF">
        <w:rPr>
          <w:color w:val="auto"/>
          <w:lang w:val="vi-VN"/>
        </w:rPr>
        <w:t>QGGN</w:t>
      </w:r>
      <w:r w:rsidRPr="00BB0561">
        <w:rPr>
          <w:color w:val="auto"/>
        </w:rPr>
        <w:t xml:space="preserve"> ngày </w:t>
      </w:r>
      <w:r w:rsidR="003E38B1" w:rsidRPr="00857EDF">
        <w:rPr>
          <w:color w:val="auto"/>
          <w:lang w:val="vi-VN"/>
        </w:rPr>
        <w:t>31</w:t>
      </w:r>
      <w:r w:rsidRPr="00BB0561">
        <w:rPr>
          <w:color w:val="auto"/>
        </w:rPr>
        <w:t xml:space="preserve"> tháng </w:t>
      </w:r>
      <w:r w:rsidR="003E38B1" w:rsidRPr="00857EDF">
        <w:rPr>
          <w:color w:val="auto"/>
          <w:lang w:val="vi-VN"/>
        </w:rPr>
        <w:t>12</w:t>
      </w:r>
      <w:r w:rsidRPr="00857EDF">
        <w:rPr>
          <w:color w:val="auto"/>
          <w:lang w:val="vi-VN"/>
        </w:rPr>
        <w:t xml:space="preserve"> năm </w:t>
      </w:r>
      <w:r w:rsidRPr="00BB0561">
        <w:rPr>
          <w:color w:val="auto"/>
        </w:rPr>
        <w:t>2021</w:t>
      </w:r>
      <w:r w:rsidR="006E6EEB" w:rsidRPr="00857EDF">
        <w:rPr>
          <w:color w:val="auto"/>
          <w:vertAlign w:val="superscript"/>
          <w:lang w:val="vi-VN"/>
        </w:rPr>
        <w:t>(</w:t>
      </w:r>
      <w:r w:rsidR="006E6EEB" w:rsidRPr="00BB0561">
        <w:rPr>
          <w:rStyle w:val="FootnoteReference"/>
          <w:color w:val="auto"/>
          <w:lang w:val="en-US"/>
        </w:rPr>
        <w:footnoteReference w:id="1"/>
      </w:r>
      <w:r w:rsidR="006E6EEB" w:rsidRPr="00857EDF">
        <w:rPr>
          <w:color w:val="auto"/>
          <w:vertAlign w:val="superscript"/>
          <w:lang w:val="vi-VN"/>
        </w:rPr>
        <w:t>)</w:t>
      </w:r>
      <w:r w:rsidRPr="00857EDF">
        <w:rPr>
          <w:color w:val="auto"/>
          <w:lang w:val="vi-VN"/>
        </w:rPr>
        <w:t xml:space="preserve">, </w:t>
      </w:r>
      <w:r w:rsidR="003E38B1" w:rsidRPr="00857EDF">
        <w:rPr>
          <w:color w:val="auto"/>
          <w:lang w:val="vi-VN"/>
        </w:rPr>
        <w:t xml:space="preserve">theo đó, </w:t>
      </w:r>
      <w:r w:rsidR="00DC2C9F" w:rsidRPr="00857EDF">
        <w:rPr>
          <w:color w:val="auto"/>
          <w:lang w:val="vi-VN"/>
        </w:rPr>
        <w:t>Ủy ban nhân dân tỉnh đã giao các</w:t>
      </w:r>
      <w:r w:rsidR="003E38B1" w:rsidRPr="00857EDF">
        <w:rPr>
          <w:color w:val="auto"/>
          <w:lang w:val="vi-VN"/>
        </w:rPr>
        <w:t xml:space="preserve"> Sở</w:t>
      </w:r>
      <w:r w:rsidR="00DC2C9F" w:rsidRPr="00857EDF">
        <w:rPr>
          <w:color w:val="auto"/>
          <w:lang w:val="vi-VN"/>
        </w:rPr>
        <w:t xml:space="preserve"> ngành xây dựng phương án phân bổ </w:t>
      </w:r>
      <w:r w:rsidR="003E38B1" w:rsidRPr="00BB0561">
        <w:rPr>
          <w:b/>
          <w:noProof/>
          <w:color w:val="auto"/>
          <w:lang w:val="nl-NL"/>
        </w:rPr>
        <w:t>10.435 triệu đồng</w:t>
      </w:r>
      <w:r w:rsidR="003E38B1" w:rsidRPr="00BB0561">
        <w:rPr>
          <w:noProof/>
          <w:color w:val="auto"/>
          <w:lang w:val="nl-NL"/>
        </w:rPr>
        <w:t xml:space="preserve"> </w:t>
      </w:r>
      <w:r w:rsidR="003E38B1" w:rsidRPr="00BB0561">
        <w:rPr>
          <w:color w:val="auto"/>
          <w:lang w:val="nl-NL"/>
        </w:rPr>
        <w:t xml:space="preserve">kinh phí thường xuyên thực hiện </w:t>
      </w:r>
      <w:r w:rsidR="003E38B1" w:rsidRPr="00BB0561">
        <w:rPr>
          <w:noProof/>
          <w:color w:val="auto"/>
          <w:lang w:val="nl-NL"/>
        </w:rPr>
        <w:t>CTMTQG Giảm nghèo bền vững và CTMT Giáo dục nghề nghiệp – Việc làm và An toàn lao động năm 2021 (</w:t>
      </w:r>
      <w:r w:rsidR="003E38B1" w:rsidRPr="00BB0561">
        <w:rPr>
          <w:i/>
          <w:noProof/>
          <w:color w:val="auto"/>
          <w:lang w:val="nl-NL"/>
        </w:rPr>
        <w:t>trong đó, kinh phí thực hiện CTMTQG Giảm nghèo bền vững là 4.435 triệu đồng; kinh phí thực hiện CTMT Giáo dục nghề nghiệp - Việc làm và An toàn lao động là 6.000 triệu đồng</w:t>
      </w:r>
      <w:r w:rsidR="003E38B1" w:rsidRPr="00BB0561">
        <w:rPr>
          <w:noProof/>
          <w:color w:val="auto"/>
          <w:lang w:val="nl-NL"/>
        </w:rPr>
        <w:t xml:space="preserve">), cụ thể </w:t>
      </w:r>
      <w:r w:rsidR="004462C3" w:rsidRPr="00857EDF">
        <w:rPr>
          <w:color w:val="auto"/>
          <w:lang w:val="vi-VN"/>
        </w:rPr>
        <w:t>như sau:</w:t>
      </w:r>
    </w:p>
    <w:p w14:paraId="0CCD5563" w14:textId="57ED813A" w:rsidR="004462C3" w:rsidRPr="00BB0561" w:rsidRDefault="003E38B1" w:rsidP="00881F7D">
      <w:pPr>
        <w:spacing w:before="120" w:after="120" w:line="288" w:lineRule="auto"/>
        <w:ind w:firstLine="709"/>
        <w:jc w:val="both"/>
        <w:rPr>
          <w:b/>
          <w:szCs w:val="28"/>
          <w:lang w:val="nl-NL"/>
        </w:rPr>
      </w:pPr>
      <w:r w:rsidRPr="00BB0561">
        <w:rPr>
          <w:b/>
          <w:szCs w:val="28"/>
          <w:lang w:val="nl-NL"/>
        </w:rPr>
        <w:t>2.1. Chương trình mục tiêu quốc gia Giảm nghèo bền vững năm 2021</w:t>
      </w:r>
    </w:p>
    <w:p w14:paraId="1B6323A6" w14:textId="77777777" w:rsidR="003E38B1" w:rsidRPr="00BB0561" w:rsidRDefault="003E38B1" w:rsidP="00881F7D">
      <w:pPr>
        <w:spacing w:before="120" w:after="120" w:line="288" w:lineRule="auto"/>
        <w:ind w:firstLine="709"/>
        <w:jc w:val="both"/>
        <w:rPr>
          <w:i/>
          <w:szCs w:val="28"/>
          <w:lang w:val="nl-NL"/>
        </w:rPr>
      </w:pPr>
      <w:r w:rsidRPr="00BB0561">
        <w:rPr>
          <w:b/>
          <w:i/>
          <w:szCs w:val="28"/>
          <w:lang w:val="nl-NL"/>
        </w:rPr>
        <w:t>a) Dự án 1:</w:t>
      </w:r>
      <w:r w:rsidRPr="00BB0561">
        <w:rPr>
          <w:i/>
          <w:szCs w:val="28"/>
          <w:lang w:val="nl-NL"/>
        </w:rPr>
        <w:t xml:space="preserve"> Chương trình 30a, Tiểu dự án: Hỗ trợ phát triển sản xuất, đa dạng hóa sinh kế và nhân rộng mô hình giảm nghèo trên địa bàn các huyện nghèo:</w:t>
      </w:r>
    </w:p>
    <w:p w14:paraId="4F94C317" w14:textId="6727A6A4" w:rsidR="003E38B1" w:rsidRPr="00BB0561" w:rsidRDefault="003E38B1" w:rsidP="00881F7D">
      <w:pPr>
        <w:spacing w:before="120" w:after="120" w:line="288" w:lineRule="auto"/>
        <w:ind w:firstLine="709"/>
        <w:jc w:val="both"/>
        <w:rPr>
          <w:szCs w:val="28"/>
          <w:lang w:val="nl-NL"/>
        </w:rPr>
      </w:pPr>
      <w:r w:rsidRPr="00BB0561">
        <w:rPr>
          <w:szCs w:val="28"/>
          <w:lang w:val="nl-NL"/>
        </w:rPr>
        <w:t>-</w:t>
      </w:r>
      <w:r w:rsidR="00785A18" w:rsidRPr="00BB0561">
        <w:rPr>
          <w:szCs w:val="28"/>
          <w:lang w:val="nl-NL"/>
        </w:rPr>
        <w:t xml:space="preserve"> Phân bổ</w:t>
      </w:r>
      <w:r w:rsidRPr="00BB0561">
        <w:rPr>
          <w:szCs w:val="28"/>
          <w:lang w:val="nl-NL"/>
        </w:rPr>
        <w:t xml:space="preserve"> </w:t>
      </w:r>
      <w:r w:rsidR="00785A18" w:rsidRPr="00BB0561">
        <w:rPr>
          <w:szCs w:val="28"/>
          <w:lang w:val="nl-NL"/>
        </w:rPr>
        <w:t>cho h</w:t>
      </w:r>
      <w:r w:rsidRPr="00BB0561">
        <w:rPr>
          <w:szCs w:val="28"/>
          <w:lang w:val="nl-NL"/>
        </w:rPr>
        <w:t xml:space="preserve">uyện Tu Mơ Rông: 2.040 triệu đồng. Trong đó, hỗ trợ phát triển sản xuất, đa dạng hóa sinh kế là 1.632 triệu đồng; </w:t>
      </w:r>
      <w:r w:rsidR="006E6EEB" w:rsidRPr="00BB0561">
        <w:rPr>
          <w:szCs w:val="28"/>
          <w:lang w:val="nl-NL"/>
        </w:rPr>
        <w:t xml:space="preserve">hỗ trợ </w:t>
      </w:r>
      <w:r w:rsidRPr="00BB0561">
        <w:rPr>
          <w:szCs w:val="28"/>
          <w:lang w:val="nl-NL"/>
        </w:rPr>
        <w:t>nhân rộng mô hình giảm nghèo là 408 triệu đồng.</w:t>
      </w:r>
    </w:p>
    <w:p w14:paraId="190D297E" w14:textId="4B433403" w:rsidR="003E38B1" w:rsidRPr="00BB0561" w:rsidRDefault="003E38B1" w:rsidP="00881F7D">
      <w:pPr>
        <w:spacing w:before="120" w:after="120" w:line="288" w:lineRule="auto"/>
        <w:ind w:firstLine="709"/>
        <w:jc w:val="both"/>
        <w:rPr>
          <w:szCs w:val="28"/>
          <w:lang w:val="nl-NL"/>
        </w:rPr>
      </w:pPr>
      <w:r w:rsidRPr="00BB0561">
        <w:rPr>
          <w:szCs w:val="28"/>
          <w:lang w:val="nl-NL"/>
        </w:rPr>
        <w:t>-</w:t>
      </w:r>
      <w:r w:rsidR="00785A18" w:rsidRPr="00BB0561">
        <w:rPr>
          <w:szCs w:val="28"/>
          <w:lang w:val="nl-NL"/>
        </w:rPr>
        <w:t xml:space="preserve"> Phân bổ cho</w:t>
      </w:r>
      <w:r w:rsidRPr="00BB0561">
        <w:rPr>
          <w:szCs w:val="28"/>
          <w:lang w:val="nl-NL"/>
        </w:rPr>
        <w:t xml:space="preserve"> </w:t>
      </w:r>
      <w:r w:rsidR="00785A18" w:rsidRPr="00BB0561">
        <w:rPr>
          <w:szCs w:val="28"/>
          <w:lang w:val="nl-NL"/>
        </w:rPr>
        <w:t>h</w:t>
      </w:r>
      <w:r w:rsidRPr="00BB0561">
        <w:rPr>
          <w:szCs w:val="28"/>
          <w:lang w:val="nl-NL"/>
        </w:rPr>
        <w:t xml:space="preserve">uyện Kon Plông: 1.999 triệu đồng. Trong đó, hỗ trợ phát triển sản xuất, đa dạng hóa sinh kế là 1.599 triệu đồng; </w:t>
      </w:r>
      <w:r w:rsidR="006E6EEB" w:rsidRPr="00BB0561">
        <w:rPr>
          <w:szCs w:val="28"/>
          <w:lang w:val="nl-NL"/>
        </w:rPr>
        <w:t xml:space="preserve">hỗ trợ </w:t>
      </w:r>
      <w:r w:rsidRPr="00BB0561">
        <w:rPr>
          <w:szCs w:val="28"/>
          <w:lang w:val="nl-NL"/>
        </w:rPr>
        <w:t>nhân rộng mô hình giảm nghèo là 400 triệu đồng.</w:t>
      </w:r>
    </w:p>
    <w:p w14:paraId="3CF44CE6" w14:textId="300741F6" w:rsidR="003E38B1" w:rsidRPr="00BB0561" w:rsidRDefault="003E38B1" w:rsidP="00881F7D">
      <w:pPr>
        <w:spacing w:before="120" w:after="120" w:line="288" w:lineRule="auto"/>
        <w:ind w:firstLine="709"/>
        <w:jc w:val="both"/>
        <w:rPr>
          <w:b/>
          <w:i/>
          <w:szCs w:val="28"/>
          <w:lang w:val="nl-NL"/>
        </w:rPr>
      </w:pPr>
      <w:r w:rsidRPr="00BB0561">
        <w:rPr>
          <w:b/>
          <w:i/>
          <w:szCs w:val="28"/>
          <w:lang w:val="nl-NL"/>
        </w:rPr>
        <w:t>b) Dự án 3.</w:t>
      </w:r>
      <w:r w:rsidRPr="00BB0561">
        <w:rPr>
          <w:i/>
          <w:szCs w:val="28"/>
          <w:lang w:val="nl-NL"/>
        </w:rPr>
        <w:t xml:space="preserve"> Hỗ trợ phát triển sản xuất, đa dạng hóa sinh kế và nhân rộng mô hình giảm nghèo trên địa bàn các xã ngoài Chương trình 30a và Chương trình 135:</w:t>
      </w:r>
    </w:p>
    <w:p w14:paraId="345E294C" w14:textId="6E7DA272" w:rsidR="003E38B1" w:rsidRPr="00BB0561" w:rsidRDefault="00785A18" w:rsidP="00881F7D">
      <w:pPr>
        <w:spacing w:before="120" w:after="120" w:line="288" w:lineRule="auto"/>
        <w:ind w:firstLine="709"/>
        <w:jc w:val="both"/>
        <w:rPr>
          <w:b/>
          <w:szCs w:val="28"/>
          <w:lang w:val="nl-NL"/>
        </w:rPr>
      </w:pPr>
      <w:r w:rsidRPr="00BB0561">
        <w:rPr>
          <w:szCs w:val="28"/>
          <w:lang w:val="nl-NL"/>
        </w:rPr>
        <w:t>Phân bổ cho h</w:t>
      </w:r>
      <w:r w:rsidR="003E38B1" w:rsidRPr="00BB0561">
        <w:rPr>
          <w:szCs w:val="28"/>
          <w:lang w:val="nl-NL"/>
        </w:rPr>
        <w:t xml:space="preserve">uyện Đăk Tô: 396 triệu đồng </w:t>
      </w:r>
      <w:r w:rsidR="003E38B1" w:rsidRPr="00BB0561">
        <w:rPr>
          <w:i/>
          <w:szCs w:val="28"/>
          <w:lang w:val="nl-NL"/>
        </w:rPr>
        <w:t>(bố trí cho các xã ngoài Chương trình 30a, Chương trình 135 trên địa bàn huyện)</w:t>
      </w:r>
      <w:r w:rsidR="003E38B1" w:rsidRPr="00BB0561">
        <w:rPr>
          <w:szCs w:val="28"/>
          <w:lang w:val="nl-NL"/>
        </w:rPr>
        <w:t xml:space="preserve">. Trong đó, hỗ trợ nhân rộng mô hình giảm nghèo: 119 triệu đồng; </w:t>
      </w:r>
      <w:r w:rsidR="006E6EEB" w:rsidRPr="00BB0561">
        <w:rPr>
          <w:szCs w:val="28"/>
          <w:lang w:val="nl-NL"/>
        </w:rPr>
        <w:t>h</w:t>
      </w:r>
      <w:r w:rsidR="003E38B1" w:rsidRPr="00BB0561">
        <w:rPr>
          <w:szCs w:val="28"/>
          <w:lang w:val="nl-NL"/>
        </w:rPr>
        <w:t>ỗ trợ phát triển sản xuất, đa dạng hóa sinh kế: 277 triệu đồng.</w:t>
      </w:r>
    </w:p>
    <w:p w14:paraId="4D83807C" w14:textId="0F1ED3F4" w:rsidR="003E38B1" w:rsidRPr="00BB0561" w:rsidRDefault="003E38B1" w:rsidP="00881F7D">
      <w:pPr>
        <w:spacing w:before="120" w:after="120" w:line="288" w:lineRule="auto"/>
        <w:ind w:firstLine="709"/>
        <w:jc w:val="both"/>
        <w:rPr>
          <w:b/>
          <w:szCs w:val="28"/>
          <w:lang w:val="nl-NL"/>
        </w:rPr>
      </w:pPr>
      <w:r w:rsidRPr="00BB0561">
        <w:rPr>
          <w:b/>
          <w:szCs w:val="28"/>
          <w:lang w:val="nl-NL"/>
        </w:rPr>
        <w:t>2.2. Chương trình mục tiêu Giáo dục nghề nghiệp - Việc làm và An toàn lao động năm 2021</w:t>
      </w:r>
    </w:p>
    <w:p w14:paraId="4F8BCF4F" w14:textId="020ADE02" w:rsidR="006E6EEB" w:rsidRPr="00857EDF" w:rsidRDefault="00785A18" w:rsidP="00881F7D">
      <w:pPr>
        <w:spacing w:before="120" w:after="120" w:line="288" w:lineRule="auto"/>
        <w:ind w:firstLine="709"/>
        <w:jc w:val="both"/>
        <w:rPr>
          <w:szCs w:val="28"/>
          <w:lang w:val="nl-NL"/>
        </w:rPr>
      </w:pPr>
      <w:r w:rsidRPr="00BB0561">
        <w:rPr>
          <w:szCs w:val="28"/>
          <w:lang w:val="nl-NL"/>
        </w:rPr>
        <w:t xml:space="preserve">Phân bổ cho trường Cao đẳng Cộng đồng Kon Tum 6.000 triệu đồng để thực hiện </w:t>
      </w:r>
      <w:r w:rsidR="00272852" w:rsidRPr="00BB0561">
        <w:rPr>
          <w:szCs w:val="28"/>
          <w:lang w:val="nl-NL"/>
        </w:rPr>
        <w:t xml:space="preserve">Dự án 1 </w:t>
      </w:r>
      <w:r w:rsidRPr="00BB0561">
        <w:rPr>
          <w:i/>
          <w:iCs/>
          <w:szCs w:val="28"/>
          <w:lang w:val="nl-NL"/>
        </w:rPr>
        <w:t xml:space="preserve">“Đổi mới và nâng cao chất lượng giáo dục nghề nghiệp” </w:t>
      </w:r>
      <w:r w:rsidRPr="00BB0561">
        <w:rPr>
          <w:szCs w:val="28"/>
          <w:lang w:val="nl-NL"/>
        </w:rPr>
        <w:t>thuộc Chương trình mục tiêu Giáo dục nghề nghiệp - Việc làm và An toàn lao động giai đoạn 2016-2020.</w:t>
      </w:r>
    </w:p>
    <w:p w14:paraId="3C5168CB" w14:textId="25700AF0" w:rsidR="00230513" w:rsidRPr="00BB0561" w:rsidRDefault="002408D3" w:rsidP="00881F7D">
      <w:pPr>
        <w:spacing w:before="120" w:after="120" w:line="288" w:lineRule="auto"/>
        <w:ind w:firstLine="709"/>
        <w:jc w:val="both"/>
        <w:rPr>
          <w:lang w:val="nl-NL"/>
        </w:rPr>
      </w:pPr>
      <w:r w:rsidRPr="00BB0561">
        <w:rPr>
          <w:lang w:val="nl-NL"/>
        </w:rPr>
        <w:lastRenderedPageBreak/>
        <w:t>(</w:t>
      </w:r>
      <w:r w:rsidR="00035D3D" w:rsidRPr="00BB0561">
        <w:rPr>
          <w:i/>
          <w:lang w:val="nl-NL"/>
        </w:rPr>
        <w:t xml:space="preserve">Chi </w:t>
      </w:r>
      <w:r w:rsidRPr="00BB0561">
        <w:rPr>
          <w:i/>
          <w:lang w:val="nl-NL"/>
        </w:rPr>
        <w:t xml:space="preserve">tiết tại </w:t>
      </w:r>
      <w:r w:rsidR="003F655E" w:rsidRPr="00BB0561">
        <w:rPr>
          <w:i/>
          <w:lang w:val="nl-NL"/>
        </w:rPr>
        <w:t xml:space="preserve">hồ sơ dự thảo Nghị quyết kèm theo </w:t>
      </w:r>
      <w:r w:rsidR="00272852" w:rsidRPr="00BB0561">
        <w:rPr>
          <w:i/>
          <w:lang w:val="nl-NL"/>
        </w:rPr>
        <w:t xml:space="preserve">Tờ trình số 30/TTr-UBND ngày 12 tháng 4 năm 2022 </w:t>
      </w:r>
      <w:r w:rsidR="00035D3D" w:rsidRPr="00BB0561">
        <w:rPr>
          <w:i/>
          <w:lang w:val="nl-NL"/>
        </w:rPr>
        <w:t>của Ủy ban nhân dân tỉnh</w:t>
      </w:r>
      <w:r w:rsidRPr="00BB0561">
        <w:rPr>
          <w:lang w:val="nl-NL"/>
        </w:rPr>
        <w:t>)</w:t>
      </w:r>
    </w:p>
    <w:p w14:paraId="1A2E0592" w14:textId="77777777" w:rsidR="00681122" w:rsidRPr="00BB0561" w:rsidRDefault="00681122" w:rsidP="00881F7D">
      <w:pPr>
        <w:spacing w:before="120" w:after="120" w:line="288" w:lineRule="auto"/>
        <w:ind w:firstLine="709"/>
        <w:jc w:val="both"/>
        <w:rPr>
          <w:b/>
          <w:spacing w:val="-4"/>
          <w:szCs w:val="28"/>
        </w:rPr>
      </w:pPr>
      <w:r w:rsidRPr="00BB0561">
        <w:rPr>
          <w:b/>
          <w:spacing w:val="-4"/>
          <w:szCs w:val="28"/>
        </w:rPr>
        <w:t xml:space="preserve">3. </w:t>
      </w:r>
      <w:r w:rsidR="004462C3" w:rsidRPr="00857EDF">
        <w:rPr>
          <w:b/>
          <w:spacing w:val="-4"/>
          <w:szCs w:val="28"/>
          <w:lang w:val="nl-NL"/>
        </w:rPr>
        <w:t>Quan điểm</w:t>
      </w:r>
      <w:r w:rsidRPr="00BB0561">
        <w:rPr>
          <w:b/>
          <w:spacing w:val="-4"/>
          <w:szCs w:val="28"/>
        </w:rPr>
        <w:t xml:space="preserve"> của Ban Kinh tế - Ngân sách</w:t>
      </w:r>
    </w:p>
    <w:p w14:paraId="0B276CD2" w14:textId="77777777" w:rsidR="00272852" w:rsidRPr="00BB0561" w:rsidRDefault="003F655E" w:rsidP="00881F7D">
      <w:pPr>
        <w:pStyle w:val="Befor-After"/>
        <w:spacing w:line="288" w:lineRule="auto"/>
        <w:ind w:firstLine="709"/>
        <w:rPr>
          <w:color w:val="auto"/>
          <w:lang w:val="nl-NL"/>
        </w:rPr>
      </w:pPr>
      <w:r w:rsidRPr="00BB0561">
        <w:rPr>
          <w:color w:val="auto"/>
          <w:lang w:val="it-IT"/>
        </w:rPr>
        <w:t>Trên cơ sở các quy định của pháp luật có liên quan và ý kiến thảo luận của các đại biểu tại phiên họp thẩm tra</w:t>
      </w:r>
      <w:r w:rsidR="003C0C81" w:rsidRPr="00BB0561">
        <w:rPr>
          <w:color w:val="auto"/>
        </w:rPr>
        <w:t>,</w:t>
      </w:r>
      <w:r w:rsidR="002408D3" w:rsidRPr="00BB0561">
        <w:rPr>
          <w:color w:val="auto"/>
        </w:rPr>
        <w:t xml:space="preserve"> </w:t>
      </w:r>
      <w:r w:rsidR="00035D3D" w:rsidRPr="00857EDF">
        <w:rPr>
          <w:color w:val="auto"/>
        </w:rPr>
        <w:t xml:space="preserve">Ban Kinh tế - Ngân sách nhận thấy việc </w:t>
      </w:r>
      <w:r w:rsidR="00272852" w:rsidRPr="00BB0561">
        <w:rPr>
          <w:color w:val="auto"/>
        </w:rPr>
        <w:t xml:space="preserve">phân bổ kinh phí thường xuyên thực hiện Chương trình mục tiêu quốc gia Giảm nghèo bền vững và Chương trình mục tiêu Giáo dục nghề nghiệp </w:t>
      </w:r>
      <w:r w:rsidR="00272852" w:rsidRPr="00857EDF">
        <w:rPr>
          <w:color w:val="auto"/>
        </w:rPr>
        <w:t>-</w:t>
      </w:r>
      <w:r w:rsidR="00272852" w:rsidRPr="00BB0561">
        <w:rPr>
          <w:color w:val="auto"/>
        </w:rPr>
        <w:t xml:space="preserve"> Việc làm và An toàn lao động năm 2021</w:t>
      </w:r>
      <w:r w:rsidR="00272852" w:rsidRPr="00857EDF">
        <w:rPr>
          <w:color w:val="auto"/>
        </w:rPr>
        <w:t xml:space="preserve"> </w:t>
      </w:r>
      <w:r w:rsidR="007C1499" w:rsidRPr="00857EDF">
        <w:rPr>
          <w:color w:val="auto"/>
        </w:rPr>
        <w:t>là cần thiết, phù hợp với tình hình thực tế của địa phương.</w:t>
      </w:r>
      <w:r w:rsidR="007C1499" w:rsidRPr="00BB0561">
        <w:rPr>
          <w:color w:val="auto"/>
        </w:rPr>
        <w:t xml:space="preserve"> Ban </w:t>
      </w:r>
      <w:r w:rsidR="007C1499" w:rsidRPr="00857EDF">
        <w:rPr>
          <w:color w:val="auto"/>
        </w:rPr>
        <w:t xml:space="preserve">cơ bản </w:t>
      </w:r>
      <w:r w:rsidR="007C1499" w:rsidRPr="00BB0561">
        <w:rPr>
          <w:color w:val="auto"/>
        </w:rPr>
        <w:t xml:space="preserve">thống nhất </w:t>
      </w:r>
      <w:r w:rsidR="007C1499" w:rsidRPr="00857EDF">
        <w:rPr>
          <w:color w:val="auto"/>
        </w:rPr>
        <w:t xml:space="preserve">dự thảo </w:t>
      </w:r>
      <w:r w:rsidR="00272852" w:rsidRPr="00857EDF">
        <w:rPr>
          <w:color w:val="auto"/>
        </w:rPr>
        <w:t xml:space="preserve">Nghị </w:t>
      </w:r>
      <w:r w:rsidR="007C1499" w:rsidRPr="00857EDF">
        <w:rPr>
          <w:color w:val="auto"/>
        </w:rPr>
        <w:t>quyết</w:t>
      </w:r>
      <w:r w:rsidR="007C1499" w:rsidRPr="00BB0561">
        <w:rPr>
          <w:color w:val="auto"/>
        </w:rPr>
        <w:t xml:space="preserve"> tại </w:t>
      </w:r>
      <w:r w:rsidR="00272852" w:rsidRPr="00BB0561">
        <w:rPr>
          <w:color w:val="auto"/>
          <w:lang w:val="nl-NL"/>
        </w:rPr>
        <w:t>Tờ trình số 30/TTr-UBND ngày 12 tháng 4 năm 2022</w:t>
      </w:r>
      <w:r w:rsidR="007C1499" w:rsidRPr="00BB0561">
        <w:rPr>
          <w:color w:val="auto"/>
        </w:rPr>
        <w:t xml:space="preserve">. </w:t>
      </w:r>
      <w:r w:rsidR="00272852" w:rsidRPr="00BB0561">
        <w:rPr>
          <w:color w:val="auto"/>
          <w:lang w:val="nl-NL"/>
        </w:rPr>
        <w:t>Đề nghị Ủy ban nhân dân tỉnh tiếp thu, giải trình một số nội dung sau:</w:t>
      </w:r>
    </w:p>
    <w:p w14:paraId="6CC3C64E" w14:textId="30C841ED" w:rsidR="00F47EBD" w:rsidRPr="00297897" w:rsidRDefault="00272852" w:rsidP="006D13A3">
      <w:pPr>
        <w:spacing w:before="120" w:after="120" w:line="288" w:lineRule="auto"/>
        <w:ind w:firstLine="709"/>
        <w:jc w:val="both"/>
      </w:pPr>
      <w:r w:rsidRPr="00857EDF">
        <w:rPr>
          <w:szCs w:val="28"/>
          <w:lang w:val="nl-NL"/>
        </w:rPr>
        <w:t xml:space="preserve">- </w:t>
      </w:r>
      <w:r w:rsidR="006D13A3" w:rsidRPr="00857EDF">
        <w:rPr>
          <w:lang w:val="nl-NL"/>
        </w:rPr>
        <w:t xml:space="preserve">Báo </w:t>
      </w:r>
      <w:r w:rsidR="00C02964" w:rsidRPr="00857EDF">
        <w:rPr>
          <w:lang w:val="nl-NL"/>
        </w:rPr>
        <w:t>cáo thêm</w:t>
      </w:r>
      <w:r w:rsidR="006D13A3" w:rsidRPr="00857EDF">
        <w:rPr>
          <w:lang w:val="nl-NL"/>
        </w:rPr>
        <w:t xml:space="preserve"> </w:t>
      </w:r>
      <w:r w:rsidR="00C02964" w:rsidRPr="00857EDF">
        <w:rPr>
          <w:lang w:val="nl-NL"/>
        </w:rPr>
        <w:t xml:space="preserve">việc </w:t>
      </w:r>
      <w:r w:rsidR="00F47EBD" w:rsidRPr="00857EDF">
        <w:rPr>
          <w:lang w:val="nl-NL"/>
        </w:rPr>
        <w:t xml:space="preserve">lựa chọn huyện Đăk Tô để phân bổ kinh phí </w:t>
      </w:r>
      <w:r w:rsidR="0092669F">
        <w:rPr>
          <w:szCs w:val="28"/>
          <w:lang w:val="nl-NL"/>
        </w:rPr>
        <w:t>h</w:t>
      </w:r>
      <w:r w:rsidR="0092669F" w:rsidRPr="0092669F">
        <w:rPr>
          <w:szCs w:val="28"/>
          <w:lang w:val="nl-NL"/>
        </w:rPr>
        <w:t>ỗ trợ phát triển sản xuất, đa dạng hóa sinh kế và nhân rộng mô hình giảm nghèo</w:t>
      </w:r>
      <w:r w:rsidR="00CA4A8C">
        <w:rPr>
          <w:szCs w:val="28"/>
          <w:lang w:val="nl-NL"/>
        </w:rPr>
        <w:t>.</w:t>
      </w:r>
    </w:p>
    <w:p w14:paraId="4E849AAC" w14:textId="1E21E878" w:rsidR="00C02964" w:rsidRPr="00857EDF" w:rsidRDefault="00C02964" w:rsidP="00881F7D">
      <w:pPr>
        <w:spacing w:before="120" w:after="120" w:line="288" w:lineRule="auto"/>
        <w:ind w:firstLine="709"/>
        <w:jc w:val="both"/>
        <w:rPr>
          <w:szCs w:val="28"/>
        </w:rPr>
      </w:pPr>
      <w:r w:rsidRPr="00857EDF">
        <w:rPr>
          <w:szCs w:val="28"/>
        </w:rPr>
        <w:t xml:space="preserve">- </w:t>
      </w:r>
      <w:r w:rsidR="00E56B40" w:rsidRPr="00857EDF">
        <w:rPr>
          <w:szCs w:val="28"/>
        </w:rPr>
        <w:t>Đối với nguồn vốn phân bổ cho Trường Cao dẳng Cộng đ</w:t>
      </w:r>
      <w:r w:rsidR="008029EE" w:rsidRPr="00857EDF">
        <w:rPr>
          <w:szCs w:val="28"/>
        </w:rPr>
        <w:t>ồ</w:t>
      </w:r>
      <w:r w:rsidR="00E56B40" w:rsidRPr="00857EDF">
        <w:rPr>
          <w:szCs w:val="28"/>
        </w:rPr>
        <w:t>ng: Đề nghị c</w:t>
      </w:r>
      <w:r w:rsidR="006D13A3" w:rsidRPr="00857EDF">
        <w:rPr>
          <w:szCs w:val="28"/>
        </w:rPr>
        <w:t xml:space="preserve">hỉ </w:t>
      </w:r>
      <w:r w:rsidRPr="00857EDF">
        <w:rPr>
          <w:szCs w:val="28"/>
        </w:rPr>
        <w:t>đạo, rà soát các dự á</w:t>
      </w:r>
      <w:r w:rsidR="00F47257" w:rsidRPr="00857EDF">
        <w:rPr>
          <w:szCs w:val="28"/>
        </w:rPr>
        <w:t>n</w:t>
      </w:r>
      <w:r w:rsidRPr="00857EDF">
        <w:rPr>
          <w:szCs w:val="28"/>
        </w:rPr>
        <w:t xml:space="preserve"> đầu tư, sửa chữa </w:t>
      </w:r>
      <w:r w:rsidR="00F47257" w:rsidRPr="00857EDF">
        <w:rPr>
          <w:szCs w:val="28"/>
        </w:rPr>
        <w:t xml:space="preserve">cơ sở vật chất, mua sắm trang thiết bị </w:t>
      </w:r>
      <w:r w:rsidR="00E56B40" w:rsidRPr="00857EDF">
        <w:rPr>
          <w:szCs w:val="28"/>
        </w:rPr>
        <w:t xml:space="preserve">đã và đang triển khai </w:t>
      </w:r>
      <w:r w:rsidRPr="00857EDF">
        <w:rPr>
          <w:szCs w:val="28"/>
        </w:rPr>
        <w:t xml:space="preserve">tránh </w:t>
      </w:r>
      <w:r w:rsidR="008029EE" w:rsidRPr="00857EDF">
        <w:rPr>
          <w:szCs w:val="28"/>
        </w:rPr>
        <w:t xml:space="preserve">đầu tư </w:t>
      </w:r>
      <w:r w:rsidRPr="00857EDF">
        <w:rPr>
          <w:szCs w:val="28"/>
        </w:rPr>
        <w:t>trùng lắp</w:t>
      </w:r>
      <w:r w:rsidR="00E56B40" w:rsidRPr="00857EDF">
        <w:rPr>
          <w:szCs w:val="28"/>
        </w:rPr>
        <w:t>, gây lãng phí</w:t>
      </w:r>
      <w:r w:rsidRPr="00857EDF">
        <w:rPr>
          <w:szCs w:val="28"/>
        </w:rPr>
        <w:t xml:space="preserve"> và chịu trách nhiệm </w:t>
      </w:r>
      <w:r w:rsidR="006D13A3" w:rsidRPr="00857EDF">
        <w:rPr>
          <w:szCs w:val="28"/>
        </w:rPr>
        <w:t xml:space="preserve">về </w:t>
      </w:r>
      <w:r w:rsidR="006D13A3" w:rsidRPr="00F4199C">
        <w:rPr>
          <w:szCs w:val="28"/>
          <w:lang w:val="nl-NL"/>
        </w:rPr>
        <w:t xml:space="preserve">tính chính xác </w:t>
      </w:r>
      <w:r w:rsidR="002742BF">
        <w:rPr>
          <w:szCs w:val="28"/>
          <w:lang w:val="nl-NL"/>
        </w:rPr>
        <w:t>về</w:t>
      </w:r>
      <w:r w:rsidR="006D13A3" w:rsidRPr="00F4199C">
        <w:rPr>
          <w:szCs w:val="28"/>
          <w:lang w:val="nl-NL"/>
        </w:rPr>
        <w:t xml:space="preserve"> thông tin, số liệu báo cáo, </w:t>
      </w:r>
      <w:r w:rsidR="002742BF">
        <w:rPr>
          <w:szCs w:val="28"/>
          <w:lang w:val="nl-NL"/>
        </w:rPr>
        <w:t xml:space="preserve">danh mục trang thiết bị đầu tư </w:t>
      </w:r>
      <w:r w:rsidR="006D13A3" w:rsidRPr="00F4199C">
        <w:rPr>
          <w:szCs w:val="28"/>
          <w:lang w:val="nl-NL"/>
        </w:rPr>
        <w:t>phù hợp với quy đị</w:t>
      </w:r>
      <w:r w:rsidR="00073684">
        <w:rPr>
          <w:szCs w:val="28"/>
          <w:lang w:val="nl-NL"/>
        </w:rPr>
        <w:t>nh của pháp luật hiện hành</w:t>
      </w:r>
      <w:r w:rsidR="006D13A3">
        <w:rPr>
          <w:szCs w:val="28"/>
          <w:lang w:val="nl-NL"/>
        </w:rPr>
        <w:t>.</w:t>
      </w:r>
    </w:p>
    <w:p w14:paraId="57BB8DAA" w14:textId="13A27687" w:rsidR="005A55E5" w:rsidRPr="00857EDF" w:rsidRDefault="00272852" w:rsidP="00881F7D">
      <w:pPr>
        <w:spacing w:before="120" w:after="120" w:line="288" w:lineRule="auto"/>
        <w:ind w:firstLine="709"/>
        <w:jc w:val="both"/>
        <w:rPr>
          <w:szCs w:val="28"/>
        </w:rPr>
      </w:pPr>
      <w:r w:rsidRPr="00857EDF">
        <w:rPr>
          <w:szCs w:val="28"/>
        </w:rPr>
        <w:t xml:space="preserve">- </w:t>
      </w:r>
      <w:r w:rsidR="008C6144" w:rsidRPr="00857EDF">
        <w:rPr>
          <w:szCs w:val="28"/>
        </w:rPr>
        <w:t>Sau khi được Hội đồng nhân dân tỉnh phân bổ kinh phí, đ</w:t>
      </w:r>
      <w:r w:rsidR="007C1499" w:rsidRPr="00BB0561">
        <w:rPr>
          <w:szCs w:val="28"/>
        </w:rPr>
        <w:t xml:space="preserve">ề nghị </w:t>
      </w:r>
      <w:r w:rsidR="002209B2" w:rsidRPr="00857EDF">
        <w:rPr>
          <w:szCs w:val="28"/>
        </w:rPr>
        <w:t xml:space="preserve">chỉ đạo các </w:t>
      </w:r>
      <w:r w:rsidR="002268C6" w:rsidRPr="00857EDF">
        <w:rPr>
          <w:szCs w:val="28"/>
        </w:rPr>
        <w:t xml:space="preserve">Sở, ngành, đơn vị, địa phương có liên quan </w:t>
      </w:r>
      <w:r w:rsidR="002209B2" w:rsidRPr="00857EDF">
        <w:rPr>
          <w:szCs w:val="28"/>
        </w:rPr>
        <w:t>triển khai thực hiện</w:t>
      </w:r>
      <w:r w:rsidR="002268C6" w:rsidRPr="00857EDF">
        <w:rPr>
          <w:szCs w:val="28"/>
        </w:rPr>
        <w:t xml:space="preserve"> việc giải ngân</w:t>
      </w:r>
      <w:r w:rsidR="002209B2" w:rsidRPr="00857EDF">
        <w:rPr>
          <w:szCs w:val="28"/>
        </w:rPr>
        <w:t xml:space="preserve"> nguồn kinh phí </w:t>
      </w:r>
      <w:r w:rsidR="002268C6" w:rsidRPr="00857EDF">
        <w:rPr>
          <w:szCs w:val="28"/>
        </w:rPr>
        <w:t xml:space="preserve">đã </w:t>
      </w:r>
      <w:r w:rsidR="002209B2" w:rsidRPr="00857EDF">
        <w:rPr>
          <w:szCs w:val="28"/>
        </w:rPr>
        <w:t>phân bổ đảm bảo</w:t>
      </w:r>
      <w:r w:rsidR="002268C6" w:rsidRPr="00857EDF">
        <w:rPr>
          <w:szCs w:val="28"/>
        </w:rPr>
        <w:t xml:space="preserve"> trình tự thủ tục,</w:t>
      </w:r>
      <w:r w:rsidR="002209B2" w:rsidRPr="00857EDF">
        <w:rPr>
          <w:szCs w:val="28"/>
        </w:rPr>
        <w:t xml:space="preserve"> nội dung, thứ tự ưu tiên theo hướng dẫn của Trung ương</w:t>
      </w:r>
      <w:r w:rsidR="002268C6" w:rsidRPr="00857EDF">
        <w:rPr>
          <w:szCs w:val="28"/>
        </w:rPr>
        <w:t>, sử dụng có hiệu quả và thanh quyết toán đúng theo quy định</w:t>
      </w:r>
      <w:r w:rsidR="00DE51EB" w:rsidRPr="00857EDF">
        <w:rPr>
          <w:szCs w:val="28"/>
        </w:rPr>
        <w:t>.</w:t>
      </w:r>
    </w:p>
    <w:p w14:paraId="6971F239" w14:textId="77777777" w:rsidR="00BB0561" w:rsidRDefault="00BB0561" w:rsidP="00881F7D">
      <w:pPr>
        <w:shd w:val="clear" w:color="auto" w:fill="FFFFFF"/>
        <w:spacing w:before="120" w:after="120" w:line="288" w:lineRule="auto"/>
        <w:ind w:firstLine="709"/>
        <w:jc w:val="both"/>
        <w:rPr>
          <w:lang w:val="nl-NL"/>
        </w:rPr>
      </w:pPr>
      <w:r w:rsidRPr="00A86D12">
        <w:rPr>
          <w:lang w:val="nl-NL"/>
        </w:rPr>
        <w:t>- Rà soát, hoàn chỉnh dự thảo Nghị quyết trình Hội đồng nhân dân tỉnh xem xét, quyết định.</w:t>
      </w:r>
    </w:p>
    <w:p w14:paraId="349CFCAD" w14:textId="5366598F" w:rsidR="007C037B" w:rsidRPr="00BB0561" w:rsidRDefault="007C037B" w:rsidP="00881F7D">
      <w:pPr>
        <w:shd w:val="clear" w:color="auto" w:fill="FFFFFF"/>
        <w:spacing w:before="120" w:after="120" w:line="288" w:lineRule="auto"/>
        <w:ind w:firstLine="709"/>
        <w:jc w:val="both"/>
        <w:rPr>
          <w:szCs w:val="28"/>
        </w:rPr>
      </w:pPr>
      <w:r w:rsidRPr="00BB0561">
        <w:rPr>
          <w:szCs w:val="28"/>
        </w:rPr>
        <w:t>Trên đây là Báo cáo thẩm tra của Ban Kinh tế - Ngân sách</w:t>
      </w:r>
      <w:r w:rsidRPr="00BB0561">
        <w:rPr>
          <w:bCs/>
          <w:szCs w:val="28"/>
        </w:rPr>
        <w:t>.</w:t>
      </w:r>
      <w:r w:rsidRPr="00BB0561">
        <w:rPr>
          <w:szCs w:val="28"/>
        </w:rPr>
        <w:t xml:space="preserve"> Kính trình Hội đồng nhân dân tỉ</w:t>
      </w:r>
      <w:r w:rsidR="00442417" w:rsidRPr="00BB0561">
        <w:rPr>
          <w:szCs w:val="28"/>
        </w:rPr>
        <w:t>nh Khóa XI</w:t>
      </w:r>
      <w:r w:rsidR="00053D50" w:rsidRPr="00857EDF">
        <w:rPr>
          <w:szCs w:val="28"/>
        </w:rPr>
        <w:t>I</w:t>
      </w:r>
      <w:r w:rsidRPr="00BB0561">
        <w:rPr>
          <w:szCs w:val="28"/>
        </w:rPr>
        <w:t xml:space="preserve"> Kỳ họp </w:t>
      </w:r>
      <w:r w:rsidR="00E2177F" w:rsidRPr="00857EDF">
        <w:rPr>
          <w:szCs w:val="28"/>
        </w:rPr>
        <w:t>chuyên đề</w:t>
      </w:r>
      <w:r w:rsidRPr="00BB0561">
        <w:rPr>
          <w:szCs w:val="28"/>
        </w:rPr>
        <w:t xml:space="preserve"> xem xét, quyết định./.</w:t>
      </w:r>
    </w:p>
    <w:tbl>
      <w:tblPr>
        <w:tblW w:w="5000" w:type="pct"/>
        <w:tblLook w:val="01E0" w:firstRow="1" w:lastRow="1" w:firstColumn="1" w:lastColumn="1" w:noHBand="0" w:noVBand="0"/>
      </w:tblPr>
      <w:tblGrid>
        <w:gridCol w:w="4315"/>
        <w:gridCol w:w="4973"/>
      </w:tblGrid>
      <w:tr w:rsidR="007C037B" w:rsidRPr="00035D3D" w14:paraId="547163F9" w14:textId="77777777" w:rsidTr="008E5C8D">
        <w:tc>
          <w:tcPr>
            <w:tcW w:w="2323" w:type="pct"/>
          </w:tcPr>
          <w:p w14:paraId="05965936" w14:textId="77777777" w:rsidR="007C037B" w:rsidRPr="00035D3D" w:rsidRDefault="007C037B" w:rsidP="008E5C8D">
            <w:pPr>
              <w:rPr>
                <w:b/>
                <w:i/>
                <w:sz w:val="24"/>
              </w:rPr>
            </w:pPr>
            <w:r w:rsidRPr="00035D3D">
              <w:rPr>
                <w:b/>
                <w:i/>
                <w:sz w:val="24"/>
              </w:rPr>
              <w:t>Nơi nhận:</w:t>
            </w:r>
          </w:p>
          <w:p w14:paraId="73E9105B" w14:textId="77777777" w:rsidR="007C037B" w:rsidRPr="00035D3D" w:rsidRDefault="007C037B" w:rsidP="008E5C8D">
            <w:pPr>
              <w:rPr>
                <w:sz w:val="22"/>
              </w:rPr>
            </w:pPr>
            <w:r w:rsidRPr="00035D3D">
              <w:rPr>
                <w:sz w:val="22"/>
              </w:rPr>
              <w:t>- Thường trực HĐND tỉnh;</w:t>
            </w:r>
          </w:p>
          <w:p w14:paraId="4F25658C" w14:textId="77777777" w:rsidR="00E2177F" w:rsidRPr="00035D3D" w:rsidRDefault="00E2177F" w:rsidP="00E2177F">
            <w:pPr>
              <w:rPr>
                <w:sz w:val="22"/>
              </w:rPr>
            </w:pPr>
            <w:r w:rsidRPr="00035D3D">
              <w:rPr>
                <w:sz w:val="22"/>
              </w:rPr>
              <w:t>- Đại biểu HĐND tỉnh;</w:t>
            </w:r>
          </w:p>
          <w:p w14:paraId="68B59AAD" w14:textId="77777777" w:rsidR="007C037B" w:rsidRPr="00035D3D" w:rsidRDefault="007C037B" w:rsidP="008E5C8D">
            <w:pPr>
              <w:rPr>
                <w:sz w:val="22"/>
              </w:rPr>
            </w:pPr>
            <w:r w:rsidRPr="00035D3D">
              <w:rPr>
                <w:sz w:val="22"/>
              </w:rPr>
              <w:t xml:space="preserve">- UBND tỉnh; </w:t>
            </w:r>
            <w:r w:rsidRPr="00035D3D">
              <w:rPr>
                <w:sz w:val="22"/>
              </w:rPr>
              <w:tab/>
            </w:r>
          </w:p>
          <w:p w14:paraId="19FBD17E" w14:textId="77777777" w:rsidR="007C037B" w:rsidRPr="00035D3D" w:rsidRDefault="007C037B" w:rsidP="009D4E08">
            <w:r w:rsidRPr="00035D3D">
              <w:rPr>
                <w:sz w:val="22"/>
              </w:rPr>
              <w:t>- Lưu: VT, KT-NS</w:t>
            </w:r>
            <w:r w:rsidRPr="00035D3D">
              <w:rPr>
                <w:sz w:val="14"/>
              </w:rPr>
              <w:t>.</w:t>
            </w:r>
          </w:p>
        </w:tc>
        <w:tc>
          <w:tcPr>
            <w:tcW w:w="2677" w:type="pct"/>
          </w:tcPr>
          <w:p w14:paraId="6CA07ECD" w14:textId="77777777" w:rsidR="007C037B" w:rsidRPr="00035D3D" w:rsidRDefault="007C037B" w:rsidP="008E5C8D">
            <w:pPr>
              <w:jc w:val="center"/>
              <w:rPr>
                <w:b/>
              </w:rPr>
            </w:pPr>
            <w:r w:rsidRPr="00035D3D">
              <w:rPr>
                <w:b/>
              </w:rPr>
              <w:t>TM. BAN KINH TẾ - NGÂN SÁCH</w:t>
            </w:r>
          </w:p>
          <w:p w14:paraId="642D68DE" w14:textId="77777777" w:rsidR="007C037B" w:rsidRPr="00035D3D" w:rsidRDefault="007C037B" w:rsidP="008E5C8D">
            <w:pPr>
              <w:jc w:val="center"/>
              <w:rPr>
                <w:b/>
              </w:rPr>
            </w:pPr>
            <w:r w:rsidRPr="00035D3D">
              <w:rPr>
                <w:b/>
              </w:rPr>
              <w:t>TRƯỞNG BAN</w:t>
            </w:r>
          </w:p>
          <w:p w14:paraId="3ED93964" w14:textId="7288B573" w:rsidR="007F7D0F" w:rsidRPr="00035D3D" w:rsidRDefault="00857EDF" w:rsidP="00E749A3">
            <w:pPr>
              <w:jc w:val="center"/>
              <w:rPr>
                <w:b/>
                <w:lang w:val="en-US"/>
              </w:rPr>
            </w:pPr>
            <w:r>
              <w:rPr>
                <w:b/>
                <w:lang w:val="en-US"/>
              </w:rPr>
              <w:t>Đã ký</w:t>
            </w:r>
            <w:bookmarkStart w:id="0" w:name="_GoBack"/>
            <w:bookmarkEnd w:id="0"/>
          </w:p>
          <w:p w14:paraId="2E7B8A32" w14:textId="77777777" w:rsidR="007C037B" w:rsidRPr="00035D3D" w:rsidRDefault="007C037B" w:rsidP="008E5C8D">
            <w:pPr>
              <w:jc w:val="center"/>
              <w:rPr>
                <w:b/>
              </w:rPr>
            </w:pPr>
            <w:r w:rsidRPr="00035D3D">
              <w:rPr>
                <w:b/>
              </w:rPr>
              <w:t>Hồ Văn Đà</w:t>
            </w:r>
          </w:p>
        </w:tc>
      </w:tr>
    </w:tbl>
    <w:p w14:paraId="1D15300F" w14:textId="094D3F80" w:rsidR="008E5C8D" w:rsidRDefault="008E5C8D" w:rsidP="00A3282D">
      <w:pPr>
        <w:rPr>
          <w:lang w:val="en-US"/>
        </w:rPr>
      </w:pPr>
    </w:p>
    <w:p w14:paraId="040A2E44" w14:textId="7648B8FA" w:rsidR="00C02964" w:rsidRDefault="00C02964" w:rsidP="00A3282D">
      <w:pPr>
        <w:rPr>
          <w:lang w:val="en-US"/>
        </w:rPr>
      </w:pPr>
    </w:p>
    <w:sectPr w:rsidR="00C02964" w:rsidSect="001C47B9">
      <w:headerReference w:type="default" r:id="rId8"/>
      <w:headerReference w:type="firs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08A89" w14:textId="77777777" w:rsidR="00491884" w:rsidRDefault="00491884" w:rsidP="007C037B">
      <w:r>
        <w:separator/>
      </w:r>
    </w:p>
  </w:endnote>
  <w:endnote w:type="continuationSeparator" w:id="0">
    <w:p w14:paraId="6856510B" w14:textId="77777777" w:rsidR="00491884" w:rsidRDefault="00491884" w:rsidP="007C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A5F9D" w14:textId="77777777" w:rsidR="00491884" w:rsidRDefault="00491884" w:rsidP="007C037B">
      <w:r>
        <w:separator/>
      </w:r>
    </w:p>
  </w:footnote>
  <w:footnote w:type="continuationSeparator" w:id="0">
    <w:p w14:paraId="7F80B2AC" w14:textId="77777777" w:rsidR="00491884" w:rsidRDefault="00491884" w:rsidP="007C037B">
      <w:r>
        <w:continuationSeparator/>
      </w:r>
    </w:p>
  </w:footnote>
  <w:footnote w:id="1">
    <w:p w14:paraId="4159200C" w14:textId="22BCC7D0" w:rsidR="006E6EEB" w:rsidRPr="006E6EEB" w:rsidRDefault="006E6EEB" w:rsidP="00055B62">
      <w:pPr>
        <w:pStyle w:val="FootnoteText"/>
        <w:spacing w:before="0"/>
        <w:jc w:val="both"/>
        <w:rPr>
          <w:lang w:val="en-US"/>
        </w:rPr>
      </w:pPr>
      <w:r>
        <w:rPr>
          <w:rStyle w:val="FootnoteReference"/>
        </w:rPr>
        <w:footnoteRef/>
      </w:r>
      <w:r>
        <w:t xml:space="preserve"> </w:t>
      </w:r>
      <w:r w:rsidRPr="006E6EEB">
        <w:t>Công văn số 5094/LĐTBXH-VPQGGN ngày 31 tháng 12 năm 2021 về việc hướng dẫn phạm vi, đối tượng phân bổ vốn năm 2021</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30BFF" w14:textId="6F936692" w:rsidR="008E5C8D" w:rsidRDefault="008E5C8D">
    <w:pPr>
      <w:pStyle w:val="Header"/>
      <w:jc w:val="center"/>
    </w:pPr>
    <w:r>
      <w:rPr>
        <w:noProof w:val="0"/>
      </w:rPr>
      <w:fldChar w:fldCharType="begin"/>
    </w:r>
    <w:r>
      <w:instrText xml:space="preserve"> PAGE   \* MERGEFORMAT </w:instrText>
    </w:r>
    <w:r>
      <w:rPr>
        <w:noProof w:val="0"/>
      </w:rPr>
      <w:fldChar w:fldCharType="separate"/>
    </w:r>
    <w:r w:rsidR="00857EDF">
      <w:t>2</w:t>
    </w:r>
    <w:r>
      <w:fldChar w:fldCharType="end"/>
    </w:r>
  </w:p>
  <w:p w14:paraId="3E2FD93A" w14:textId="77777777" w:rsidR="008E5C8D" w:rsidRDefault="008E5C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9FF8F" w14:textId="344AC4F9" w:rsidR="009E5E72" w:rsidRPr="009E5E72" w:rsidRDefault="009E5E72" w:rsidP="009E5E72">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37633"/>
    <w:multiLevelType w:val="hybridMultilevel"/>
    <w:tmpl w:val="42087964"/>
    <w:lvl w:ilvl="0" w:tplc="ACB8A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8231C7"/>
    <w:multiLevelType w:val="hybridMultilevel"/>
    <w:tmpl w:val="A02667A2"/>
    <w:lvl w:ilvl="0" w:tplc="E898C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BF1192"/>
    <w:multiLevelType w:val="hybridMultilevel"/>
    <w:tmpl w:val="A8C40E56"/>
    <w:lvl w:ilvl="0" w:tplc="FCBC54FC">
      <w:start w:val="3"/>
      <w:numFmt w:val="lowerLetter"/>
      <w:lvlText w:val="%1."/>
      <w:lvlJc w:val="left"/>
      <w:pPr>
        <w:ind w:left="1069" w:hanging="360"/>
      </w:pPr>
      <w:rPr>
        <w:rFonts w:eastAsia="Times New Roman" w:hint="default"/>
        <w:b w:val="0"/>
        <w:color w:val="000000"/>
        <w:sz w:val="26"/>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7B"/>
    <w:rsid w:val="0000064E"/>
    <w:rsid w:val="00000AB2"/>
    <w:rsid w:val="0000186D"/>
    <w:rsid w:val="0000456D"/>
    <w:rsid w:val="0000695C"/>
    <w:rsid w:val="0002392B"/>
    <w:rsid w:val="00030D1E"/>
    <w:rsid w:val="0003470C"/>
    <w:rsid w:val="00035D3D"/>
    <w:rsid w:val="000515AD"/>
    <w:rsid w:val="000531B6"/>
    <w:rsid w:val="00053D50"/>
    <w:rsid w:val="00055B62"/>
    <w:rsid w:val="00066701"/>
    <w:rsid w:val="0007313E"/>
    <w:rsid w:val="00073684"/>
    <w:rsid w:val="000A1931"/>
    <w:rsid w:val="000B241B"/>
    <w:rsid w:val="000C2E67"/>
    <w:rsid w:val="000C4C6D"/>
    <w:rsid w:val="000C7B0A"/>
    <w:rsid w:val="000E68C4"/>
    <w:rsid w:val="000F4C62"/>
    <w:rsid w:val="000F60A1"/>
    <w:rsid w:val="00112881"/>
    <w:rsid w:val="00114748"/>
    <w:rsid w:val="00130922"/>
    <w:rsid w:val="00135787"/>
    <w:rsid w:val="0014177C"/>
    <w:rsid w:val="00142A17"/>
    <w:rsid w:val="00147185"/>
    <w:rsid w:val="00150345"/>
    <w:rsid w:val="00151A69"/>
    <w:rsid w:val="00152157"/>
    <w:rsid w:val="001671ED"/>
    <w:rsid w:val="001703B6"/>
    <w:rsid w:val="001725C6"/>
    <w:rsid w:val="00173254"/>
    <w:rsid w:val="001917B7"/>
    <w:rsid w:val="001A2F8F"/>
    <w:rsid w:val="001B5AF9"/>
    <w:rsid w:val="001B6190"/>
    <w:rsid w:val="001C47B9"/>
    <w:rsid w:val="001F22A8"/>
    <w:rsid w:val="002209B2"/>
    <w:rsid w:val="002268C6"/>
    <w:rsid w:val="00230513"/>
    <w:rsid w:val="00235696"/>
    <w:rsid w:val="002408D3"/>
    <w:rsid w:val="00242386"/>
    <w:rsid w:val="00246544"/>
    <w:rsid w:val="0024682B"/>
    <w:rsid w:val="002479D2"/>
    <w:rsid w:val="00272852"/>
    <w:rsid w:val="002742BF"/>
    <w:rsid w:val="00274A31"/>
    <w:rsid w:val="00281692"/>
    <w:rsid w:val="00293B58"/>
    <w:rsid w:val="002950C5"/>
    <w:rsid w:val="00297897"/>
    <w:rsid w:val="002A2CCE"/>
    <w:rsid w:val="002A4BBE"/>
    <w:rsid w:val="002A632C"/>
    <w:rsid w:val="002B569E"/>
    <w:rsid w:val="002D03C8"/>
    <w:rsid w:val="002D4899"/>
    <w:rsid w:val="002E1918"/>
    <w:rsid w:val="002F0E71"/>
    <w:rsid w:val="00317A65"/>
    <w:rsid w:val="00320AEC"/>
    <w:rsid w:val="003256BC"/>
    <w:rsid w:val="00344208"/>
    <w:rsid w:val="00351123"/>
    <w:rsid w:val="00360FE4"/>
    <w:rsid w:val="003B763D"/>
    <w:rsid w:val="003B77EA"/>
    <w:rsid w:val="003C07B5"/>
    <w:rsid w:val="003C0C81"/>
    <w:rsid w:val="003C6010"/>
    <w:rsid w:val="003E38B1"/>
    <w:rsid w:val="003E5C6B"/>
    <w:rsid w:val="003F655E"/>
    <w:rsid w:val="00400AA9"/>
    <w:rsid w:val="00422437"/>
    <w:rsid w:val="00442417"/>
    <w:rsid w:val="004462C3"/>
    <w:rsid w:val="00447F1E"/>
    <w:rsid w:val="004563EC"/>
    <w:rsid w:val="0046154B"/>
    <w:rsid w:val="0047700A"/>
    <w:rsid w:val="004877B6"/>
    <w:rsid w:val="00491884"/>
    <w:rsid w:val="004B37E7"/>
    <w:rsid w:val="004B42A5"/>
    <w:rsid w:val="004E4773"/>
    <w:rsid w:val="004F415C"/>
    <w:rsid w:val="00506454"/>
    <w:rsid w:val="00516E74"/>
    <w:rsid w:val="00521907"/>
    <w:rsid w:val="00526923"/>
    <w:rsid w:val="00533EC8"/>
    <w:rsid w:val="0054138F"/>
    <w:rsid w:val="005414C8"/>
    <w:rsid w:val="00571536"/>
    <w:rsid w:val="005724B8"/>
    <w:rsid w:val="005825F6"/>
    <w:rsid w:val="005A55E5"/>
    <w:rsid w:val="005E3E83"/>
    <w:rsid w:val="005F0DF3"/>
    <w:rsid w:val="005F151E"/>
    <w:rsid w:val="00602F5A"/>
    <w:rsid w:val="00604622"/>
    <w:rsid w:val="00607856"/>
    <w:rsid w:val="00621832"/>
    <w:rsid w:val="00622526"/>
    <w:rsid w:val="00643472"/>
    <w:rsid w:val="00654F1A"/>
    <w:rsid w:val="00663057"/>
    <w:rsid w:val="00681122"/>
    <w:rsid w:val="006A2068"/>
    <w:rsid w:val="006D13A3"/>
    <w:rsid w:val="006D2E52"/>
    <w:rsid w:val="006E6EEB"/>
    <w:rsid w:val="006F07DE"/>
    <w:rsid w:val="006F37A4"/>
    <w:rsid w:val="00705B25"/>
    <w:rsid w:val="00720D6B"/>
    <w:rsid w:val="007302F3"/>
    <w:rsid w:val="007407B4"/>
    <w:rsid w:val="007440D5"/>
    <w:rsid w:val="00755E25"/>
    <w:rsid w:val="00756E9C"/>
    <w:rsid w:val="0076202A"/>
    <w:rsid w:val="00763306"/>
    <w:rsid w:val="00782B2A"/>
    <w:rsid w:val="00785A18"/>
    <w:rsid w:val="00790191"/>
    <w:rsid w:val="00797875"/>
    <w:rsid w:val="007A06AE"/>
    <w:rsid w:val="007B1D66"/>
    <w:rsid w:val="007B2643"/>
    <w:rsid w:val="007B2F91"/>
    <w:rsid w:val="007C037B"/>
    <w:rsid w:val="007C1499"/>
    <w:rsid w:val="007C2D4E"/>
    <w:rsid w:val="007C639B"/>
    <w:rsid w:val="007F7D0F"/>
    <w:rsid w:val="007F7E0F"/>
    <w:rsid w:val="00800FF9"/>
    <w:rsid w:val="008029EE"/>
    <w:rsid w:val="00802B3B"/>
    <w:rsid w:val="00806A1B"/>
    <w:rsid w:val="008115DC"/>
    <w:rsid w:val="00821822"/>
    <w:rsid w:val="0082495F"/>
    <w:rsid w:val="00843D97"/>
    <w:rsid w:val="00857EDF"/>
    <w:rsid w:val="00874EC1"/>
    <w:rsid w:val="008810ED"/>
    <w:rsid w:val="00881F7D"/>
    <w:rsid w:val="00885860"/>
    <w:rsid w:val="008A3824"/>
    <w:rsid w:val="008C138A"/>
    <w:rsid w:val="008C6144"/>
    <w:rsid w:val="008D7163"/>
    <w:rsid w:val="008E25E8"/>
    <w:rsid w:val="008E5C8D"/>
    <w:rsid w:val="008F2DDA"/>
    <w:rsid w:val="009010E4"/>
    <w:rsid w:val="009026A5"/>
    <w:rsid w:val="009170A4"/>
    <w:rsid w:val="00920ECC"/>
    <w:rsid w:val="009241A2"/>
    <w:rsid w:val="0092669F"/>
    <w:rsid w:val="00942FC4"/>
    <w:rsid w:val="00945FC6"/>
    <w:rsid w:val="00951030"/>
    <w:rsid w:val="009722EB"/>
    <w:rsid w:val="00972C89"/>
    <w:rsid w:val="009836FB"/>
    <w:rsid w:val="009B6266"/>
    <w:rsid w:val="009D4E08"/>
    <w:rsid w:val="009D5D5B"/>
    <w:rsid w:val="009E45BB"/>
    <w:rsid w:val="009E5E72"/>
    <w:rsid w:val="00A0328C"/>
    <w:rsid w:val="00A04C98"/>
    <w:rsid w:val="00A115D2"/>
    <w:rsid w:val="00A3282D"/>
    <w:rsid w:val="00A43FD7"/>
    <w:rsid w:val="00A61FAD"/>
    <w:rsid w:val="00A64753"/>
    <w:rsid w:val="00A74B06"/>
    <w:rsid w:val="00A8043C"/>
    <w:rsid w:val="00A841A5"/>
    <w:rsid w:val="00A84825"/>
    <w:rsid w:val="00AA52A7"/>
    <w:rsid w:val="00AA750E"/>
    <w:rsid w:val="00AB78B1"/>
    <w:rsid w:val="00AC7E54"/>
    <w:rsid w:val="00AD492C"/>
    <w:rsid w:val="00AD56A9"/>
    <w:rsid w:val="00AD6A4B"/>
    <w:rsid w:val="00AE484C"/>
    <w:rsid w:val="00B06766"/>
    <w:rsid w:val="00B211AC"/>
    <w:rsid w:val="00B23F98"/>
    <w:rsid w:val="00B24B48"/>
    <w:rsid w:val="00B42BB2"/>
    <w:rsid w:val="00B42FFD"/>
    <w:rsid w:val="00B66DDD"/>
    <w:rsid w:val="00B95768"/>
    <w:rsid w:val="00BA0ECA"/>
    <w:rsid w:val="00BB0561"/>
    <w:rsid w:val="00BB189C"/>
    <w:rsid w:val="00BD704D"/>
    <w:rsid w:val="00BF4F1F"/>
    <w:rsid w:val="00BF6017"/>
    <w:rsid w:val="00C02964"/>
    <w:rsid w:val="00C1104D"/>
    <w:rsid w:val="00C1511C"/>
    <w:rsid w:val="00C1601C"/>
    <w:rsid w:val="00C20E2D"/>
    <w:rsid w:val="00C46906"/>
    <w:rsid w:val="00C55DA9"/>
    <w:rsid w:val="00CA2BF4"/>
    <w:rsid w:val="00CA4A8C"/>
    <w:rsid w:val="00CB18D9"/>
    <w:rsid w:val="00CD5ED1"/>
    <w:rsid w:val="00CE4E96"/>
    <w:rsid w:val="00CE6090"/>
    <w:rsid w:val="00CF77C2"/>
    <w:rsid w:val="00D06068"/>
    <w:rsid w:val="00D174A4"/>
    <w:rsid w:val="00D22C5D"/>
    <w:rsid w:val="00D36BC1"/>
    <w:rsid w:val="00D377B2"/>
    <w:rsid w:val="00D41E03"/>
    <w:rsid w:val="00D527FF"/>
    <w:rsid w:val="00D621B3"/>
    <w:rsid w:val="00D6552E"/>
    <w:rsid w:val="00D665B8"/>
    <w:rsid w:val="00D72014"/>
    <w:rsid w:val="00D736BF"/>
    <w:rsid w:val="00D769B5"/>
    <w:rsid w:val="00D775F5"/>
    <w:rsid w:val="00D85AD6"/>
    <w:rsid w:val="00D965C1"/>
    <w:rsid w:val="00DB7779"/>
    <w:rsid w:val="00DC2C9F"/>
    <w:rsid w:val="00DC4ECD"/>
    <w:rsid w:val="00DD3215"/>
    <w:rsid w:val="00DE51EB"/>
    <w:rsid w:val="00E07359"/>
    <w:rsid w:val="00E120C4"/>
    <w:rsid w:val="00E13244"/>
    <w:rsid w:val="00E13E7E"/>
    <w:rsid w:val="00E1729B"/>
    <w:rsid w:val="00E2177F"/>
    <w:rsid w:val="00E21A10"/>
    <w:rsid w:val="00E224F4"/>
    <w:rsid w:val="00E44724"/>
    <w:rsid w:val="00E56B40"/>
    <w:rsid w:val="00E56C9E"/>
    <w:rsid w:val="00E63ADF"/>
    <w:rsid w:val="00E65C07"/>
    <w:rsid w:val="00E6760A"/>
    <w:rsid w:val="00E749A3"/>
    <w:rsid w:val="00E82937"/>
    <w:rsid w:val="00E97176"/>
    <w:rsid w:val="00EA743A"/>
    <w:rsid w:val="00EA7C25"/>
    <w:rsid w:val="00EB214D"/>
    <w:rsid w:val="00EE7560"/>
    <w:rsid w:val="00EE76A4"/>
    <w:rsid w:val="00EF6369"/>
    <w:rsid w:val="00F129D6"/>
    <w:rsid w:val="00F37EAF"/>
    <w:rsid w:val="00F47257"/>
    <w:rsid w:val="00F47EBD"/>
    <w:rsid w:val="00F53883"/>
    <w:rsid w:val="00F56D60"/>
    <w:rsid w:val="00F85F90"/>
    <w:rsid w:val="00FB206D"/>
    <w:rsid w:val="00FE0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A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7B"/>
    <w:rPr>
      <w:noProof/>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qFormat/>
    <w:rsid w:val="007C037B"/>
    <w:pPr>
      <w:spacing w:before="120"/>
    </w:pPr>
    <w:rPr>
      <w:sz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qFormat/>
    <w:rsid w:val="007C037B"/>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 BVI fnr"/>
    <w:link w:val="ftrefCharCharChar1Char"/>
    <w:unhideWhenUsed/>
    <w:qFormat/>
    <w:rsid w:val="007C037B"/>
    <w:rPr>
      <w:vertAlign w:val="superscript"/>
    </w:rPr>
  </w:style>
  <w:style w:type="paragraph" w:styleId="Header">
    <w:name w:val="header"/>
    <w:basedOn w:val="Normal"/>
    <w:link w:val="HeaderChar"/>
    <w:uiPriority w:val="99"/>
    <w:unhideWhenUsed/>
    <w:rsid w:val="007C037B"/>
    <w:pPr>
      <w:tabs>
        <w:tab w:val="center" w:pos="4680"/>
        <w:tab w:val="right" w:pos="9360"/>
      </w:tabs>
    </w:pPr>
  </w:style>
  <w:style w:type="character" w:customStyle="1" w:styleId="HeaderChar">
    <w:name w:val="Header Char"/>
    <w:link w:val="Header"/>
    <w:uiPriority w:val="99"/>
    <w:rsid w:val="007C037B"/>
    <w:rPr>
      <w:sz w:val="28"/>
    </w:rPr>
  </w:style>
  <w:style w:type="paragraph" w:styleId="Footer">
    <w:name w:val="footer"/>
    <w:basedOn w:val="Normal"/>
    <w:link w:val="FooterChar"/>
    <w:uiPriority w:val="99"/>
    <w:unhideWhenUsed/>
    <w:rsid w:val="00EE76A4"/>
    <w:pPr>
      <w:tabs>
        <w:tab w:val="center" w:pos="4680"/>
        <w:tab w:val="right" w:pos="9360"/>
      </w:tabs>
    </w:pPr>
  </w:style>
  <w:style w:type="character" w:customStyle="1" w:styleId="FooterChar">
    <w:name w:val="Footer Char"/>
    <w:basedOn w:val="DefaultParagraphFont"/>
    <w:link w:val="Footer"/>
    <w:uiPriority w:val="99"/>
    <w:rsid w:val="00EE76A4"/>
    <w:rPr>
      <w:sz w:val="28"/>
    </w:rPr>
  </w:style>
  <w:style w:type="paragraph" w:styleId="ListParagraph">
    <w:name w:val="List Paragraph"/>
    <w:basedOn w:val="Normal"/>
    <w:uiPriority w:val="34"/>
    <w:qFormat/>
    <w:rsid w:val="00BF4F1F"/>
    <w:pPr>
      <w:ind w:left="720"/>
      <w:contextualSpacing/>
    </w:pPr>
  </w:style>
  <w:style w:type="paragraph" w:styleId="BalloonText">
    <w:name w:val="Balloon Text"/>
    <w:basedOn w:val="Normal"/>
    <w:link w:val="BalloonTextChar"/>
    <w:uiPriority w:val="99"/>
    <w:semiHidden/>
    <w:unhideWhenUsed/>
    <w:rsid w:val="00AD56A9"/>
    <w:rPr>
      <w:rFonts w:ascii="Tahoma" w:hAnsi="Tahoma" w:cs="Tahoma"/>
      <w:sz w:val="16"/>
      <w:szCs w:val="16"/>
    </w:rPr>
  </w:style>
  <w:style w:type="character" w:customStyle="1" w:styleId="BalloonTextChar">
    <w:name w:val="Balloon Text Char"/>
    <w:basedOn w:val="DefaultParagraphFont"/>
    <w:link w:val="BalloonText"/>
    <w:uiPriority w:val="99"/>
    <w:semiHidden/>
    <w:rsid w:val="00AD56A9"/>
    <w:rPr>
      <w:rFonts w:ascii="Tahoma" w:hAnsi="Tahoma" w:cs="Tahoma"/>
      <w:noProof/>
      <w:sz w:val="16"/>
      <w:szCs w:val="16"/>
      <w:lang w:val="vi-VN"/>
    </w:rPr>
  </w:style>
  <w:style w:type="paragraph" w:customStyle="1" w:styleId="Befor-After">
    <w:name w:val="Befor-After"/>
    <w:basedOn w:val="Normal"/>
    <w:qFormat/>
    <w:rsid w:val="003256BC"/>
    <w:pPr>
      <w:spacing w:before="120" w:after="120"/>
      <w:jc w:val="both"/>
    </w:pPr>
    <w:rPr>
      <w:rFonts w:eastAsia="Times New Roman"/>
      <w:color w:val="002060"/>
      <w:szCs w:val="28"/>
    </w:rPr>
  </w:style>
  <w:style w:type="paragraph" w:styleId="BodyText">
    <w:name w:val="Body Text"/>
    <w:basedOn w:val="Normal"/>
    <w:link w:val="BodyTextChar"/>
    <w:rsid w:val="00945FC6"/>
    <w:pPr>
      <w:spacing w:after="120"/>
      <w:jc w:val="both"/>
    </w:pPr>
    <w:rPr>
      <w:rFonts w:eastAsia="Times New Roman"/>
      <w:noProof w:val="0"/>
      <w:color w:val="0000FF"/>
      <w:szCs w:val="28"/>
      <w:lang w:val="x-none" w:eastAsia="x-none"/>
    </w:rPr>
  </w:style>
  <w:style w:type="character" w:customStyle="1" w:styleId="BodyTextChar">
    <w:name w:val="Body Text Char"/>
    <w:basedOn w:val="DefaultParagraphFont"/>
    <w:link w:val="BodyText"/>
    <w:rsid w:val="00945FC6"/>
    <w:rPr>
      <w:rFonts w:eastAsia="Times New Roman"/>
      <w:color w:val="0000FF"/>
      <w:sz w:val="28"/>
      <w:szCs w:val="28"/>
      <w:lang w:val="x-none" w:eastAsia="x-non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035D3D"/>
    <w:pPr>
      <w:spacing w:after="160" w:line="240" w:lineRule="exact"/>
    </w:pPr>
    <w:rPr>
      <w:noProof w:val="0"/>
      <w:sz w:val="20"/>
      <w:vertAlign w:val="superscript"/>
      <w:lang w:val="en-US"/>
    </w:rPr>
  </w:style>
  <w:style w:type="paragraph" w:styleId="BodyTextIndent3">
    <w:name w:val="Body Text Indent 3"/>
    <w:basedOn w:val="Normal"/>
    <w:link w:val="BodyTextIndent3Char"/>
    <w:uiPriority w:val="99"/>
    <w:semiHidden/>
    <w:unhideWhenUsed/>
    <w:rsid w:val="004877B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877B6"/>
    <w:rPr>
      <w:noProof/>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7B"/>
    <w:rPr>
      <w:noProof/>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qFormat/>
    <w:rsid w:val="007C037B"/>
    <w:pPr>
      <w:spacing w:before="120"/>
    </w:pPr>
    <w:rPr>
      <w:sz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qFormat/>
    <w:rsid w:val="007C037B"/>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 BVI fnr"/>
    <w:link w:val="ftrefCharCharChar1Char"/>
    <w:unhideWhenUsed/>
    <w:qFormat/>
    <w:rsid w:val="007C037B"/>
    <w:rPr>
      <w:vertAlign w:val="superscript"/>
    </w:rPr>
  </w:style>
  <w:style w:type="paragraph" w:styleId="Header">
    <w:name w:val="header"/>
    <w:basedOn w:val="Normal"/>
    <w:link w:val="HeaderChar"/>
    <w:uiPriority w:val="99"/>
    <w:unhideWhenUsed/>
    <w:rsid w:val="007C037B"/>
    <w:pPr>
      <w:tabs>
        <w:tab w:val="center" w:pos="4680"/>
        <w:tab w:val="right" w:pos="9360"/>
      </w:tabs>
    </w:pPr>
  </w:style>
  <w:style w:type="character" w:customStyle="1" w:styleId="HeaderChar">
    <w:name w:val="Header Char"/>
    <w:link w:val="Header"/>
    <w:uiPriority w:val="99"/>
    <w:rsid w:val="007C037B"/>
    <w:rPr>
      <w:sz w:val="28"/>
    </w:rPr>
  </w:style>
  <w:style w:type="paragraph" w:styleId="Footer">
    <w:name w:val="footer"/>
    <w:basedOn w:val="Normal"/>
    <w:link w:val="FooterChar"/>
    <w:uiPriority w:val="99"/>
    <w:unhideWhenUsed/>
    <w:rsid w:val="00EE76A4"/>
    <w:pPr>
      <w:tabs>
        <w:tab w:val="center" w:pos="4680"/>
        <w:tab w:val="right" w:pos="9360"/>
      </w:tabs>
    </w:pPr>
  </w:style>
  <w:style w:type="character" w:customStyle="1" w:styleId="FooterChar">
    <w:name w:val="Footer Char"/>
    <w:basedOn w:val="DefaultParagraphFont"/>
    <w:link w:val="Footer"/>
    <w:uiPriority w:val="99"/>
    <w:rsid w:val="00EE76A4"/>
    <w:rPr>
      <w:sz w:val="28"/>
    </w:rPr>
  </w:style>
  <w:style w:type="paragraph" w:styleId="ListParagraph">
    <w:name w:val="List Paragraph"/>
    <w:basedOn w:val="Normal"/>
    <w:uiPriority w:val="34"/>
    <w:qFormat/>
    <w:rsid w:val="00BF4F1F"/>
    <w:pPr>
      <w:ind w:left="720"/>
      <w:contextualSpacing/>
    </w:pPr>
  </w:style>
  <w:style w:type="paragraph" w:styleId="BalloonText">
    <w:name w:val="Balloon Text"/>
    <w:basedOn w:val="Normal"/>
    <w:link w:val="BalloonTextChar"/>
    <w:uiPriority w:val="99"/>
    <w:semiHidden/>
    <w:unhideWhenUsed/>
    <w:rsid w:val="00AD56A9"/>
    <w:rPr>
      <w:rFonts w:ascii="Tahoma" w:hAnsi="Tahoma" w:cs="Tahoma"/>
      <w:sz w:val="16"/>
      <w:szCs w:val="16"/>
    </w:rPr>
  </w:style>
  <w:style w:type="character" w:customStyle="1" w:styleId="BalloonTextChar">
    <w:name w:val="Balloon Text Char"/>
    <w:basedOn w:val="DefaultParagraphFont"/>
    <w:link w:val="BalloonText"/>
    <w:uiPriority w:val="99"/>
    <w:semiHidden/>
    <w:rsid w:val="00AD56A9"/>
    <w:rPr>
      <w:rFonts w:ascii="Tahoma" w:hAnsi="Tahoma" w:cs="Tahoma"/>
      <w:noProof/>
      <w:sz w:val="16"/>
      <w:szCs w:val="16"/>
      <w:lang w:val="vi-VN"/>
    </w:rPr>
  </w:style>
  <w:style w:type="paragraph" w:customStyle="1" w:styleId="Befor-After">
    <w:name w:val="Befor-After"/>
    <w:basedOn w:val="Normal"/>
    <w:qFormat/>
    <w:rsid w:val="003256BC"/>
    <w:pPr>
      <w:spacing w:before="120" w:after="120"/>
      <w:jc w:val="both"/>
    </w:pPr>
    <w:rPr>
      <w:rFonts w:eastAsia="Times New Roman"/>
      <w:color w:val="002060"/>
      <w:szCs w:val="28"/>
    </w:rPr>
  </w:style>
  <w:style w:type="paragraph" w:styleId="BodyText">
    <w:name w:val="Body Text"/>
    <w:basedOn w:val="Normal"/>
    <w:link w:val="BodyTextChar"/>
    <w:rsid w:val="00945FC6"/>
    <w:pPr>
      <w:spacing w:after="120"/>
      <w:jc w:val="both"/>
    </w:pPr>
    <w:rPr>
      <w:rFonts w:eastAsia="Times New Roman"/>
      <w:noProof w:val="0"/>
      <w:color w:val="0000FF"/>
      <w:szCs w:val="28"/>
      <w:lang w:val="x-none" w:eastAsia="x-none"/>
    </w:rPr>
  </w:style>
  <w:style w:type="character" w:customStyle="1" w:styleId="BodyTextChar">
    <w:name w:val="Body Text Char"/>
    <w:basedOn w:val="DefaultParagraphFont"/>
    <w:link w:val="BodyText"/>
    <w:rsid w:val="00945FC6"/>
    <w:rPr>
      <w:rFonts w:eastAsia="Times New Roman"/>
      <w:color w:val="0000FF"/>
      <w:sz w:val="28"/>
      <w:szCs w:val="28"/>
      <w:lang w:val="x-none" w:eastAsia="x-non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035D3D"/>
    <w:pPr>
      <w:spacing w:after="160" w:line="240" w:lineRule="exact"/>
    </w:pPr>
    <w:rPr>
      <w:noProof w:val="0"/>
      <w:sz w:val="20"/>
      <w:vertAlign w:val="superscript"/>
      <w:lang w:val="en-US"/>
    </w:rPr>
  </w:style>
  <w:style w:type="paragraph" w:styleId="BodyTextIndent3">
    <w:name w:val="Body Text Indent 3"/>
    <w:basedOn w:val="Normal"/>
    <w:link w:val="BodyTextIndent3Char"/>
    <w:uiPriority w:val="99"/>
    <w:semiHidden/>
    <w:unhideWhenUsed/>
    <w:rsid w:val="004877B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877B6"/>
    <w:rPr>
      <w:noProof/>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948">
      <w:bodyDiv w:val="1"/>
      <w:marLeft w:val="0"/>
      <w:marRight w:val="0"/>
      <w:marTop w:val="0"/>
      <w:marBottom w:val="0"/>
      <w:divBdr>
        <w:top w:val="none" w:sz="0" w:space="0" w:color="auto"/>
        <w:left w:val="none" w:sz="0" w:space="0" w:color="auto"/>
        <w:bottom w:val="none" w:sz="0" w:space="0" w:color="auto"/>
        <w:right w:val="none" w:sz="0" w:space="0" w:color="auto"/>
      </w:divBdr>
    </w:div>
    <w:div w:id="402021733">
      <w:bodyDiv w:val="1"/>
      <w:marLeft w:val="0"/>
      <w:marRight w:val="0"/>
      <w:marTop w:val="0"/>
      <w:marBottom w:val="0"/>
      <w:divBdr>
        <w:top w:val="none" w:sz="0" w:space="0" w:color="auto"/>
        <w:left w:val="none" w:sz="0" w:space="0" w:color="auto"/>
        <w:bottom w:val="none" w:sz="0" w:space="0" w:color="auto"/>
        <w:right w:val="none" w:sz="0" w:space="0" w:color="auto"/>
      </w:divBdr>
    </w:div>
    <w:div w:id="469978341">
      <w:bodyDiv w:val="1"/>
      <w:marLeft w:val="0"/>
      <w:marRight w:val="0"/>
      <w:marTop w:val="0"/>
      <w:marBottom w:val="0"/>
      <w:divBdr>
        <w:top w:val="none" w:sz="0" w:space="0" w:color="auto"/>
        <w:left w:val="none" w:sz="0" w:space="0" w:color="auto"/>
        <w:bottom w:val="none" w:sz="0" w:space="0" w:color="auto"/>
        <w:right w:val="none" w:sz="0" w:space="0" w:color="auto"/>
      </w:divBdr>
    </w:div>
    <w:div w:id="975186533">
      <w:bodyDiv w:val="1"/>
      <w:marLeft w:val="0"/>
      <w:marRight w:val="0"/>
      <w:marTop w:val="0"/>
      <w:marBottom w:val="0"/>
      <w:divBdr>
        <w:top w:val="none" w:sz="0" w:space="0" w:color="auto"/>
        <w:left w:val="none" w:sz="0" w:space="0" w:color="auto"/>
        <w:bottom w:val="none" w:sz="0" w:space="0" w:color="auto"/>
        <w:right w:val="none" w:sz="0" w:space="0" w:color="auto"/>
      </w:divBdr>
    </w:div>
    <w:div w:id="1030109474">
      <w:bodyDiv w:val="1"/>
      <w:marLeft w:val="0"/>
      <w:marRight w:val="0"/>
      <w:marTop w:val="0"/>
      <w:marBottom w:val="0"/>
      <w:divBdr>
        <w:top w:val="none" w:sz="0" w:space="0" w:color="auto"/>
        <w:left w:val="none" w:sz="0" w:space="0" w:color="auto"/>
        <w:bottom w:val="none" w:sz="0" w:space="0" w:color="auto"/>
        <w:right w:val="none" w:sz="0" w:space="0" w:color="auto"/>
      </w:divBdr>
    </w:div>
    <w:div w:id="1136096591">
      <w:bodyDiv w:val="1"/>
      <w:marLeft w:val="0"/>
      <w:marRight w:val="0"/>
      <w:marTop w:val="0"/>
      <w:marBottom w:val="0"/>
      <w:divBdr>
        <w:top w:val="none" w:sz="0" w:space="0" w:color="auto"/>
        <w:left w:val="none" w:sz="0" w:space="0" w:color="auto"/>
        <w:bottom w:val="none" w:sz="0" w:space="0" w:color="auto"/>
        <w:right w:val="none" w:sz="0" w:space="0" w:color="auto"/>
      </w:divBdr>
    </w:div>
    <w:div w:id="146488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2021-10-08T00:45:00Z</cp:lastPrinted>
  <dcterms:created xsi:type="dcterms:W3CDTF">2022-04-17T02:55:00Z</dcterms:created>
  <dcterms:modified xsi:type="dcterms:W3CDTF">2022-04-21T00:17:00Z</dcterms:modified>
</cp:coreProperties>
</file>