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29" w:rsidRPr="00D311B1" w:rsidRDefault="00E12A29" w:rsidP="00D311B1">
      <w:pPr>
        <w:widowControl w:val="0"/>
        <w:spacing w:line="264" w:lineRule="auto"/>
        <w:ind w:firstLine="720"/>
        <w:jc w:val="right"/>
        <w:rPr>
          <w:b/>
          <w:sz w:val="28"/>
          <w:szCs w:val="28"/>
          <w:lang w:val="nl-NL"/>
        </w:rPr>
      </w:pPr>
      <w:r w:rsidRPr="00D311B1">
        <w:rPr>
          <w:b/>
          <w:sz w:val="28"/>
          <w:szCs w:val="28"/>
          <w:lang w:val="nl-NL"/>
        </w:rPr>
        <w:t>Biểu số 3a:</w:t>
      </w:r>
    </w:p>
    <w:p w:rsidR="00E12A29" w:rsidRPr="00D311B1" w:rsidRDefault="00E12A29" w:rsidP="00D311B1">
      <w:pPr>
        <w:widowControl w:val="0"/>
        <w:spacing w:line="264" w:lineRule="auto"/>
        <w:ind w:left="-342" w:firstLine="1062"/>
        <w:jc w:val="center"/>
        <w:rPr>
          <w:b/>
          <w:sz w:val="28"/>
          <w:szCs w:val="28"/>
          <w:lang w:val="nl-NL"/>
        </w:rPr>
      </w:pPr>
      <w:r w:rsidRPr="00D311B1">
        <w:rPr>
          <w:b/>
          <w:sz w:val="28"/>
          <w:szCs w:val="28"/>
          <w:lang w:val="nl-NL"/>
        </w:rPr>
        <w:t>KẾT QUẢ CHỦ YẾU VỀ CÔNG TÁC</w:t>
      </w:r>
    </w:p>
    <w:p w:rsidR="00E12A29" w:rsidRPr="00D311B1" w:rsidRDefault="00E12A29" w:rsidP="00D311B1">
      <w:pPr>
        <w:widowControl w:val="0"/>
        <w:spacing w:line="264" w:lineRule="auto"/>
        <w:ind w:left="-342" w:firstLine="1062"/>
        <w:jc w:val="center"/>
        <w:rPr>
          <w:b/>
          <w:sz w:val="28"/>
          <w:szCs w:val="28"/>
          <w:lang w:val="nl-NL"/>
        </w:rPr>
      </w:pPr>
      <w:r w:rsidRPr="00D311B1">
        <w:rPr>
          <w:b/>
          <w:sz w:val="28"/>
          <w:szCs w:val="28"/>
          <w:lang w:val="nl-NL"/>
        </w:rPr>
        <w:t xml:space="preserve"> PHÒNG, CHỐNG THAM NHŨNG </w:t>
      </w:r>
      <w:r w:rsidR="004A0B30" w:rsidRPr="00D311B1">
        <w:rPr>
          <w:b/>
          <w:sz w:val="28"/>
          <w:szCs w:val="28"/>
          <w:lang w:val="nl-NL"/>
        </w:rPr>
        <w:t>6 THÁNG ĐẦU</w:t>
      </w:r>
      <w:r w:rsidR="00BC06B3" w:rsidRPr="00D311B1">
        <w:rPr>
          <w:b/>
          <w:sz w:val="28"/>
          <w:szCs w:val="28"/>
          <w:lang w:val="nl-NL"/>
        </w:rPr>
        <w:t xml:space="preserve"> NĂM 2020</w:t>
      </w:r>
    </w:p>
    <w:p w:rsidR="00E12A29" w:rsidRPr="00D311B1" w:rsidRDefault="00E12A29" w:rsidP="00D311B1">
      <w:pPr>
        <w:widowControl w:val="0"/>
        <w:spacing w:before="60" w:line="264" w:lineRule="auto"/>
        <w:jc w:val="center"/>
        <w:rPr>
          <w:i/>
          <w:sz w:val="28"/>
          <w:szCs w:val="28"/>
          <w:lang w:val="nl-NL"/>
        </w:rPr>
      </w:pPr>
      <w:r w:rsidRPr="00D311B1">
        <w:rPr>
          <w:i/>
          <w:sz w:val="28"/>
          <w:szCs w:val="28"/>
          <w:lang w:val="nl-NL"/>
        </w:rPr>
        <w:t xml:space="preserve"> </w:t>
      </w:r>
      <w:r w:rsidR="00906AFF">
        <w:rPr>
          <w:i/>
          <w:sz w:val="28"/>
          <w:szCs w:val="28"/>
          <w:lang w:val="nl-NL"/>
        </w:rPr>
        <w:t xml:space="preserve">     (Kèm theo Báo cáo số133</w:t>
      </w:r>
      <w:r w:rsidRPr="00D311B1">
        <w:rPr>
          <w:i/>
          <w:sz w:val="28"/>
          <w:szCs w:val="28"/>
          <w:lang w:val="nl-NL"/>
        </w:rPr>
        <w:t xml:space="preserve"> /BC-UBND  ngày </w:t>
      </w:r>
      <w:r w:rsidR="00906AFF">
        <w:rPr>
          <w:i/>
          <w:sz w:val="28"/>
          <w:szCs w:val="28"/>
          <w:lang w:val="nl-NL"/>
        </w:rPr>
        <w:t>20</w:t>
      </w:r>
      <w:r w:rsidRPr="00D311B1">
        <w:rPr>
          <w:i/>
          <w:sz w:val="28"/>
          <w:szCs w:val="28"/>
          <w:lang w:val="nl-NL"/>
        </w:rPr>
        <w:t xml:space="preserve"> tháng </w:t>
      </w:r>
      <w:r w:rsidR="00906AFF">
        <w:rPr>
          <w:i/>
          <w:sz w:val="28"/>
          <w:szCs w:val="28"/>
          <w:lang w:val="nl-NL"/>
        </w:rPr>
        <w:t>5</w:t>
      </w:r>
      <w:r w:rsidR="004A0B30" w:rsidRPr="00D311B1">
        <w:rPr>
          <w:i/>
          <w:sz w:val="28"/>
          <w:szCs w:val="28"/>
          <w:lang w:val="nl-NL"/>
        </w:rPr>
        <w:t xml:space="preserve"> </w:t>
      </w:r>
      <w:r w:rsidR="00D9748A" w:rsidRPr="00D311B1">
        <w:rPr>
          <w:i/>
          <w:sz w:val="28"/>
          <w:szCs w:val="28"/>
          <w:lang w:val="nl-NL"/>
        </w:rPr>
        <w:t xml:space="preserve"> </w:t>
      </w:r>
      <w:r w:rsidR="00BC06B3" w:rsidRPr="00D311B1">
        <w:rPr>
          <w:i/>
          <w:sz w:val="28"/>
          <w:szCs w:val="28"/>
          <w:lang w:val="nl-NL"/>
        </w:rPr>
        <w:t xml:space="preserve">năm </w:t>
      </w:r>
      <w:r w:rsidR="00906AFF">
        <w:rPr>
          <w:i/>
          <w:sz w:val="28"/>
          <w:szCs w:val="28"/>
          <w:lang w:val="nl-NL"/>
        </w:rPr>
        <w:t>2020</w:t>
      </w:r>
      <w:r w:rsidR="00D311B1" w:rsidRPr="00D311B1">
        <w:rPr>
          <w:i/>
          <w:sz w:val="28"/>
          <w:szCs w:val="28"/>
          <w:lang w:val="nl-NL"/>
        </w:rPr>
        <w:t xml:space="preserve"> </w:t>
      </w:r>
      <w:r w:rsidR="00BC06B3" w:rsidRPr="00D311B1">
        <w:rPr>
          <w:i/>
          <w:sz w:val="28"/>
          <w:szCs w:val="28"/>
          <w:lang w:val="nl-NL"/>
        </w:rPr>
        <w:t xml:space="preserve"> của Uỷ ban nhân dân</w:t>
      </w:r>
      <w:r w:rsidRPr="00D311B1">
        <w:rPr>
          <w:i/>
          <w:sz w:val="28"/>
          <w:szCs w:val="28"/>
          <w:lang w:val="nl-NL"/>
        </w:rPr>
        <w:t xml:space="preserve"> tỉnh Kon Tum)</w:t>
      </w:r>
    </w:p>
    <w:p w:rsidR="00E12A29" w:rsidRPr="00D311B1" w:rsidRDefault="00D311B1" w:rsidP="00D311B1">
      <w:pPr>
        <w:widowControl w:val="0"/>
        <w:spacing w:line="264" w:lineRule="auto"/>
        <w:jc w:val="center"/>
        <w:rPr>
          <w:b/>
          <w:sz w:val="28"/>
          <w:lang w:val="nl-NL"/>
        </w:rPr>
      </w:pPr>
      <w:r w:rsidRPr="00D311B1">
        <w:rPr>
          <w:noProof/>
        </w:rPr>
        <mc:AlternateContent>
          <mc:Choice Requires="wps">
            <w:drawing>
              <wp:anchor distT="4294967295" distB="4294967295" distL="114300" distR="114300" simplePos="0" relativeHeight="251657728" behindDoc="0" locked="0" layoutInCell="1" allowOverlap="1">
                <wp:simplePos x="0" y="0"/>
                <wp:positionH relativeFrom="column">
                  <wp:posOffset>3507887</wp:posOffset>
                </wp:positionH>
                <wp:positionV relativeFrom="paragraph">
                  <wp:posOffset>6985</wp:posOffset>
                </wp:positionV>
                <wp:extent cx="24860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50ABE" id="_x0000_t32" coordsize="21600,21600" o:spt="32" o:oned="t" path="m,l21600,21600e" filled="f">
                <v:path arrowok="t" fillok="f" o:connecttype="none"/>
                <o:lock v:ext="edit" shapetype="t"/>
              </v:shapetype>
              <v:shape id="Straight Arrow Connector 1" o:spid="_x0000_s1026" type="#_x0000_t32" style="position:absolute;margin-left:276.2pt;margin-top:.55pt;width:19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" strokecolor="black [3200]" strokeweight=".5pt">
                <v:stroke joinstyle="miter"/>
              </v:shape>
            </w:pict>
          </mc:Fallback>
        </mc:AlternateContent>
      </w: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419"/>
        <w:gridCol w:w="1581"/>
        <w:gridCol w:w="1170"/>
      </w:tblGrid>
      <w:tr w:rsidR="00B513E8" w:rsidRPr="00D311B1">
        <w:trPr>
          <w:trHeight w:val="449"/>
          <w:jc w:val="center"/>
        </w:trPr>
        <w:tc>
          <w:tcPr>
            <w:tcW w:w="708" w:type="dxa"/>
            <w:vAlign w:val="center"/>
          </w:tcPr>
          <w:p w:rsidR="00E12A29" w:rsidRPr="00D311B1" w:rsidRDefault="00E12A29" w:rsidP="00D311B1">
            <w:pPr>
              <w:widowControl w:val="0"/>
              <w:spacing w:before="120" w:line="264" w:lineRule="auto"/>
              <w:ind w:left="87"/>
              <w:jc w:val="center"/>
              <w:rPr>
                <w:b/>
              </w:rPr>
            </w:pPr>
            <w:r w:rsidRPr="00D311B1">
              <w:rPr>
                <w:b/>
              </w:rPr>
              <w:t>MS</w:t>
            </w:r>
          </w:p>
        </w:tc>
        <w:tc>
          <w:tcPr>
            <w:tcW w:w="11419" w:type="dxa"/>
            <w:vAlign w:val="center"/>
          </w:tcPr>
          <w:p w:rsidR="00E12A29" w:rsidRPr="00D311B1" w:rsidRDefault="00E12A29" w:rsidP="00D311B1">
            <w:pPr>
              <w:widowControl w:val="0"/>
              <w:spacing w:before="120" w:line="264" w:lineRule="auto"/>
              <w:jc w:val="center"/>
              <w:rPr>
                <w:b/>
              </w:rPr>
            </w:pPr>
            <w:r w:rsidRPr="00D311B1">
              <w:rPr>
                <w:b/>
              </w:rPr>
              <w:t>NỘI DUNG</w:t>
            </w:r>
          </w:p>
        </w:tc>
        <w:tc>
          <w:tcPr>
            <w:tcW w:w="1581" w:type="dxa"/>
            <w:vAlign w:val="center"/>
          </w:tcPr>
          <w:p w:rsidR="00E12A29" w:rsidRPr="00D311B1" w:rsidRDefault="00E12A29" w:rsidP="00D311B1">
            <w:pPr>
              <w:widowControl w:val="0"/>
              <w:spacing w:before="120" w:line="264" w:lineRule="auto"/>
              <w:jc w:val="center"/>
              <w:rPr>
                <w:b/>
              </w:rPr>
            </w:pPr>
            <w:r w:rsidRPr="00D311B1">
              <w:rPr>
                <w:b/>
              </w:rPr>
              <w:t>ĐV TÍNH</w:t>
            </w:r>
          </w:p>
        </w:tc>
        <w:tc>
          <w:tcPr>
            <w:tcW w:w="1170" w:type="dxa"/>
            <w:vAlign w:val="center"/>
          </w:tcPr>
          <w:p w:rsidR="00E12A29" w:rsidRPr="00D311B1" w:rsidRDefault="00E12A29" w:rsidP="00D311B1">
            <w:pPr>
              <w:widowControl w:val="0"/>
              <w:spacing w:before="120" w:line="264" w:lineRule="auto"/>
              <w:jc w:val="center"/>
              <w:rPr>
                <w:b/>
              </w:rPr>
            </w:pPr>
            <w:r w:rsidRPr="00D311B1">
              <w:rPr>
                <w:b/>
              </w:rPr>
              <w:t>SỐ LIỆU</w:t>
            </w:r>
          </w:p>
        </w:tc>
      </w:tr>
      <w:tr w:rsidR="00E12A29" w:rsidRPr="00D311B1">
        <w:trPr>
          <w:trHeight w:val="388"/>
          <w:jc w:val="center"/>
        </w:trPr>
        <w:tc>
          <w:tcPr>
            <w:tcW w:w="708" w:type="dxa"/>
            <w:vAlign w:val="center"/>
          </w:tcPr>
          <w:p w:rsidR="00E12A29" w:rsidRPr="00D311B1" w:rsidRDefault="00E12A29" w:rsidP="00D311B1">
            <w:pPr>
              <w:widowControl w:val="0"/>
              <w:spacing w:line="264" w:lineRule="auto"/>
              <w:rPr>
                <w:b/>
              </w:rPr>
            </w:pPr>
            <w:r w:rsidRPr="00D311B1">
              <w:rPr>
                <w:b/>
              </w:rPr>
              <w:t>A</w:t>
            </w:r>
          </w:p>
        </w:tc>
        <w:tc>
          <w:tcPr>
            <w:tcW w:w="11419" w:type="dxa"/>
            <w:vAlign w:val="center"/>
          </w:tcPr>
          <w:p w:rsidR="00E12A29" w:rsidRPr="00D311B1" w:rsidRDefault="00E12A29" w:rsidP="00D311B1">
            <w:pPr>
              <w:widowControl w:val="0"/>
              <w:spacing w:line="264" w:lineRule="auto"/>
              <w:rPr>
                <w:b/>
              </w:rPr>
            </w:pPr>
            <w:r w:rsidRPr="00D311B1">
              <w:rPr>
                <w:b/>
              </w:rPr>
              <w:t>CHÍNH SÁCH, PHÁP LUẬT</w:t>
            </w:r>
          </w:p>
        </w:tc>
        <w:tc>
          <w:tcPr>
            <w:tcW w:w="1581" w:type="dxa"/>
            <w:vAlign w:val="center"/>
          </w:tcPr>
          <w:p w:rsidR="00E12A29" w:rsidRPr="00D311B1" w:rsidRDefault="00E12A29" w:rsidP="00D311B1">
            <w:pPr>
              <w:widowControl w:val="0"/>
              <w:spacing w:line="264" w:lineRule="auto"/>
              <w:rPr>
                <w:b/>
              </w:rPr>
            </w:pPr>
          </w:p>
        </w:tc>
        <w:tc>
          <w:tcPr>
            <w:tcW w:w="1170" w:type="dxa"/>
            <w:vAlign w:val="center"/>
          </w:tcPr>
          <w:p w:rsidR="00E12A29" w:rsidRPr="00D311B1" w:rsidRDefault="00E12A29" w:rsidP="00D311B1">
            <w:pPr>
              <w:widowControl w:val="0"/>
              <w:spacing w:line="264" w:lineRule="auto"/>
              <w:rPr>
                <w:b/>
              </w:rP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01</w:t>
            </w:r>
          </w:p>
        </w:tc>
        <w:tc>
          <w:tcPr>
            <w:tcW w:w="11419" w:type="dxa"/>
          </w:tcPr>
          <w:p w:rsidR="00E12A29" w:rsidRPr="00D311B1" w:rsidRDefault="00E12A29" w:rsidP="00D311B1">
            <w:pPr>
              <w:widowControl w:val="0"/>
              <w:spacing w:line="264" w:lineRule="auto"/>
              <w:jc w:val="both"/>
            </w:pPr>
            <w:r w:rsidRPr="00D311B1">
              <w:t>Số văn bản ban hành mới để thực hiện Luật PCTN và các văn bản hướng dẫn thi hành Luật PCTN</w:t>
            </w:r>
          </w:p>
        </w:tc>
        <w:tc>
          <w:tcPr>
            <w:tcW w:w="1581" w:type="dxa"/>
          </w:tcPr>
          <w:p w:rsidR="00E12A29" w:rsidRPr="00D311B1" w:rsidRDefault="00E12A29" w:rsidP="00D311B1">
            <w:pPr>
              <w:widowControl w:val="0"/>
              <w:spacing w:line="264" w:lineRule="auto"/>
              <w:jc w:val="center"/>
            </w:pPr>
            <w:r w:rsidRPr="00D311B1">
              <w:t>Văn bản</w:t>
            </w:r>
          </w:p>
        </w:tc>
        <w:tc>
          <w:tcPr>
            <w:tcW w:w="1170" w:type="dxa"/>
          </w:tcPr>
          <w:p w:rsidR="00E12A29" w:rsidRPr="00D311B1" w:rsidRDefault="001C25AC" w:rsidP="00D311B1">
            <w:pPr>
              <w:widowControl w:val="0"/>
              <w:spacing w:line="264" w:lineRule="auto"/>
              <w:jc w:val="center"/>
            </w:pPr>
            <w:r w:rsidRPr="00D311B1">
              <w:t>06</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02</w:t>
            </w:r>
          </w:p>
        </w:tc>
        <w:tc>
          <w:tcPr>
            <w:tcW w:w="11419" w:type="dxa"/>
          </w:tcPr>
          <w:p w:rsidR="00E12A29" w:rsidRPr="00D311B1" w:rsidRDefault="00E12A29" w:rsidP="00D311B1">
            <w:pPr>
              <w:widowControl w:val="0"/>
              <w:spacing w:line="264" w:lineRule="auto"/>
              <w:jc w:val="both"/>
            </w:pPr>
            <w:r w:rsidRPr="00D311B1">
              <w:t>Số văn bản được sửa đổi, bổ sung để thực hiện Luật PCTN và các văn bản hướng dẫn thi hành</w:t>
            </w:r>
          </w:p>
        </w:tc>
        <w:tc>
          <w:tcPr>
            <w:tcW w:w="1581" w:type="dxa"/>
          </w:tcPr>
          <w:p w:rsidR="00E12A29" w:rsidRPr="00D311B1" w:rsidRDefault="00E12A29" w:rsidP="00D311B1">
            <w:pPr>
              <w:widowControl w:val="0"/>
              <w:spacing w:line="264" w:lineRule="auto"/>
              <w:jc w:val="center"/>
            </w:pPr>
            <w:r w:rsidRPr="00D311B1">
              <w:t>Văn bản</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458"/>
          <w:jc w:val="center"/>
        </w:trPr>
        <w:tc>
          <w:tcPr>
            <w:tcW w:w="708" w:type="dxa"/>
            <w:vAlign w:val="center"/>
          </w:tcPr>
          <w:p w:rsidR="00E12A29" w:rsidRPr="00D311B1" w:rsidRDefault="00E12A29" w:rsidP="00D311B1">
            <w:pPr>
              <w:widowControl w:val="0"/>
              <w:spacing w:line="264" w:lineRule="auto"/>
              <w:rPr>
                <w:b/>
              </w:rPr>
            </w:pPr>
            <w:r w:rsidRPr="00D311B1">
              <w:rPr>
                <w:b/>
              </w:rPr>
              <w:t>B</w:t>
            </w:r>
          </w:p>
        </w:tc>
        <w:tc>
          <w:tcPr>
            <w:tcW w:w="11419" w:type="dxa"/>
            <w:vAlign w:val="center"/>
          </w:tcPr>
          <w:p w:rsidR="00E12A29" w:rsidRPr="00D311B1" w:rsidRDefault="00E12A29" w:rsidP="00D311B1">
            <w:pPr>
              <w:widowControl w:val="0"/>
              <w:spacing w:line="264" w:lineRule="auto"/>
              <w:rPr>
                <w:b/>
              </w:rPr>
            </w:pPr>
            <w:r w:rsidRPr="00D311B1">
              <w:rPr>
                <w:b/>
              </w:rPr>
              <w:t>TUYÊN TRUYỀN, PHỔ BIẾN, GIÁO DỤC PHÁP</w:t>
            </w:r>
            <w:bookmarkStart w:id="0" w:name="_GoBack"/>
            <w:bookmarkEnd w:id="0"/>
            <w:r w:rsidRPr="00D311B1">
              <w:rPr>
                <w:b/>
              </w:rPr>
              <w:t xml:space="preserve"> LUẬT VỀ PCTN</w:t>
            </w:r>
          </w:p>
        </w:tc>
        <w:tc>
          <w:tcPr>
            <w:tcW w:w="1581" w:type="dxa"/>
            <w:vAlign w:val="center"/>
          </w:tcPr>
          <w:p w:rsidR="00E12A29" w:rsidRPr="00D311B1" w:rsidRDefault="00E12A29" w:rsidP="00D311B1">
            <w:pPr>
              <w:widowControl w:val="0"/>
              <w:spacing w:line="264" w:lineRule="auto"/>
              <w:rPr>
                <w:b/>
              </w:rPr>
            </w:pPr>
          </w:p>
        </w:tc>
        <w:tc>
          <w:tcPr>
            <w:tcW w:w="1170" w:type="dxa"/>
            <w:vAlign w:val="center"/>
          </w:tcPr>
          <w:p w:rsidR="00E12A29" w:rsidRPr="00D311B1" w:rsidRDefault="00E12A29" w:rsidP="00D311B1">
            <w:pPr>
              <w:widowControl w:val="0"/>
              <w:spacing w:line="264" w:lineRule="auto"/>
              <w:rPr>
                <w:b/>
              </w:rP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03</w:t>
            </w:r>
          </w:p>
        </w:tc>
        <w:tc>
          <w:tcPr>
            <w:tcW w:w="11419" w:type="dxa"/>
          </w:tcPr>
          <w:p w:rsidR="00E12A29" w:rsidRPr="00D311B1" w:rsidRDefault="00E12A29" w:rsidP="00D311B1">
            <w:pPr>
              <w:widowControl w:val="0"/>
              <w:spacing w:line="264" w:lineRule="auto"/>
              <w:jc w:val="both"/>
            </w:pPr>
            <w:r w:rsidRPr="00D311B1">
              <w:t>Số lượt cán bộ, công chức, viên chức, nhân dân tham gia các lớp tập huấn, quán triệt pháp luật về PCTN</w:t>
            </w:r>
          </w:p>
        </w:tc>
        <w:tc>
          <w:tcPr>
            <w:tcW w:w="1581" w:type="dxa"/>
          </w:tcPr>
          <w:p w:rsidR="00E12A29" w:rsidRPr="00D311B1" w:rsidRDefault="00E12A29" w:rsidP="00D311B1">
            <w:pPr>
              <w:widowControl w:val="0"/>
              <w:spacing w:line="264" w:lineRule="auto"/>
              <w:jc w:val="center"/>
            </w:pPr>
            <w:r w:rsidRPr="00D311B1">
              <w:t>Lượt người</w:t>
            </w:r>
          </w:p>
        </w:tc>
        <w:tc>
          <w:tcPr>
            <w:tcW w:w="1170" w:type="dxa"/>
          </w:tcPr>
          <w:p w:rsidR="00E12A29" w:rsidRPr="00D311B1" w:rsidRDefault="001C25AC" w:rsidP="00D311B1">
            <w:pPr>
              <w:widowControl w:val="0"/>
              <w:spacing w:line="264" w:lineRule="auto"/>
              <w:jc w:val="center"/>
            </w:pPr>
            <w:r w:rsidRPr="00D311B1">
              <w:t>30.954</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04</w:t>
            </w:r>
          </w:p>
        </w:tc>
        <w:tc>
          <w:tcPr>
            <w:tcW w:w="11419" w:type="dxa"/>
          </w:tcPr>
          <w:p w:rsidR="00E12A29" w:rsidRPr="00D311B1" w:rsidRDefault="00E12A29" w:rsidP="00D311B1">
            <w:pPr>
              <w:widowControl w:val="0"/>
              <w:spacing w:line="264" w:lineRule="auto"/>
              <w:jc w:val="both"/>
            </w:pPr>
            <w:r w:rsidRPr="00D311B1">
              <w:t>Số lớp tuyên truyền, quán triệt pháp luật về phòng, chống tham nhũng được tổ chức</w:t>
            </w:r>
          </w:p>
        </w:tc>
        <w:tc>
          <w:tcPr>
            <w:tcW w:w="1581" w:type="dxa"/>
          </w:tcPr>
          <w:p w:rsidR="00E12A29" w:rsidRPr="00D311B1" w:rsidRDefault="00E12A29" w:rsidP="00D311B1">
            <w:pPr>
              <w:widowControl w:val="0"/>
              <w:spacing w:line="264" w:lineRule="auto"/>
              <w:jc w:val="center"/>
            </w:pPr>
            <w:r w:rsidRPr="00D311B1">
              <w:t>Cuộc</w:t>
            </w:r>
          </w:p>
        </w:tc>
        <w:tc>
          <w:tcPr>
            <w:tcW w:w="1170" w:type="dxa"/>
          </w:tcPr>
          <w:p w:rsidR="00E12A29" w:rsidRPr="00D311B1" w:rsidRDefault="001C25AC" w:rsidP="00D311B1">
            <w:pPr>
              <w:widowControl w:val="0"/>
              <w:spacing w:line="264" w:lineRule="auto"/>
              <w:jc w:val="center"/>
            </w:pPr>
            <w:r w:rsidRPr="00D311B1">
              <w:t>604</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05</w:t>
            </w:r>
          </w:p>
        </w:tc>
        <w:tc>
          <w:tcPr>
            <w:tcW w:w="11419" w:type="dxa"/>
          </w:tcPr>
          <w:p w:rsidR="00E12A29" w:rsidRPr="00D311B1" w:rsidRDefault="00E12A29" w:rsidP="00D311B1">
            <w:pPr>
              <w:widowControl w:val="0"/>
              <w:spacing w:line="264" w:lineRule="auto"/>
              <w:jc w:val="both"/>
            </w:pPr>
            <w:r w:rsidRPr="00D311B1">
              <w:t>Số lượng đầu sách, tài liệu, tờ bướm về pháp luật phòng, chống tham nhũng được cấp phát</w:t>
            </w:r>
          </w:p>
        </w:tc>
        <w:tc>
          <w:tcPr>
            <w:tcW w:w="1581" w:type="dxa"/>
          </w:tcPr>
          <w:p w:rsidR="00E12A29" w:rsidRPr="00D311B1" w:rsidRDefault="00E12A29" w:rsidP="00D311B1">
            <w:pPr>
              <w:widowControl w:val="0"/>
              <w:spacing w:line="264" w:lineRule="auto"/>
              <w:jc w:val="center"/>
            </w:pPr>
            <w:r w:rsidRPr="00D311B1">
              <w:t>Cuốn</w:t>
            </w:r>
          </w:p>
        </w:tc>
        <w:tc>
          <w:tcPr>
            <w:tcW w:w="1170" w:type="dxa"/>
          </w:tcPr>
          <w:p w:rsidR="00E12A29" w:rsidRPr="00D311B1" w:rsidRDefault="001C25AC" w:rsidP="00D311B1">
            <w:pPr>
              <w:widowControl w:val="0"/>
              <w:spacing w:line="264" w:lineRule="auto"/>
              <w:jc w:val="center"/>
            </w:pPr>
            <w:r w:rsidRPr="00D311B1">
              <w:t>0</w:t>
            </w:r>
          </w:p>
        </w:tc>
      </w:tr>
      <w:tr w:rsidR="00E12A29" w:rsidRPr="00D311B1">
        <w:trPr>
          <w:trHeight w:val="464"/>
          <w:jc w:val="center"/>
        </w:trPr>
        <w:tc>
          <w:tcPr>
            <w:tcW w:w="708" w:type="dxa"/>
            <w:vAlign w:val="center"/>
          </w:tcPr>
          <w:p w:rsidR="00E12A29" w:rsidRPr="00D311B1" w:rsidRDefault="00E12A29" w:rsidP="00D311B1">
            <w:pPr>
              <w:widowControl w:val="0"/>
              <w:spacing w:line="264" w:lineRule="auto"/>
              <w:rPr>
                <w:b/>
              </w:rPr>
            </w:pPr>
            <w:r w:rsidRPr="00D311B1">
              <w:rPr>
                <w:b/>
              </w:rPr>
              <w:t>C</w:t>
            </w:r>
          </w:p>
        </w:tc>
        <w:tc>
          <w:tcPr>
            <w:tcW w:w="11419" w:type="dxa"/>
            <w:vAlign w:val="center"/>
          </w:tcPr>
          <w:p w:rsidR="00E12A29" w:rsidRPr="00D311B1" w:rsidRDefault="00E12A29" w:rsidP="00D311B1">
            <w:pPr>
              <w:widowControl w:val="0"/>
              <w:spacing w:line="264" w:lineRule="auto"/>
              <w:rPr>
                <w:b/>
              </w:rPr>
            </w:pPr>
            <w:r w:rsidRPr="00D311B1">
              <w:rPr>
                <w:b/>
              </w:rPr>
              <w:t>THỰC HIỆN CÁC BIỆN PHÁP PHÒNG NGỪA THAM NHŨNG</w:t>
            </w:r>
          </w:p>
        </w:tc>
        <w:tc>
          <w:tcPr>
            <w:tcW w:w="1581" w:type="dxa"/>
          </w:tcPr>
          <w:p w:rsidR="00E12A29" w:rsidRPr="00D311B1" w:rsidRDefault="00E12A29" w:rsidP="00D311B1">
            <w:pPr>
              <w:widowControl w:val="0"/>
              <w:spacing w:line="264" w:lineRule="auto"/>
              <w:jc w:val="center"/>
              <w:rPr>
                <w:b/>
              </w:rPr>
            </w:pPr>
          </w:p>
        </w:tc>
        <w:tc>
          <w:tcPr>
            <w:tcW w:w="1170" w:type="dxa"/>
          </w:tcPr>
          <w:p w:rsidR="00E12A29" w:rsidRPr="00D311B1" w:rsidRDefault="00E12A29" w:rsidP="00D311B1">
            <w:pPr>
              <w:widowControl w:val="0"/>
              <w:spacing w:line="264" w:lineRule="auto"/>
              <w:jc w:val="center"/>
              <w:rPr>
                <w:b/>
              </w:rPr>
            </w:pP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C1</w:t>
            </w:r>
          </w:p>
        </w:tc>
        <w:tc>
          <w:tcPr>
            <w:tcW w:w="11419" w:type="dxa"/>
          </w:tcPr>
          <w:p w:rsidR="00E12A29" w:rsidRPr="00D311B1" w:rsidRDefault="00E12A29" w:rsidP="00D311B1">
            <w:pPr>
              <w:widowControl w:val="0"/>
              <w:spacing w:line="264" w:lineRule="auto"/>
              <w:jc w:val="both"/>
              <w:rPr>
                <w:i/>
              </w:rPr>
            </w:pPr>
            <w:r w:rsidRPr="00D311B1">
              <w:rPr>
                <w:b/>
                <w:i/>
              </w:rPr>
              <w:t>Công khai, minh bạch trong hoạt động của cơ quan, tổ chức, đơn vị (gọi chung là đơn vị)</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06</w:t>
            </w:r>
          </w:p>
        </w:tc>
        <w:tc>
          <w:tcPr>
            <w:tcW w:w="11419" w:type="dxa"/>
          </w:tcPr>
          <w:p w:rsidR="00E12A29" w:rsidRPr="00D311B1" w:rsidRDefault="00E12A29" w:rsidP="00D311B1">
            <w:pPr>
              <w:widowControl w:val="0"/>
              <w:spacing w:line="264" w:lineRule="auto"/>
              <w:jc w:val="both"/>
            </w:pPr>
            <w:r w:rsidRPr="00D311B1">
              <w:t xml:space="preserve">Số cơ quan, tổ chức, đơn vị được kiểm tra việc thực hiện các quy định về công khai, minh bạch </w:t>
            </w:r>
          </w:p>
        </w:tc>
        <w:tc>
          <w:tcPr>
            <w:tcW w:w="1581" w:type="dxa"/>
          </w:tcPr>
          <w:p w:rsidR="00E12A29" w:rsidRPr="00D311B1" w:rsidRDefault="00E12A29" w:rsidP="00D311B1">
            <w:pPr>
              <w:widowControl w:val="0"/>
              <w:spacing w:line="264" w:lineRule="auto"/>
              <w:jc w:val="center"/>
            </w:pPr>
            <w:r w:rsidRPr="00D311B1">
              <w:t>CQ, TC, ĐV</w:t>
            </w:r>
          </w:p>
        </w:tc>
        <w:tc>
          <w:tcPr>
            <w:tcW w:w="1170" w:type="dxa"/>
          </w:tcPr>
          <w:p w:rsidR="00E12A29" w:rsidRPr="00D311B1" w:rsidRDefault="001C25AC" w:rsidP="00D311B1">
            <w:pPr>
              <w:widowControl w:val="0"/>
              <w:spacing w:line="264" w:lineRule="auto"/>
              <w:jc w:val="center"/>
            </w:pPr>
            <w:r w:rsidRPr="00D311B1">
              <w:t>09</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07</w:t>
            </w:r>
          </w:p>
        </w:tc>
        <w:tc>
          <w:tcPr>
            <w:tcW w:w="11419" w:type="dxa"/>
          </w:tcPr>
          <w:p w:rsidR="00E12A29" w:rsidRPr="00D311B1" w:rsidRDefault="00E12A29" w:rsidP="00D311B1">
            <w:pPr>
              <w:widowControl w:val="0"/>
              <w:spacing w:line="264" w:lineRule="auto"/>
              <w:jc w:val="both"/>
            </w:pPr>
            <w:r w:rsidRPr="00D311B1">
              <w:t>Số cơ quan, tổ chức, đơn vị bị phát hiện có vi phạm quy định về công khai, minh bạch hoạt động</w:t>
            </w:r>
          </w:p>
        </w:tc>
        <w:tc>
          <w:tcPr>
            <w:tcW w:w="1581" w:type="dxa"/>
          </w:tcPr>
          <w:p w:rsidR="00E12A29" w:rsidRPr="00D311B1" w:rsidRDefault="00E12A29" w:rsidP="00D311B1">
            <w:pPr>
              <w:widowControl w:val="0"/>
              <w:spacing w:line="264" w:lineRule="auto"/>
              <w:jc w:val="center"/>
            </w:pPr>
            <w:r w:rsidRPr="00D311B1">
              <w:t>CQ, TC, ĐV</w:t>
            </w:r>
          </w:p>
        </w:tc>
        <w:tc>
          <w:tcPr>
            <w:tcW w:w="1170" w:type="dxa"/>
          </w:tcPr>
          <w:p w:rsidR="00E12A29" w:rsidRPr="00D311B1" w:rsidRDefault="001C25AC" w:rsidP="00D311B1">
            <w:pPr>
              <w:widowControl w:val="0"/>
              <w:spacing w:line="264" w:lineRule="auto"/>
              <w:jc w:val="center"/>
            </w:pPr>
            <w:r w:rsidRPr="00D311B1">
              <w:t>01</w:t>
            </w: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C2</w:t>
            </w:r>
          </w:p>
        </w:tc>
        <w:tc>
          <w:tcPr>
            <w:tcW w:w="11419" w:type="dxa"/>
          </w:tcPr>
          <w:p w:rsidR="00E12A29" w:rsidRPr="00D311B1" w:rsidRDefault="00E12A29" w:rsidP="00D311B1">
            <w:pPr>
              <w:widowControl w:val="0"/>
              <w:spacing w:line="264" w:lineRule="auto"/>
              <w:jc w:val="both"/>
              <w:rPr>
                <w:i/>
              </w:rPr>
            </w:pPr>
            <w:r w:rsidRPr="00D311B1">
              <w:rPr>
                <w:b/>
                <w:i/>
              </w:rPr>
              <w:t>Xây dựng và thực hiện các chế độ, định mức, tiêu chuẩn</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08</w:t>
            </w:r>
          </w:p>
        </w:tc>
        <w:tc>
          <w:tcPr>
            <w:tcW w:w="11419" w:type="dxa"/>
          </w:tcPr>
          <w:p w:rsidR="00E12A29" w:rsidRPr="00D311B1" w:rsidRDefault="00E12A29" w:rsidP="00D311B1">
            <w:pPr>
              <w:widowControl w:val="0"/>
              <w:spacing w:line="264" w:lineRule="auto"/>
              <w:jc w:val="both"/>
            </w:pPr>
            <w:r w:rsidRPr="00D311B1">
              <w:t>Số văn bản về chế độ, định mức, tiêu chuẩn đã được ban hành mới</w:t>
            </w:r>
          </w:p>
        </w:tc>
        <w:tc>
          <w:tcPr>
            <w:tcW w:w="1581" w:type="dxa"/>
          </w:tcPr>
          <w:p w:rsidR="00E12A29" w:rsidRPr="00D311B1" w:rsidRDefault="00E12A29" w:rsidP="00D311B1">
            <w:pPr>
              <w:widowControl w:val="0"/>
              <w:spacing w:line="264" w:lineRule="auto"/>
              <w:jc w:val="center"/>
            </w:pPr>
            <w:r w:rsidRPr="00D311B1">
              <w:t>Văn bản</w:t>
            </w:r>
          </w:p>
        </w:tc>
        <w:tc>
          <w:tcPr>
            <w:tcW w:w="1170" w:type="dxa"/>
          </w:tcPr>
          <w:p w:rsidR="00E12A29" w:rsidRPr="00D311B1" w:rsidRDefault="005D5885" w:rsidP="00D311B1">
            <w:pPr>
              <w:widowControl w:val="0"/>
              <w:spacing w:line="264" w:lineRule="auto"/>
              <w:jc w:val="center"/>
            </w:pPr>
            <w:r w:rsidRPr="00D311B1">
              <w:t>0</w:t>
            </w:r>
            <w:r w:rsidR="001C25AC" w:rsidRPr="00D311B1">
              <w:t>5</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09</w:t>
            </w:r>
          </w:p>
        </w:tc>
        <w:tc>
          <w:tcPr>
            <w:tcW w:w="11419" w:type="dxa"/>
          </w:tcPr>
          <w:p w:rsidR="00E12A29" w:rsidRPr="00D311B1" w:rsidRDefault="00E12A29" w:rsidP="00D311B1">
            <w:pPr>
              <w:widowControl w:val="0"/>
              <w:spacing w:line="264" w:lineRule="auto"/>
              <w:jc w:val="both"/>
            </w:pPr>
            <w:r w:rsidRPr="00D311B1">
              <w:t>Số văn bản về chế độ, định mức, tiêu chuẩn đã được sửa đổi, bổ sung cho phù hợp</w:t>
            </w:r>
          </w:p>
        </w:tc>
        <w:tc>
          <w:tcPr>
            <w:tcW w:w="1581" w:type="dxa"/>
          </w:tcPr>
          <w:p w:rsidR="00E12A29" w:rsidRPr="00D311B1" w:rsidRDefault="00E12A29" w:rsidP="00D311B1">
            <w:pPr>
              <w:widowControl w:val="0"/>
              <w:spacing w:line="264" w:lineRule="auto"/>
              <w:jc w:val="center"/>
            </w:pPr>
            <w:r w:rsidRPr="00D311B1">
              <w:t>Văn bản</w:t>
            </w:r>
          </w:p>
        </w:tc>
        <w:tc>
          <w:tcPr>
            <w:tcW w:w="1170" w:type="dxa"/>
          </w:tcPr>
          <w:p w:rsidR="00E12A29" w:rsidRPr="00D311B1" w:rsidRDefault="00E12A29" w:rsidP="00D311B1">
            <w:pPr>
              <w:widowControl w:val="0"/>
              <w:spacing w:line="264" w:lineRule="auto"/>
              <w:jc w:val="center"/>
            </w:pPr>
            <w:r w:rsidRPr="00D311B1">
              <w:t>0</w:t>
            </w:r>
            <w:r w:rsidR="001C25AC" w:rsidRPr="00D311B1">
              <w:t>1</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10</w:t>
            </w:r>
          </w:p>
        </w:tc>
        <w:tc>
          <w:tcPr>
            <w:tcW w:w="11419" w:type="dxa"/>
          </w:tcPr>
          <w:p w:rsidR="00E12A29" w:rsidRPr="00D311B1" w:rsidRDefault="00E12A29" w:rsidP="00D311B1">
            <w:pPr>
              <w:widowControl w:val="0"/>
              <w:spacing w:line="264" w:lineRule="auto"/>
              <w:jc w:val="both"/>
            </w:pPr>
            <w:r w:rsidRPr="00D311B1">
              <w:t>Số cuộc kiểm tra việc thực hiện các quy định về chế độ, định mức, tiêu chuẩn</w:t>
            </w:r>
          </w:p>
        </w:tc>
        <w:tc>
          <w:tcPr>
            <w:tcW w:w="1581" w:type="dxa"/>
          </w:tcPr>
          <w:p w:rsidR="00E12A29" w:rsidRPr="00D311B1" w:rsidRDefault="00E12A29" w:rsidP="00D311B1">
            <w:pPr>
              <w:widowControl w:val="0"/>
              <w:spacing w:line="264" w:lineRule="auto"/>
              <w:jc w:val="center"/>
            </w:pPr>
            <w:r w:rsidRPr="00D311B1">
              <w:t>Cuộc</w:t>
            </w:r>
          </w:p>
        </w:tc>
        <w:tc>
          <w:tcPr>
            <w:tcW w:w="1170" w:type="dxa"/>
          </w:tcPr>
          <w:p w:rsidR="00E12A29" w:rsidRPr="00D311B1" w:rsidRDefault="008651AB" w:rsidP="00D311B1">
            <w:pPr>
              <w:widowControl w:val="0"/>
              <w:spacing w:line="264" w:lineRule="auto"/>
              <w:jc w:val="center"/>
            </w:pPr>
            <w:r w:rsidRPr="00D311B1">
              <w:t>12</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11</w:t>
            </w:r>
          </w:p>
        </w:tc>
        <w:tc>
          <w:tcPr>
            <w:tcW w:w="11419" w:type="dxa"/>
          </w:tcPr>
          <w:p w:rsidR="00E12A29" w:rsidRPr="00D311B1" w:rsidRDefault="00E12A29" w:rsidP="00D311B1">
            <w:pPr>
              <w:widowControl w:val="0"/>
              <w:spacing w:line="264" w:lineRule="auto"/>
              <w:jc w:val="both"/>
            </w:pPr>
            <w:r w:rsidRPr="00D311B1">
              <w:t>Số vụ vi phạm các quy định về chế độ, định mức, tiêu chuẩn đã được phát hiện và xử lý</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E12A29" w:rsidP="00D311B1">
            <w:pPr>
              <w:widowControl w:val="0"/>
              <w:spacing w:line="264" w:lineRule="auto"/>
              <w:jc w:val="center"/>
            </w:pPr>
            <w:r w:rsidRPr="00D311B1">
              <w:t>0</w:t>
            </w:r>
            <w:r w:rsidR="00D733EA" w:rsidRPr="00D311B1">
              <w:t>1</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12</w:t>
            </w:r>
          </w:p>
        </w:tc>
        <w:tc>
          <w:tcPr>
            <w:tcW w:w="11419" w:type="dxa"/>
          </w:tcPr>
          <w:p w:rsidR="00E12A29" w:rsidRPr="00D311B1" w:rsidRDefault="00E12A29" w:rsidP="00D311B1">
            <w:pPr>
              <w:widowControl w:val="0"/>
              <w:spacing w:line="264" w:lineRule="auto"/>
              <w:jc w:val="both"/>
            </w:pPr>
            <w:r w:rsidRPr="00D311B1">
              <w:t xml:space="preserve">Số người bị phát hiện đã vi phạm các quy định về chế độ, định mức, tiêu chuẩn </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8651AB" w:rsidP="00D311B1">
            <w:pPr>
              <w:widowControl w:val="0"/>
              <w:spacing w:line="264" w:lineRule="auto"/>
              <w:jc w:val="center"/>
            </w:pPr>
            <w:r w:rsidRPr="00D311B1">
              <w:t>03</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13</w:t>
            </w:r>
          </w:p>
        </w:tc>
        <w:tc>
          <w:tcPr>
            <w:tcW w:w="11419" w:type="dxa"/>
          </w:tcPr>
          <w:p w:rsidR="00E12A29" w:rsidRPr="00D311B1" w:rsidRDefault="00E12A29" w:rsidP="00D311B1">
            <w:pPr>
              <w:widowControl w:val="0"/>
              <w:spacing w:line="264" w:lineRule="auto"/>
              <w:jc w:val="both"/>
            </w:pPr>
            <w:r w:rsidRPr="00D311B1">
              <w:t>Số người vi phạm các quy định về chế độ, định mức, tiêu chuẩn đã bị xử lý kỷ luật</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14</w:t>
            </w:r>
          </w:p>
        </w:tc>
        <w:tc>
          <w:tcPr>
            <w:tcW w:w="11419" w:type="dxa"/>
          </w:tcPr>
          <w:p w:rsidR="00E12A29" w:rsidRPr="00D311B1" w:rsidRDefault="00E12A29" w:rsidP="00D311B1">
            <w:pPr>
              <w:widowControl w:val="0"/>
              <w:spacing w:line="264" w:lineRule="auto"/>
              <w:jc w:val="both"/>
            </w:pPr>
            <w:r w:rsidRPr="00D311B1">
              <w:t>Số người vi phạm các quy định về chế độ, định mức, tiêu chuẩn đã bị xử lý hình sự</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15</w:t>
            </w:r>
          </w:p>
        </w:tc>
        <w:tc>
          <w:tcPr>
            <w:tcW w:w="11419" w:type="dxa"/>
          </w:tcPr>
          <w:p w:rsidR="00E12A29" w:rsidRPr="00D311B1" w:rsidRDefault="00E12A29" w:rsidP="00D311B1">
            <w:pPr>
              <w:widowControl w:val="0"/>
              <w:spacing w:line="264" w:lineRule="auto"/>
              <w:jc w:val="both"/>
            </w:pPr>
            <w:r w:rsidRPr="00D311B1">
              <w:t>Tổng giá trị các vi phạm về chế độ, định mức, tiêu chuẩn được kiến nghị thu hồi và bồi thường (nếu là ngoại tệ, tài sản thì quy đổi thành tiền).</w:t>
            </w:r>
          </w:p>
        </w:tc>
        <w:tc>
          <w:tcPr>
            <w:tcW w:w="1581" w:type="dxa"/>
          </w:tcPr>
          <w:p w:rsidR="00E12A29" w:rsidRPr="00D311B1" w:rsidRDefault="00E12A29" w:rsidP="00D311B1">
            <w:pPr>
              <w:widowControl w:val="0"/>
              <w:spacing w:line="264" w:lineRule="auto"/>
              <w:jc w:val="center"/>
            </w:pPr>
            <w:r w:rsidRPr="00D311B1">
              <w:t>Triệu đồng</w:t>
            </w:r>
          </w:p>
        </w:tc>
        <w:tc>
          <w:tcPr>
            <w:tcW w:w="1170" w:type="dxa"/>
          </w:tcPr>
          <w:p w:rsidR="00E12A29" w:rsidRPr="00D311B1" w:rsidRDefault="008651AB" w:rsidP="00D311B1">
            <w:pPr>
              <w:widowControl w:val="0"/>
              <w:spacing w:line="264" w:lineRule="auto"/>
              <w:jc w:val="center"/>
            </w:pPr>
            <w:r w:rsidRPr="00D311B1">
              <w:t>263</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lastRenderedPageBreak/>
              <w:t>16</w:t>
            </w:r>
          </w:p>
        </w:tc>
        <w:tc>
          <w:tcPr>
            <w:tcW w:w="11419" w:type="dxa"/>
          </w:tcPr>
          <w:p w:rsidR="00E12A29" w:rsidRPr="00D311B1" w:rsidRDefault="00E12A29" w:rsidP="00D311B1">
            <w:pPr>
              <w:widowControl w:val="0"/>
              <w:spacing w:line="264" w:lineRule="auto"/>
              <w:jc w:val="both"/>
            </w:pPr>
            <w:r w:rsidRPr="00D311B1">
              <w:t xml:space="preserve">Tổng giá trị vi phạm chế độ, định mức, tiêu chuẩn đã được thu hồi và bồi thường </w:t>
            </w:r>
          </w:p>
        </w:tc>
        <w:tc>
          <w:tcPr>
            <w:tcW w:w="1581" w:type="dxa"/>
          </w:tcPr>
          <w:p w:rsidR="00E12A29" w:rsidRPr="00D311B1" w:rsidRDefault="00E12A29" w:rsidP="00D311B1">
            <w:pPr>
              <w:widowControl w:val="0"/>
              <w:spacing w:line="264" w:lineRule="auto"/>
              <w:jc w:val="center"/>
            </w:pPr>
            <w:r w:rsidRPr="00D311B1">
              <w:t>Triệu đồng</w:t>
            </w:r>
          </w:p>
        </w:tc>
        <w:tc>
          <w:tcPr>
            <w:tcW w:w="1170" w:type="dxa"/>
          </w:tcPr>
          <w:p w:rsidR="00E12A29" w:rsidRPr="00D311B1" w:rsidRDefault="008651AB" w:rsidP="00D311B1">
            <w:pPr>
              <w:widowControl w:val="0"/>
              <w:spacing w:line="264" w:lineRule="auto"/>
              <w:jc w:val="center"/>
            </w:pPr>
            <w:r w:rsidRPr="00D311B1">
              <w:t>107</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17</w:t>
            </w:r>
          </w:p>
        </w:tc>
        <w:tc>
          <w:tcPr>
            <w:tcW w:w="11419" w:type="dxa"/>
          </w:tcPr>
          <w:p w:rsidR="00E12A29" w:rsidRPr="00D311B1" w:rsidRDefault="00E12A29" w:rsidP="00D311B1">
            <w:pPr>
              <w:widowControl w:val="0"/>
              <w:spacing w:line="264" w:lineRule="auto"/>
              <w:jc w:val="both"/>
            </w:pPr>
            <w:r w:rsidRPr="00D311B1">
              <w:t>Số người đã nộp lại quà tặng cho đơn vị</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18</w:t>
            </w:r>
          </w:p>
        </w:tc>
        <w:tc>
          <w:tcPr>
            <w:tcW w:w="11419" w:type="dxa"/>
          </w:tcPr>
          <w:p w:rsidR="00E12A29" w:rsidRPr="00D311B1" w:rsidRDefault="00E12A29" w:rsidP="00D311B1">
            <w:pPr>
              <w:widowControl w:val="0"/>
              <w:spacing w:line="264" w:lineRule="auto"/>
              <w:jc w:val="both"/>
            </w:pPr>
            <w:r w:rsidRPr="00D311B1">
              <w:t>Giá trị quà tặng đã được nộp lại (Nếu là ngoại tệ, tài sản thì quy đổi thành tiền)</w:t>
            </w:r>
          </w:p>
        </w:tc>
        <w:tc>
          <w:tcPr>
            <w:tcW w:w="1581" w:type="dxa"/>
          </w:tcPr>
          <w:p w:rsidR="00E12A29" w:rsidRPr="00D311B1" w:rsidRDefault="00E12A29" w:rsidP="00D311B1">
            <w:pPr>
              <w:widowControl w:val="0"/>
              <w:spacing w:line="264" w:lineRule="auto"/>
              <w:jc w:val="center"/>
            </w:pPr>
            <w:r w:rsidRPr="00D311B1">
              <w:t>Triệu đồng</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C3</w:t>
            </w:r>
          </w:p>
        </w:tc>
        <w:tc>
          <w:tcPr>
            <w:tcW w:w="11419" w:type="dxa"/>
          </w:tcPr>
          <w:p w:rsidR="00E12A29" w:rsidRPr="00D311B1" w:rsidRDefault="00E12A29" w:rsidP="00D311B1">
            <w:pPr>
              <w:widowControl w:val="0"/>
              <w:spacing w:line="264" w:lineRule="auto"/>
              <w:jc w:val="both"/>
              <w:rPr>
                <w:i/>
              </w:rPr>
            </w:pPr>
            <w:r w:rsidRPr="00D311B1">
              <w:rPr>
                <w:b/>
                <w:i/>
              </w:rPr>
              <w:t>Thực hiện quy tắc ứng xử, chuyển đổi vị trí công tác của cán bộ, công chức, viên chức</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19</w:t>
            </w:r>
          </w:p>
        </w:tc>
        <w:tc>
          <w:tcPr>
            <w:tcW w:w="11419" w:type="dxa"/>
          </w:tcPr>
          <w:p w:rsidR="00E12A29" w:rsidRPr="00D311B1" w:rsidRDefault="00E12A29" w:rsidP="00D311B1">
            <w:pPr>
              <w:widowControl w:val="0"/>
              <w:spacing w:line="264" w:lineRule="auto"/>
              <w:jc w:val="both"/>
            </w:pPr>
            <w:r w:rsidRPr="00D311B1">
              <w:t>Số cơ quan, tổ chức, đơn vị đã được kiểm tra việc thực hiện quy tắc ứng xử của cán bộ, công chức</w:t>
            </w:r>
          </w:p>
        </w:tc>
        <w:tc>
          <w:tcPr>
            <w:tcW w:w="1581" w:type="dxa"/>
          </w:tcPr>
          <w:p w:rsidR="00E12A29" w:rsidRPr="00D311B1" w:rsidRDefault="00E12A29" w:rsidP="00D311B1">
            <w:pPr>
              <w:widowControl w:val="0"/>
              <w:spacing w:line="264" w:lineRule="auto"/>
              <w:jc w:val="center"/>
            </w:pPr>
            <w:r w:rsidRPr="00D311B1">
              <w:t>CQ, TC, ĐV</w:t>
            </w:r>
          </w:p>
        </w:tc>
        <w:tc>
          <w:tcPr>
            <w:tcW w:w="1170" w:type="dxa"/>
          </w:tcPr>
          <w:p w:rsidR="00E12A29" w:rsidRPr="00D311B1" w:rsidRDefault="00BC395C"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20</w:t>
            </w:r>
          </w:p>
        </w:tc>
        <w:tc>
          <w:tcPr>
            <w:tcW w:w="11419" w:type="dxa"/>
          </w:tcPr>
          <w:p w:rsidR="00E12A29" w:rsidRPr="00D311B1" w:rsidRDefault="00E12A29" w:rsidP="00D311B1">
            <w:pPr>
              <w:widowControl w:val="0"/>
              <w:spacing w:line="264" w:lineRule="auto"/>
              <w:jc w:val="both"/>
            </w:pPr>
            <w:r w:rsidRPr="00D311B1">
              <w:t>Số cán bộ, công chức, viên chức vi phạm quy tắc ứng xử, quy tắc đạo đức nghề nghiệp đã bị xử lý</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21</w:t>
            </w:r>
          </w:p>
        </w:tc>
        <w:tc>
          <w:tcPr>
            <w:tcW w:w="11419" w:type="dxa"/>
          </w:tcPr>
          <w:p w:rsidR="00E12A29" w:rsidRPr="00D311B1" w:rsidRDefault="00E12A29" w:rsidP="00D311B1">
            <w:pPr>
              <w:widowControl w:val="0"/>
              <w:spacing w:line="264" w:lineRule="auto"/>
              <w:jc w:val="both"/>
            </w:pPr>
            <w:r w:rsidRPr="00D311B1">
              <w:t>Số cán bộ, công chức, viên chức được chuyển đổi vị trí công tác nhằm phòng ngừa tham nhũng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BC395C" w:rsidP="00D311B1">
            <w:pPr>
              <w:widowControl w:val="0"/>
              <w:spacing w:line="264" w:lineRule="auto"/>
              <w:jc w:val="center"/>
            </w:pPr>
            <w:r w:rsidRPr="00D311B1">
              <w:t>0</w:t>
            </w:r>
            <w:r w:rsidR="008651AB" w:rsidRPr="00D311B1">
              <w:t>1</w:t>
            </w: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C4</w:t>
            </w:r>
          </w:p>
        </w:tc>
        <w:tc>
          <w:tcPr>
            <w:tcW w:w="11419" w:type="dxa"/>
          </w:tcPr>
          <w:p w:rsidR="00E12A29" w:rsidRPr="00D311B1" w:rsidRDefault="00E12A29" w:rsidP="00D311B1">
            <w:pPr>
              <w:widowControl w:val="0"/>
              <w:spacing w:line="264" w:lineRule="auto"/>
              <w:jc w:val="both"/>
              <w:rPr>
                <w:i/>
              </w:rPr>
            </w:pPr>
            <w:r w:rsidRPr="00D311B1">
              <w:rPr>
                <w:b/>
                <w:i/>
              </w:rPr>
              <w:t>Thực hiện các quy định về minh bạch tài sản, thu nhập</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22</w:t>
            </w:r>
          </w:p>
        </w:tc>
        <w:tc>
          <w:tcPr>
            <w:tcW w:w="11419" w:type="dxa"/>
          </w:tcPr>
          <w:p w:rsidR="00E12A29" w:rsidRPr="00D311B1" w:rsidRDefault="00E12A29" w:rsidP="00D311B1">
            <w:pPr>
              <w:widowControl w:val="0"/>
              <w:spacing w:line="264" w:lineRule="auto"/>
              <w:jc w:val="both"/>
            </w:pPr>
            <w:r w:rsidRPr="00D311B1">
              <w:t>Số người được xác minh việc kê khai tài sản, thu nhập</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23</w:t>
            </w:r>
          </w:p>
        </w:tc>
        <w:tc>
          <w:tcPr>
            <w:tcW w:w="11419" w:type="dxa"/>
          </w:tcPr>
          <w:p w:rsidR="00E12A29" w:rsidRPr="00D311B1" w:rsidRDefault="00E12A29" w:rsidP="00D311B1">
            <w:pPr>
              <w:widowControl w:val="0"/>
              <w:spacing w:line="264" w:lineRule="auto"/>
              <w:jc w:val="both"/>
            </w:pPr>
            <w:r w:rsidRPr="00D311B1">
              <w:t>Số người bị kết luận kê khai không trung thực</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C5</w:t>
            </w:r>
          </w:p>
        </w:tc>
        <w:tc>
          <w:tcPr>
            <w:tcW w:w="11419" w:type="dxa"/>
          </w:tcPr>
          <w:p w:rsidR="00E12A29" w:rsidRPr="00D311B1" w:rsidRDefault="00E12A29" w:rsidP="00D311B1">
            <w:pPr>
              <w:widowControl w:val="0"/>
              <w:spacing w:line="264" w:lineRule="auto"/>
              <w:jc w:val="both"/>
              <w:rPr>
                <w:b/>
                <w:i/>
              </w:rPr>
            </w:pPr>
            <w:r w:rsidRPr="00D311B1">
              <w:rPr>
                <w:b/>
                <w:i/>
              </w:rPr>
              <w:t>Trách nhiệm của người đứng đầu các cơ quan, tổ chức, đơn vị khi để xảy ra tham nhũng</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24</w:t>
            </w:r>
          </w:p>
        </w:tc>
        <w:tc>
          <w:tcPr>
            <w:tcW w:w="11419" w:type="dxa"/>
          </w:tcPr>
          <w:p w:rsidR="00E12A29" w:rsidRPr="00D311B1" w:rsidRDefault="00E12A29" w:rsidP="00D311B1">
            <w:pPr>
              <w:widowControl w:val="0"/>
              <w:spacing w:line="264" w:lineRule="auto"/>
              <w:jc w:val="both"/>
            </w:pPr>
            <w:r w:rsidRPr="00D311B1">
              <w:t xml:space="preserve">Số người đứng đầu bị kết luận là thiếu trách nhiệm để xảy ra hành vi tham nhũng </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25</w:t>
            </w:r>
          </w:p>
        </w:tc>
        <w:tc>
          <w:tcPr>
            <w:tcW w:w="11419" w:type="dxa"/>
          </w:tcPr>
          <w:p w:rsidR="00E12A29" w:rsidRPr="00D311B1" w:rsidRDefault="00E12A29" w:rsidP="00D311B1">
            <w:pPr>
              <w:widowControl w:val="0"/>
              <w:spacing w:line="264" w:lineRule="auto"/>
              <w:jc w:val="both"/>
            </w:pPr>
            <w:r w:rsidRPr="00D311B1">
              <w:t xml:space="preserve">Số người đứng đầu đã bị xử lý hình sự do thiếu trách nhiệm để xảy ra hành vi tham nhũng </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26</w:t>
            </w:r>
          </w:p>
        </w:tc>
        <w:tc>
          <w:tcPr>
            <w:tcW w:w="11419" w:type="dxa"/>
          </w:tcPr>
          <w:p w:rsidR="00E12A29" w:rsidRPr="00D311B1" w:rsidRDefault="00E12A29" w:rsidP="00D311B1">
            <w:pPr>
              <w:widowControl w:val="0"/>
              <w:spacing w:line="264" w:lineRule="auto"/>
              <w:jc w:val="both"/>
            </w:pPr>
            <w:r w:rsidRPr="00D311B1">
              <w:t>Số người đứng đầu bị xử lý kỷ luật do thiếu trách nhiệm để xảy ra tham nhũng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C6</w:t>
            </w:r>
          </w:p>
        </w:tc>
        <w:tc>
          <w:tcPr>
            <w:tcW w:w="11419" w:type="dxa"/>
          </w:tcPr>
          <w:p w:rsidR="00E12A29" w:rsidRPr="00D311B1" w:rsidRDefault="00E12A29" w:rsidP="00D311B1">
            <w:pPr>
              <w:widowControl w:val="0"/>
              <w:spacing w:line="264" w:lineRule="auto"/>
              <w:jc w:val="both"/>
              <w:rPr>
                <w:b/>
                <w:i/>
              </w:rPr>
            </w:pPr>
            <w:r w:rsidRPr="00D311B1">
              <w:rPr>
                <w:b/>
                <w:i/>
              </w:rPr>
              <w:t>Cải cách hành chính, đổi mới công nghệ quản lý và phương thức thanh toán</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27</w:t>
            </w:r>
          </w:p>
        </w:tc>
        <w:tc>
          <w:tcPr>
            <w:tcW w:w="11419" w:type="dxa"/>
          </w:tcPr>
          <w:p w:rsidR="00E12A29" w:rsidRPr="00D311B1" w:rsidRDefault="00E12A29" w:rsidP="00D311B1">
            <w:pPr>
              <w:widowControl w:val="0"/>
              <w:spacing w:line="264" w:lineRule="auto"/>
              <w:jc w:val="both"/>
            </w:pPr>
            <w:r w:rsidRPr="00D311B1">
              <w:t xml:space="preserve">Số cơ quan, tổ chức đã áp dụng ISO trong quản lý hành chính </w:t>
            </w:r>
          </w:p>
        </w:tc>
        <w:tc>
          <w:tcPr>
            <w:tcW w:w="1581" w:type="dxa"/>
          </w:tcPr>
          <w:p w:rsidR="00E12A29" w:rsidRPr="00D311B1" w:rsidRDefault="00E12A29" w:rsidP="00D311B1">
            <w:pPr>
              <w:widowControl w:val="0"/>
              <w:spacing w:line="264" w:lineRule="auto"/>
              <w:jc w:val="center"/>
            </w:pPr>
            <w:r w:rsidRPr="00D311B1">
              <w:t>CQ, TC, ĐV</w:t>
            </w:r>
          </w:p>
        </w:tc>
        <w:tc>
          <w:tcPr>
            <w:tcW w:w="1170" w:type="dxa"/>
          </w:tcPr>
          <w:p w:rsidR="00E12A29" w:rsidRPr="00D311B1" w:rsidRDefault="00E12A29" w:rsidP="00D311B1">
            <w:pPr>
              <w:widowControl w:val="0"/>
              <w:spacing w:line="264" w:lineRule="auto"/>
              <w:jc w:val="center"/>
            </w:pPr>
            <w:r w:rsidRPr="00D311B1">
              <w:t>30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28</w:t>
            </w:r>
          </w:p>
        </w:tc>
        <w:tc>
          <w:tcPr>
            <w:tcW w:w="11419" w:type="dxa"/>
          </w:tcPr>
          <w:p w:rsidR="00E12A29" w:rsidRPr="00D311B1" w:rsidRDefault="00E12A29" w:rsidP="00D311B1">
            <w:pPr>
              <w:widowControl w:val="0"/>
              <w:spacing w:line="264" w:lineRule="auto"/>
              <w:jc w:val="both"/>
            </w:pPr>
            <w:r w:rsidRPr="00D311B1">
              <w:t>Tỷ lệ cơ quan, tổ chức đã chi trả lương qua tài khoản trên tổng số cơ quan, đơn vị trực thuộc</w:t>
            </w:r>
          </w:p>
        </w:tc>
        <w:tc>
          <w:tcPr>
            <w:tcW w:w="1581" w:type="dxa"/>
          </w:tcPr>
          <w:p w:rsidR="00E12A29" w:rsidRPr="00D311B1" w:rsidRDefault="00E12A29" w:rsidP="00D311B1">
            <w:pPr>
              <w:widowControl w:val="0"/>
              <w:spacing w:line="264" w:lineRule="auto"/>
              <w:jc w:val="center"/>
            </w:pPr>
            <w:r w:rsidRPr="00D311B1">
              <w:t>%</w:t>
            </w:r>
          </w:p>
        </w:tc>
        <w:tc>
          <w:tcPr>
            <w:tcW w:w="1170" w:type="dxa"/>
          </w:tcPr>
          <w:p w:rsidR="00E12A29" w:rsidRPr="00D311B1" w:rsidRDefault="00557DDD" w:rsidP="00D311B1">
            <w:pPr>
              <w:widowControl w:val="0"/>
              <w:spacing w:line="264" w:lineRule="auto"/>
              <w:jc w:val="center"/>
            </w:pPr>
            <w:r w:rsidRPr="00D311B1">
              <w:rPr>
                <w:lang w:val="af-ZA"/>
              </w:rPr>
              <w:t>96,1</w:t>
            </w:r>
          </w:p>
        </w:tc>
      </w:tr>
      <w:tr w:rsidR="00E12A29" w:rsidRPr="00D311B1">
        <w:trPr>
          <w:jc w:val="center"/>
        </w:trPr>
        <w:tc>
          <w:tcPr>
            <w:tcW w:w="708" w:type="dxa"/>
          </w:tcPr>
          <w:p w:rsidR="00E12A29" w:rsidRPr="00D311B1" w:rsidRDefault="00E12A29" w:rsidP="00D311B1">
            <w:pPr>
              <w:widowControl w:val="0"/>
              <w:spacing w:line="264" w:lineRule="auto"/>
              <w:jc w:val="center"/>
              <w:rPr>
                <w:b/>
              </w:rPr>
            </w:pPr>
            <w:r w:rsidRPr="00D311B1">
              <w:rPr>
                <w:b/>
              </w:rPr>
              <w:t>D</w:t>
            </w:r>
          </w:p>
        </w:tc>
        <w:tc>
          <w:tcPr>
            <w:tcW w:w="11419" w:type="dxa"/>
          </w:tcPr>
          <w:p w:rsidR="00E12A29" w:rsidRPr="00D311B1" w:rsidRDefault="00E12A29" w:rsidP="00D311B1">
            <w:pPr>
              <w:widowControl w:val="0"/>
              <w:spacing w:line="264" w:lineRule="auto"/>
              <w:jc w:val="both"/>
              <w:rPr>
                <w:b/>
              </w:rPr>
            </w:pPr>
            <w:r w:rsidRPr="00D311B1">
              <w:rPr>
                <w:b/>
              </w:rPr>
              <w:t>PHÁT HIỆN CÁC VỤ VIỆC THAM NHŨNG</w:t>
            </w:r>
          </w:p>
        </w:tc>
        <w:tc>
          <w:tcPr>
            <w:tcW w:w="1581" w:type="dxa"/>
          </w:tcPr>
          <w:p w:rsidR="00E12A29" w:rsidRPr="00D311B1" w:rsidRDefault="00E12A29" w:rsidP="00D311B1">
            <w:pPr>
              <w:widowControl w:val="0"/>
              <w:spacing w:line="264" w:lineRule="auto"/>
              <w:jc w:val="center"/>
              <w:rPr>
                <w:b/>
              </w:rPr>
            </w:pPr>
          </w:p>
        </w:tc>
        <w:tc>
          <w:tcPr>
            <w:tcW w:w="1170" w:type="dxa"/>
          </w:tcPr>
          <w:p w:rsidR="00E12A29" w:rsidRPr="00D311B1" w:rsidRDefault="00E12A29" w:rsidP="00D311B1">
            <w:pPr>
              <w:widowControl w:val="0"/>
              <w:spacing w:line="264" w:lineRule="auto"/>
              <w:jc w:val="center"/>
              <w:rPr>
                <w:b/>
              </w:rPr>
            </w:pPr>
          </w:p>
        </w:tc>
      </w:tr>
      <w:tr w:rsidR="00E12A29" w:rsidRPr="00D311B1">
        <w:trPr>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 xml:space="preserve">Qua việc tự kiểm tra nội bộ </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29</w:t>
            </w:r>
          </w:p>
        </w:tc>
        <w:tc>
          <w:tcPr>
            <w:tcW w:w="11419" w:type="dxa"/>
          </w:tcPr>
          <w:p w:rsidR="00E12A29" w:rsidRPr="00D311B1" w:rsidRDefault="00E12A29" w:rsidP="00D311B1">
            <w:pPr>
              <w:widowControl w:val="0"/>
              <w:spacing w:line="264" w:lineRule="auto"/>
              <w:jc w:val="both"/>
            </w:pPr>
            <w:r w:rsidRPr="00D311B1">
              <w:t xml:space="preserve">Số vụ tham nhũng đã được phát hiện qua việc tự kiểm tra nội bộ </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30</w:t>
            </w:r>
          </w:p>
        </w:tc>
        <w:tc>
          <w:tcPr>
            <w:tcW w:w="11419" w:type="dxa"/>
          </w:tcPr>
          <w:p w:rsidR="00E12A29" w:rsidRPr="00D311B1" w:rsidRDefault="00E12A29" w:rsidP="00D311B1">
            <w:pPr>
              <w:widowControl w:val="0"/>
              <w:spacing w:line="264" w:lineRule="auto"/>
              <w:jc w:val="both"/>
            </w:pPr>
            <w:r w:rsidRPr="00D311B1">
              <w:t xml:space="preserve">Số đối tượng có hành vi tham nhũng được phát hiện qua việc tự kiểm tra nội bộ </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 xml:space="preserve">Qua hoạt động thanh tra </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31</w:t>
            </w:r>
          </w:p>
        </w:tc>
        <w:tc>
          <w:tcPr>
            <w:tcW w:w="11419" w:type="dxa"/>
          </w:tcPr>
          <w:p w:rsidR="00E12A29" w:rsidRPr="00D311B1" w:rsidRDefault="00E12A29" w:rsidP="00D311B1">
            <w:pPr>
              <w:widowControl w:val="0"/>
              <w:spacing w:line="264" w:lineRule="auto"/>
              <w:jc w:val="both"/>
            </w:pPr>
            <w:r w:rsidRPr="00D311B1">
              <w:t>Số vụ tham nhũng được phát hiện qua công tác thanh tra</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6020D4" w:rsidP="00D311B1">
            <w:pPr>
              <w:widowControl w:val="0"/>
              <w:spacing w:line="264" w:lineRule="auto"/>
              <w:jc w:val="center"/>
            </w:pPr>
            <w:r w:rsidRPr="00D311B1">
              <w:t>0</w:t>
            </w:r>
            <w:r w:rsidR="00BC395C" w:rsidRPr="00D311B1">
              <w:t>1</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32</w:t>
            </w:r>
          </w:p>
        </w:tc>
        <w:tc>
          <w:tcPr>
            <w:tcW w:w="11419" w:type="dxa"/>
          </w:tcPr>
          <w:p w:rsidR="00E12A29" w:rsidRPr="00D311B1" w:rsidRDefault="00E12A29" w:rsidP="00D311B1">
            <w:pPr>
              <w:widowControl w:val="0"/>
              <w:spacing w:line="264" w:lineRule="auto"/>
              <w:jc w:val="both"/>
            </w:pPr>
            <w:r w:rsidRPr="00D311B1">
              <w:t>Số đối tượng có hành vi tham nhũng bị phát hiện qua công tác thanh tra</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93648B" w:rsidP="00D311B1">
            <w:pPr>
              <w:widowControl w:val="0"/>
              <w:spacing w:line="264" w:lineRule="auto"/>
              <w:jc w:val="center"/>
            </w:pPr>
            <w:r w:rsidRPr="00D311B1">
              <w:t>0</w:t>
            </w:r>
            <w:r w:rsidR="00BC395C" w:rsidRPr="00D311B1">
              <w:t>1</w:t>
            </w:r>
          </w:p>
        </w:tc>
      </w:tr>
      <w:tr w:rsidR="00E12A29" w:rsidRPr="00D311B1">
        <w:trPr>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Qua công tác giải quyết khiếu nại, tố cáo</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33</w:t>
            </w:r>
          </w:p>
        </w:tc>
        <w:tc>
          <w:tcPr>
            <w:tcW w:w="11419" w:type="dxa"/>
          </w:tcPr>
          <w:p w:rsidR="00E12A29" w:rsidRPr="00D311B1" w:rsidRDefault="00E12A29" w:rsidP="00D311B1">
            <w:pPr>
              <w:widowControl w:val="0"/>
              <w:spacing w:line="264" w:lineRule="auto"/>
              <w:jc w:val="both"/>
            </w:pPr>
            <w:r w:rsidRPr="00D311B1">
              <w:t>Số đơn tố cáo về tham nhũng thuộc thẩm quyền giải quyết của các cơ quan, tổ chức</w:t>
            </w:r>
          </w:p>
        </w:tc>
        <w:tc>
          <w:tcPr>
            <w:tcW w:w="1581" w:type="dxa"/>
          </w:tcPr>
          <w:p w:rsidR="00E12A29" w:rsidRPr="00D311B1" w:rsidRDefault="00E12A29" w:rsidP="00D311B1">
            <w:pPr>
              <w:widowControl w:val="0"/>
              <w:spacing w:line="264" w:lineRule="auto"/>
              <w:jc w:val="center"/>
            </w:pPr>
            <w:r w:rsidRPr="00D311B1">
              <w:t>Đơn</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34</w:t>
            </w:r>
          </w:p>
        </w:tc>
        <w:tc>
          <w:tcPr>
            <w:tcW w:w="11419" w:type="dxa"/>
          </w:tcPr>
          <w:p w:rsidR="00E12A29" w:rsidRPr="00D311B1" w:rsidRDefault="00E12A29" w:rsidP="00D311B1">
            <w:pPr>
              <w:widowControl w:val="0"/>
              <w:spacing w:line="264" w:lineRule="auto"/>
              <w:jc w:val="both"/>
            </w:pPr>
            <w:r w:rsidRPr="00D311B1">
              <w:t>Số đơn tố cáo về tham nhũng đã được giải quyết</w:t>
            </w:r>
          </w:p>
        </w:tc>
        <w:tc>
          <w:tcPr>
            <w:tcW w:w="1581" w:type="dxa"/>
          </w:tcPr>
          <w:p w:rsidR="00E12A29" w:rsidRPr="00D311B1" w:rsidRDefault="00E12A29" w:rsidP="00D311B1">
            <w:pPr>
              <w:widowControl w:val="0"/>
              <w:spacing w:line="264" w:lineRule="auto"/>
              <w:jc w:val="center"/>
            </w:pPr>
            <w:r w:rsidRPr="00D311B1">
              <w:t>Đơn</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35</w:t>
            </w:r>
          </w:p>
        </w:tc>
        <w:tc>
          <w:tcPr>
            <w:tcW w:w="11419" w:type="dxa"/>
          </w:tcPr>
          <w:p w:rsidR="00E12A29" w:rsidRPr="00D311B1" w:rsidRDefault="00E12A29" w:rsidP="00D311B1">
            <w:pPr>
              <w:widowControl w:val="0"/>
              <w:spacing w:line="264" w:lineRule="auto"/>
              <w:jc w:val="both"/>
            </w:pPr>
            <w:r w:rsidRPr="00D311B1">
              <w:t>Số vụ tham nhũng được phát hiện thông qua giải quyết khiếu nại, tố cáo</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36</w:t>
            </w:r>
          </w:p>
        </w:tc>
        <w:tc>
          <w:tcPr>
            <w:tcW w:w="11419" w:type="dxa"/>
          </w:tcPr>
          <w:p w:rsidR="00E12A29" w:rsidRPr="00D311B1" w:rsidRDefault="00E12A29" w:rsidP="00D311B1">
            <w:pPr>
              <w:widowControl w:val="0"/>
              <w:spacing w:line="264" w:lineRule="auto"/>
              <w:jc w:val="both"/>
            </w:pPr>
            <w:r w:rsidRPr="00D311B1">
              <w:t>Số đối tượng có hành vi tham nhũng bị phát hiện qua giải quyết khiếu nại, tố cáo</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rPr>
                <w:b/>
                <w:i/>
              </w:rPr>
            </w:pPr>
          </w:p>
        </w:tc>
        <w:tc>
          <w:tcPr>
            <w:tcW w:w="11419" w:type="dxa"/>
          </w:tcPr>
          <w:p w:rsidR="00E12A29" w:rsidRPr="00D311B1" w:rsidRDefault="00E12A29" w:rsidP="00D311B1">
            <w:pPr>
              <w:widowControl w:val="0"/>
              <w:spacing w:line="264" w:lineRule="auto"/>
              <w:jc w:val="both"/>
              <w:rPr>
                <w:i/>
                <w:lang w:val="fr-FR"/>
              </w:rPr>
            </w:pPr>
            <w:r w:rsidRPr="00D311B1">
              <w:rPr>
                <w:b/>
                <w:i/>
                <w:lang w:val="fr-FR"/>
              </w:rPr>
              <w:t xml:space="preserve">Qua điều tra tội phạm </w:t>
            </w:r>
          </w:p>
        </w:tc>
        <w:tc>
          <w:tcPr>
            <w:tcW w:w="1581" w:type="dxa"/>
          </w:tcPr>
          <w:p w:rsidR="00E12A29" w:rsidRPr="00D311B1" w:rsidRDefault="00E12A29" w:rsidP="00D311B1">
            <w:pPr>
              <w:widowControl w:val="0"/>
              <w:spacing w:line="264" w:lineRule="auto"/>
              <w:jc w:val="center"/>
              <w:rPr>
                <w:b/>
                <w:i/>
                <w:lang w:val="fr-FR"/>
              </w:rPr>
            </w:pPr>
          </w:p>
        </w:tc>
        <w:tc>
          <w:tcPr>
            <w:tcW w:w="1170" w:type="dxa"/>
          </w:tcPr>
          <w:p w:rsidR="00E12A29" w:rsidRPr="00D311B1" w:rsidRDefault="00E12A29" w:rsidP="00D311B1">
            <w:pPr>
              <w:widowControl w:val="0"/>
              <w:spacing w:line="264" w:lineRule="auto"/>
              <w:jc w:val="center"/>
              <w:rPr>
                <w:b/>
                <w:i/>
                <w:lang w:val="fr-FR"/>
              </w:rP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37</w:t>
            </w:r>
          </w:p>
        </w:tc>
        <w:tc>
          <w:tcPr>
            <w:tcW w:w="11419" w:type="dxa"/>
          </w:tcPr>
          <w:p w:rsidR="00E12A29" w:rsidRPr="00D311B1" w:rsidRDefault="00E12A29" w:rsidP="00D311B1">
            <w:pPr>
              <w:widowControl w:val="0"/>
              <w:spacing w:line="264" w:lineRule="auto"/>
              <w:jc w:val="both"/>
            </w:pPr>
            <w:r w:rsidRPr="00D311B1">
              <w:t xml:space="preserve">Số vụ án tham nhũng (thuộc phạm vi quản lý) đã được cơ quan chức năng khởi tố </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906D1E"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38</w:t>
            </w:r>
          </w:p>
        </w:tc>
        <w:tc>
          <w:tcPr>
            <w:tcW w:w="11419" w:type="dxa"/>
          </w:tcPr>
          <w:p w:rsidR="00E12A29" w:rsidRPr="00D311B1" w:rsidRDefault="00E12A29" w:rsidP="00D311B1">
            <w:pPr>
              <w:widowControl w:val="0"/>
              <w:spacing w:line="264" w:lineRule="auto"/>
              <w:jc w:val="both"/>
            </w:pPr>
            <w:r w:rsidRPr="00D311B1">
              <w:t>Số đối tượng tham nhũng (thuộc phạm vi quản lý) đã bị cơ quan chức năng khởi tố</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906D1E"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rPr>
                <w:b/>
              </w:rPr>
            </w:pPr>
          </w:p>
        </w:tc>
        <w:tc>
          <w:tcPr>
            <w:tcW w:w="11419" w:type="dxa"/>
          </w:tcPr>
          <w:p w:rsidR="00E12A29" w:rsidRPr="00D311B1" w:rsidRDefault="00E12A29" w:rsidP="00D311B1">
            <w:pPr>
              <w:widowControl w:val="0"/>
              <w:spacing w:line="264" w:lineRule="auto"/>
              <w:jc w:val="both"/>
              <w:rPr>
                <w:b/>
              </w:rPr>
            </w:pPr>
            <w:r w:rsidRPr="00D311B1">
              <w:rPr>
                <w:b/>
              </w:rPr>
              <w:t xml:space="preserve">XỬ LÝ CÁC HÀNH VI THAM NHŨNG </w:t>
            </w:r>
          </w:p>
        </w:tc>
        <w:tc>
          <w:tcPr>
            <w:tcW w:w="1581" w:type="dxa"/>
          </w:tcPr>
          <w:p w:rsidR="00E12A29" w:rsidRPr="00D311B1" w:rsidRDefault="00E12A29" w:rsidP="00D311B1">
            <w:pPr>
              <w:widowControl w:val="0"/>
              <w:spacing w:line="264" w:lineRule="auto"/>
              <w:jc w:val="center"/>
              <w:rPr>
                <w:b/>
              </w:rPr>
            </w:pPr>
          </w:p>
        </w:tc>
        <w:tc>
          <w:tcPr>
            <w:tcW w:w="1170" w:type="dxa"/>
          </w:tcPr>
          <w:p w:rsidR="00E12A29" w:rsidRPr="00D311B1" w:rsidRDefault="00E12A29" w:rsidP="00D311B1">
            <w:pPr>
              <w:widowControl w:val="0"/>
              <w:spacing w:line="264" w:lineRule="auto"/>
              <w:jc w:val="center"/>
              <w:rPr>
                <w:b/>
              </w:rP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39</w:t>
            </w:r>
          </w:p>
        </w:tc>
        <w:tc>
          <w:tcPr>
            <w:tcW w:w="11419" w:type="dxa"/>
          </w:tcPr>
          <w:p w:rsidR="00E12A29" w:rsidRPr="00D311B1" w:rsidRDefault="00E12A29" w:rsidP="00D311B1">
            <w:pPr>
              <w:widowControl w:val="0"/>
              <w:spacing w:line="264" w:lineRule="auto"/>
              <w:jc w:val="both"/>
            </w:pPr>
            <w:r w:rsidRPr="00D311B1">
              <w:t>Số vụ án tham nhũng đã đưa ra xét xử (</w:t>
            </w:r>
            <w:r w:rsidRPr="00D311B1">
              <w:rPr>
                <w:i/>
              </w:rPr>
              <w:t>địa phương thống kê kết quả xét xử sơ thẩm của toà án; bộ, ngành thống kê theo kết quả xét xử sơ thẩm đối với các vụ án xảy ra trong phạm vi quản lý trực tiếp</w:t>
            </w:r>
            <w:r w:rsidRPr="00D311B1">
              <w:t>)</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FE0EF8"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40</w:t>
            </w:r>
          </w:p>
        </w:tc>
        <w:tc>
          <w:tcPr>
            <w:tcW w:w="11419" w:type="dxa"/>
          </w:tcPr>
          <w:p w:rsidR="00E12A29" w:rsidRPr="00D311B1" w:rsidRDefault="00E12A29" w:rsidP="00D311B1">
            <w:pPr>
              <w:widowControl w:val="0"/>
              <w:spacing w:line="264" w:lineRule="auto"/>
              <w:jc w:val="both"/>
            </w:pPr>
            <w:r w:rsidRPr="00D311B1">
              <w:t>Số đối tượng bị kết án tham nhũng (</w:t>
            </w:r>
            <w:r w:rsidRPr="00D311B1">
              <w:rPr>
                <w:i/>
              </w:rPr>
              <w:t>địa phương thống kê kết quả xét xử sơ thẩm của toà án; bộ, ngành thống kê theo kết quả xét xử sơ thẩm đối với các vụ án xảy ra trong phạm vi quản lý trực tiếp</w:t>
            </w:r>
            <w:r w:rsidRPr="00D311B1">
              <w:t>)</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FE0EF8"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41</w:t>
            </w:r>
          </w:p>
        </w:tc>
        <w:tc>
          <w:tcPr>
            <w:tcW w:w="11419" w:type="dxa"/>
          </w:tcPr>
          <w:p w:rsidR="00E12A29" w:rsidRPr="00D311B1" w:rsidRDefault="00E12A29" w:rsidP="00D311B1">
            <w:pPr>
              <w:widowControl w:val="0"/>
              <w:spacing w:line="264" w:lineRule="auto"/>
              <w:jc w:val="both"/>
            </w:pPr>
            <w:r w:rsidRPr="00D311B1">
              <w:t>Trong đó: + Số</w:t>
            </w:r>
            <w:r w:rsidR="006020D4" w:rsidRPr="00D311B1">
              <w:t xml:space="preserve"> đối tượng phạm tội tham nhũng </w:t>
            </w:r>
            <w:r w:rsidRPr="00D311B1">
              <w:t>ít nghiêm trọng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FE0EF8" w:rsidP="00D311B1">
            <w:pPr>
              <w:widowControl w:val="0"/>
              <w:spacing w:line="264" w:lineRule="auto"/>
              <w:jc w:val="center"/>
            </w:pPr>
            <w:r w:rsidRPr="00D311B1">
              <w:t>0</w:t>
            </w:r>
          </w:p>
        </w:tc>
      </w:tr>
      <w:tr w:rsidR="00E12A29" w:rsidRPr="00D311B1">
        <w:trPr>
          <w:trHeight w:val="149"/>
          <w:jc w:val="center"/>
        </w:trPr>
        <w:tc>
          <w:tcPr>
            <w:tcW w:w="708" w:type="dxa"/>
          </w:tcPr>
          <w:p w:rsidR="00E12A29" w:rsidRPr="00D311B1" w:rsidRDefault="00E12A29" w:rsidP="00D311B1">
            <w:pPr>
              <w:widowControl w:val="0"/>
              <w:spacing w:line="264" w:lineRule="auto"/>
              <w:jc w:val="center"/>
            </w:pPr>
            <w:r w:rsidRPr="00D311B1">
              <w:t>42</w:t>
            </w:r>
          </w:p>
        </w:tc>
        <w:tc>
          <w:tcPr>
            <w:tcW w:w="11419" w:type="dxa"/>
          </w:tcPr>
          <w:p w:rsidR="00E12A29" w:rsidRPr="00D311B1" w:rsidRDefault="00E12A29" w:rsidP="00D311B1">
            <w:pPr>
              <w:widowControl w:val="0"/>
              <w:spacing w:line="264" w:lineRule="auto"/>
              <w:jc w:val="both"/>
              <w:rPr>
                <w:i/>
              </w:rPr>
            </w:pPr>
            <w:r w:rsidRPr="00D311B1">
              <w:rPr>
                <w:i/>
              </w:rPr>
              <w:t xml:space="preserve">               </w:t>
            </w:r>
            <w:r w:rsidR="006020D4" w:rsidRPr="00D311B1">
              <w:rPr>
                <w:i/>
              </w:rPr>
              <w:t xml:space="preserve"> </w:t>
            </w:r>
            <w:r w:rsidRPr="00D311B1">
              <w:rPr>
                <w:i/>
              </w:rPr>
              <w:t xml:space="preserve"> </w:t>
            </w:r>
            <w:r w:rsidRPr="00D311B1">
              <w:t>+ Số đối tượng phạm tội tham nhũng nghiêm trọng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203"/>
          <w:jc w:val="center"/>
        </w:trPr>
        <w:tc>
          <w:tcPr>
            <w:tcW w:w="708" w:type="dxa"/>
          </w:tcPr>
          <w:p w:rsidR="00E12A29" w:rsidRPr="00D311B1" w:rsidRDefault="00E12A29" w:rsidP="00D311B1">
            <w:pPr>
              <w:widowControl w:val="0"/>
              <w:spacing w:line="264" w:lineRule="auto"/>
              <w:jc w:val="center"/>
            </w:pPr>
            <w:r w:rsidRPr="00D311B1">
              <w:t>43</w:t>
            </w:r>
          </w:p>
        </w:tc>
        <w:tc>
          <w:tcPr>
            <w:tcW w:w="11419" w:type="dxa"/>
          </w:tcPr>
          <w:p w:rsidR="00E12A29" w:rsidRPr="00D311B1" w:rsidRDefault="00E12A29" w:rsidP="00D311B1">
            <w:pPr>
              <w:widowControl w:val="0"/>
              <w:spacing w:line="264" w:lineRule="auto"/>
              <w:jc w:val="both"/>
              <w:rPr>
                <w:i/>
              </w:rPr>
            </w:pPr>
            <w:r w:rsidRPr="00D311B1">
              <w:rPr>
                <w:i/>
              </w:rPr>
              <w:t xml:space="preserve">               </w:t>
            </w:r>
            <w:r w:rsidR="006020D4" w:rsidRPr="00D311B1">
              <w:rPr>
                <w:i/>
              </w:rPr>
              <w:t xml:space="preserve"> </w:t>
            </w:r>
            <w:r w:rsidRPr="00D311B1">
              <w:rPr>
                <w:i/>
              </w:rPr>
              <w:t xml:space="preserve"> </w:t>
            </w:r>
            <w:r w:rsidRPr="00D311B1">
              <w:t>+ Số</w:t>
            </w:r>
            <w:r w:rsidR="006020D4" w:rsidRPr="00D311B1">
              <w:t xml:space="preserve"> đối tượng phạm tội tham nhũng </w:t>
            </w:r>
            <w:r w:rsidRPr="00D311B1">
              <w:t>rất nghiêm trọng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906D1E" w:rsidP="00D311B1">
            <w:pPr>
              <w:widowControl w:val="0"/>
              <w:spacing w:line="264" w:lineRule="auto"/>
              <w:jc w:val="center"/>
            </w:pPr>
            <w:r w:rsidRPr="00D311B1">
              <w:t>0</w:t>
            </w:r>
          </w:p>
        </w:tc>
      </w:tr>
      <w:tr w:rsidR="00E12A29" w:rsidRPr="00D311B1">
        <w:trPr>
          <w:trHeight w:val="82"/>
          <w:jc w:val="center"/>
        </w:trPr>
        <w:tc>
          <w:tcPr>
            <w:tcW w:w="708" w:type="dxa"/>
          </w:tcPr>
          <w:p w:rsidR="00E12A29" w:rsidRPr="00D311B1" w:rsidRDefault="00E12A29" w:rsidP="00D311B1">
            <w:pPr>
              <w:widowControl w:val="0"/>
              <w:spacing w:line="264" w:lineRule="auto"/>
              <w:jc w:val="center"/>
            </w:pPr>
            <w:r w:rsidRPr="00D311B1">
              <w:t>44</w:t>
            </w:r>
          </w:p>
        </w:tc>
        <w:tc>
          <w:tcPr>
            <w:tcW w:w="11419" w:type="dxa"/>
          </w:tcPr>
          <w:p w:rsidR="00E12A29" w:rsidRPr="00D311B1" w:rsidRDefault="00E12A29" w:rsidP="00D311B1">
            <w:pPr>
              <w:widowControl w:val="0"/>
              <w:spacing w:line="264" w:lineRule="auto"/>
              <w:jc w:val="both"/>
              <w:rPr>
                <w:i/>
              </w:rPr>
            </w:pPr>
            <w:r w:rsidRPr="00D311B1">
              <w:rPr>
                <w:i/>
              </w:rPr>
              <w:t xml:space="preserve">               </w:t>
            </w:r>
            <w:r w:rsidR="006020D4" w:rsidRPr="00D311B1">
              <w:rPr>
                <w:i/>
              </w:rPr>
              <w:t xml:space="preserve"> </w:t>
            </w:r>
            <w:r w:rsidRPr="00D311B1">
              <w:rPr>
                <w:i/>
              </w:rPr>
              <w:t xml:space="preserve"> </w:t>
            </w:r>
            <w:r w:rsidRPr="00D311B1">
              <w:t>+ Số</w:t>
            </w:r>
            <w:r w:rsidR="006020D4" w:rsidRPr="00D311B1">
              <w:t xml:space="preserve"> đối tượng phạm tội tham nhũng </w:t>
            </w:r>
            <w:r w:rsidRPr="00D311B1">
              <w:t>đặc biệt nghiêm trọng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49"/>
          <w:jc w:val="center"/>
        </w:trPr>
        <w:tc>
          <w:tcPr>
            <w:tcW w:w="708" w:type="dxa"/>
          </w:tcPr>
          <w:p w:rsidR="00E12A29" w:rsidRPr="00D311B1" w:rsidRDefault="00E12A29" w:rsidP="00D311B1">
            <w:pPr>
              <w:widowControl w:val="0"/>
              <w:spacing w:line="264" w:lineRule="auto"/>
              <w:jc w:val="center"/>
            </w:pPr>
            <w:r w:rsidRPr="00D311B1">
              <w:t>45</w:t>
            </w:r>
          </w:p>
        </w:tc>
        <w:tc>
          <w:tcPr>
            <w:tcW w:w="11419" w:type="dxa"/>
          </w:tcPr>
          <w:p w:rsidR="00E12A29" w:rsidRPr="00D311B1" w:rsidRDefault="00E12A29" w:rsidP="00D311B1">
            <w:pPr>
              <w:widowControl w:val="0"/>
              <w:spacing w:line="264" w:lineRule="auto"/>
              <w:jc w:val="both"/>
            </w:pPr>
            <w:r w:rsidRPr="00D311B1">
              <w:t>Số vụ việc tham nhũng đã được xử lý hành chính</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36"/>
          <w:jc w:val="center"/>
        </w:trPr>
        <w:tc>
          <w:tcPr>
            <w:tcW w:w="708" w:type="dxa"/>
          </w:tcPr>
          <w:p w:rsidR="00E12A29" w:rsidRPr="00D311B1" w:rsidRDefault="00E12A29" w:rsidP="00D311B1">
            <w:pPr>
              <w:widowControl w:val="0"/>
              <w:spacing w:line="264" w:lineRule="auto"/>
              <w:jc w:val="center"/>
            </w:pPr>
            <w:r w:rsidRPr="00D311B1">
              <w:t>46</w:t>
            </w:r>
          </w:p>
        </w:tc>
        <w:tc>
          <w:tcPr>
            <w:tcW w:w="11419" w:type="dxa"/>
          </w:tcPr>
          <w:p w:rsidR="00E12A29" w:rsidRPr="00D311B1" w:rsidRDefault="00E12A29" w:rsidP="00D311B1">
            <w:pPr>
              <w:widowControl w:val="0"/>
              <w:spacing w:line="264" w:lineRule="auto"/>
              <w:jc w:val="both"/>
              <w:rPr>
                <w:i/>
              </w:rPr>
            </w:pPr>
            <w:r w:rsidRPr="00D311B1">
              <w:t>Số cán bộ, công chức, viên chức bị xử lý kỷ luật hành chính về hành vi tham nhũng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47</w:t>
            </w:r>
          </w:p>
        </w:tc>
        <w:tc>
          <w:tcPr>
            <w:tcW w:w="11419" w:type="dxa"/>
          </w:tcPr>
          <w:p w:rsidR="00E12A29" w:rsidRPr="00D311B1" w:rsidRDefault="00E12A29" w:rsidP="00D311B1">
            <w:pPr>
              <w:widowControl w:val="0"/>
              <w:spacing w:line="264" w:lineRule="auto"/>
              <w:jc w:val="both"/>
            </w:pPr>
            <w:r w:rsidRPr="00D311B1">
              <w:t>Số vụ việc tham nhũng đã được phát hiện, đang được xem xét để xử lý (chưa có kết quả xử lý)</w:t>
            </w:r>
          </w:p>
        </w:tc>
        <w:tc>
          <w:tcPr>
            <w:tcW w:w="1581" w:type="dxa"/>
          </w:tcPr>
          <w:p w:rsidR="00E12A29" w:rsidRPr="00D311B1" w:rsidRDefault="00E12A29" w:rsidP="00D311B1">
            <w:pPr>
              <w:widowControl w:val="0"/>
              <w:spacing w:line="264" w:lineRule="auto"/>
              <w:jc w:val="center"/>
            </w:pPr>
            <w:r w:rsidRPr="00D311B1">
              <w:t>Vụ</w:t>
            </w:r>
          </w:p>
        </w:tc>
        <w:tc>
          <w:tcPr>
            <w:tcW w:w="1170" w:type="dxa"/>
          </w:tcPr>
          <w:p w:rsidR="00E12A29" w:rsidRPr="00D311B1" w:rsidRDefault="00FE0EF8" w:rsidP="00D311B1">
            <w:pPr>
              <w:widowControl w:val="0"/>
              <w:spacing w:line="264" w:lineRule="auto"/>
              <w:jc w:val="center"/>
            </w:pPr>
            <w:r w:rsidRPr="00D311B1">
              <w:t>02</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48</w:t>
            </w:r>
          </w:p>
        </w:tc>
        <w:tc>
          <w:tcPr>
            <w:tcW w:w="11419" w:type="dxa"/>
          </w:tcPr>
          <w:p w:rsidR="00E12A29" w:rsidRPr="00D311B1" w:rsidRDefault="00E12A29" w:rsidP="00D311B1">
            <w:pPr>
              <w:widowControl w:val="0"/>
              <w:spacing w:line="264" w:lineRule="auto"/>
              <w:jc w:val="both"/>
            </w:pPr>
            <w:r w:rsidRPr="00D311B1">
              <w:t>Số đối tượng tham nhũng đã được phát hiện, đang được xem xét để xử lý (chưa có kết quả xử lý)</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FE0EF8" w:rsidP="00D311B1">
            <w:pPr>
              <w:widowControl w:val="0"/>
              <w:spacing w:line="264" w:lineRule="auto"/>
              <w:jc w:val="center"/>
            </w:pPr>
            <w:r w:rsidRPr="00D311B1">
              <w:t>02</w:t>
            </w:r>
          </w:p>
        </w:tc>
      </w:tr>
      <w:tr w:rsidR="00E12A29" w:rsidRPr="00D311B1">
        <w:trPr>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Tài sản bị tham nhũng, gây thiệt hại do tham nhũng đã phát hiện được.</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49</w:t>
            </w:r>
          </w:p>
        </w:tc>
        <w:tc>
          <w:tcPr>
            <w:tcW w:w="11419" w:type="dxa"/>
          </w:tcPr>
          <w:p w:rsidR="00E12A29" w:rsidRPr="00D311B1" w:rsidRDefault="00E12A29" w:rsidP="00D311B1">
            <w:pPr>
              <w:widowControl w:val="0"/>
              <w:spacing w:line="264" w:lineRule="auto"/>
              <w:jc w:val="both"/>
              <w:rPr>
                <w:i/>
              </w:rPr>
            </w:pPr>
            <w:r w:rsidRPr="00D311B1">
              <w:rPr>
                <w:i/>
              </w:rPr>
              <w:t xml:space="preserve">+ Bằng tiền (tiền Việt </w:t>
            </w:r>
            <w:smartTag w:uri="urn:schemas-microsoft-com:office:smarttags" w:element="country-region">
              <w:r w:rsidRPr="00D311B1">
                <w:rPr>
                  <w:i/>
                </w:rPr>
                <w:t>Nam</w:t>
              </w:r>
            </w:smartTag>
            <w:r w:rsidRPr="00D311B1">
              <w:rPr>
                <w:i/>
              </w:rPr>
              <w:t xml:space="preserve"> + ngoại tệ, tài sản khác được quy đổi ra tiền Việt </w:t>
            </w:r>
            <w:smartTag w:uri="urn:schemas-microsoft-com:office:smarttags" w:element="country-region">
              <w:smartTag w:uri="urn:schemas-microsoft-com:office:smarttags" w:element="place">
                <w:r w:rsidRPr="00D311B1">
                  <w:rPr>
                    <w:i/>
                  </w:rPr>
                  <w:t>Nam</w:t>
                </w:r>
              </w:smartTag>
            </w:smartTag>
            <w:r w:rsidRPr="00D311B1">
              <w:rPr>
                <w:i/>
              </w:rPr>
              <w:t>)</w:t>
            </w:r>
          </w:p>
        </w:tc>
        <w:tc>
          <w:tcPr>
            <w:tcW w:w="1581" w:type="dxa"/>
          </w:tcPr>
          <w:p w:rsidR="00E12A29" w:rsidRPr="00D311B1" w:rsidRDefault="00E12A29" w:rsidP="00D311B1">
            <w:pPr>
              <w:widowControl w:val="0"/>
              <w:spacing w:line="264" w:lineRule="auto"/>
              <w:jc w:val="center"/>
            </w:pPr>
            <w:r w:rsidRPr="00D311B1">
              <w:t>Triệu đồng</w:t>
            </w:r>
          </w:p>
        </w:tc>
        <w:tc>
          <w:tcPr>
            <w:tcW w:w="1170" w:type="dxa"/>
          </w:tcPr>
          <w:p w:rsidR="00E12A29" w:rsidRPr="00D311B1" w:rsidRDefault="00FE0EF8"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50</w:t>
            </w:r>
          </w:p>
        </w:tc>
        <w:tc>
          <w:tcPr>
            <w:tcW w:w="11419" w:type="dxa"/>
          </w:tcPr>
          <w:p w:rsidR="00E12A29" w:rsidRPr="00D311B1" w:rsidRDefault="00E12A29" w:rsidP="00D311B1">
            <w:pPr>
              <w:widowControl w:val="0"/>
              <w:spacing w:line="264" w:lineRule="auto"/>
              <w:jc w:val="both"/>
              <w:rPr>
                <w:i/>
              </w:rPr>
            </w:pPr>
            <w:r w:rsidRPr="00D311B1">
              <w:rPr>
                <w:i/>
              </w:rPr>
              <w:t xml:space="preserve">+ Đất đai </w:t>
            </w:r>
          </w:p>
        </w:tc>
        <w:tc>
          <w:tcPr>
            <w:tcW w:w="1581" w:type="dxa"/>
          </w:tcPr>
          <w:p w:rsidR="00E12A29" w:rsidRPr="00D311B1" w:rsidRDefault="00E12A29" w:rsidP="00D311B1">
            <w:pPr>
              <w:widowControl w:val="0"/>
              <w:spacing w:line="264" w:lineRule="auto"/>
              <w:jc w:val="center"/>
            </w:pPr>
            <w:r w:rsidRPr="00D311B1">
              <w:t>m</w:t>
            </w:r>
            <w:r w:rsidRPr="00D311B1">
              <w:rPr>
                <w:vertAlign w:val="superscript"/>
              </w:rPr>
              <w:t>2</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Tài sản tham nhũng, gây thiệt hại do tham nhũng đã được thu hồi, bồi thường</w:t>
            </w:r>
          </w:p>
        </w:tc>
        <w:tc>
          <w:tcPr>
            <w:tcW w:w="1581" w:type="dxa"/>
          </w:tcPr>
          <w:p w:rsidR="00E12A29" w:rsidRPr="00D311B1" w:rsidRDefault="00E12A29" w:rsidP="00D311B1">
            <w:pPr>
              <w:widowControl w:val="0"/>
              <w:spacing w:line="264" w:lineRule="auto"/>
              <w:jc w:val="center"/>
              <w:rPr>
                <w:b/>
                <w:i/>
              </w:rPr>
            </w:pPr>
          </w:p>
        </w:tc>
        <w:tc>
          <w:tcPr>
            <w:tcW w:w="1170" w:type="dxa"/>
          </w:tcPr>
          <w:p w:rsidR="00E12A29" w:rsidRPr="00D311B1" w:rsidRDefault="00E12A29" w:rsidP="00D311B1">
            <w:pPr>
              <w:widowControl w:val="0"/>
              <w:spacing w:line="264" w:lineRule="auto"/>
              <w:jc w:val="center"/>
              <w:rPr>
                <w:b/>
                <w:i/>
              </w:rP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51</w:t>
            </w:r>
          </w:p>
        </w:tc>
        <w:tc>
          <w:tcPr>
            <w:tcW w:w="11419" w:type="dxa"/>
          </w:tcPr>
          <w:p w:rsidR="00E12A29" w:rsidRPr="00D311B1" w:rsidRDefault="00E12A29" w:rsidP="00D311B1">
            <w:pPr>
              <w:widowControl w:val="0"/>
              <w:spacing w:line="264" w:lineRule="auto"/>
              <w:jc w:val="both"/>
              <w:rPr>
                <w:i/>
              </w:rPr>
            </w:pPr>
            <w:r w:rsidRPr="00D311B1">
              <w:rPr>
                <w:i/>
              </w:rPr>
              <w:t xml:space="preserve">+ Bằng tiền (tiền Việt </w:t>
            </w:r>
            <w:smartTag w:uri="urn:schemas-microsoft-com:office:smarttags" w:element="country-region">
              <w:r w:rsidRPr="00D311B1">
                <w:rPr>
                  <w:i/>
                </w:rPr>
                <w:t>Nam</w:t>
              </w:r>
            </w:smartTag>
            <w:r w:rsidRPr="00D311B1">
              <w:rPr>
                <w:i/>
              </w:rPr>
              <w:t xml:space="preserve"> + ngoại tệ, tài sản khác được quy đổi ra tiền Việt </w:t>
            </w:r>
            <w:smartTag w:uri="urn:schemas-microsoft-com:office:smarttags" w:element="country-region">
              <w:smartTag w:uri="urn:schemas-microsoft-com:office:smarttags" w:element="place">
                <w:r w:rsidRPr="00D311B1">
                  <w:rPr>
                    <w:i/>
                  </w:rPr>
                  <w:t>Nam</w:t>
                </w:r>
              </w:smartTag>
            </w:smartTag>
            <w:r w:rsidRPr="00D311B1">
              <w:rPr>
                <w:i/>
              </w:rPr>
              <w:t>)</w:t>
            </w:r>
          </w:p>
        </w:tc>
        <w:tc>
          <w:tcPr>
            <w:tcW w:w="1581" w:type="dxa"/>
          </w:tcPr>
          <w:p w:rsidR="00E12A29" w:rsidRPr="00D311B1" w:rsidRDefault="00E12A29" w:rsidP="00D311B1">
            <w:pPr>
              <w:widowControl w:val="0"/>
              <w:spacing w:line="264" w:lineRule="auto"/>
              <w:jc w:val="center"/>
            </w:pPr>
            <w:r w:rsidRPr="00D311B1">
              <w:t>Triệu đồng</w:t>
            </w:r>
          </w:p>
        </w:tc>
        <w:tc>
          <w:tcPr>
            <w:tcW w:w="1170" w:type="dxa"/>
          </w:tcPr>
          <w:p w:rsidR="00E12A29" w:rsidRPr="00D311B1" w:rsidRDefault="00FE0EF8"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52</w:t>
            </w:r>
          </w:p>
        </w:tc>
        <w:tc>
          <w:tcPr>
            <w:tcW w:w="11419" w:type="dxa"/>
          </w:tcPr>
          <w:p w:rsidR="00E12A29" w:rsidRPr="00D311B1" w:rsidRDefault="00E12A29" w:rsidP="00D311B1">
            <w:pPr>
              <w:widowControl w:val="0"/>
              <w:spacing w:line="264" w:lineRule="auto"/>
              <w:jc w:val="both"/>
              <w:rPr>
                <w:i/>
              </w:rPr>
            </w:pPr>
            <w:r w:rsidRPr="00D311B1">
              <w:rPr>
                <w:i/>
              </w:rPr>
              <w:t xml:space="preserve">+ Đất đai </w:t>
            </w:r>
          </w:p>
        </w:tc>
        <w:tc>
          <w:tcPr>
            <w:tcW w:w="1581" w:type="dxa"/>
          </w:tcPr>
          <w:p w:rsidR="00E12A29" w:rsidRPr="00D311B1" w:rsidRDefault="00E12A29" w:rsidP="00D311B1">
            <w:pPr>
              <w:widowControl w:val="0"/>
              <w:spacing w:line="264" w:lineRule="auto"/>
              <w:jc w:val="center"/>
            </w:pPr>
            <w:r w:rsidRPr="00D311B1">
              <w:t>m</w:t>
            </w:r>
            <w:r w:rsidRPr="00D311B1">
              <w:rPr>
                <w:vertAlign w:val="superscript"/>
              </w:rPr>
              <w:t>2</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Tài sản tham nhũng, gây thiệt hại do tham nhũng không thể thu hồi, khắc phục được</w:t>
            </w:r>
          </w:p>
        </w:tc>
        <w:tc>
          <w:tcPr>
            <w:tcW w:w="1581" w:type="dxa"/>
          </w:tcPr>
          <w:p w:rsidR="00E12A29" w:rsidRPr="00D311B1" w:rsidRDefault="00E12A29" w:rsidP="00D311B1">
            <w:pPr>
              <w:widowControl w:val="0"/>
              <w:spacing w:line="264" w:lineRule="auto"/>
              <w:jc w:val="center"/>
              <w:rPr>
                <w:b/>
                <w:i/>
              </w:rPr>
            </w:pPr>
          </w:p>
        </w:tc>
        <w:tc>
          <w:tcPr>
            <w:tcW w:w="1170" w:type="dxa"/>
          </w:tcPr>
          <w:p w:rsidR="00E12A29" w:rsidRPr="00D311B1" w:rsidRDefault="00E12A29" w:rsidP="00D311B1">
            <w:pPr>
              <w:widowControl w:val="0"/>
              <w:spacing w:line="264" w:lineRule="auto"/>
              <w:jc w:val="center"/>
              <w:rPr>
                <w:b/>
                <w:i/>
              </w:rPr>
            </w:pPr>
          </w:p>
        </w:tc>
      </w:tr>
      <w:tr w:rsidR="00E12A29" w:rsidRPr="00D311B1">
        <w:trPr>
          <w:jc w:val="center"/>
        </w:trPr>
        <w:tc>
          <w:tcPr>
            <w:tcW w:w="708" w:type="dxa"/>
          </w:tcPr>
          <w:p w:rsidR="00E12A29" w:rsidRPr="00D311B1" w:rsidRDefault="00E12A29" w:rsidP="00D311B1">
            <w:pPr>
              <w:widowControl w:val="0"/>
              <w:spacing w:line="264" w:lineRule="auto"/>
              <w:jc w:val="center"/>
            </w:pPr>
            <w:r w:rsidRPr="00D311B1">
              <w:t>53</w:t>
            </w:r>
          </w:p>
        </w:tc>
        <w:tc>
          <w:tcPr>
            <w:tcW w:w="11419" w:type="dxa"/>
          </w:tcPr>
          <w:p w:rsidR="00E12A29" w:rsidRPr="00D311B1" w:rsidRDefault="00E12A29" w:rsidP="00D311B1">
            <w:pPr>
              <w:widowControl w:val="0"/>
              <w:spacing w:line="264" w:lineRule="auto"/>
              <w:jc w:val="both"/>
              <w:rPr>
                <w:i/>
              </w:rPr>
            </w:pPr>
            <w:r w:rsidRPr="00D311B1">
              <w:rPr>
                <w:i/>
              </w:rPr>
              <w:t xml:space="preserve">+ Bằng tiền (tiền Việt </w:t>
            </w:r>
            <w:smartTag w:uri="urn:schemas-microsoft-com:office:smarttags" w:element="country-region">
              <w:r w:rsidRPr="00D311B1">
                <w:rPr>
                  <w:i/>
                </w:rPr>
                <w:t>Nam</w:t>
              </w:r>
            </w:smartTag>
            <w:r w:rsidRPr="00D311B1">
              <w:rPr>
                <w:i/>
              </w:rPr>
              <w:t xml:space="preserve"> + ngoại tệ, tài sản khác được quy đổi ra tiền Việt </w:t>
            </w:r>
            <w:smartTag w:uri="urn:schemas-microsoft-com:office:smarttags" w:element="country-region">
              <w:smartTag w:uri="urn:schemas-microsoft-com:office:smarttags" w:element="place">
                <w:r w:rsidRPr="00D311B1">
                  <w:rPr>
                    <w:i/>
                  </w:rPr>
                  <w:t>Nam</w:t>
                </w:r>
              </w:smartTag>
            </w:smartTag>
            <w:r w:rsidRPr="00D311B1">
              <w:rPr>
                <w:i/>
              </w:rPr>
              <w:t>)</w:t>
            </w:r>
          </w:p>
        </w:tc>
        <w:tc>
          <w:tcPr>
            <w:tcW w:w="1581" w:type="dxa"/>
          </w:tcPr>
          <w:p w:rsidR="00E12A29" w:rsidRPr="00D311B1" w:rsidRDefault="00E12A29" w:rsidP="00D311B1">
            <w:pPr>
              <w:widowControl w:val="0"/>
              <w:spacing w:line="264" w:lineRule="auto"/>
              <w:jc w:val="center"/>
            </w:pPr>
            <w:r w:rsidRPr="00D311B1">
              <w:t>Triệu đồng</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22"/>
          <w:jc w:val="center"/>
        </w:trPr>
        <w:tc>
          <w:tcPr>
            <w:tcW w:w="708" w:type="dxa"/>
          </w:tcPr>
          <w:p w:rsidR="00E12A29" w:rsidRPr="00D311B1" w:rsidRDefault="00E12A29" w:rsidP="00D311B1">
            <w:pPr>
              <w:widowControl w:val="0"/>
              <w:spacing w:line="264" w:lineRule="auto"/>
              <w:jc w:val="center"/>
            </w:pPr>
            <w:r w:rsidRPr="00D311B1">
              <w:t>54</w:t>
            </w:r>
          </w:p>
        </w:tc>
        <w:tc>
          <w:tcPr>
            <w:tcW w:w="11419" w:type="dxa"/>
          </w:tcPr>
          <w:p w:rsidR="00E12A29" w:rsidRPr="00D311B1" w:rsidRDefault="00E12A29" w:rsidP="00D311B1">
            <w:pPr>
              <w:widowControl w:val="0"/>
              <w:spacing w:line="264" w:lineRule="auto"/>
              <w:jc w:val="both"/>
              <w:rPr>
                <w:i/>
              </w:rPr>
            </w:pPr>
            <w:r w:rsidRPr="00D311B1">
              <w:rPr>
                <w:i/>
              </w:rPr>
              <w:t xml:space="preserve">+ Đất đai </w:t>
            </w:r>
          </w:p>
        </w:tc>
        <w:tc>
          <w:tcPr>
            <w:tcW w:w="1581" w:type="dxa"/>
          </w:tcPr>
          <w:p w:rsidR="00E12A29" w:rsidRPr="00D311B1" w:rsidRDefault="00E12A29" w:rsidP="00D311B1">
            <w:pPr>
              <w:widowControl w:val="0"/>
              <w:spacing w:line="264" w:lineRule="auto"/>
              <w:jc w:val="center"/>
            </w:pPr>
            <w:r w:rsidRPr="00D311B1">
              <w:t>m</w:t>
            </w:r>
            <w:r w:rsidRPr="00D311B1">
              <w:rPr>
                <w:vertAlign w:val="superscript"/>
              </w:rPr>
              <w:t>2</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76"/>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b/>
                <w:i/>
              </w:rPr>
            </w:pPr>
            <w:r w:rsidRPr="00D311B1">
              <w:rPr>
                <w:b/>
                <w:i/>
              </w:rPr>
              <w:t>Bảo vệ người tố cáo, phát hiện tham nhũng</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p>
        </w:tc>
      </w:tr>
      <w:tr w:rsidR="00E12A29" w:rsidRPr="00D311B1">
        <w:trPr>
          <w:trHeight w:val="149"/>
          <w:jc w:val="center"/>
        </w:trPr>
        <w:tc>
          <w:tcPr>
            <w:tcW w:w="708" w:type="dxa"/>
          </w:tcPr>
          <w:p w:rsidR="00E12A29" w:rsidRPr="00D311B1" w:rsidRDefault="00E12A29" w:rsidP="00D311B1">
            <w:pPr>
              <w:widowControl w:val="0"/>
              <w:spacing w:line="264" w:lineRule="auto"/>
              <w:jc w:val="center"/>
            </w:pPr>
            <w:r w:rsidRPr="00D311B1">
              <w:t>55</w:t>
            </w:r>
          </w:p>
        </w:tc>
        <w:tc>
          <w:tcPr>
            <w:tcW w:w="11419" w:type="dxa"/>
          </w:tcPr>
          <w:p w:rsidR="00E12A29" w:rsidRPr="00D311B1" w:rsidRDefault="00E12A29" w:rsidP="00D311B1">
            <w:pPr>
              <w:widowControl w:val="0"/>
              <w:spacing w:line="264" w:lineRule="auto"/>
              <w:jc w:val="both"/>
            </w:pPr>
            <w:r w:rsidRPr="00D311B1">
              <w:t>Số người tố cáo hành vi tham nhũng đã bị trả thù</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203"/>
          <w:jc w:val="center"/>
        </w:trPr>
        <w:tc>
          <w:tcPr>
            <w:tcW w:w="708" w:type="dxa"/>
          </w:tcPr>
          <w:p w:rsidR="00E12A29" w:rsidRPr="00D311B1" w:rsidRDefault="00E12A29" w:rsidP="00D311B1">
            <w:pPr>
              <w:widowControl w:val="0"/>
              <w:spacing w:line="264" w:lineRule="auto"/>
              <w:jc w:val="center"/>
            </w:pPr>
            <w:r w:rsidRPr="00D311B1">
              <w:t>56</w:t>
            </w:r>
          </w:p>
        </w:tc>
        <w:tc>
          <w:tcPr>
            <w:tcW w:w="11419" w:type="dxa"/>
          </w:tcPr>
          <w:p w:rsidR="00E12A29" w:rsidRPr="00D311B1" w:rsidRDefault="00E12A29" w:rsidP="00D311B1">
            <w:pPr>
              <w:widowControl w:val="0"/>
              <w:spacing w:line="264" w:lineRule="auto"/>
              <w:jc w:val="both"/>
            </w:pPr>
            <w:r w:rsidRPr="00D311B1">
              <w:t>Số người tố cáo hành vi tham nhũng đã được khen, thưởng, trong đó</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82"/>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i/>
              </w:rPr>
            </w:pPr>
            <w:r w:rsidRPr="00D311B1">
              <w:rPr>
                <w:i/>
              </w:rPr>
              <w:t>+ Tặng Bằng khen của Thủ tướng Chính phủ</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36"/>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i/>
              </w:rPr>
            </w:pPr>
            <w:r w:rsidRPr="00D311B1">
              <w:rPr>
                <w:i/>
              </w:rPr>
              <w:t>+ Tặng Bằng khen của Bộ, ngành, địa phương</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63"/>
          <w:jc w:val="center"/>
        </w:trPr>
        <w:tc>
          <w:tcPr>
            <w:tcW w:w="708" w:type="dxa"/>
          </w:tcPr>
          <w:p w:rsidR="00E12A29" w:rsidRPr="00D311B1" w:rsidRDefault="00E12A29" w:rsidP="00D311B1">
            <w:pPr>
              <w:widowControl w:val="0"/>
              <w:spacing w:line="264" w:lineRule="auto"/>
              <w:jc w:val="center"/>
            </w:pPr>
          </w:p>
        </w:tc>
        <w:tc>
          <w:tcPr>
            <w:tcW w:w="11419" w:type="dxa"/>
          </w:tcPr>
          <w:p w:rsidR="00E12A29" w:rsidRPr="00D311B1" w:rsidRDefault="00E12A29" w:rsidP="00D311B1">
            <w:pPr>
              <w:widowControl w:val="0"/>
              <w:spacing w:line="264" w:lineRule="auto"/>
              <w:jc w:val="both"/>
              <w:rPr>
                <w:i/>
              </w:rPr>
            </w:pPr>
            <w:r w:rsidRPr="00D311B1">
              <w:rPr>
                <w:i/>
              </w:rPr>
              <w:t>+ Tặng Giấy khen</w:t>
            </w:r>
          </w:p>
        </w:tc>
        <w:tc>
          <w:tcPr>
            <w:tcW w:w="1581" w:type="dxa"/>
          </w:tcPr>
          <w:p w:rsidR="00E12A29" w:rsidRPr="00D311B1" w:rsidRDefault="00E12A29" w:rsidP="00D311B1">
            <w:pPr>
              <w:widowControl w:val="0"/>
              <w:spacing w:line="264" w:lineRule="auto"/>
              <w:jc w:val="center"/>
            </w:pP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63"/>
          <w:jc w:val="center"/>
        </w:trPr>
        <w:tc>
          <w:tcPr>
            <w:tcW w:w="708" w:type="dxa"/>
          </w:tcPr>
          <w:p w:rsidR="00E12A29" w:rsidRPr="00D311B1" w:rsidRDefault="00E12A29" w:rsidP="00D311B1">
            <w:pPr>
              <w:widowControl w:val="0"/>
              <w:spacing w:line="264" w:lineRule="auto"/>
              <w:jc w:val="center"/>
            </w:pPr>
            <w:r w:rsidRPr="00D311B1">
              <w:t>57</w:t>
            </w:r>
          </w:p>
        </w:tc>
        <w:tc>
          <w:tcPr>
            <w:tcW w:w="11419" w:type="dxa"/>
          </w:tcPr>
          <w:p w:rsidR="00E12A29" w:rsidRPr="00D311B1" w:rsidRDefault="00E12A29" w:rsidP="00D311B1">
            <w:pPr>
              <w:widowControl w:val="0"/>
              <w:spacing w:line="264" w:lineRule="auto"/>
              <w:jc w:val="both"/>
            </w:pPr>
            <w:r w:rsidRPr="00D311B1">
              <w:t>Số người bị tạm đình chỉ công tác, tạm chuyển vị trí công tác khác do vi phạm pháp luật liên quan đến tham nhũng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906D1E" w:rsidP="00D311B1">
            <w:pPr>
              <w:widowControl w:val="0"/>
              <w:spacing w:line="264" w:lineRule="auto"/>
              <w:jc w:val="center"/>
            </w:pPr>
            <w:r w:rsidRPr="00D311B1">
              <w:t>0</w:t>
            </w:r>
          </w:p>
        </w:tc>
      </w:tr>
      <w:tr w:rsidR="00E12A29" w:rsidRPr="00D311B1">
        <w:trPr>
          <w:trHeight w:val="163"/>
          <w:jc w:val="center"/>
        </w:trPr>
        <w:tc>
          <w:tcPr>
            <w:tcW w:w="708" w:type="dxa"/>
          </w:tcPr>
          <w:p w:rsidR="00E12A29" w:rsidRPr="00D311B1" w:rsidRDefault="00E12A29" w:rsidP="00D311B1">
            <w:pPr>
              <w:widowControl w:val="0"/>
              <w:spacing w:line="264" w:lineRule="auto"/>
              <w:jc w:val="center"/>
            </w:pPr>
            <w:r w:rsidRPr="00D311B1">
              <w:t>58</w:t>
            </w:r>
          </w:p>
        </w:tc>
        <w:tc>
          <w:tcPr>
            <w:tcW w:w="11419" w:type="dxa"/>
          </w:tcPr>
          <w:p w:rsidR="00E12A29" w:rsidRPr="00D311B1" w:rsidRDefault="00E12A29" w:rsidP="00D311B1">
            <w:pPr>
              <w:widowControl w:val="0"/>
              <w:spacing w:line="264" w:lineRule="auto"/>
              <w:jc w:val="both"/>
            </w:pPr>
            <w:r w:rsidRPr="00D311B1">
              <w:t>Số người bị tạm đình chỉ công tác, tạm chuyển vị trí công tác sau đó được kết luận là có hành vi tham nhũng</w:t>
            </w:r>
          </w:p>
        </w:tc>
        <w:tc>
          <w:tcPr>
            <w:tcW w:w="1581" w:type="dxa"/>
          </w:tcPr>
          <w:p w:rsidR="00E12A29" w:rsidRPr="00D311B1" w:rsidRDefault="00E12A29" w:rsidP="00D311B1">
            <w:pPr>
              <w:widowControl w:val="0"/>
              <w:spacing w:line="264" w:lineRule="auto"/>
              <w:jc w:val="center"/>
            </w:pPr>
            <w:r w:rsidRPr="00D311B1">
              <w:t>Người</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63"/>
          <w:jc w:val="center"/>
        </w:trPr>
        <w:tc>
          <w:tcPr>
            <w:tcW w:w="708" w:type="dxa"/>
          </w:tcPr>
          <w:p w:rsidR="00E12A29" w:rsidRPr="00D311B1" w:rsidRDefault="00E12A29" w:rsidP="00D311B1">
            <w:pPr>
              <w:widowControl w:val="0"/>
              <w:spacing w:line="264" w:lineRule="auto"/>
              <w:jc w:val="center"/>
            </w:pPr>
            <w:r w:rsidRPr="00D311B1">
              <w:t>59</w:t>
            </w:r>
          </w:p>
        </w:tc>
        <w:tc>
          <w:tcPr>
            <w:tcW w:w="11419" w:type="dxa"/>
          </w:tcPr>
          <w:p w:rsidR="00E12A29" w:rsidRPr="00D311B1" w:rsidRDefault="00E12A29" w:rsidP="00D311B1">
            <w:pPr>
              <w:widowControl w:val="0"/>
              <w:spacing w:line="264" w:lineRule="auto"/>
              <w:jc w:val="both"/>
            </w:pPr>
            <w:r w:rsidRPr="00D311B1">
              <w:t>Số đơn yêu cầu cơ quan nhà nước giải trình theo quy định của Nghị định 90/2013/NĐ-CP</w:t>
            </w:r>
          </w:p>
        </w:tc>
        <w:tc>
          <w:tcPr>
            <w:tcW w:w="1581" w:type="dxa"/>
          </w:tcPr>
          <w:p w:rsidR="00E12A29" w:rsidRPr="00D311B1" w:rsidRDefault="00E12A29" w:rsidP="00D311B1">
            <w:pPr>
              <w:widowControl w:val="0"/>
              <w:spacing w:line="264" w:lineRule="auto"/>
              <w:jc w:val="center"/>
            </w:pPr>
            <w:r w:rsidRPr="00D311B1">
              <w:t>Đơn</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63"/>
          <w:jc w:val="center"/>
        </w:trPr>
        <w:tc>
          <w:tcPr>
            <w:tcW w:w="708" w:type="dxa"/>
          </w:tcPr>
          <w:p w:rsidR="00E12A29" w:rsidRPr="00D311B1" w:rsidRDefault="00E12A29" w:rsidP="00D311B1">
            <w:pPr>
              <w:widowControl w:val="0"/>
              <w:spacing w:line="264" w:lineRule="auto"/>
              <w:jc w:val="center"/>
            </w:pPr>
            <w:r w:rsidRPr="00D311B1">
              <w:t>60</w:t>
            </w:r>
          </w:p>
        </w:tc>
        <w:tc>
          <w:tcPr>
            <w:tcW w:w="11419" w:type="dxa"/>
          </w:tcPr>
          <w:p w:rsidR="00E12A29" w:rsidRPr="00D311B1" w:rsidRDefault="00E12A29" w:rsidP="00D311B1">
            <w:pPr>
              <w:widowControl w:val="0"/>
              <w:spacing w:line="264" w:lineRule="auto"/>
              <w:jc w:val="both"/>
            </w:pPr>
            <w:r w:rsidRPr="00D311B1">
              <w:t>Số đơn yêu cầu giải trình đủ điều kiện để cơ quan nhà nước giải trình</w:t>
            </w:r>
          </w:p>
        </w:tc>
        <w:tc>
          <w:tcPr>
            <w:tcW w:w="1581" w:type="dxa"/>
          </w:tcPr>
          <w:p w:rsidR="00E12A29" w:rsidRPr="00D311B1" w:rsidRDefault="00E12A29" w:rsidP="00D311B1">
            <w:pPr>
              <w:widowControl w:val="0"/>
              <w:spacing w:line="264" w:lineRule="auto"/>
              <w:jc w:val="center"/>
            </w:pPr>
            <w:r w:rsidRPr="00D311B1">
              <w:t>Đơn</w:t>
            </w:r>
          </w:p>
        </w:tc>
        <w:tc>
          <w:tcPr>
            <w:tcW w:w="1170" w:type="dxa"/>
          </w:tcPr>
          <w:p w:rsidR="00E12A29" w:rsidRPr="00D311B1" w:rsidRDefault="00E12A29" w:rsidP="00D311B1">
            <w:pPr>
              <w:widowControl w:val="0"/>
              <w:spacing w:line="264" w:lineRule="auto"/>
              <w:jc w:val="center"/>
            </w:pPr>
            <w:r w:rsidRPr="00D311B1">
              <w:t>0</w:t>
            </w:r>
          </w:p>
        </w:tc>
      </w:tr>
      <w:tr w:rsidR="00E12A29" w:rsidRPr="00D311B1">
        <w:trPr>
          <w:trHeight w:val="163"/>
          <w:jc w:val="center"/>
        </w:trPr>
        <w:tc>
          <w:tcPr>
            <w:tcW w:w="708" w:type="dxa"/>
          </w:tcPr>
          <w:p w:rsidR="00E12A29" w:rsidRPr="00D311B1" w:rsidRDefault="00E12A29" w:rsidP="00D311B1">
            <w:pPr>
              <w:widowControl w:val="0"/>
              <w:spacing w:line="264" w:lineRule="auto"/>
              <w:jc w:val="center"/>
            </w:pPr>
            <w:r w:rsidRPr="00D311B1">
              <w:t>61</w:t>
            </w:r>
          </w:p>
        </w:tc>
        <w:tc>
          <w:tcPr>
            <w:tcW w:w="11419" w:type="dxa"/>
          </w:tcPr>
          <w:p w:rsidR="00E12A29" w:rsidRPr="00D311B1" w:rsidRDefault="00E12A29" w:rsidP="00D311B1">
            <w:pPr>
              <w:widowControl w:val="0"/>
              <w:spacing w:line="264" w:lineRule="auto"/>
              <w:jc w:val="both"/>
            </w:pPr>
            <w:r w:rsidRPr="00D311B1">
              <w:t>Số đơn yêu cầu đã được giải trình</w:t>
            </w:r>
          </w:p>
        </w:tc>
        <w:tc>
          <w:tcPr>
            <w:tcW w:w="1581" w:type="dxa"/>
          </w:tcPr>
          <w:p w:rsidR="00E12A29" w:rsidRPr="00D311B1" w:rsidRDefault="00E12A29" w:rsidP="00D311B1">
            <w:pPr>
              <w:widowControl w:val="0"/>
              <w:spacing w:line="264" w:lineRule="auto"/>
              <w:jc w:val="center"/>
            </w:pPr>
            <w:r w:rsidRPr="00D311B1">
              <w:t>Đơn</w:t>
            </w:r>
          </w:p>
        </w:tc>
        <w:tc>
          <w:tcPr>
            <w:tcW w:w="1170" w:type="dxa"/>
          </w:tcPr>
          <w:p w:rsidR="00E12A29" w:rsidRPr="00D311B1" w:rsidRDefault="00E12A29" w:rsidP="00D311B1">
            <w:pPr>
              <w:widowControl w:val="0"/>
              <w:spacing w:line="264" w:lineRule="auto"/>
              <w:jc w:val="center"/>
            </w:pPr>
            <w:r w:rsidRPr="00D311B1">
              <w:t>0</w:t>
            </w:r>
          </w:p>
        </w:tc>
      </w:tr>
    </w:tbl>
    <w:p w:rsidR="002C532B" w:rsidRPr="00D311B1" w:rsidRDefault="002C532B" w:rsidP="00D311B1">
      <w:pPr>
        <w:widowControl w:val="0"/>
        <w:spacing w:line="264" w:lineRule="auto"/>
      </w:pPr>
    </w:p>
    <w:sectPr w:rsidR="002C532B" w:rsidRPr="00D311B1" w:rsidSect="00D311B1">
      <w:footerReference w:type="even" r:id="rId7"/>
      <w:footerReference w:type="default" r:id="rId8"/>
      <w:pgSz w:w="16840" w:h="11907" w:orient="landscape" w:code="9"/>
      <w:pgMar w:top="851" w:right="851" w:bottom="851" w:left="113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0F" w:rsidRDefault="009A1B0F">
      <w:r>
        <w:separator/>
      </w:r>
    </w:p>
  </w:endnote>
  <w:endnote w:type="continuationSeparator" w:id="0">
    <w:p w:rsidR="009A1B0F" w:rsidRDefault="009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7E" w:rsidRDefault="00DE087E" w:rsidP="00DE0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87E" w:rsidRDefault="00DE0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20315"/>
      <w:docPartObj>
        <w:docPartGallery w:val="Page Numbers (Bottom of Page)"/>
        <w:docPartUnique/>
      </w:docPartObj>
    </w:sdtPr>
    <w:sdtEndPr/>
    <w:sdtContent>
      <w:p w:rsidR="00DE087E" w:rsidRPr="00D311B1" w:rsidRDefault="00D311B1" w:rsidP="00D311B1">
        <w:pPr>
          <w:pStyle w:val="Footer"/>
          <w:jc w:val="center"/>
        </w:pPr>
        <w:r>
          <w:fldChar w:fldCharType="begin"/>
        </w:r>
        <w:r>
          <w:instrText>PAGE   \* MERGEFORMAT</w:instrText>
        </w:r>
        <w:r>
          <w:fldChar w:fldCharType="separate"/>
        </w:r>
        <w:r w:rsidR="00906AFF" w:rsidRPr="00906AFF">
          <w:rPr>
            <w:noProof/>
            <w:lang w:val="vi-V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0F" w:rsidRDefault="009A1B0F">
      <w:r>
        <w:separator/>
      </w:r>
    </w:p>
  </w:footnote>
  <w:footnote w:type="continuationSeparator" w:id="0">
    <w:p w:rsidR="009A1B0F" w:rsidRDefault="009A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29"/>
    <w:rsid w:val="00012170"/>
    <w:rsid w:val="00091AB9"/>
    <w:rsid w:val="000A4B66"/>
    <w:rsid w:val="001C25AC"/>
    <w:rsid w:val="001F4241"/>
    <w:rsid w:val="00225412"/>
    <w:rsid w:val="002308F1"/>
    <w:rsid w:val="002C532B"/>
    <w:rsid w:val="00310DE9"/>
    <w:rsid w:val="003D3FFD"/>
    <w:rsid w:val="004A0B30"/>
    <w:rsid w:val="004D1C63"/>
    <w:rsid w:val="00557DDD"/>
    <w:rsid w:val="005D5885"/>
    <w:rsid w:val="006020D4"/>
    <w:rsid w:val="007D05CC"/>
    <w:rsid w:val="008651AB"/>
    <w:rsid w:val="00884F2F"/>
    <w:rsid w:val="00906AFF"/>
    <w:rsid w:val="00906D1E"/>
    <w:rsid w:val="0093648B"/>
    <w:rsid w:val="0098494E"/>
    <w:rsid w:val="009A1B0F"/>
    <w:rsid w:val="00B513E8"/>
    <w:rsid w:val="00BC06B3"/>
    <w:rsid w:val="00BC395C"/>
    <w:rsid w:val="00CE31F2"/>
    <w:rsid w:val="00D311B1"/>
    <w:rsid w:val="00D733EA"/>
    <w:rsid w:val="00D9748A"/>
    <w:rsid w:val="00DE087E"/>
    <w:rsid w:val="00E12A29"/>
    <w:rsid w:val="00FE0EF8"/>
    <w:rsid w:val="00FF23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29"/>
    <w:rPr>
      <w:rFonts w:ascii="Times New Roman" w:eastAsia="Times New Roman" w:hAnsi="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87E"/>
    <w:pPr>
      <w:tabs>
        <w:tab w:val="center" w:pos="4320"/>
        <w:tab w:val="right" w:pos="8640"/>
      </w:tabs>
    </w:pPr>
  </w:style>
  <w:style w:type="character" w:styleId="PageNumber">
    <w:name w:val="page number"/>
    <w:basedOn w:val="DefaultParagraphFont"/>
    <w:rsid w:val="00DE087E"/>
  </w:style>
  <w:style w:type="paragraph" w:styleId="Header">
    <w:name w:val="header"/>
    <w:basedOn w:val="Normal"/>
    <w:link w:val="HeaderChar"/>
    <w:uiPriority w:val="99"/>
    <w:unhideWhenUsed/>
    <w:rsid w:val="00D311B1"/>
    <w:pPr>
      <w:tabs>
        <w:tab w:val="center" w:pos="4513"/>
        <w:tab w:val="right" w:pos="9026"/>
      </w:tabs>
    </w:pPr>
  </w:style>
  <w:style w:type="character" w:customStyle="1" w:styleId="HeaderChar">
    <w:name w:val="Header Char"/>
    <w:basedOn w:val="DefaultParagraphFont"/>
    <w:link w:val="Header"/>
    <w:uiPriority w:val="99"/>
    <w:rsid w:val="00D311B1"/>
    <w:rPr>
      <w:rFonts w:ascii="Times New Roman" w:eastAsia="Times New Roman" w:hAnsi="Times New Roman"/>
      <w:sz w:val="26"/>
      <w:szCs w:val="26"/>
      <w:lang w:val="en-US" w:eastAsia="en-US"/>
    </w:rPr>
  </w:style>
  <w:style w:type="character" w:customStyle="1" w:styleId="FooterChar">
    <w:name w:val="Footer Char"/>
    <w:basedOn w:val="DefaultParagraphFont"/>
    <w:link w:val="Footer"/>
    <w:uiPriority w:val="99"/>
    <w:rsid w:val="00D311B1"/>
    <w:rPr>
      <w:rFonts w:ascii="Times New Roman" w:eastAsia="Times New Roman" w:hAnsi="Times New Roman"/>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29"/>
    <w:rPr>
      <w:rFonts w:ascii="Times New Roman" w:eastAsia="Times New Roman" w:hAnsi="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87E"/>
    <w:pPr>
      <w:tabs>
        <w:tab w:val="center" w:pos="4320"/>
        <w:tab w:val="right" w:pos="8640"/>
      </w:tabs>
    </w:pPr>
  </w:style>
  <w:style w:type="character" w:styleId="PageNumber">
    <w:name w:val="page number"/>
    <w:basedOn w:val="DefaultParagraphFont"/>
    <w:rsid w:val="00DE087E"/>
  </w:style>
  <w:style w:type="paragraph" w:styleId="Header">
    <w:name w:val="header"/>
    <w:basedOn w:val="Normal"/>
    <w:link w:val="HeaderChar"/>
    <w:uiPriority w:val="99"/>
    <w:unhideWhenUsed/>
    <w:rsid w:val="00D311B1"/>
    <w:pPr>
      <w:tabs>
        <w:tab w:val="center" w:pos="4513"/>
        <w:tab w:val="right" w:pos="9026"/>
      </w:tabs>
    </w:pPr>
  </w:style>
  <w:style w:type="character" w:customStyle="1" w:styleId="HeaderChar">
    <w:name w:val="Header Char"/>
    <w:basedOn w:val="DefaultParagraphFont"/>
    <w:link w:val="Header"/>
    <w:uiPriority w:val="99"/>
    <w:rsid w:val="00D311B1"/>
    <w:rPr>
      <w:rFonts w:ascii="Times New Roman" w:eastAsia="Times New Roman" w:hAnsi="Times New Roman"/>
      <w:sz w:val="26"/>
      <w:szCs w:val="26"/>
      <w:lang w:val="en-US" w:eastAsia="en-US"/>
    </w:rPr>
  </w:style>
  <w:style w:type="character" w:customStyle="1" w:styleId="FooterChar">
    <w:name w:val="Footer Char"/>
    <w:basedOn w:val="DefaultParagraphFont"/>
    <w:link w:val="Footer"/>
    <w:uiPriority w:val="99"/>
    <w:rsid w:val="00D311B1"/>
    <w:rPr>
      <w:rFonts w:ascii="Times New Roman" w:eastAsia="Times New Roman" w:hAnsi="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Dell</cp:lastModifiedBy>
  <cp:revision>3</cp:revision>
  <dcterms:created xsi:type="dcterms:W3CDTF">2020-05-19T16:17:00Z</dcterms:created>
  <dcterms:modified xsi:type="dcterms:W3CDTF">2020-05-20T09:53:00Z</dcterms:modified>
</cp:coreProperties>
</file>