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68177" w14:textId="77777777" w:rsidR="004437BA" w:rsidRPr="00B170A8" w:rsidRDefault="004437BA" w:rsidP="004437BA">
      <w:pPr>
        <w:spacing w:before="0" w:after="0" w:line="240" w:lineRule="auto"/>
        <w:jc w:val="center"/>
        <w:rPr>
          <w:b/>
          <w:color w:val="000000" w:themeColor="text1"/>
          <w:sz w:val="28"/>
          <w:szCs w:val="28"/>
        </w:rPr>
      </w:pPr>
      <w:r w:rsidRPr="00B170A8">
        <w:rPr>
          <w:b/>
          <w:color w:val="000000" w:themeColor="text1"/>
          <w:sz w:val="28"/>
          <w:szCs w:val="28"/>
        </w:rPr>
        <w:t>PHỤ</w:t>
      </w:r>
      <w:r w:rsidR="00606C13" w:rsidRPr="00B170A8">
        <w:rPr>
          <w:b/>
          <w:color w:val="000000" w:themeColor="text1"/>
          <w:sz w:val="28"/>
          <w:szCs w:val="28"/>
        </w:rPr>
        <w:t xml:space="preserve"> </w:t>
      </w:r>
      <w:r w:rsidRPr="00B170A8">
        <w:rPr>
          <w:b/>
          <w:color w:val="000000" w:themeColor="text1"/>
          <w:sz w:val="28"/>
          <w:szCs w:val="28"/>
        </w:rPr>
        <w:t>LỤ</w:t>
      </w:r>
      <w:r w:rsidR="00DD5983" w:rsidRPr="00B170A8">
        <w:rPr>
          <w:b/>
          <w:color w:val="000000" w:themeColor="text1"/>
          <w:sz w:val="28"/>
          <w:szCs w:val="28"/>
        </w:rPr>
        <w:t>C</w:t>
      </w:r>
    </w:p>
    <w:p w14:paraId="1DA334F7" w14:textId="2735DFE7" w:rsidR="00E214AC" w:rsidRDefault="004437BA" w:rsidP="00CC4EF9">
      <w:pPr>
        <w:spacing w:before="0" w:after="0" w:line="240" w:lineRule="auto"/>
        <w:jc w:val="center"/>
        <w:rPr>
          <w:b/>
          <w:color w:val="000000" w:themeColor="text1"/>
          <w:sz w:val="28"/>
          <w:szCs w:val="28"/>
        </w:rPr>
      </w:pPr>
      <w:r w:rsidRPr="00B170A8">
        <w:rPr>
          <w:b/>
          <w:color w:val="000000" w:themeColor="text1"/>
          <w:sz w:val="28"/>
          <w:szCs w:val="28"/>
        </w:rPr>
        <w:t xml:space="preserve">Nội dung tiếp </w:t>
      </w:r>
      <w:proofErr w:type="gramStart"/>
      <w:r w:rsidRPr="00B170A8">
        <w:rPr>
          <w:b/>
          <w:color w:val="000000" w:themeColor="text1"/>
          <w:sz w:val="28"/>
          <w:szCs w:val="28"/>
        </w:rPr>
        <w:t>thu</w:t>
      </w:r>
      <w:proofErr w:type="gramEnd"/>
      <w:r w:rsidRPr="00B170A8">
        <w:rPr>
          <w:b/>
          <w:color w:val="000000" w:themeColor="text1"/>
          <w:sz w:val="28"/>
          <w:szCs w:val="28"/>
        </w:rPr>
        <w:t xml:space="preserve"> ý kiến </w:t>
      </w:r>
      <w:r w:rsidR="009D1EA4" w:rsidRPr="00B170A8">
        <w:rPr>
          <w:b/>
          <w:color w:val="000000" w:themeColor="text1"/>
          <w:sz w:val="28"/>
          <w:szCs w:val="28"/>
        </w:rPr>
        <w:t>thẩm tra</w:t>
      </w:r>
      <w:r w:rsidR="00CC4EF9">
        <w:rPr>
          <w:b/>
          <w:color w:val="000000" w:themeColor="text1"/>
          <w:sz w:val="28"/>
          <w:szCs w:val="28"/>
        </w:rPr>
        <w:t xml:space="preserve"> của </w:t>
      </w:r>
      <w:r w:rsidR="00B7190C">
        <w:rPr>
          <w:b/>
          <w:color w:val="000000" w:themeColor="text1"/>
          <w:sz w:val="28"/>
          <w:szCs w:val="28"/>
        </w:rPr>
        <w:t xml:space="preserve">các Ban của </w:t>
      </w:r>
      <w:r w:rsidRPr="00B170A8">
        <w:rPr>
          <w:b/>
          <w:color w:val="000000" w:themeColor="text1"/>
          <w:sz w:val="28"/>
          <w:szCs w:val="28"/>
        </w:rPr>
        <w:t>Hội đồng nhân dân tỉnh</w:t>
      </w:r>
    </w:p>
    <w:p w14:paraId="62A66C0A" w14:textId="595E185C" w:rsidR="00CC4EF9" w:rsidRPr="00B170A8" w:rsidRDefault="00CC4EF9" w:rsidP="00E214AC">
      <w:pPr>
        <w:spacing w:before="0" w:after="0" w:line="240" w:lineRule="auto"/>
        <w:jc w:val="center"/>
        <w:rPr>
          <w:b/>
          <w:color w:val="000000" w:themeColor="text1"/>
          <w:sz w:val="28"/>
          <w:szCs w:val="28"/>
        </w:rPr>
      </w:pPr>
      <w:r>
        <w:rPr>
          <w:b/>
          <w:color w:val="000000" w:themeColor="text1"/>
          <w:sz w:val="28"/>
          <w:szCs w:val="28"/>
        </w:rPr>
        <w:t>(</w:t>
      </w:r>
      <w:r w:rsidRPr="00CC4EF9">
        <w:rPr>
          <w:i/>
          <w:color w:val="000000" w:themeColor="text1"/>
          <w:sz w:val="28"/>
          <w:szCs w:val="28"/>
        </w:rPr>
        <w:t xml:space="preserve">Kèm </w:t>
      </w:r>
      <w:proofErr w:type="gramStart"/>
      <w:r w:rsidRPr="00CC4EF9">
        <w:rPr>
          <w:i/>
          <w:color w:val="000000" w:themeColor="text1"/>
          <w:sz w:val="28"/>
          <w:szCs w:val="28"/>
        </w:rPr>
        <w:t>theo</w:t>
      </w:r>
      <w:proofErr w:type="gramEnd"/>
      <w:r w:rsidRPr="00CC4EF9">
        <w:rPr>
          <w:i/>
          <w:color w:val="000000" w:themeColor="text1"/>
          <w:sz w:val="28"/>
          <w:szCs w:val="28"/>
        </w:rPr>
        <w:t xml:space="preserve"> Báo cáo số </w:t>
      </w:r>
      <w:r w:rsidR="00EE2B67">
        <w:rPr>
          <w:i/>
          <w:color w:val="000000" w:themeColor="text1"/>
          <w:sz w:val="28"/>
          <w:szCs w:val="28"/>
        </w:rPr>
        <w:t>313</w:t>
      </w:r>
      <w:bookmarkStart w:id="0" w:name="_GoBack"/>
      <w:bookmarkEnd w:id="0"/>
      <w:r w:rsidRPr="00CC4EF9">
        <w:rPr>
          <w:i/>
          <w:color w:val="000000" w:themeColor="text1"/>
          <w:sz w:val="28"/>
          <w:szCs w:val="28"/>
        </w:rPr>
        <w:t xml:space="preserve">    /BC-UBND ngày </w:t>
      </w:r>
      <w:r w:rsidR="00A40CE6">
        <w:rPr>
          <w:i/>
          <w:color w:val="000000" w:themeColor="text1"/>
          <w:sz w:val="28"/>
          <w:szCs w:val="28"/>
        </w:rPr>
        <w:t>23</w:t>
      </w:r>
      <w:r w:rsidRPr="00CC4EF9">
        <w:rPr>
          <w:i/>
          <w:color w:val="000000" w:themeColor="text1"/>
          <w:sz w:val="28"/>
          <w:szCs w:val="28"/>
        </w:rPr>
        <w:t>/</w:t>
      </w:r>
      <w:r w:rsidR="00A40CE6">
        <w:rPr>
          <w:i/>
          <w:color w:val="000000" w:themeColor="text1"/>
          <w:sz w:val="28"/>
          <w:szCs w:val="28"/>
        </w:rPr>
        <w:t>10</w:t>
      </w:r>
      <w:r w:rsidRPr="00CC4EF9">
        <w:rPr>
          <w:i/>
          <w:color w:val="000000" w:themeColor="text1"/>
          <w:sz w:val="28"/>
          <w:szCs w:val="28"/>
        </w:rPr>
        <w:t>/2020 củ</w:t>
      </w:r>
      <w:r>
        <w:rPr>
          <w:i/>
          <w:color w:val="000000" w:themeColor="text1"/>
          <w:sz w:val="28"/>
          <w:szCs w:val="28"/>
        </w:rPr>
        <w:t>a Ủy ban nhân dân</w:t>
      </w:r>
      <w:r w:rsidRPr="00CC4EF9">
        <w:rPr>
          <w:i/>
          <w:color w:val="000000" w:themeColor="text1"/>
          <w:sz w:val="28"/>
          <w:szCs w:val="28"/>
        </w:rPr>
        <w:t xml:space="preserve"> tỉnh</w:t>
      </w:r>
      <w:r>
        <w:rPr>
          <w:b/>
          <w:color w:val="000000" w:themeColor="text1"/>
          <w:sz w:val="28"/>
          <w:szCs w:val="28"/>
        </w:rPr>
        <w:t>)</w:t>
      </w:r>
    </w:p>
    <w:p w14:paraId="1933B702" w14:textId="77777777" w:rsidR="00C84735" w:rsidRPr="00B170A8" w:rsidRDefault="00C84735" w:rsidP="00C84735">
      <w:pPr>
        <w:spacing w:before="80" w:after="80" w:line="240" w:lineRule="auto"/>
        <w:jc w:val="center"/>
        <w:rPr>
          <w:color w:val="000000" w:themeColor="text1"/>
          <w:sz w:val="28"/>
          <w:szCs w:val="28"/>
          <w:highlight w:val="white"/>
        </w:rPr>
      </w:pPr>
      <w:r w:rsidRPr="00B170A8">
        <w:rPr>
          <w:noProof/>
          <w:color w:val="000000" w:themeColor="text1"/>
          <w:sz w:val="28"/>
          <w:szCs w:val="28"/>
          <w:highlight w:val="white"/>
          <w:lang w:val="vi-VN" w:eastAsia="vi-VN"/>
        </w:rPr>
        <mc:AlternateContent>
          <mc:Choice Requires="wps">
            <w:drawing>
              <wp:anchor distT="0" distB="0" distL="114300" distR="114300" simplePos="0" relativeHeight="251661824" behindDoc="0" locked="0" layoutInCell="1" allowOverlap="1" wp14:anchorId="082D391A" wp14:editId="49F4412F">
                <wp:simplePos x="0" y="0"/>
                <wp:positionH relativeFrom="column">
                  <wp:posOffset>2366216</wp:posOffset>
                </wp:positionH>
                <wp:positionV relativeFrom="paragraph">
                  <wp:posOffset>19050</wp:posOffset>
                </wp:positionV>
                <wp:extent cx="1069340" cy="0"/>
                <wp:effectExtent l="0" t="0" r="355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26A36F" id="_x0000_t32" coordsize="21600,21600" o:spt="32" o:oned="t" path="m,l21600,21600e" filled="f">
                <v:path arrowok="t" fillok="f" o:connecttype="none"/>
                <o:lock v:ext="edit" shapetype="t"/>
              </v:shapetype>
              <v:shape id="Straight Arrow Connector 1" o:spid="_x0000_s1026" type="#_x0000_t32" style="position:absolute;margin-left:186.3pt;margin-top:1.5pt;width:84.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M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"/>
            </w:pict>
          </mc:Fallback>
        </mc:AlternateContent>
      </w:r>
    </w:p>
    <w:p w14:paraId="5997CACA" w14:textId="77777777" w:rsidR="00B7190C" w:rsidRPr="00EF3CA6" w:rsidRDefault="00C12578" w:rsidP="00BF1FA1">
      <w:pPr>
        <w:spacing w:before="120" w:after="120" w:line="240" w:lineRule="auto"/>
        <w:ind w:firstLine="567"/>
        <w:jc w:val="both"/>
        <w:rPr>
          <w:rFonts w:eastAsia="Batang"/>
          <w:b/>
          <w:i/>
          <w:sz w:val="28"/>
          <w:szCs w:val="28"/>
          <w:lang w:eastAsia="fr-FR"/>
        </w:rPr>
      </w:pPr>
      <w:r>
        <w:rPr>
          <w:rFonts w:eastAsia="Batang"/>
          <w:b/>
          <w:color w:val="000000" w:themeColor="text1"/>
          <w:sz w:val="28"/>
          <w:szCs w:val="28"/>
          <w:lang w:val="nl-NL" w:eastAsia="fr-FR"/>
        </w:rPr>
        <w:t xml:space="preserve">1. </w:t>
      </w:r>
      <w:r w:rsidR="00B7190C" w:rsidRPr="00CD4B0C">
        <w:rPr>
          <w:b/>
          <w:bCs/>
          <w:sz w:val="28"/>
          <w:szCs w:val="28"/>
          <w:shd w:val="clear" w:color="auto" w:fill="FFFFFF"/>
          <w:lang w:val="nl-NL"/>
        </w:rPr>
        <w:t>Dự thảo Nghị quyết Sửa đổi, bổ sung Điều 1 Nghị quyết số 29/2020/NQ-HĐND ngày 13 tháng 7 năm 2020 của Hội đồng nhân dân tỉnh sửa đổi, bổ sung Điều 1 Nghị quyết số 45/2019/NQ-HĐND ngày 09 tháng 12 năm 2019 về sửa đổi, bổ sung một số điều của các Nghị quyết của Hội đồng nhân dân tỉnh về Kế hoạch đầu tư công trung hạn giai đoạn 2016 - 2020 tỉnh Kon Tum</w:t>
      </w:r>
      <w:r w:rsidR="00B7190C" w:rsidRPr="003D536D">
        <w:rPr>
          <w:b/>
          <w:color w:val="000000" w:themeColor="text1"/>
          <w:sz w:val="28"/>
          <w:szCs w:val="28"/>
          <w:vertAlign w:val="superscript"/>
          <w:lang w:val="af-ZA"/>
        </w:rPr>
        <w:t>(</w:t>
      </w:r>
      <w:r w:rsidR="00B7190C" w:rsidRPr="003D536D">
        <w:rPr>
          <w:rStyle w:val="FootnoteReference"/>
          <w:b/>
          <w:color w:val="000000" w:themeColor="text1"/>
          <w:sz w:val="28"/>
          <w:szCs w:val="28"/>
          <w:lang w:val="af-ZA"/>
        </w:rPr>
        <w:footnoteReference w:id="1"/>
      </w:r>
      <w:r w:rsidR="00B7190C" w:rsidRPr="003D536D">
        <w:rPr>
          <w:b/>
          <w:color w:val="000000" w:themeColor="text1"/>
          <w:sz w:val="28"/>
          <w:szCs w:val="28"/>
          <w:vertAlign w:val="superscript"/>
          <w:lang w:val="af-ZA"/>
        </w:rPr>
        <w:t>)</w:t>
      </w:r>
    </w:p>
    <w:p w14:paraId="069C31E5" w14:textId="35C30BE3" w:rsidR="009B5DBD" w:rsidRPr="00B7190C" w:rsidRDefault="00BF1FA1" w:rsidP="002E7614">
      <w:pPr>
        <w:spacing w:before="120" w:after="120" w:line="240" w:lineRule="auto"/>
        <w:ind w:firstLine="567"/>
        <w:jc w:val="both"/>
        <w:rPr>
          <w:bCs/>
          <w:color w:val="000000" w:themeColor="text1"/>
          <w:sz w:val="28"/>
          <w:szCs w:val="28"/>
        </w:rPr>
      </w:pPr>
      <w:r>
        <w:rPr>
          <w:b/>
          <w:bCs/>
          <w:i/>
          <w:color w:val="000000" w:themeColor="text1"/>
          <w:sz w:val="28"/>
          <w:szCs w:val="28"/>
        </w:rPr>
        <w:t>1.1.</w:t>
      </w:r>
      <w:r w:rsidR="009B5DBD">
        <w:rPr>
          <w:b/>
          <w:bCs/>
          <w:i/>
          <w:color w:val="000000" w:themeColor="text1"/>
          <w:sz w:val="28"/>
          <w:szCs w:val="28"/>
        </w:rPr>
        <w:t xml:space="preserve"> Ban Kinh tế - Ngân sách có ý kiến: </w:t>
      </w:r>
      <w:r w:rsidR="00B7190C" w:rsidRPr="00B7190C">
        <w:rPr>
          <w:bCs/>
          <w:color w:val="000000" w:themeColor="text1"/>
          <w:sz w:val="28"/>
          <w:szCs w:val="28"/>
          <w:lang w:val="vi-VN"/>
        </w:rPr>
        <w:t>Đối với các dự án đầu tư được đề xuất bố trí bổ sung kế hoạch vốn đầu tư công giai đoạn 2016-2020, đề nghị Ủy ban nhân dân tỉnh tỉnh chỉ đạo rà soát tiến độ thực hiện, hoàn thiện thủ tục, đảm bảo đầy đủ điều kiện bố trí vốn theo quy định, nhất là trong giai đoạn chuyển tiếp; đồng thời chỉ đạo đẩy nhanh tiến độ thực hiện giải ngân vốn đầu tư theo chỉ đạo của Chính phủ</w:t>
      </w:r>
      <w:r w:rsidR="00B7190C" w:rsidRPr="00B7190C">
        <w:rPr>
          <w:bCs/>
          <w:color w:val="000000" w:themeColor="text1"/>
          <w:sz w:val="28"/>
          <w:szCs w:val="28"/>
          <w:vertAlign w:val="superscript"/>
          <w:lang w:val="vi-VN"/>
        </w:rPr>
        <w:t>(</w:t>
      </w:r>
      <w:r w:rsidR="00B7190C" w:rsidRPr="00B7190C">
        <w:rPr>
          <w:bCs/>
          <w:color w:val="000000" w:themeColor="text1"/>
          <w:sz w:val="28"/>
          <w:szCs w:val="28"/>
          <w:vertAlign w:val="superscript"/>
        </w:rPr>
        <w:footnoteReference w:id="2"/>
      </w:r>
      <w:r w:rsidR="00B7190C" w:rsidRPr="00B7190C">
        <w:rPr>
          <w:bCs/>
          <w:color w:val="000000" w:themeColor="text1"/>
          <w:sz w:val="28"/>
          <w:szCs w:val="28"/>
          <w:vertAlign w:val="superscript"/>
          <w:lang w:val="vi-VN"/>
        </w:rPr>
        <w:t>)</w:t>
      </w:r>
      <w:r w:rsidR="00B7190C">
        <w:rPr>
          <w:bCs/>
          <w:color w:val="000000" w:themeColor="text1"/>
          <w:sz w:val="28"/>
          <w:szCs w:val="28"/>
        </w:rPr>
        <w:t>.</w:t>
      </w:r>
    </w:p>
    <w:p w14:paraId="105FE991" w14:textId="495CD0A9" w:rsidR="00C12578" w:rsidRDefault="009B5DBD" w:rsidP="002E7614">
      <w:pPr>
        <w:spacing w:before="120" w:after="120" w:line="240" w:lineRule="auto"/>
        <w:ind w:firstLine="567"/>
        <w:jc w:val="both"/>
        <w:rPr>
          <w:color w:val="000000" w:themeColor="text1"/>
          <w:sz w:val="28"/>
          <w:szCs w:val="28"/>
          <w:lang w:val="af-ZA"/>
        </w:rPr>
      </w:pPr>
      <w:r w:rsidRPr="009B5DBD">
        <w:rPr>
          <w:b/>
          <w:bCs/>
          <w:i/>
          <w:color w:val="000000" w:themeColor="text1"/>
          <w:sz w:val="28"/>
          <w:szCs w:val="28"/>
          <w:highlight w:val="white"/>
        </w:rPr>
        <w:t xml:space="preserve">* </w:t>
      </w:r>
      <w:r w:rsidR="00C12578" w:rsidRPr="00B7190C">
        <w:rPr>
          <w:b/>
          <w:bCs/>
          <w:i/>
          <w:color w:val="000000" w:themeColor="text1"/>
          <w:sz w:val="28"/>
          <w:szCs w:val="28"/>
          <w:highlight w:val="white"/>
        </w:rPr>
        <w:t>Ủy ban nhân dân tỉnh</w:t>
      </w:r>
      <w:r w:rsidR="00D06317" w:rsidRPr="00B7190C">
        <w:rPr>
          <w:b/>
          <w:bCs/>
          <w:i/>
          <w:color w:val="000000" w:themeColor="text1"/>
          <w:sz w:val="28"/>
          <w:szCs w:val="28"/>
          <w:highlight w:val="white"/>
        </w:rPr>
        <w:t xml:space="preserve"> có ý kiến như sau:</w:t>
      </w:r>
      <w:r w:rsidR="00C12578" w:rsidRPr="009B5DBD">
        <w:rPr>
          <w:b/>
          <w:bCs/>
          <w:i/>
          <w:color w:val="000000" w:themeColor="text1"/>
          <w:sz w:val="28"/>
          <w:szCs w:val="28"/>
          <w:highlight w:val="white"/>
        </w:rPr>
        <w:t xml:space="preserve"> </w:t>
      </w:r>
      <w:r w:rsidR="00D06317" w:rsidRPr="00D06317">
        <w:rPr>
          <w:bCs/>
          <w:color w:val="000000" w:themeColor="text1"/>
          <w:sz w:val="28"/>
          <w:szCs w:val="28"/>
          <w:highlight w:val="white"/>
        </w:rPr>
        <w:t>T</w:t>
      </w:r>
      <w:r w:rsidR="00C12578">
        <w:rPr>
          <w:bCs/>
          <w:color w:val="000000" w:themeColor="text1"/>
          <w:sz w:val="28"/>
          <w:szCs w:val="28"/>
          <w:highlight w:val="white"/>
        </w:rPr>
        <w:t>iếp thu ý kiến của Ban Kinh tế - Ngân sách</w:t>
      </w:r>
      <w:r w:rsidR="00636580">
        <w:rPr>
          <w:bCs/>
          <w:sz w:val="28"/>
          <w:szCs w:val="28"/>
          <w:shd w:val="clear" w:color="auto" w:fill="FFFFFF"/>
          <w:lang w:val="nl-NL"/>
        </w:rPr>
        <w:t>, n</w:t>
      </w:r>
      <w:r w:rsidR="00C12578">
        <w:rPr>
          <w:rFonts w:eastAsia="Batang"/>
          <w:color w:val="000000" w:themeColor="text1"/>
          <w:sz w:val="28"/>
          <w:szCs w:val="28"/>
          <w:lang w:eastAsia="fr-FR"/>
        </w:rPr>
        <w:t xml:space="preserve">gay </w:t>
      </w:r>
      <w:r w:rsidR="00FC630F">
        <w:rPr>
          <w:rFonts w:eastAsia="Batang"/>
          <w:color w:val="000000" w:themeColor="text1"/>
          <w:sz w:val="28"/>
          <w:szCs w:val="28"/>
          <w:lang w:eastAsia="fr-FR"/>
        </w:rPr>
        <w:t>s</w:t>
      </w:r>
      <w:r w:rsidR="00A130AD" w:rsidRPr="00A130AD">
        <w:rPr>
          <w:rFonts w:eastAsia="Batang"/>
          <w:color w:val="000000" w:themeColor="text1"/>
          <w:sz w:val="28"/>
          <w:szCs w:val="28"/>
          <w:lang w:eastAsia="fr-FR"/>
        </w:rPr>
        <w:t>au khi Hội đồng nhân dân tỉnh</w:t>
      </w:r>
      <w:r w:rsidR="00B7190C">
        <w:rPr>
          <w:rFonts w:eastAsia="Batang"/>
          <w:color w:val="000000" w:themeColor="text1"/>
          <w:sz w:val="28"/>
          <w:szCs w:val="28"/>
          <w:lang w:eastAsia="fr-FR"/>
        </w:rPr>
        <w:t xml:space="preserve"> thông qua Nghị quyết điều chỉnh, bổ sung kế hoạch </w:t>
      </w:r>
      <w:r w:rsidR="00D96BCE">
        <w:rPr>
          <w:rFonts w:eastAsia="Batang"/>
          <w:color w:val="000000" w:themeColor="text1"/>
          <w:sz w:val="28"/>
          <w:szCs w:val="28"/>
          <w:lang w:eastAsia="fr-FR"/>
        </w:rPr>
        <w:t xml:space="preserve">đầu tư công </w:t>
      </w:r>
      <w:r w:rsidR="00B7190C">
        <w:rPr>
          <w:rFonts w:eastAsia="Batang"/>
          <w:color w:val="000000" w:themeColor="text1"/>
          <w:sz w:val="28"/>
          <w:szCs w:val="28"/>
          <w:lang w:eastAsia="fr-FR"/>
        </w:rPr>
        <w:t>trung hạn</w:t>
      </w:r>
      <w:r w:rsidR="00D96BCE">
        <w:rPr>
          <w:rFonts w:eastAsia="Batang"/>
          <w:color w:val="000000" w:themeColor="text1"/>
          <w:sz w:val="28"/>
          <w:szCs w:val="28"/>
          <w:lang w:eastAsia="fr-FR"/>
        </w:rPr>
        <w:t xml:space="preserve"> giai đoạn </w:t>
      </w:r>
      <w:r w:rsidR="00B7190C">
        <w:rPr>
          <w:rFonts w:eastAsia="Batang"/>
          <w:color w:val="000000" w:themeColor="text1"/>
          <w:sz w:val="28"/>
          <w:szCs w:val="28"/>
          <w:lang w:eastAsia="fr-FR"/>
        </w:rPr>
        <w:t xml:space="preserve">2016-2020, Ủy ban nhân dân tỉnh sẽ chỉ đạo các đơn vị, chủ đầu tư </w:t>
      </w:r>
      <w:r w:rsidR="00B7190C" w:rsidRPr="00B7190C">
        <w:rPr>
          <w:rFonts w:eastAsia="Batang"/>
          <w:color w:val="000000" w:themeColor="text1"/>
          <w:sz w:val="28"/>
          <w:szCs w:val="28"/>
          <w:lang w:eastAsia="fr-FR"/>
        </w:rPr>
        <w:t>rà soát tiến độ thực hiện, hoàn thiện thủ tục, đảm bảo đầy đủ điều kiện bố trí vốn theo quy định, nhất là trong giai đoạn chuyển tiếp; đồng thời chỉ đạo đẩy nhanh tiến độ thực hiện giải ngân vốn đầu tư theo chỉ đạo của Chính phủ</w:t>
      </w:r>
      <w:r w:rsidR="00A130AD">
        <w:rPr>
          <w:rFonts w:eastAsia="Batang"/>
          <w:color w:val="000000" w:themeColor="text1"/>
          <w:sz w:val="28"/>
          <w:szCs w:val="28"/>
          <w:lang w:eastAsia="fr-FR"/>
        </w:rPr>
        <w:t>.</w:t>
      </w:r>
    </w:p>
    <w:p w14:paraId="076AC971" w14:textId="77777777" w:rsidR="00BF1FA1" w:rsidRDefault="00BF1FA1" w:rsidP="002E7614">
      <w:pPr>
        <w:spacing w:before="120" w:after="120" w:line="240" w:lineRule="auto"/>
        <w:ind w:firstLine="567"/>
        <w:jc w:val="both"/>
        <w:rPr>
          <w:rFonts w:eastAsia="Batang"/>
          <w:color w:val="000000" w:themeColor="text1"/>
          <w:sz w:val="28"/>
          <w:szCs w:val="28"/>
          <w:lang w:val="nl-NL" w:eastAsia="fr-FR"/>
        </w:rPr>
      </w:pPr>
      <w:r w:rsidRPr="0007631E">
        <w:rPr>
          <w:rFonts w:eastAsia="Batang"/>
          <w:b/>
          <w:i/>
          <w:color w:val="000000" w:themeColor="text1"/>
          <w:sz w:val="28"/>
          <w:szCs w:val="28"/>
          <w:lang w:val="nl-NL" w:eastAsia="fr-FR"/>
        </w:rPr>
        <w:tab/>
        <w:t xml:space="preserve">1.2. </w:t>
      </w:r>
      <w:r w:rsidRPr="00EE2B67">
        <w:rPr>
          <w:b/>
          <w:bCs/>
          <w:i/>
          <w:color w:val="000000" w:themeColor="text1"/>
          <w:sz w:val="28"/>
          <w:szCs w:val="28"/>
          <w:lang w:val="nl-NL"/>
        </w:rPr>
        <w:t xml:space="preserve">Ban Kinh tế - Ngân sách có ý kiến: </w:t>
      </w:r>
      <w:r w:rsidRPr="00BF1FA1">
        <w:rPr>
          <w:rFonts w:eastAsia="Batang"/>
          <w:color w:val="000000" w:themeColor="text1"/>
          <w:sz w:val="28"/>
          <w:szCs w:val="28"/>
          <w:lang w:val="nl-NL" w:eastAsia="fr-FR"/>
        </w:rPr>
        <w:t>Về thể thức, kỹ thuật trình bày dự thảo nghị quyế</w:t>
      </w:r>
      <w:r>
        <w:rPr>
          <w:rFonts w:eastAsia="Batang"/>
          <w:color w:val="000000" w:themeColor="text1"/>
          <w:sz w:val="28"/>
          <w:szCs w:val="28"/>
          <w:lang w:val="nl-NL" w:eastAsia="fr-FR"/>
        </w:rPr>
        <w:t>t, đ</w:t>
      </w:r>
      <w:r w:rsidRPr="00BF1FA1">
        <w:rPr>
          <w:rFonts w:eastAsia="Batang"/>
          <w:color w:val="000000" w:themeColor="text1"/>
          <w:sz w:val="28"/>
          <w:szCs w:val="28"/>
          <w:lang w:val="nl-NL" w:eastAsia="fr-FR"/>
        </w:rPr>
        <w:t>ề nghị cơ quan trình rà soát, thực hiện theo đúng quy định.</w:t>
      </w:r>
    </w:p>
    <w:p w14:paraId="3DC4381D" w14:textId="35500025" w:rsidR="00BF1FA1" w:rsidRDefault="00BF1FA1" w:rsidP="002E7614">
      <w:pPr>
        <w:spacing w:before="120" w:after="120" w:line="240" w:lineRule="auto"/>
        <w:ind w:firstLine="567"/>
        <w:jc w:val="both"/>
        <w:rPr>
          <w:rFonts w:eastAsia="Batang"/>
          <w:color w:val="000000" w:themeColor="text1"/>
          <w:sz w:val="28"/>
          <w:szCs w:val="28"/>
          <w:lang w:val="nl-NL" w:eastAsia="fr-FR"/>
        </w:rPr>
      </w:pPr>
      <w:r>
        <w:rPr>
          <w:rFonts w:eastAsia="Batang"/>
          <w:color w:val="000000" w:themeColor="text1"/>
          <w:sz w:val="28"/>
          <w:szCs w:val="28"/>
          <w:lang w:val="nl-NL" w:eastAsia="fr-FR"/>
        </w:rPr>
        <w:tab/>
      </w:r>
      <w:r w:rsidRPr="00EE2B67">
        <w:rPr>
          <w:b/>
          <w:bCs/>
          <w:i/>
          <w:color w:val="000000" w:themeColor="text1"/>
          <w:sz w:val="28"/>
          <w:szCs w:val="28"/>
          <w:highlight w:val="white"/>
          <w:lang w:val="nl-NL"/>
        </w:rPr>
        <w:t>* Ủy ban nhân dân tỉnh có ý kiến như sau:</w:t>
      </w:r>
      <w:r w:rsidRPr="00EE2B67">
        <w:rPr>
          <w:b/>
          <w:bCs/>
          <w:color w:val="000000" w:themeColor="text1"/>
          <w:sz w:val="28"/>
          <w:szCs w:val="28"/>
          <w:lang w:val="nl-NL"/>
        </w:rPr>
        <w:t xml:space="preserve"> </w:t>
      </w:r>
      <w:r>
        <w:rPr>
          <w:rFonts w:eastAsia="Batang"/>
          <w:color w:val="000000" w:themeColor="text1"/>
          <w:sz w:val="28"/>
          <w:szCs w:val="28"/>
          <w:lang w:val="nl-NL" w:eastAsia="fr-FR"/>
        </w:rPr>
        <w:t>Tiếp thu ý kiến của Ban Kinh tế - Ngân sách, Ủy ban nhân dân tỉnh đã rà soát, hoàn chỉnh dự thảo Nghị quyết theo ý kiến thẩm tra nêu trên.</w:t>
      </w:r>
    </w:p>
    <w:p w14:paraId="2FE3D283" w14:textId="77777777" w:rsidR="00B636E5" w:rsidRPr="00EE2B67" w:rsidRDefault="00B636E5" w:rsidP="002E7614">
      <w:pPr>
        <w:spacing w:before="120" w:after="120" w:line="240" w:lineRule="auto"/>
        <w:ind w:firstLine="567"/>
        <w:jc w:val="both"/>
        <w:rPr>
          <w:b/>
          <w:szCs w:val="28"/>
          <w:lang w:val="nl-NL"/>
        </w:rPr>
      </w:pPr>
      <w:r>
        <w:rPr>
          <w:b/>
          <w:sz w:val="28"/>
          <w:szCs w:val="28"/>
          <w:lang w:val="af-ZA"/>
        </w:rPr>
        <w:t xml:space="preserve">2. </w:t>
      </w:r>
      <w:r w:rsidRPr="00EE2B67">
        <w:rPr>
          <w:b/>
          <w:szCs w:val="28"/>
          <w:lang w:val="nl-NL"/>
        </w:rPr>
        <w:t xml:space="preserve">Dự thảo Nghị quyết </w:t>
      </w:r>
      <w:r w:rsidRPr="00654731">
        <w:rPr>
          <w:b/>
          <w:szCs w:val="28"/>
          <w:lang w:val="nl-NL"/>
        </w:rPr>
        <w:t xml:space="preserve">điều chỉnh, bổ sung </w:t>
      </w:r>
      <w:r w:rsidRPr="00654731">
        <w:rPr>
          <w:b/>
          <w:szCs w:val="28"/>
          <w:lang w:val="de-DE"/>
        </w:rPr>
        <w:t>Kế hoạch đầu tư nguồn ngân sách nhà nước năm 2020 tỉnh Kon Tum (lần 2)</w:t>
      </w:r>
      <w:r w:rsidRPr="003D536D">
        <w:rPr>
          <w:b/>
          <w:color w:val="000000" w:themeColor="text1"/>
          <w:sz w:val="28"/>
          <w:szCs w:val="28"/>
          <w:vertAlign w:val="superscript"/>
          <w:lang w:val="af-ZA"/>
        </w:rPr>
        <w:t>(</w:t>
      </w:r>
      <w:r w:rsidRPr="003D536D">
        <w:rPr>
          <w:rStyle w:val="FootnoteReference"/>
          <w:b/>
          <w:color w:val="000000" w:themeColor="text1"/>
          <w:sz w:val="28"/>
          <w:szCs w:val="28"/>
          <w:lang w:val="af-ZA"/>
        </w:rPr>
        <w:footnoteReference w:id="3"/>
      </w:r>
      <w:r w:rsidRPr="003D536D">
        <w:rPr>
          <w:b/>
          <w:color w:val="000000" w:themeColor="text1"/>
          <w:sz w:val="28"/>
          <w:szCs w:val="28"/>
          <w:vertAlign w:val="superscript"/>
          <w:lang w:val="af-ZA"/>
        </w:rPr>
        <w:t>)</w:t>
      </w:r>
      <w:r w:rsidRPr="00EE2B67">
        <w:rPr>
          <w:b/>
          <w:szCs w:val="28"/>
          <w:lang w:val="nl-NL"/>
        </w:rPr>
        <w:t>.</w:t>
      </w:r>
    </w:p>
    <w:p w14:paraId="07CD3328" w14:textId="0B288838" w:rsidR="00B636E5" w:rsidRPr="00B636E5" w:rsidRDefault="00B636E5" w:rsidP="002E7614">
      <w:pPr>
        <w:spacing w:before="120" w:after="120" w:line="240" w:lineRule="auto"/>
        <w:ind w:firstLine="567"/>
        <w:jc w:val="both"/>
        <w:rPr>
          <w:sz w:val="28"/>
          <w:szCs w:val="28"/>
          <w:lang w:val="nl-NL"/>
        </w:rPr>
      </w:pPr>
      <w:r w:rsidRPr="00B636E5">
        <w:rPr>
          <w:b/>
          <w:i/>
          <w:sz w:val="28"/>
          <w:szCs w:val="28"/>
          <w:lang w:val="af-ZA"/>
        </w:rPr>
        <w:t xml:space="preserve">2.1. Ban Kinh tế - Ngân sách có ý kiến: </w:t>
      </w:r>
      <w:r w:rsidRPr="00B636E5">
        <w:rPr>
          <w:sz w:val="28"/>
          <w:szCs w:val="28"/>
          <w:lang w:val="nl-NL"/>
        </w:rPr>
        <w:t>Tại khoản 1 Điều 1 dự thảo nghị quyết có nêu “</w:t>
      </w:r>
      <w:r w:rsidRPr="00B636E5">
        <w:rPr>
          <w:sz w:val="28"/>
          <w:szCs w:val="28"/>
          <w:lang w:val="de-DE"/>
        </w:rPr>
        <w:t>Giao Ủy ban nhân dân tỉnh điều chỉnh kế hoạch vốn đầu tư năm 2020 giữa các địa phương, đơn vị để đảm bảo tỷ lệ giải ngân vốn đầu tư năm 2020 đạt mức cao nhất theo Nghị quyết số 84/NQ-CP của Chính phủ, báo cáo Hội đồng nhân dân tỉnh vào kỳ họp cuối năm.</w:t>
      </w:r>
      <w:r w:rsidRPr="00B636E5">
        <w:rPr>
          <w:sz w:val="28"/>
          <w:szCs w:val="28"/>
          <w:lang w:val="nl-NL"/>
        </w:rPr>
        <w:t xml:space="preserve">”. Tuy nhiên, căn cứ theo quy định Luật đầu tư </w:t>
      </w:r>
      <w:r w:rsidRPr="00B636E5">
        <w:rPr>
          <w:sz w:val="28"/>
          <w:szCs w:val="28"/>
          <w:lang w:val="nl-NL"/>
        </w:rPr>
        <w:lastRenderedPageBreak/>
        <w:t>công năm 2019</w:t>
      </w:r>
      <w:r w:rsidRPr="00B636E5">
        <w:rPr>
          <w:sz w:val="28"/>
          <w:szCs w:val="28"/>
          <w:vertAlign w:val="superscript"/>
          <w:lang w:val="nl-NL"/>
        </w:rPr>
        <w:t>(</w:t>
      </w:r>
      <w:r w:rsidRPr="00B636E5">
        <w:rPr>
          <w:rStyle w:val="FootnoteReference"/>
          <w:sz w:val="28"/>
          <w:szCs w:val="28"/>
          <w:lang w:val="nl-NL"/>
        </w:rPr>
        <w:footnoteReference w:id="4"/>
      </w:r>
      <w:r w:rsidRPr="00B636E5">
        <w:rPr>
          <w:sz w:val="28"/>
          <w:szCs w:val="28"/>
          <w:vertAlign w:val="superscript"/>
          <w:lang w:val="nl-NL"/>
        </w:rPr>
        <w:t>)</w:t>
      </w:r>
      <w:r w:rsidRPr="00B636E5">
        <w:rPr>
          <w:sz w:val="28"/>
          <w:szCs w:val="28"/>
          <w:lang w:val="nl-NL"/>
        </w:rPr>
        <w:t xml:space="preserve"> và Điều 46 Nghị định 40/2020/NĐ-CP</w:t>
      </w:r>
      <w:r w:rsidRPr="00B636E5">
        <w:rPr>
          <w:sz w:val="28"/>
          <w:szCs w:val="28"/>
          <w:vertAlign w:val="superscript"/>
          <w:lang w:val="nl-NL"/>
        </w:rPr>
        <w:t>(</w:t>
      </w:r>
      <w:r w:rsidRPr="00B636E5">
        <w:rPr>
          <w:rStyle w:val="FootnoteReference"/>
          <w:sz w:val="28"/>
          <w:szCs w:val="28"/>
          <w:lang w:val="nl-NL"/>
        </w:rPr>
        <w:footnoteReference w:id="5"/>
      </w:r>
      <w:r w:rsidRPr="00B636E5">
        <w:rPr>
          <w:sz w:val="28"/>
          <w:szCs w:val="28"/>
          <w:vertAlign w:val="superscript"/>
          <w:lang w:val="nl-NL"/>
        </w:rPr>
        <w:t>)</w:t>
      </w:r>
      <w:r w:rsidRPr="00B636E5">
        <w:rPr>
          <w:sz w:val="28"/>
          <w:szCs w:val="28"/>
          <w:lang w:val="nl-NL"/>
        </w:rPr>
        <w:t xml:space="preserve">, việc Hội đồng nhân dân tỉnh giao Ủy ban nhân dân tỉnh điều chỉnh </w:t>
      </w:r>
      <w:r w:rsidRPr="00B636E5">
        <w:rPr>
          <w:sz w:val="28"/>
          <w:szCs w:val="28"/>
          <w:lang w:val="de-DE"/>
        </w:rPr>
        <w:t xml:space="preserve">kế hoạch vốn đầu tư năm 2020 giữa các địa phương, đơn vị là chưa phù hợp, đề nghị thực hiện theo quy định hiện hành. </w:t>
      </w:r>
    </w:p>
    <w:p w14:paraId="15A2C480" w14:textId="47AF0480" w:rsidR="00A95A79" w:rsidRPr="00EE2B67" w:rsidRDefault="00B636E5" w:rsidP="002E7614">
      <w:pPr>
        <w:spacing w:before="120" w:after="120" w:line="240" w:lineRule="auto"/>
        <w:ind w:firstLine="567"/>
        <w:jc w:val="both"/>
        <w:rPr>
          <w:bCs/>
          <w:color w:val="000000" w:themeColor="text1"/>
          <w:sz w:val="28"/>
          <w:szCs w:val="28"/>
          <w:lang w:val="nl-NL"/>
        </w:rPr>
      </w:pPr>
      <w:r>
        <w:rPr>
          <w:rFonts w:eastAsia="Batang"/>
          <w:color w:val="000000" w:themeColor="text1"/>
          <w:sz w:val="28"/>
          <w:szCs w:val="28"/>
          <w:lang w:val="nl-NL" w:eastAsia="fr-FR"/>
        </w:rPr>
        <w:tab/>
      </w:r>
      <w:r w:rsidRPr="00EE2B67">
        <w:rPr>
          <w:b/>
          <w:bCs/>
          <w:i/>
          <w:color w:val="000000" w:themeColor="text1"/>
          <w:sz w:val="28"/>
          <w:szCs w:val="28"/>
          <w:highlight w:val="white"/>
          <w:lang w:val="nl-NL"/>
        </w:rPr>
        <w:t>* Ủy ban nhân dân tỉnh có ý kiến như sau:</w:t>
      </w:r>
      <w:r w:rsidRPr="00EE2B67">
        <w:rPr>
          <w:b/>
          <w:bCs/>
          <w:color w:val="000000" w:themeColor="text1"/>
          <w:sz w:val="28"/>
          <w:szCs w:val="28"/>
          <w:lang w:val="nl-NL"/>
        </w:rPr>
        <w:t xml:space="preserve"> </w:t>
      </w:r>
      <w:r w:rsidR="005833FF" w:rsidRPr="00EE2B67">
        <w:rPr>
          <w:bCs/>
          <w:color w:val="000000" w:themeColor="text1"/>
          <w:sz w:val="28"/>
          <w:szCs w:val="28"/>
          <w:lang w:val="nl-NL"/>
        </w:rPr>
        <w:t>T</w:t>
      </w:r>
      <w:r w:rsidRPr="00EE2B67">
        <w:rPr>
          <w:bCs/>
          <w:color w:val="000000" w:themeColor="text1"/>
          <w:sz w:val="28"/>
          <w:szCs w:val="28"/>
          <w:lang w:val="nl-NL"/>
        </w:rPr>
        <w:t>iếp thu ý kiến của Ban Kinh tế - Ngân sách, Ủy ban nhân dân tỉnh điều chỉ</w:t>
      </w:r>
      <w:r w:rsidR="006B6C75" w:rsidRPr="00EE2B67">
        <w:rPr>
          <w:bCs/>
          <w:color w:val="000000" w:themeColor="text1"/>
          <w:sz w:val="28"/>
          <w:szCs w:val="28"/>
          <w:lang w:val="nl-NL"/>
        </w:rPr>
        <w:t xml:space="preserve">nh </w:t>
      </w:r>
      <w:r w:rsidRPr="00EE2B67">
        <w:rPr>
          <w:bCs/>
          <w:color w:val="000000" w:themeColor="text1"/>
          <w:sz w:val="28"/>
          <w:szCs w:val="28"/>
          <w:lang w:val="nl-NL"/>
        </w:rPr>
        <w:t>không đưa nội dung trên vào dự thảo Nghị quyết.</w:t>
      </w:r>
    </w:p>
    <w:p w14:paraId="4C70E072" w14:textId="3DD641E6" w:rsidR="00B636E5" w:rsidRDefault="00B636E5" w:rsidP="002E7614">
      <w:pPr>
        <w:spacing w:before="120" w:after="120" w:line="240" w:lineRule="auto"/>
        <w:ind w:firstLine="567"/>
        <w:jc w:val="both"/>
        <w:rPr>
          <w:color w:val="000000" w:themeColor="text1"/>
          <w:sz w:val="28"/>
          <w:szCs w:val="28"/>
          <w:lang w:val="de-DE"/>
        </w:rPr>
      </w:pPr>
      <w:r w:rsidRPr="00B636E5">
        <w:rPr>
          <w:b/>
          <w:i/>
          <w:sz w:val="28"/>
          <w:szCs w:val="28"/>
          <w:lang w:val="af-ZA"/>
        </w:rPr>
        <w:t>2.</w:t>
      </w:r>
      <w:r>
        <w:rPr>
          <w:b/>
          <w:i/>
          <w:sz w:val="28"/>
          <w:szCs w:val="28"/>
          <w:lang w:val="af-ZA"/>
        </w:rPr>
        <w:t>2</w:t>
      </w:r>
      <w:r w:rsidRPr="00B636E5">
        <w:rPr>
          <w:b/>
          <w:i/>
          <w:sz w:val="28"/>
          <w:szCs w:val="28"/>
          <w:lang w:val="af-ZA"/>
        </w:rPr>
        <w:t xml:space="preserve">. Ban Kinh tế - Ngân sách có ý kiến: </w:t>
      </w:r>
      <w:r w:rsidRPr="00B636E5">
        <w:rPr>
          <w:color w:val="000000" w:themeColor="text1"/>
          <w:sz w:val="28"/>
          <w:szCs w:val="28"/>
          <w:lang w:val="de-DE"/>
        </w:rPr>
        <w:t>Rà soát hoàn chỉnh dự thảo Nghị quyết theo đúng quy định về thể thức và kỹ thuật trình bày văn bản, trình Hội đồng nhân dân tỉnh xem xét, quyết định.</w:t>
      </w:r>
    </w:p>
    <w:p w14:paraId="50DD6B16" w14:textId="04653A0E" w:rsidR="00B14AF5" w:rsidRDefault="00B14AF5" w:rsidP="002E7614">
      <w:pPr>
        <w:spacing w:before="120" w:after="120" w:line="240" w:lineRule="auto"/>
        <w:ind w:firstLine="567"/>
        <w:jc w:val="both"/>
        <w:rPr>
          <w:rFonts w:eastAsia="Batang"/>
          <w:color w:val="000000" w:themeColor="text1"/>
          <w:sz w:val="28"/>
          <w:szCs w:val="28"/>
          <w:lang w:val="nl-NL" w:eastAsia="fr-FR"/>
        </w:rPr>
      </w:pPr>
      <w:r>
        <w:rPr>
          <w:rFonts w:eastAsia="Batang"/>
          <w:color w:val="000000" w:themeColor="text1"/>
          <w:sz w:val="28"/>
          <w:szCs w:val="28"/>
          <w:lang w:val="nl-NL" w:eastAsia="fr-FR"/>
        </w:rPr>
        <w:tab/>
      </w:r>
      <w:r w:rsidRPr="00EE2B67">
        <w:rPr>
          <w:b/>
          <w:bCs/>
          <w:i/>
          <w:color w:val="000000" w:themeColor="text1"/>
          <w:sz w:val="28"/>
          <w:szCs w:val="28"/>
          <w:highlight w:val="white"/>
          <w:lang w:val="nl-NL"/>
        </w:rPr>
        <w:t>* Ủy ban nhân dân tỉnh có ý kiến như sau:</w:t>
      </w:r>
      <w:r w:rsidRPr="00EE2B67">
        <w:rPr>
          <w:b/>
          <w:bCs/>
          <w:color w:val="000000" w:themeColor="text1"/>
          <w:sz w:val="28"/>
          <w:szCs w:val="28"/>
          <w:lang w:val="nl-NL"/>
        </w:rPr>
        <w:t xml:space="preserve"> </w:t>
      </w:r>
      <w:r>
        <w:rPr>
          <w:rFonts w:eastAsia="Batang"/>
          <w:color w:val="000000" w:themeColor="text1"/>
          <w:sz w:val="28"/>
          <w:szCs w:val="28"/>
          <w:lang w:val="nl-NL" w:eastAsia="fr-FR"/>
        </w:rPr>
        <w:t>Tiếp thu ý kiến của Ban Kinh tế - Ngân sách, Ủy ban nhân dân tỉnh đã rà soát, hoàn chỉnh dự thảo Nghị quyết theo ý kiến thẩm tra nêu trên.</w:t>
      </w:r>
    </w:p>
    <w:p w14:paraId="5F924654" w14:textId="07E927CB" w:rsidR="00B14AF5" w:rsidRDefault="00B14AF5" w:rsidP="002E7614">
      <w:pPr>
        <w:spacing w:before="120" w:after="120" w:line="240" w:lineRule="auto"/>
        <w:ind w:firstLine="567"/>
        <w:jc w:val="both"/>
        <w:rPr>
          <w:rFonts w:eastAsia="Batang"/>
          <w:b/>
          <w:color w:val="000000" w:themeColor="text1"/>
          <w:sz w:val="28"/>
          <w:szCs w:val="28"/>
          <w:lang w:val="nl-NL" w:eastAsia="fr-FR"/>
        </w:rPr>
      </w:pPr>
      <w:r>
        <w:rPr>
          <w:rFonts w:eastAsia="Batang"/>
          <w:b/>
          <w:color w:val="000000" w:themeColor="text1"/>
          <w:sz w:val="28"/>
          <w:szCs w:val="28"/>
          <w:lang w:val="nl-NL" w:eastAsia="fr-FR"/>
        </w:rPr>
        <w:t xml:space="preserve">3. </w:t>
      </w:r>
      <w:r w:rsidRPr="00B14AF5">
        <w:rPr>
          <w:rFonts w:eastAsia="Batang"/>
          <w:b/>
          <w:color w:val="000000" w:themeColor="text1"/>
          <w:sz w:val="28"/>
          <w:szCs w:val="28"/>
          <w:lang w:val="nl-NL" w:eastAsia="fr-FR"/>
        </w:rPr>
        <w:t>Dự thảo Nghị quyết về việc phân bổ chi tiết kế hoạch vốn hỗ trợ hợp tác với Lào và Campuchia năm 2020</w:t>
      </w:r>
      <w:r w:rsidRPr="003D536D">
        <w:rPr>
          <w:b/>
          <w:color w:val="000000" w:themeColor="text1"/>
          <w:sz w:val="28"/>
          <w:szCs w:val="28"/>
          <w:vertAlign w:val="superscript"/>
          <w:lang w:val="af-ZA"/>
        </w:rPr>
        <w:t>(</w:t>
      </w:r>
      <w:r w:rsidRPr="003D536D">
        <w:rPr>
          <w:rStyle w:val="FootnoteReference"/>
          <w:b/>
          <w:color w:val="000000" w:themeColor="text1"/>
          <w:sz w:val="28"/>
          <w:szCs w:val="28"/>
          <w:lang w:val="af-ZA"/>
        </w:rPr>
        <w:footnoteReference w:id="6"/>
      </w:r>
      <w:r w:rsidRPr="003D536D">
        <w:rPr>
          <w:b/>
          <w:color w:val="000000" w:themeColor="text1"/>
          <w:sz w:val="28"/>
          <w:szCs w:val="28"/>
          <w:vertAlign w:val="superscript"/>
          <w:lang w:val="af-ZA"/>
        </w:rPr>
        <w:t>)</w:t>
      </w:r>
      <w:r w:rsidRPr="00B14AF5">
        <w:rPr>
          <w:rFonts w:eastAsia="Batang"/>
          <w:b/>
          <w:color w:val="000000" w:themeColor="text1"/>
          <w:sz w:val="28"/>
          <w:szCs w:val="28"/>
          <w:lang w:val="nl-NL" w:eastAsia="fr-FR"/>
        </w:rPr>
        <w:t>.</w:t>
      </w:r>
    </w:p>
    <w:p w14:paraId="5EAFEAAC" w14:textId="4B58622F" w:rsidR="00B14AF5" w:rsidRDefault="00B14AF5" w:rsidP="002E7614">
      <w:pPr>
        <w:spacing w:before="120" w:after="120" w:line="240" w:lineRule="auto"/>
        <w:ind w:firstLine="567"/>
        <w:jc w:val="both"/>
        <w:rPr>
          <w:sz w:val="28"/>
          <w:szCs w:val="28"/>
          <w:lang w:val="af-ZA"/>
        </w:rPr>
      </w:pPr>
      <w:r>
        <w:rPr>
          <w:b/>
          <w:i/>
          <w:sz w:val="28"/>
          <w:szCs w:val="28"/>
          <w:lang w:val="af-ZA"/>
        </w:rPr>
        <w:t xml:space="preserve">* </w:t>
      </w:r>
      <w:r w:rsidRPr="00B636E5">
        <w:rPr>
          <w:b/>
          <w:i/>
          <w:sz w:val="28"/>
          <w:szCs w:val="28"/>
          <w:lang w:val="af-ZA"/>
        </w:rPr>
        <w:t>Ban Kinh tế - Ngân sách có ý kiến:</w:t>
      </w:r>
      <w:r w:rsidRPr="00EE2B67">
        <w:rPr>
          <w:lang w:val="nl-NL"/>
        </w:rPr>
        <w:t xml:space="preserve"> </w:t>
      </w:r>
      <w:r w:rsidRPr="00B14AF5">
        <w:rPr>
          <w:sz w:val="28"/>
          <w:szCs w:val="28"/>
          <w:lang w:val="af-ZA"/>
        </w:rPr>
        <w:t>Đề nghị Ủy ban nhân dân tỉnh hoàn thiện dự thảo nghị quyết cho đồng bộ về nội dung, thể thức, kỹ thuật trình bày trước khi trình Hội đồng nhân dân tỉnh thông qua theo quy định.</w:t>
      </w:r>
    </w:p>
    <w:p w14:paraId="7421BCBA" w14:textId="2EC210D5" w:rsidR="00B14AF5" w:rsidRDefault="00B14AF5" w:rsidP="002E7614">
      <w:pPr>
        <w:spacing w:before="120" w:after="120" w:line="240" w:lineRule="auto"/>
        <w:ind w:firstLine="567"/>
        <w:jc w:val="both"/>
        <w:rPr>
          <w:rFonts w:eastAsia="Batang"/>
          <w:color w:val="000000" w:themeColor="text1"/>
          <w:sz w:val="28"/>
          <w:szCs w:val="28"/>
          <w:lang w:val="nl-NL" w:eastAsia="fr-FR"/>
        </w:rPr>
      </w:pPr>
      <w:r w:rsidRPr="00EE2B67">
        <w:rPr>
          <w:b/>
          <w:bCs/>
          <w:i/>
          <w:color w:val="000000" w:themeColor="text1"/>
          <w:sz w:val="28"/>
          <w:szCs w:val="28"/>
          <w:highlight w:val="white"/>
          <w:lang w:val="af-ZA"/>
        </w:rPr>
        <w:t>* Ủy ban nhân dân tỉnh có ý kiến như sau:</w:t>
      </w:r>
      <w:r w:rsidRPr="00EE2B67">
        <w:rPr>
          <w:b/>
          <w:bCs/>
          <w:color w:val="000000" w:themeColor="text1"/>
          <w:sz w:val="28"/>
          <w:szCs w:val="28"/>
          <w:lang w:val="af-ZA"/>
        </w:rPr>
        <w:t xml:space="preserve"> </w:t>
      </w:r>
      <w:r>
        <w:rPr>
          <w:rFonts w:eastAsia="Batang"/>
          <w:color w:val="000000" w:themeColor="text1"/>
          <w:sz w:val="28"/>
          <w:szCs w:val="28"/>
          <w:lang w:val="nl-NL" w:eastAsia="fr-FR"/>
        </w:rPr>
        <w:t>Tiếp thu ý kiến của Ban Kinh tế - Ngân sách, Ủy ban nhân dân tỉnh đã rà soát, hoàn chỉnh dự thảo Nghị quyết theo ý kiến thẩm tra nêu trên.</w:t>
      </w:r>
    </w:p>
    <w:p w14:paraId="660C9105" w14:textId="7940F13B" w:rsidR="00853ADB" w:rsidRPr="0001772A" w:rsidRDefault="00853ADB" w:rsidP="0001772A">
      <w:pPr>
        <w:spacing w:before="80" w:after="80" w:line="240" w:lineRule="auto"/>
        <w:ind w:firstLine="567"/>
        <w:jc w:val="both"/>
        <w:rPr>
          <w:rFonts w:eastAsia="Batang"/>
          <w:b/>
          <w:color w:val="000000" w:themeColor="text1"/>
          <w:sz w:val="28"/>
          <w:szCs w:val="28"/>
          <w:lang w:val="nl-NL" w:eastAsia="fr-FR"/>
        </w:rPr>
      </w:pPr>
      <w:r w:rsidRPr="0001772A">
        <w:rPr>
          <w:rFonts w:eastAsia="Batang"/>
          <w:b/>
          <w:color w:val="000000" w:themeColor="text1"/>
          <w:sz w:val="28"/>
          <w:szCs w:val="28"/>
          <w:lang w:val="nl-NL" w:eastAsia="fr-FR"/>
        </w:rPr>
        <w:t>4. Dự thảo Nghị quyết về chủ trương chuyển mục đích sử dụng rừng sang mục đích khác</w:t>
      </w:r>
      <w:r w:rsidR="002D0C46" w:rsidRPr="0001772A">
        <w:rPr>
          <w:rFonts w:eastAsia="Batang"/>
          <w:b/>
          <w:color w:val="000000" w:themeColor="text1"/>
          <w:sz w:val="28"/>
          <w:szCs w:val="28"/>
          <w:lang w:val="nl-NL" w:eastAsia="fr-FR"/>
        </w:rPr>
        <w:t xml:space="preserve"> trên địa bàn tỉnh Kon Tum</w:t>
      </w:r>
      <w:r w:rsidRPr="0001772A">
        <w:rPr>
          <w:rFonts w:eastAsia="Batang"/>
          <w:b/>
          <w:color w:val="000000" w:themeColor="text1"/>
          <w:sz w:val="28"/>
          <w:szCs w:val="28"/>
          <w:lang w:val="nl-NL" w:eastAsia="fr-FR"/>
        </w:rPr>
        <w:t>:</w:t>
      </w:r>
    </w:p>
    <w:p w14:paraId="511E60B6" w14:textId="538486CC" w:rsidR="006667F7" w:rsidRPr="0001772A" w:rsidRDefault="00910CC8" w:rsidP="0001772A">
      <w:pPr>
        <w:spacing w:before="80" w:after="80" w:line="240" w:lineRule="auto"/>
        <w:ind w:firstLine="567"/>
        <w:jc w:val="both"/>
        <w:rPr>
          <w:color w:val="000000" w:themeColor="text1"/>
          <w:sz w:val="28"/>
          <w:szCs w:val="28"/>
          <w:lang w:val="nl-NL"/>
        </w:rPr>
      </w:pPr>
      <w:r w:rsidRPr="0001772A">
        <w:rPr>
          <w:b/>
          <w:i/>
          <w:color w:val="000000" w:themeColor="text1"/>
          <w:sz w:val="28"/>
          <w:szCs w:val="28"/>
          <w:lang w:val="af-ZA"/>
        </w:rPr>
        <w:t>4.1.</w:t>
      </w:r>
      <w:r w:rsidR="00853ADB" w:rsidRPr="0001772A">
        <w:rPr>
          <w:b/>
          <w:i/>
          <w:color w:val="000000" w:themeColor="text1"/>
          <w:sz w:val="28"/>
          <w:szCs w:val="28"/>
          <w:lang w:val="af-ZA"/>
        </w:rPr>
        <w:t xml:space="preserve"> Ban Kinh tế - Ngân sách có ý kiến:</w:t>
      </w:r>
      <w:r w:rsidR="00853ADB" w:rsidRPr="00EE2B67">
        <w:rPr>
          <w:color w:val="000000" w:themeColor="text1"/>
          <w:sz w:val="28"/>
          <w:szCs w:val="28"/>
          <w:lang w:val="nl-NL"/>
        </w:rPr>
        <w:t xml:space="preserve"> Đề nghị</w:t>
      </w:r>
      <w:r w:rsidR="006667F7" w:rsidRPr="00EE2B67">
        <w:rPr>
          <w:color w:val="000000" w:themeColor="text1"/>
          <w:sz w:val="28"/>
          <w:szCs w:val="28"/>
          <w:lang w:val="nl-NL"/>
        </w:rPr>
        <w:t xml:space="preserve"> r</w:t>
      </w:r>
      <w:r w:rsidR="006667F7" w:rsidRPr="0001772A">
        <w:rPr>
          <w:color w:val="000000" w:themeColor="text1"/>
          <w:sz w:val="28"/>
          <w:szCs w:val="28"/>
          <w:lang w:val="nl-NL"/>
        </w:rPr>
        <w:t>à soát, điều chỉnh thông tin dự án tại Phụ lục số 01 cho phù hợp với nội dung Tờ trình và dự thảo Nghị quyết; đồng thời làm rõ diện tích 8.284,6 m</w:t>
      </w:r>
      <w:r w:rsidR="006667F7" w:rsidRPr="0001772A">
        <w:rPr>
          <w:color w:val="000000" w:themeColor="text1"/>
          <w:sz w:val="28"/>
          <w:szCs w:val="28"/>
          <w:vertAlign w:val="superscript"/>
          <w:lang w:val="nl-NL"/>
        </w:rPr>
        <w:t>2</w:t>
      </w:r>
      <w:r w:rsidR="006667F7" w:rsidRPr="0001772A">
        <w:rPr>
          <w:color w:val="000000" w:themeColor="text1"/>
          <w:sz w:val="28"/>
          <w:szCs w:val="28"/>
          <w:lang w:val="nl-NL"/>
        </w:rPr>
        <w:t xml:space="preserve"> đất đất rừng cây bụi đề nghị chuyển mục đích sử dụng rừng</w:t>
      </w:r>
    </w:p>
    <w:p w14:paraId="0B549C87" w14:textId="1DFB3471" w:rsidR="00853ADB" w:rsidRPr="00EE2B67" w:rsidRDefault="00853ADB" w:rsidP="0001772A">
      <w:pPr>
        <w:spacing w:before="80" w:after="80" w:line="240" w:lineRule="auto"/>
        <w:ind w:firstLine="567"/>
        <w:jc w:val="both"/>
        <w:rPr>
          <w:b/>
          <w:bCs/>
          <w:i/>
          <w:color w:val="000000" w:themeColor="text1"/>
          <w:sz w:val="28"/>
          <w:szCs w:val="28"/>
          <w:lang w:val="nl-NL"/>
        </w:rPr>
      </w:pPr>
      <w:r w:rsidRPr="00EE2B67">
        <w:rPr>
          <w:b/>
          <w:bCs/>
          <w:i/>
          <w:color w:val="000000" w:themeColor="text1"/>
          <w:sz w:val="28"/>
          <w:szCs w:val="28"/>
          <w:highlight w:val="white"/>
          <w:lang w:val="nl-NL"/>
        </w:rPr>
        <w:t>* Ủy ban nhân dân tỉnh có ý kiến như sau:</w:t>
      </w:r>
    </w:p>
    <w:p w14:paraId="25A58C81" w14:textId="01E1BE36" w:rsidR="00853ADB" w:rsidRPr="00EE2B67" w:rsidRDefault="00853ADB" w:rsidP="0001772A">
      <w:pPr>
        <w:spacing w:before="80" w:after="80" w:line="240" w:lineRule="auto"/>
        <w:ind w:firstLine="567"/>
        <w:jc w:val="both"/>
        <w:rPr>
          <w:bCs/>
          <w:color w:val="000000" w:themeColor="text1"/>
          <w:sz w:val="28"/>
          <w:szCs w:val="28"/>
          <w:lang w:val="nl-NL"/>
        </w:rPr>
      </w:pPr>
      <w:r w:rsidRPr="0001772A">
        <w:rPr>
          <w:rFonts w:eastAsia="Batang"/>
          <w:color w:val="000000" w:themeColor="text1"/>
          <w:sz w:val="28"/>
          <w:szCs w:val="28"/>
          <w:lang w:val="nl-NL" w:eastAsia="fr-FR"/>
        </w:rPr>
        <w:t xml:space="preserve">Tiếp thu ý kiến của Ban Kinh tế - Ngân sách, </w:t>
      </w:r>
      <w:r w:rsidR="00910CC8" w:rsidRPr="0001772A">
        <w:rPr>
          <w:rFonts w:eastAsia="Batang"/>
          <w:color w:val="000000" w:themeColor="text1"/>
          <w:sz w:val="28"/>
          <w:szCs w:val="28"/>
          <w:lang w:val="nl-NL" w:eastAsia="fr-FR"/>
        </w:rPr>
        <w:t xml:space="preserve">Ủy ban nhân dân tỉnh đã chỉ đạo </w:t>
      </w:r>
      <w:r w:rsidRPr="0001772A">
        <w:rPr>
          <w:rFonts w:eastAsia="Batang"/>
          <w:color w:val="000000" w:themeColor="text1"/>
          <w:sz w:val="28"/>
          <w:szCs w:val="28"/>
          <w:lang w:val="nl-NL" w:eastAsia="fr-FR"/>
        </w:rPr>
        <w:t xml:space="preserve">rà soát, hoàn chỉnh dự thảo Nghị quyết theo ý kiến thẩm tra nêu trên và </w:t>
      </w:r>
      <w:r w:rsidRPr="00EE2B67">
        <w:rPr>
          <w:bCs/>
          <w:color w:val="000000" w:themeColor="text1"/>
          <w:sz w:val="28"/>
          <w:szCs w:val="28"/>
          <w:lang w:val="nl-NL"/>
        </w:rPr>
        <w:t>báo cáo cụ thể như sau:</w:t>
      </w:r>
    </w:p>
    <w:p w14:paraId="3468C495" w14:textId="791351B5" w:rsidR="00910CC8" w:rsidRPr="0001772A" w:rsidRDefault="00910CC8" w:rsidP="0001772A">
      <w:pPr>
        <w:spacing w:before="80" w:after="80" w:line="240" w:lineRule="auto"/>
        <w:ind w:firstLine="567"/>
        <w:jc w:val="both"/>
        <w:rPr>
          <w:color w:val="000000" w:themeColor="text1"/>
          <w:sz w:val="28"/>
          <w:szCs w:val="28"/>
          <w:lang w:val="nl-NL"/>
        </w:rPr>
      </w:pPr>
      <w:r w:rsidRPr="0001772A">
        <w:rPr>
          <w:rFonts w:eastAsia="Batang"/>
          <w:color w:val="000000" w:themeColor="text1"/>
          <w:sz w:val="28"/>
          <w:szCs w:val="28"/>
          <w:lang w:val="nl-NL" w:eastAsia="fr-FR"/>
        </w:rPr>
        <w:t xml:space="preserve">- </w:t>
      </w:r>
      <w:r w:rsidR="00853ADB" w:rsidRPr="0001772A">
        <w:rPr>
          <w:rFonts w:eastAsia="Batang"/>
          <w:color w:val="000000" w:themeColor="text1"/>
          <w:sz w:val="28"/>
          <w:szCs w:val="28"/>
          <w:lang w:val="nl-NL" w:eastAsia="fr-FR"/>
        </w:rPr>
        <w:t>Đối với d</w:t>
      </w:r>
      <w:r w:rsidR="00853ADB" w:rsidRPr="0001772A">
        <w:rPr>
          <w:color w:val="000000" w:themeColor="text1"/>
          <w:sz w:val="28"/>
          <w:szCs w:val="28"/>
          <w:lang w:val="nl-NL"/>
        </w:rPr>
        <w:t>iện tích 8.284,6 m</w:t>
      </w:r>
      <w:r w:rsidR="00853ADB" w:rsidRPr="0001772A">
        <w:rPr>
          <w:color w:val="000000" w:themeColor="text1"/>
          <w:sz w:val="28"/>
          <w:szCs w:val="28"/>
          <w:vertAlign w:val="superscript"/>
          <w:lang w:val="nl-NL"/>
        </w:rPr>
        <w:t>2</w:t>
      </w:r>
      <w:r w:rsidR="00853ADB" w:rsidRPr="0001772A">
        <w:rPr>
          <w:color w:val="000000" w:themeColor="text1"/>
          <w:sz w:val="28"/>
          <w:szCs w:val="28"/>
          <w:lang w:val="nl-NL"/>
        </w:rPr>
        <w:t xml:space="preserve"> đất rừng cây bụi đề nghị chuyển mục đích sử dụng: Theo quy định tại Thông tư số </w:t>
      </w:r>
      <w:r w:rsidR="00853ADB" w:rsidRPr="00EE2B67">
        <w:rPr>
          <w:color w:val="000000" w:themeColor="text1"/>
          <w:sz w:val="28"/>
          <w:szCs w:val="28"/>
          <w:shd w:val="clear" w:color="auto" w:fill="FFFFFF"/>
          <w:lang w:val="nl-NL"/>
        </w:rPr>
        <w:t>3</w:t>
      </w:r>
      <w:r w:rsidR="00853ADB" w:rsidRPr="0001772A">
        <w:rPr>
          <w:color w:val="000000" w:themeColor="text1"/>
          <w:sz w:val="28"/>
          <w:szCs w:val="28"/>
          <w:shd w:val="clear" w:color="auto" w:fill="FFFFFF"/>
          <w:lang w:val="vi-VN"/>
        </w:rPr>
        <w:t>3</w:t>
      </w:r>
      <w:r w:rsidR="00853ADB" w:rsidRPr="00EE2B67">
        <w:rPr>
          <w:color w:val="000000" w:themeColor="text1"/>
          <w:sz w:val="28"/>
          <w:szCs w:val="28"/>
          <w:shd w:val="clear" w:color="auto" w:fill="FFFFFF"/>
          <w:lang w:val="nl-NL"/>
        </w:rPr>
        <w:t>/2018</w:t>
      </w:r>
      <w:r w:rsidR="00853ADB" w:rsidRPr="0001772A">
        <w:rPr>
          <w:color w:val="000000" w:themeColor="text1"/>
          <w:sz w:val="28"/>
          <w:szCs w:val="28"/>
          <w:shd w:val="clear" w:color="auto" w:fill="FFFFFF"/>
          <w:lang w:val="vi-VN"/>
        </w:rPr>
        <w:t>/</w:t>
      </w:r>
      <w:r w:rsidR="00853ADB" w:rsidRPr="00EE2B67">
        <w:rPr>
          <w:color w:val="000000" w:themeColor="text1"/>
          <w:sz w:val="28"/>
          <w:szCs w:val="28"/>
          <w:shd w:val="clear" w:color="auto" w:fill="FFFFFF"/>
          <w:lang w:val="nl-NL"/>
        </w:rPr>
        <w:t>TT-</w:t>
      </w:r>
      <w:r w:rsidR="00853ADB" w:rsidRPr="0001772A">
        <w:rPr>
          <w:color w:val="000000" w:themeColor="text1"/>
          <w:sz w:val="28"/>
          <w:szCs w:val="28"/>
          <w:shd w:val="clear" w:color="auto" w:fill="FFFFFF"/>
          <w:lang w:val="vi-VN"/>
        </w:rPr>
        <w:t>BNN</w:t>
      </w:r>
      <w:r w:rsidR="00853ADB" w:rsidRPr="00EE2B67">
        <w:rPr>
          <w:color w:val="000000" w:themeColor="text1"/>
          <w:sz w:val="28"/>
          <w:szCs w:val="28"/>
          <w:shd w:val="clear" w:color="auto" w:fill="FFFFFF"/>
          <w:lang w:val="nl-NL"/>
        </w:rPr>
        <w:t>PTN</w:t>
      </w:r>
      <w:r w:rsidR="00853ADB" w:rsidRPr="0001772A">
        <w:rPr>
          <w:color w:val="000000" w:themeColor="text1"/>
          <w:sz w:val="28"/>
          <w:szCs w:val="28"/>
          <w:shd w:val="clear" w:color="auto" w:fill="FFFFFF"/>
          <w:lang w:val="vi-VN"/>
        </w:rPr>
        <w:t>T</w:t>
      </w:r>
      <w:r w:rsidR="00853ADB" w:rsidRPr="00EE2B67">
        <w:rPr>
          <w:color w:val="000000" w:themeColor="text1"/>
          <w:sz w:val="28"/>
          <w:szCs w:val="28"/>
          <w:shd w:val="clear" w:color="auto" w:fill="FFFFFF"/>
          <w:lang w:val="nl-NL"/>
        </w:rPr>
        <w:t xml:space="preserve"> ngày 16 tháng 11 năm 2018 của Bộ Nông nghiệp và Phát triển nông thôn quy định về điều tra, kiểm kê và theo dõi tài nguyên rừng thì diện tích </w:t>
      </w:r>
      <w:r w:rsidR="00853ADB" w:rsidRPr="0001772A">
        <w:rPr>
          <w:color w:val="000000" w:themeColor="text1"/>
          <w:sz w:val="28"/>
          <w:szCs w:val="28"/>
          <w:lang w:val="nl-NL"/>
        </w:rPr>
        <w:t>8.284,6 m</w:t>
      </w:r>
      <w:r w:rsidR="00853ADB" w:rsidRPr="0001772A">
        <w:rPr>
          <w:color w:val="000000" w:themeColor="text1"/>
          <w:sz w:val="28"/>
          <w:szCs w:val="28"/>
          <w:vertAlign w:val="superscript"/>
          <w:lang w:val="nl-NL"/>
        </w:rPr>
        <w:t>2</w:t>
      </w:r>
      <w:r w:rsidR="00853ADB" w:rsidRPr="0001772A">
        <w:rPr>
          <w:color w:val="000000" w:themeColor="text1"/>
          <w:sz w:val="28"/>
          <w:szCs w:val="28"/>
          <w:lang w:val="nl-NL"/>
        </w:rPr>
        <w:t xml:space="preserve"> này được xem là rừng, tuy nhiên theo quy định tại Thông tư số </w:t>
      </w:r>
      <w:r w:rsidR="00853ADB" w:rsidRPr="00EE2B67">
        <w:rPr>
          <w:color w:val="000000" w:themeColor="text1"/>
          <w:sz w:val="28"/>
          <w:szCs w:val="28"/>
          <w:shd w:val="clear" w:color="auto" w:fill="FFFFFF"/>
          <w:lang w:val="nl-NL"/>
        </w:rPr>
        <w:t xml:space="preserve">27/2018/TT-BTNMT ngày 14 tháng 12 năm 2018 của Bộ Tài nguyên và Môi trường thì diện tích này được xem là đất chưa sử dụng. Do đó, để thuận tiện cho việc triển khai thực hiện công tác chuyển mục đích </w:t>
      </w:r>
      <w:r w:rsidR="00853ADB" w:rsidRPr="00EE2B67">
        <w:rPr>
          <w:color w:val="000000" w:themeColor="text1"/>
          <w:sz w:val="28"/>
          <w:szCs w:val="28"/>
          <w:shd w:val="clear" w:color="auto" w:fill="FFFFFF"/>
          <w:lang w:val="nl-NL"/>
        </w:rPr>
        <w:lastRenderedPageBreak/>
        <w:t xml:space="preserve">sử dụng rừng và chuyển mục đích sử dụng đất, Ủy ban nhân dân tỉnh kính đề nghị </w:t>
      </w:r>
      <w:r w:rsidR="00853ADB" w:rsidRPr="0001772A">
        <w:rPr>
          <w:color w:val="000000" w:themeColor="text1"/>
          <w:sz w:val="28"/>
          <w:szCs w:val="28"/>
          <w:lang w:val="nl-NL"/>
        </w:rPr>
        <w:t>Hội đồng nhân dân tỉnh xem xét thống nhất đưa vào diện tích rừng trồng để chuyển đổi mục đích sử dụng</w:t>
      </w:r>
      <w:r w:rsidRPr="0001772A">
        <w:rPr>
          <w:color w:val="000000" w:themeColor="text1"/>
          <w:sz w:val="28"/>
          <w:szCs w:val="28"/>
          <w:lang w:val="nl-NL"/>
        </w:rPr>
        <w:t>.</w:t>
      </w:r>
    </w:p>
    <w:p w14:paraId="5B0BE7C9" w14:textId="0012ACAD" w:rsidR="00853ADB" w:rsidRPr="00EE2B67" w:rsidRDefault="00853ADB" w:rsidP="0001772A">
      <w:pPr>
        <w:spacing w:before="80" w:after="80" w:line="240" w:lineRule="auto"/>
        <w:ind w:firstLine="567"/>
        <w:jc w:val="both"/>
        <w:rPr>
          <w:rFonts w:eastAsia="Times New Roman"/>
          <w:color w:val="000000" w:themeColor="text1"/>
          <w:sz w:val="28"/>
          <w:szCs w:val="28"/>
          <w:lang w:val="nl-NL"/>
        </w:rPr>
      </w:pPr>
      <w:r w:rsidRPr="0001772A">
        <w:rPr>
          <w:color w:val="000000" w:themeColor="text1"/>
          <w:sz w:val="28"/>
          <w:szCs w:val="28"/>
          <w:lang w:val="nl-NL"/>
        </w:rPr>
        <w:t xml:space="preserve"> </w:t>
      </w:r>
      <w:r w:rsidR="00910CC8" w:rsidRPr="0001772A">
        <w:rPr>
          <w:color w:val="000000" w:themeColor="text1"/>
          <w:sz w:val="28"/>
          <w:szCs w:val="28"/>
          <w:lang w:val="nl-NL"/>
        </w:rPr>
        <w:t>- T</w:t>
      </w:r>
      <w:r w:rsidRPr="00EE2B67">
        <w:rPr>
          <w:color w:val="000000" w:themeColor="text1"/>
          <w:sz w:val="28"/>
          <w:szCs w:val="28"/>
          <w:lang w:val="nl-NL"/>
        </w:rPr>
        <w:t xml:space="preserve">ổng diện tích rừng và đất lâm nghiệp bị ảnh hưởng do thực hiện Dự án: </w:t>
      </w:r>
      <w:r w:rsidRPr="00EE2B67">
        <w:rPr>
          <w:rFonts w:eastAsia="Times New Roman"/>
          <w:bCs/>
          <w:color w:val="000000" w:themeColor="text1"/>
          <w:sz w:val="28"/>
          <w:szCs w:val="28"/>
          <w:lang w:val="nl-NL"/>
        </w:rPr>
        <w:t xml:space="preserve">28,1795 ha, trong đó: </w:t>
      </w:r>
      <w:r w:rsidRPr="00EE2B67">
        <w:rPr>
          <w:rFonts w:eastAsia="Times New Roman"/>
          <w:color w:val="000000" w:themeColor="text1"/>
          <w:sz w:val="28"/>
          <w:szCs w:val="28"/>
          <w:lang w:val="nl-NL"/>
        </w:rPr>
        <w:t>7,7537 là rừng sản xuất là rừng tự nhiên, 20,4258 ha rừng sản xuất là rừng trồng. Toàn bộ diện tích rừng và đất lâm nghiệp này là rừng sản xuất.</w:t>
      </w:r>
    </w:p>
    <w:p w14:paraId="71A7BE31" w14:textId="37265487" w:rsidR="00910CC8" w:rsidRPr="0001772A" w:rsidRDefault="00910CC8" w:rsidP="0001772A">
      <w:pPr>
        <w:spacing w:before="80" w:after="80" w:line="240" w:lineRule="auto"/>
        <w:ind w:firstLine="567"/>
        <w:jc w:val="both"/>
        <w:rPr>
          <w:color w:val="000000" w:themeColor="text1"/>
          <w:sz w:val="28"/>
          <w:szCs w:val="28"/>
          <w:lang w:val="nl-NL"/>
        </w:rPr>
      </w:pPr>
      <w:r w:rsidRPr="00EE2B67">
        <w:rPr>
          <w:rFonts w:eastAsia="Times New Roman"/>
          <w:b/>
          <w:i/>
          <w:color w:val="000000" w:themeColor="text1"/>
          <w:sz w:val="28"/>
          <w:szCs w:val="28"/>
          <w:lang w:val="nl-NL"/>
        </w:rPr>
        <w:t xml:space="preserve">4.2. </w:t>
      </w:r>
      <w:r w:rsidRPr="0001772A">
        <w:rPr>
          <w:b/>
          <w:i/>
          <w:color w:val="000000" w:themeColor="text1"/>
          <w:sz w:val="28"/>
          <w:szCs w:val="28"/>
          <w:lang w:val="af-ZA"/>
        </w:rPr>
        <w:t>Ban Kinh tế - Ngân sách có ý kiến:</w:t>
      </w:r>
      <w:r w:rsidRPr="00EE2B67">
        <w:rPr>
          <w:b/>
          <w:i/>
          <w:color w:val="000000" w:themeColor="text1"/>
          <w:sz w:val="28"/>
          <w:szCs w:val="28"/>
          <w:lang w:val="nl-NL"/>
        </w:rPr>
        <w:t xml:space="preserve"> </w:t>
      </w:r>
      <w:r w:rsidR="006667F7" w:rsidRPr="0001772A">
        <w:rPr>
          <w:color w:val="000000" w:themeColor="text1"/>
          <w:sz w:val="28"/>
          <w:szCs w:val="28"/>
          <w:lang w:val="nl-NL"/>
        </w:rPr>
        <w:t>Đối với diện tích rừng đề nghị chuyển mục đích sử dụng của cả 02 dự án. Đề nghị cơ quan trình báo cáo về kết quả điều tra rừng (diện tích rừng, trữ lượng rừng); diện tích theo: Loại rừng (rừng đặc dụng, rừng phòng hộ, rừng sản xuất), nguồn gốc hình thành (rừng tự nhiên, rừng trồng), điều kiện lập địa, trữ lượng (đối với rừng tự nhiên), loài cây (đối với rừng trồng) theo quy định tại điểm c khoản 2 Điều 41 sửa đổi (khoản 1 Điều 1) Nghị định số 83/2020/NĐ-CP; khẳng định hiện trạng loại rừng để có cơ sở chuyển mục đích theo qui định tại khoản 3 Điều 20 Luật Lâm nghiệp năm 2017</w:t>
      </w:r>
      <w:r w:rsidRPr="0001772A">
        <w:rPr>
          <w:color w:val="000000" w:themeColor="text1"/>
          <w:sz w:val="28"/>
          <w:szCs w:val="28"/>
          <w:lang w:val="nl-NL"/>
        </w:rPr>
        <w:t>.</w:t>
      </w:r>
    </w:p>
    <w:p w14:paraId="3330CD5A" w14:textId="77777777" w:rsidR="00910CC8" w:rsidRPr="00EE2B67" w:rsidRDefault="00910CC8" w:rsidP="0001772A">
      <w:pPr>
        <w:spacing w:before="80" w:after="80" w:line="240" w:lineRule="auto"/>
        <w:ind w:firstLine="567"/>
        <w:jc w:val="both"/>
        <w:rPr>
          <w:b/>
          <w:bCs/>
          <w:i/>
          <w:color w:val="000000" w:themeColor="text1"/>
          <w:sz w:val="28"/>
          <w:szCs w:val="28"/>
          <w:lang w:val="nl-NL"/>
        </w:rPr>
      </w:pPr>
      <w:r w:rsidRPr="00EE2B67">
        <w:rPr>
          <w:b/>
          <w:bCs/>
          <w:i/>
          <w:color w:val="000000" w:themeColor="text1"/>
          <w:sz w:val="28"/>
          <w:szCs w:val="28"/>
          <w:highlight w:val="white"/>
          <w:lang w:val="nl-NL"/>
        </w:rPr>
        <w:t>* Ủy ban nhân dân tỉnh có ý kiến như sau:</w:t>
      </w:r>
    </w:p>
    <w:p w14:paraId="26EC71EC" w14:textId="597B578F" w:rsidR="00910CC8" w:rsidRPr="00EE2B67" w:rsidRDefault="00910CC8" w:rsidP="0001772A">
      <w:pPr>
        <w:spacing w:before="80" w:after="80" w:line="240" w:lineRule="auto"/>
        <w:ind w:firstLine="567"/>
        <w:jc w:val="both"/>
        <w:rPr>
          <w:bCs/>
          <w:color w:val="000000" w:themeColor="text1"/>
          <w:sz w:val="28"/>
          <w:szCs w:val="28"/>
          <w:lang w:val="nl-NL"/>
        </w:rPr>
      </w:pPr>
      <w:r w:rsidRPr="0001772A">
        <w:rPr>
          <w:rFonts w:eastAsia="Batang"/>
          <w:color w:val="000000" w:themeColor="text1"/>
          <w:sz w:val="28"/>
          <w:szCs w:val="28"/>
          <w:lang w:val="nl-NL" w:eastAsia="fr-FR"/>
        </w:rPr>
        <w:t xml:space="preserve">Tiếp thu ý kiến của Ban Kinh tế - Ngân sách, Ủy ban nhân dân tỉnh đã rà soát, hoàn chỉnh dự thảo Nghị quyết theo ý kiến thẩm tra và </w:t>
      </w:r>
      <w:r w:rsidRPr="00EE2B67">
        <w:rPr>
          <w:bCs/>
          <w:color w:val="000000" w:themeColor="text1"/>
          <w:sz w:val="28"/>
          <w:szCs w:val="28"/>
          <w:lang w:val="nl-NL"/>
        </w:rPr>
        <w:t xml:space="preserve">báo cáo cụ thể như sau </w:t>
      </w:r>
    </w:p>
    <w:p w14:paraId="5256B2AA" w14:textId="5EE508D7" w:rsidR="00910CC8" w:rsidRPr="00EE2B67" w:rsidRDefault="00910CC8" w:rsidP="0001772A">
      <w:pPr>
        <w:spacing w:before="80" w:after="80" w:line="240" w:lineRule="auto"/>
        <w:ind w:firstLine="567"/>
        <w:jc w:val="both"/>
        <w:rPr>
          <w:bCs/>
          <w:color w:val="000000" w:themeColor="text1"/>
          <w:sz w:val="28"/>
          <w:szCs w:val="28"/>
          <w:lang w:val="nl-NL"/>
        </w:rPr>
      </w:pPr>
      <w:r w:rsidRPr="00EE2B67">
        <w:rPr>
          <w:bCs/>
          <w:color w:val="000000" w:themeColor="text1"/>
          <w:sz w:val="28"/>
          <w:szCs w:val="28"/>
          <w:lang w:val="nl-NL"/>
        </w:rPr>
        <w:t xml:space="preserve">a) </w:t>
      </w:r>
      <w:r w:rsidRPr="0001772A">
        <w:rPr>
          <w:color w:val="000000" w:themeColor="text1"/>
          <w:sz w:val="28"/>
          <w:szCs w:val="28"/>
          <w:lang w:val="nl-NL"/>
        </w:rPr>
        <w:t xml:space="preserve">Dự án thành phần 2 (đoạn qua tỉnh Kon Tum) dự án cải tạo, nâng cấp các đoạn xung yếu trên Quốc lộ 24 đoạn qua huyện Kon Plông: </w:t>
      </w:r>
      <w:r w:rsidRPr="00EE2B67">
        <w:rPr>
          <w:color w:val="000000" w:themeColor="text1"/>
          <w:sz w:val="28"/>
          <w:szCs w:val="28"/>
          <w:lang w:val="nl-NL"/>
        </w:rPr>
        <w:t>Tổng diện tích rừng chuyển mục đích sử dụng là 204.258 m</w:t>
      </w:r>
      <w:r w:rsidRPr="00EE2B67">
        <w:rPr>
          <w:color w:val="000000" w:themeColor="text1"/>
          <w:sz w:val="28"/>
          <w:szCs w:val="28"/>
          <w:vertAlign w:val="superscript"/>
          <w:lang w:val="nl-NL"/>
        </w:rPr>
        <w:t>2</w:t>
      </w:r>
      <w:r w:rsidRPr="00EE2B67">
        <w:rPr>
          <w:color w:val="000000" w:themeColor="text1"/>
          <w:sz w:val="28"/>
          <w:szCs w:val="28"/>
          <w:lang w:val="nl-NL"/>
        </w:rPr>
        <w:t>, trong đó:</w:t>
      </w:r>
    </w:p>
    <w:p w14:paraId="63110BFB" w14:textId="77777777" w:rsidR="00910CC8" w:rsidRPr="0001772A" w:rsidRDefault="00910CC8" w:rsidP="0001772A">
      <w:pPr>
        <w:spacing w:before="80" w:after="80" w:line="240" w:lineRule="auto"/>
        <w:ind w:firstLine="567"/>
        <w:jc w:val="both"/>
        <w:rPr>
          <w:rFonts w:eastAsia="Times New Roman"/>
          <w:color w:val="000000" w:themeColor="text1"/>
          <w:sz w:val="28"/>
          <w:szCs w:val="28"/>
          <w:lang w:val="de-DE"/>
        </w:rPr>
      </w:pPr>
      <w:r w:rsidRPr="0001772A">
        <w:rPr>
          <w:color w:val="000000" w:themeColor="text1"/>
          <w:sz w:val="28"/>
          <w:szCs w:val="28"/>
          <w:lang w:val="de-DE"/>
        </w:rPr>
        <w:t xml:space="preserve">- Gói thầu số 4 (Đoạn tuyến Km89+513,64 - Km102+323,34) theo Quyết định số 517/QĐ-BGTVT ngày 31 tháng 3 năm 2020 của Bộ Giao thông vận tải, chiều dài đoạn tuyến 12,810 km, với diện tích </w:t>
      </w:r>
      <w:r w:rsidRPr="0001772A">
        <w:rPr>
          <w:rFonts w:cs=".VnTime"/>
          <w:color w:val="000000" w:themeColor="text1"/>
          <w:sz w:val="28"/>
          <w:szCs w:val="28"/>
          <w:lang w:val="de-DE"/>
        </w:rPr>
        <w:t>rừng và đất lâm nghiệp chuyển mục đích là 20.286m</w:t>
      </w:r>
      <w:r w:rsidRPr="0001772A">
        <w:rPr>
          <w:rFonts w:cs=".VnTime"/>
          <w:color w:val="000000" w:themeColor="text1"/>
          <w:sz w:val="28"/>
          <w:szCs w:val="28"/>
          <w:vertAlign w:val="superscript"/>
          <w:lang w:val="de-DE"/>
        </w:rPr>
        <w:t>2</w:t>
      </w:r>
      <w:r w:rsidRPr="0001772A">
        <w:rPr>
          <w:color w:val="000000" w:themeColor="text1"/>
          <w:sz w:val="28"/>
          <w:szCs w:val="28"/>
          <w:lang w:val="de-DE"/>
        </w:rPr>
        <w:t xml:space="preserve">, tại các vị trí sau: Lô </w:t>
      </w:r>
      <w:r w:rsidRPr="0001772A">
        <w:rPr>
          <w:color w:val="000000" w:themeColor="text1"/>
          <w:sz w:val="28"/>
          <w:szCs w:val="28"/>
          <w:lang w:val="vi-VN"/>
        </w:rPr>
        <w:t>3, 4</w:t>
      </w:r>
      <w:r w:rsidRPr="0001772A">
        <w:rPr>
          <w:color w:val="000000" w:themeColor="text1"/>
          <w:sz w:val="28"/>
          <w:szCs w:val="28"/>
          <w:lang w:val="de-DE"/>
        </w:rPr>
        <w:t xml:space="preserve"> - </w:t>
      </w:r>
      <w:r w:rsidRPr="0001772A">
        <w:rPr>
          <w:color w:val="000000" w:themeColor="text1"/>
          <w:sz w:val="28"/>
          <w:szCs w:val="28"/>
          <w:lang w:val="vi-VN"/>
        </w:rPr>
        <w:t>k</w:t>
      </w:r>
      <w:r w:rsidRPr="0001772A">
        <w:rPr>
          <w:color w:val="000000" w:themeColor="text1"/>
          <w:sz w:val="28"/>
          <w:szCs w:val="28"/>
          <w:lang w:val="de-DE"/>
        </w:rPr>
        <w:t xml:space="preserve">hoảnh </w:t>
      </w:r>
      <w:r w:rsidRPr="0001772A">
        <w:rPr>
          <w:color w:val="000000" w:themeColor="text1"/>
          <w:sz w:val="28"/>
          <w:szCs w:val="28"/>
          <w:lang w:val="vi-VN"/>
        </w:rPr>
        <w:t>11</w:t>
      </w:r>
      <w:r w:rsidRPr="0001772A">
        <w:rPr>
          <w:color w:val="000000" w:themeColor="text1"/>
          <w:sz w:val="28"/>
          <w:szCs w:val="28"/>
          <w:lang w:val="de-DE"/>
        </w:rPr>
        <w:t xml:space="preserve"> thuộc </w:t>
      </w:r>
      <w:r w:rsidRPr="0001772A">
        <w:rPr>
          <w:color w:val="000000" w:themeColor="text1"/>
          <w:sz w:val="28"/>
          <w:szCs w:val="28"/>
          <w:lang w:val="vi-VN"/>
        </w:rPr>
        <w:t>t</w:t>
      </w:r>
      <w:r w:rsidRPr="0001772A">
        <w:rPr>
          <w:color w:val="000000" w:themeColor="text1"/>
          <w:sz w:val="28"/>
          <w:szCs w:val="28"/>
          <w:lang w:val="de-DE"/>
        </w:rPr>
        <w:t xml:space="preserve">iểu khu 481; Lô 6 - </w:t>
      </w:r>
      <w:r w:rsidRPr="0001772A">
        <w:rPr>
          <w:color w:val="000000" w:themeColor="text1"/>
          <w:sz w:val="28"/>
          <w:szCs w:val="28"/>
          <w:lang w:val="vi-VN"/>
        </w:rPr>
        <w:t>k</w:t>
      </w:r>
      <w:r w:rsidRPr="0001772A">
        <w:rPr>
          <w:color w:val="000000" w:themeColor="text1"/>
          <w:sz w:val="28"/>
          <w:szCs w:val="28"/>
          <w:lang w:val="de-DE"/>
        </w:rPr>
        <w:t xml:space="preserve">hoảnh 1 và </w:t>
      </w:r>
      <w:r w:rsidRPr="0001772A">
        <w:rPr>
          <w:color w:val="000000" w:themeColor="text1"/>
          <w:sz w:val="28"/>
          <w:szCs w:val="28"/>
          <w:lang w:val="vi-VN"/>
        </w:rPr>
        <w:t>l</w:t>
      </w:r>
      <w:r w:rsidRPr="0001772A">
        <w:rPr>
          <w:color w:val="000000" w:themeColor="text1"/>
          <w:sz w:val="28"/>
          <w:szCs w:val="28"/>
          <w:lang w:val="de-DE"/>
        </w:rPr>
        <w:t xml:space="preserve">ô 2, 3, 4, 5, 6 - </w:t>
      </w:r>
      <w:r w:rsidRPr="0001772A">
        <w:rPr>
          <w:color w:val="000000" w:themeColor="text1"/>
          <w:sz w:val="28"/>
          <w:szCs w:val="28"/>
          <w:lang w:val="vi-VN"/>
        </w:rPr>
        <w:t>k</w:t>
      </w:r>
      <w:r w:rsidRPr="0001772A">
        <w:rPr>
          <w:color w:val="000000" w:themeColor="text1"/>
          <w:sz w:val="28"/>
          <w:szCs w:val="28"/>
          <w:lang w:val="de-DE"/>
        </w:rPr>
        <w:t xml:space="preserve">hoảnh 3 thuộc </w:t>
      </w:r>
      <w:r w:rsidRPr="0001772A">
        <w:rPr>
          <w:color w:val="000000" w:themeColor="text1"/>
          <w:sz w:val="28"/>
          <w:szCs w:val="28"/>
          <w:lang w:val="vi-VN"/>
        </w:rPr>
        <w:t>t</w:t>
      </w:r>
      <w:r w:rsidRPr="0001772A">
        <w:rPr>
          <w:color w:val="000000" w:themeColor="text1"/>
          <w:sz w:val="28"/>
          <w:szCs w:val="28"/>
          <w:lang w:val="de-DE"/>
        </w:rPr>
        <w:t xml:space="preserve">iểu khu 484; Lô 1, 3 - </w:t>
      </w:r>
      <w:r w:rsidRPr="0001772A">
        <w:rPr>
          <w:color w:val="000000" w:themeColor="text1"/>
          <w:sz w:val="28"/>
          <w:szCs w:val="28"/>
          <w:lang w:val="vi-VN"/>
        </w:rPr>
        <w:t>k</w:t>
      </w:r>
      <w:r w:rsidRPr="0001772A">
        <w:rPr>
          <w:color w:val="000000" w:themeColor="text1"/>
          <w:sz w:val="28"/>
          <w:szCs w:val="28"/>
          <w:lang w:val="de-DE"/>
        </w:rPr>
        <w:t xml:space="preserve">hoảnh 8 và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15 và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17 thuộc </w:t>
      </w:r>
      <w:r w:rsidRPr="0001772A">
        <w:rPr>
          <w:color w:val="000000" w:themeColor="text1"/>
          <w:sz w:val="28"/>
          <w:szCs w:val="28"/>
          <w:lang w:val="vi-VN"/>
        </w:rPr>
        <w:t>t</w:t>
      </w:r>
      <w:r w:rsidRPr="0001772A">
        <w:rPr>
          <w:color w:val="000000" w:themeColor="text1"/>
          <w:sz w:val="28"/>
          <w:szCs w:val="28"/>
          <w:lang w:val="de-DE"/>
        </w:rPr>
        <w:t xml:space="preserve">iểu khu 494;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5 thuộc </w:t>
      </w:r>
      <w:r w:rsidRPr="0001772A">
        <w:rPr>
          <w:color w:val="000000" w:themeColor="text1"/>
          <w:sz w:val="28"/>
          <w:szCs w:val="28"/>
          <w:lang w:val="vi-VN"/>
        </w:rPr>
        <w:t>t</w:t>
      </w:r>
      <w:r w:rsidRPr="0001772A">
        <w:rPr>
          <w:color w:val="000000" w:themeColor="text1"/>
          <w:sz w:val="28"/>
          <w:szCs w:val="28"/>
          <w:lang w:val="de-DE"/>
        </w:rPr>
        <w:t>iểu khu 496.</w:t>
      </w:r>
    </w:p>
    <w:p w14:paraId="20058F6D" w14:textId="77777777" w:rsidR="00910CC8" w:rsidRPr="0001772A" w:rsidRDefault="00910CC8" w:rsidP="0001772A">
      <w:pPr>
        <w:spacing w:before="80" w:after="80" w:line="240" w:lineRule="auto"/>
        <w:ind w:firstLine="567"/>
        <w:jc w:val="both"/>
        <w:rPr>
          <w:color w:val="000000" w:themeColor="text1"/>
          <w:sz w:val="28"/>
          <w:szCs w:val="28"/>
          <w:lang w:val="de-DE"/>
        </w:rPr>
      </w:pPr>
      <w:r w:rsidRPr="00EE2B67">
        <w:rPr>
          <w:color w:val="000000" w:themeColor="text1"/>
          <w:sz w:val="28"/>
          <w:szCs w:val="28"/>
          <w:lang w:val="de-DE"/>
        </w:rPr>
        <w:t>-</w:t>
      </w:r>
      <w:r w:rsidRPr="0001772A">
        <w:rPr>
          <w:color w:val="000000" w:themeColor="text1"/>
          <w:sz w:val="28"/>
          <w:szCs w:val="28"/>
          <w:lang w:val="de-DE"/>
        </w:rPr>
        <w:t xml:space="preserve"> Gói thầu số 5 (Đoạn tuyến Km 102+323,34 - Km 113+588,52) theo Quyết định 504/QĐ-BGTVT ngày 31 tháng 3 năm 2020 của Bộ Giao thông vận tải, chiều dài đoạn tuyến 11,265 km; với diện tích rừng và đất lâm nghiệp </w:t>
      </w:r>
      <w:r w:rsidRPr="0001772A">
        <w:rPr>
          <w:rFonts w:cs=".VnTime"/>
          <w:color w:val="000000" w:themeColor="text1"/>
          <w:sz w:val="28"/>
          <w:szCs w:val="28"/>
          <w:lang w:val="de-DE"/>
        </w:rPr>
        <w:t>chuyển mục đích là</w:t>
      </w:r>
      <w:r w:rsidRPr="0001772A">
        <w:rPr>
          <w:color w:val="000000" w:themeColor="text1"/>
          <w:sz w:val="28"/>
          <w:szCs w:val="28"/>
          <w:lang w:val="de-DE"/>
        </w:rPr>
        <w:t xml:space="preserve"> </w:t>
      </w:r>
      <w:r w:rsidRPr="0001772A">
        <w:rPr>
          <w:rFonts w:cs=".VnTime"/>
          <w:color w:val="000000" w:themeColor="text1"/>
          <w:sz w:val="28"/>
          <w:szCs w:val="28"/>
          <w:lang w:val="de-DE"/>
        </w:rPr>
        <w:t>183.972 m</w:t>
      </w:r>
      <w:r w:rsidRPr="0001772A">
        <w:rPr>
          <w:rFonts w:cs=".VnTime"/>
          <w:color w:val="000000" w:themeColor="text1"/>
          <w:sz w:val="28"/>
          <w:szCs w:val="28"/>
          <w:vertAlign w:val="superscript"/>
          <w:lang w:val="de-DE"/>
        </w:rPr>
        <w:t>2</w:t>
      </w:r>
      <w:r w:rsidRPr="0001772A">
        <w:rPr>
          <w:rFonts w:cs=".VnTime"/>
          <w:color w:val="000000" w:themeColor="text1"/>
          <w:sz w:val="28"/>
          <w:szCs w:val="28"/>
          <w:lang w:val="de-DE"/>
        </w:rPr>
        <w:t xml:space="preserve"> </w:t>
      </w:r>
      <w:r w:rsidRPr="0001772A">
        <w:rPr>
          <w:color w:val="000000" w:themeColor="text1"/>
          <w:sz w:val="28"/>
          <w:szCs w:val="28"/>
          <w:lang w:val="de-DE"/>
        </w:rPr>
        <w:t xml:space="preserve">tại các vị trí sau: Lô 1 - </w:t>
      </w:r>
      <w:r w:rsidRPr="0001772A">
        <w:rPr>
          <w:color w:val="000000" w:themeColor="text1"/>
          <w:sz w:val="28"/>
          <w:szCs w:val="28"/>
          <w:lang w:val="vi-VN"/>
        </w:rPr>
        <w:t>k</w:t>
      </w:r>
      <w:r w:rsidRPr="0001772A">
        <w:rPr>
          <w:color w:val="000000" w:themeColor="text1"/>
          <w:sz w:val="28"/>
          <w:szCs w:val="28"/>
          <w:lang w:val="de-DE"/>
        </w:rPr>
        <w:t xml:space="preserve">hoảnh 9 và </w:t>
      </w:r>
      <w:r w:rsidRPr="0001772A">
        <w:rPr>
          <w:color w:val="000000" w:themeColor="text1"/>
          <w:sz w:val="28"/>
          <w:szCs w:val="28"/>
          <w:lang w:val="vi-VN"/>
        </w:rPr>
        <w:t>l</w:t>
      </w:r>
      <w:r w:rsidRPr="0001772A">
        <w:rPr>
          <w:color w:val="000000" w:themeColor="text1"/>
          <w:sz w:val="28"/>
          <w:szCs w:val="28"/>
          <w:lang w:val="de-DE"/>
        </w:rPr>
        <w:t xml:space="preserve">ô 1, 2 - </w:t>
      </w:r>
      <w:r w:rsidRPr="0001772A">
        <w:rPr>
          <w:color w:val="000000" w:themeColor="text1"/>
          <w:sz w:val="28"/>
          <w:szCs w:val="28"/>
          <w:lang w:val="vi-VN"/>
        </w:rPr>
        <w:t>k</w:t>
      </w:r>
      <w:r w:rsidRPr="0001772A">
        <w:rPr>
          <w:color w:val="000000" w:themeColor="text1"/>
          <w:sz w:val="28"/>
          <w:szCs w:val="28"/>
          <w:lang w:val="de-DE"/>
        </w:rPr>
        <w:t xml:space="preserve">hoảnh 11 và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12 và </w:t>
      </w:r>
      <w:r w:rsidRPr="0001772A">
        <w:rPr>
          <w:color w:val="000000" w:themeColor="text1"/>
          <w:sz w:val="28"/>
          <w:szCs w:val="28"/>
          <w:lang w:val="vi-VN"/>
        </w:rPr>
        <w:t>l</w:t>
      </w:r>
      <w:r w:rsidRPr="0001772A">
        <w:rPr>
          <w:color w:val="000000" w:themeColor="text1"/>
          <w:sz w:val="28"/>
          <w:szCs w:val="28"/>
          <w:lang w:val="de-DE"/>
        </w:rPr>
        <w:t xml:space="preserve">ô 1, 2, 3, 4 - </w:t>
      </w:r>
      <w:r w:rsidRPr="0001772A">
        <w:rPr>
          <w:color w:val="000000" w:themeColor="text1"/>
          <w:sz w:val="28"/>
          <w:szCs w:val="28"/>
          <w:lang w:val="vi-VN"/>
        </w:rPr>
        <w:t>k</w:t>
      </w:r>
      <w:r w:rsidRPr="0001772A">
        <w:rPr>
          <w:color w:val="000000" w:themeColor="text1"/>
          <w:sz w:val="28"/>
          <w:szCs w:val="28"/>
          <w:lang w:val="de-DE"/>
        </w:rPr>
        <w:t xml:space="preserve">hoảnh 13 thuộc </w:t>
      </w:r>
      <w:r w:rsidRPr="0001772A">
        <w:rPr>
          <w:color w:val="000000" w:themeColor="text1"/>
          <w:sz w:val="28"/>
          <w:szCs w:val="28"/>
          <w:lang w:val="vi-VN"/>
        </w:rPr>
        <w:t>t</w:t>
      </w:r>
      <w:r w:rsidRPr="0001772A">
        <w:rPr>
          <w:color w:val="000000" w:themeColor="text1"/>
          <w:sz w:val="28"/>
          <w:szCs w:val="28"/>
          <w:lang w:val="de-DE"/>
        </w:rPr>
        <w:t xml:space="preserve">iểu khu 481; </w:t>
      </w:r>
      <w:r w:rsidRPr="0001772A">
        <w:rPr>
          <w:color w:val="000000" w:themeColor="text1"/>
          <w:sz w:val="28"/>
          <w:szCs w:val="28"/>
          <w:lang w:val="vi-VN"/>
        </w:rPr>
        <w:t>l</w:t>
      </w:r>
      <w:r w:rsidRPr="0001772A">
        <w:rPr>
          <w:color w:val="000000" w:themeColor="text1"/>
          <w:sz w:val="28"/>
          <w:szCs w:val="28"/>
          <w:lang w:val="de-DE"/>
        </w:rPr>
        <w:t xml:space="preserve">ô 1, 2 - </w:t>
      </w:r>
      <w:r w:rsidRPr="0001772A">
        <w:rPr>
          <w:color w:val="000000" w:themeColor="text1"/>
          <w:sz w:val="28"/>
          <w:szCs w:val="28"/>
          <w:lang w:val="vi-VN"/>
        </w:rPr>
        <w:t>k</w:t>
      </w:r>
      <w:r w:rsidRPr="0001772A">
        <w:rPr>
          <w:color w:val="000000" w:themeColor="text1"/>
          <w:sz w:val="28"/>
          <w:szCs w:val="28"/>
          <w:lang w:val="de-DE"/>
        </w:rPr>
        <w:t xml:space="preserve">hoảnh 7 và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10 và </w:t>
      </w:r>
      <w:r w:rsidRPr="0001772A">
        <w:rPr>
          <w:color w:val="000000" w:themeColor="text1"/>
          <w:sz w:val="28"/>
          <w:szCs w:val="28"/>
          <w:lang w:val="vi-VN"/>
        </w:rPr>
        <w:t>l</w:t>
      </w:r>
      <w:r w:rsidRPr="0001772A">
        <w:rPr>
          <w:color w:val="000000" w:themeColor="text1"/>
          <w:sz w:val="28"/>
          <w:szCs w:val="28"/>
          <w:lang w:val="de-DE"/>
        </w:rPr>
        <w:t xml:space="preserve">ô 1, 2, 3 - </w:t>
      </w:r>
      <w:r w:rsidRPr="0001772A">
        <w:rPr>
          <w:color w:val="000000" w:themeColor="text1"/>
          <w:sz w:val="28"/>
          <w:szCs w:val="28"/>
          <w:lang w:val="vi-VN"/>
        </w:rPr>
        <w:t>k</w:t>
      </w:r>
      <w:r w:rsidRPr="0001772A">
        <w:rPr>
          <w:color w:val="000000" w:themeColor="text1"/>
          <w:sz w:val="28"/>
          <w:szCs w:val="28"/>
          <w:lang w:val="de-DE"/>
        </w:rPr>
        <w:t xml:space="preserve">hoảnh 11 và </w:t>
      </w:r>
      <w:r w:rsidRPr="0001772A">
        <w:rPr>
          <w:color w:val="000000" w:themeColor="text1"/>
          <w:sz w:val="28"/>
          <w:szCs w:val="28"/>
          <w:lang w:val="vi-VN"/>
        </w:rPr>
        <w:t>l</w:t>
      </w:r>
      <w:r w:rsidRPr="0001772A">
        <w:rPr>
          <w:color w:val="000000" w:themeColor="text1"/>
          <w:sz w:val="28"/>
          <w:szCs w:val="28"/>
          <w:lang w:val="de-DE"/>
        </w:rPr>
        <w:t xml:space="preserve">ô 2, 3, 4 - </w:t>
      </w:r>
      <w:r w:rsidRPr="0001772A">
        <w:rPr>
          <w:color w:val="000000" w:themeColor="text1"/>
          <w:sz w:val="28"/>
          <w:szCs w:val="28"/>
          <w:lang w:val="vi-VN"/>
        </w:rPr>
        <w:t>k</w:t>
      </w:r>
      <w:r w:rsidRPr="0001772A">
        <w:rPr>
          <w:color w:val="000000" w:themeColor="text1"/>
          <w:sz w:val="28"/>
          <w:szCs w:val="28"/>
          <w:lang w:val="de-DE"/>
        </w:rPr>
        <w:t xml:space="preserve">hoảnh 13 và </w:t>
      </w:r>
      <w:r w:rsidRPr="0001772A">
        <w:rPr>
          <w:color w:val="000000" w:themeColor="text1"/>
          <w:sz w:val="28"/>
          <w:szCs w:val="28"/>
          <w:lang w:val="vi-VN"/>
        </w:rPr>
        <w:t>l</w:t>
      </w:r>
      <w:r w:rsidRPr="0001772A">
        <w:rPr>
          <w:color w:val="000000" w:themeColor="text1"/>
          <w:sz w:val="28"/>
          <w:szCs w:val="28"/>
          <w:lang w:val="de-DE"/>
        </w:rPr>
        <w:t xml:space="preserve">ô 2, 5 - </w:t>
      </w:r>
      <w:r w:rsidRPr="0001772A">
        <w:rPr>
          <w:color w:val="000000" w:themeColor="text1"/>
          <w:sz w:val="28"/>
          <w:szCs w:val="28"/>
          <w:lang w:val="vi-VN"/>
        </w:rPr>
        <w:t>k</w:t>
      </w:r>
      <w:r w:rsidRPr="0001772A">
        <w:rPr>
          <w:color w:val="000000" w:themeColor="text1"/>
          <w:sz w:val="28"/>
          <w:szCs w:val="28"/>
          <w:lang w:val="de-DE"/>
        </w:rPr>
        <w:t xml:space="preserve">hoảnh 14 thuộc </w:t>
      </w:r>
      <w:r w:rsidRPr="0001772A">
        <w:rPr>
          <w:color w:val="000000" w:themeColor="text1"/>
          <w:sz w:val="28"/>
          <w:szCs w:val="28"/>
          <w:lang w:val="vi-VN"/>
        </w:rPr>
        <w:t>t</w:t>
      </w:r>
      <w:r w:rsidRPr="0001772A">
        <w:rPr>
          <w:color w:val="000000" w:themeColor="text1"/>
          <w:sz w:val="28"/>
          <w:szCs w:val="28"/>
          <w:lang w:val="de-DE"/>
        </w:rPr>
        <w:t xml:space="preserve">iểu khu 483a; </w:t>
      </w:r>
      <w:r w:rsidRPr="0001772A">
        <w:rPr>
          <w:color w:val="000000" w:themeColor="text1"/>
          <w:sz w:val="28"/>
          <w:szCs w:val="28"/>
          <w:lang w:val="vi-VN"/>
        </w:rPr>
        <w:t>l</w:t>
      </w:r>
      <w:r w:rsidRPr="0001772A">
        <w:rPr>
          <w:color w:val="000000" w:themeColor="text1"/>
          <w:sz w:val="28"/>
          <w:szCs w:val="28"/>
          <w:lang w:val="de-DE"/>
        </w:rPr>
        <w:t xml:space="preserve">ô 1, 2 - </w:t>
      </w:r>
      <w:r w:rsidRPr="0001772A">
        <w:rPr>
          <w:color w:val="000000" w:themeColor="text1"/>
          <w:sz w:val="28"/>
          <w:szCs w:val="28"/>
          <w:lang w:val="vi-VN"/>
        </w:rPr>
        <w:t>k</w:t>
      </w:r>
      <w:r w:rsidRPr="0001772A">
        <w:rPr>
          <w:color w:val="000000" w:themeColor="text1"/>
          <w:sz w:val="28"/>
          <w:szCs w:val="28"/>
          <w:lang w:val="de-DE"/>
        </w:rPr>
        <w:t xml:space="preserve">hoảnh 4 và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5 và </w:t>
      </w:r>
      <w:r w:rsidRPr="0001772A">
        <w:rPr>
          <w:color w:val="000000" w:themeColor="text1"/>
          <w:sz w:val="28"/>
          <w:szCs w:val="28"/>
          <w:lang w:val="vi-VN"/>
        </w:rPr>
        <w:t>l</w:t>
      </w:r>
      <w:r w:rsidRPr="0001772A">
        <w:rPr>
          <w:color w:val="000000" w:themeColor="text1"/>
          <w:sz w:val="28"/>
          <w:szCs w:val="28"/>
          <w:lang w:val="de-DE"/>
        </w:rPr>
        <w:t xml:space="preserve">ô 1, 2 - </w:t>
      </w:r>
      <w:r w:rsidRPr="0001772A">
        <w:rPr>
          <w:color w:val="000000" w:themeColor="text1"/>
          <w:sz w:val="28"/>
          <w:szCs w:val="28"/>
          <w:lang w:val="vi-VN"/>
        </w:rPr>
        <w:t>k</w:t>
      </w:r>
      <w:r w:rsidRPr="0001772A">
        <w:rPr>
          <w:color w:val="000000" w:themeColor="text1"/>
          <w:sz w:val="28"/>
          <w:szCs w:val="28"/>
          <w:lang w:val="de-DE"/>
        </w:rPr>
        <w:t xml:space="preserve">hoảnh 7 thuộc </w:t>
      </w:r>
      <w:r w:rsidRPr="0001772A">
        <w:rPr>
          <w:color w:val="000000" w:themeColor="text1"/>
          <w:sz w:val="28"/>
          <w:szCs w:val="28"/>
          <w:lang w:val="vi-VN"/>
        </w:rPr>
        <w:t>t</w:t>
      </w:r>
      <w:r w:rsidRPr="0001772A">
        <w:rPr>
          <w:color w:val="000000" w:themeColor="text1"/>
          <w:sz w:val="28"/>
          <w:szCs w:val="28"/>
          <w:lang w:val="de-DE"/>
        </w:rPr>
        <w:t xml:space="preserve">iểu khu 484;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2 và </w:t>
      </w:r>
      <w:r w:rsidRPr="0001772A">
        <w:rPr>
          <w:color w:val="000000" w:themeColor="text1"/>
          <w:sz w:val="28"/>
          <w:szCs w:val="28"/>
          <w:lang w:val="vi-VN"/>
        </w:rPr>
        <w:t>l</w:t>
      </w:r>
      <w:r w:rsidRPr="0001772A">
        <w:rPr>
          <w:color w:val="000000" w:themeColor="text1"/>
          <w:sz w:val="28"/>
          <w:szCs w:val="28"/>
          <w:lang w:val="de-DE"/>
        </w:rPr>
        <w:t xml:space="preserve">ô 1 - </w:t>
      </w:r>
      <w:r w:rsidRPr="0001772A">
        <w:rPr>
          <w:color w:val="000000" w:themeColor="text1"/>
          <w:sz w:val="28"/>
          <w:szCs w:val="28"/>
          <w:lang w:val="vi-VN"/>
        </w:rPr>
        <w:t>k</w:t>
      </w:r>
      <w:r w:rsidRPr="0001772A">
        <w:rPr>
          <w:color w:val="000000" w:themeColor="text1"/>
          <w:sz w:val="28"/>
          <w:szCs w:val="28"/>
          <w:lang w:val="de-DE"/>
        </w:rPr>
        <w:t xml:space="preserve">hoảnh 3 thuộc </w:t>
      </w:r>
      <w:r w:rsidRPr="0001772A">
        <w:rPr>
          <w:color w:val="000000" w:themeColor="text1"/>
          <w:sz w:val="28"/>
          <w:szCs w:val="28"/>
          <w:lang w:val="vi-VN"/>
        </w:rPr>
        <w:t>t</w:t>
      </w:r>
      <w:r w:rsidRPr="0001772A">
        <w:rPr>
          <w:color w:val="000000" w:themeColor="text1"/>
          <w:sz w:val="28"/>
          <w:szCs w:val="28"/>
          <w:lang w:val="de-DE"/>
        </w:rPr>
        <w:t>iểu khu 485.</w:t>
      </w:r>
    </w:p>
    <w:p w14:paraId="105C0A03" w14:textId="77777777" w:rsidR="00910CC8" w:rsidRPr="00EE2B67" w:rsidRDefault="00910CC8" w:rsidP="0001772A">
      <w:pPr>
        <w:spacing w:before="80" w:after="80" w:line="240" w:lineRule="auto"/>
        <w:ind w:firstLine="567"/>
        <w:jc w:val="both"/>
        <w:rPr>
          <w:color w:val="000000" w:themeColor="text1"/>
          <w:sz w:val="28"/>
          <w:szCs w:val="28"/>
          <w:lang w:val="de-DE"/>
        </w:rPr>
      </w:pPr>
      <w:r w:rsidRPr="00EE2B67">
        <w:rPr>
          <w:color w:val="000000" w:themeColor="text1"/>
          <w:sz w:val="28"/>
          <w:szCs w:val="28"/>
          <w:lang w:val="de-DE"/>
        </w:rPr>
        <w:t>- Loại rừng: Rừng sản xuất.</w:t>
      </w:r>
    </w:p>
    <w:p w14:paraId="35F8DE85" w14:textId="77777777" w:rsidR="00910CC8" w:rsidRPr="00EE2B67" w:rsidRDefault="00910CC8" w:rsidP="0001772A">
      <w:pPr>
        <w:spacing w:before="80" w:after="80" w:line="240" w:lineRule="auto"/>
        <w:ind w:firstLine="567"/>
        <w:jc w:val="both"/>
        <w:rPr>
          <w:color w:val="000000" w:themeColor="text1"/>
          <w:sz w:val="28"/>
          <w:szCs w:val="28"/>
          <w:lang w:val="de-DE"/>
        </w:rPr>
      </w:pPr>
      <w:r w:rsidRPr="00EE2B67">
        <w:rPr>
          <w:color w:val="000000" w:themeColor="text1"/>
          <w:sz w:val="28"/>
          <w:szCs w:val="28"/>
          <w:lang w:val="de-DE"/>
        </w:rPr>
        <w:t>- Nguồn gốc hình thành: Rừng trồng.</w:t>
      </w:r>
    </w:p>
    <w:p w14:paraId="277D6E75" w14:textId="77777777"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rPr>
        <w:t>- Loài cây: Thông ba lá.</w:t>
      </w:r>
    </w:p>
    <w:p w14:paraId="120345B0" w14:textId="77777777"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rPr>
        <w:t xml:space="preserve">- Trữ lượng: Theo điều tra thực tế và đưa vào Phương án bồi thường, giải phóng mặt bằng của Dự án trình cấp thẩm quyền phê duyệt </w:t>
      </w:r>
      <w:proofErr w:type="gramStart"/>
      <w:r w:rsidRPr="0001772A">
        <w:rPr>
          <w:color w:val="000000" w:themeColor="text1"/>
          <w:sz w:val="28"/>
          <w:szCs w:val="28"/>
        </w:rPr>
        <w:t>theo</w:t>
      </w:r>
      <w:proofErr w:type="gramEnd"/>
      <w:r w:rsidRPr="0001772A">
        <w:rPr>
          <w:color w:val="000000" w:themeColor="text1"/>
          <w:sz w:val="28"/>
          <w:szCs w:val="28"/>
        </w:rPr>
        <w:t xml:space="preserve"> quy định. </w:t>
      </w:r>
    </w:p>
    <w:p w14:paraId="229539D8" w14:textId="2ABD21CA"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lang w:val="nl-NL"/>
        </w:rPr>
        <w:lastRenderedPageBreak/>
        <w:t>b) D</w:t>
      </w:r>
      <w:r w:rsidRPr="0001772A">
        <w:rPr>
          <w:color w:val="000000" w:themeColor="text1"/>
          <w:sz w:val="28"/>
          <w:szCs w:val="28"/>
        </w:rPr>
        <w:t>ự án nuôi trồng, sản xuất dược liệu và rau hoa xứ lạnh của Công ty cổ phần Tân Hưng:</w:t>
      </w:r>
    </w:p>
    <w:p w14:paraId="51D8E331" w14:textId="77777777"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rPr>
        <w:t>- Diện tích: 41.304,9 m</w:t>
      </w:r>
      <w:r w:rsidRPr="0001772A">
        <w:rPr>
          <w:color w:val="000000" w:themeColor="text1"/>
          <w:sz w:val="28"/>
          <w:szCs w:val="28"/>
          <w:vertAlign w:val="superscript"/>
        </w:rPr>
        <w:t>2</w:t>
      </w:r>
      <w:r w:rsidRPr="0001772A">
        <w:rPr>
          <w:color w:val="000000" w:themeColor="text1"/>
          <w:sz w:val="28"/>
          <w:szCs w:val="28"/>
        </w:rPr>
        <w:t xml:space="preserve"> tại một phần khoảnh 3 thuộc Tiểu khu 488, thị trấn Măng Đen, huyện Kon Plông, tỉnh Kon Tum.</w:t>
      </w:r>
    </w:p>
    <w:p w14:paraId="0890B2D5" w14:textId="77777777"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rPr>
        <w:t xml:space="preserve">- Trữ lượng: Theo điều tra thực tế và đưa vào Phương án bồi thường, giải phóng mặt bằng của Dự án trình cấp thẩm quyền phê duyệt </w:t>
      </w:r>
      <w:proofErr w:type="gramStart"/>
      <w:r w:rsidRPr="0001772A">
        <w:rPr>
          <w:color w:val="000000" w:themeColor="text1"/>
          <w:sz w:val="28"/>
          <w:szCs w:val="28"/>
        </w:rPr>
        <w:t>theo</w:t>
      </w:r>
      <w:proofErr w:type="gramEnd"/>
      <w:r w:rsidRPr="0001772A">
        <w:rPr>
          <w:color w:val="000000" w:themeColor="text1"/>
          <w:sz w:val="28"/>
          <w:szCs w:val="28"/>
        </w:rPr>
        <w:t xml:space="preserve"> quy định. </w:t>
      </w:r>
    </w:p>
    <w:p w14:paraId="32295BAA" w14:textId="77777777"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rPr>
        <w:t>- Loại rừng: Rừng sản xuất.</w:t>
      </w:r>
    </w:p>
    <w:p w14:paraId="77AE4AC4" w14:textId="77777777"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rPr>
        <w:t>- Nguồn gốc hình thành: Rừng trồng.</w:t>
      </w:r>
    </w:p>
    <w:p w14:paraId="74774260" w14:textId="77777777" w:rsidR="00910CC8" w:rsidRPr="0001772A" w:rsidRDefault="00910CC8" w:rsidP="0001772A">
      <w:pPr>
        <w:spacing w:before="80" w:after="80" w:line="240" w:lineRule="auto"/>
        <w:ind w:firstLine="567"/>
        <w:jc w:val="both"/>
        <w:rPr>
          <w:color w:val="000000" w:themeColor="text1"/>
          <w:sz w:val="28"/>
          <w:szCs w:val="28"/>
        </w:rPr>
      </w:pPr>
      <w:r w:rsidRPr="0001772A">
        <w:rPr>
          <w:color w:val="000000" w:themeColor="text1"/>
          <w:sz w:val="28"/>
          <w:szCs w:val="28"/>
        </w:rPr>
        <w:t>- Loài cây: Thông ba lá.</w:t>
      </w:r>
    </w:p>
    <w:p w14:paraId="4C74D65B" w14:textId="53F51A3E" w:rsidR="00910CC8" w:rsidRPr="0001772A" w:rsidRDefault="00910CC8" w:rsidP="0001772A">
      <w:pPr>
        <w:spacing w:before="80" w:after="80" w:line="240" w:lineRule="auto"/>
        <w:ind w:firstLine="567"/>
        <w:jc w:val="both"/>
        <w:rPr>
          <w:color w:val="000000" w:themeColor="text1"/>
          <w:sz w:val="28"/>
          <w:szCs w:val="28"/>
          <w:lang w:val="nl-NL"/>
        </w:rPr>
      </w:pPr>
      <w:r w:rsidRPr="0001772A">
        <w:rPr>
          <w:b/>
          <w:i/>
          <w:color w:val="000000" w:themeColor="text1"/>
          <w:spacing w:val="-4"/>
          <w:sz w:val="28"/>
          <w:szCs w:val="28"/>
          <w:lang w:val="nl-NL"/>
        </w:rPr>
        <w:t>4.</w:t>
      </w:r>
      <w:r w:rsidR="002D0C46" w:rsidRPr="0001772A">
        <w:rPr>
          <w:b/>
          <w:i/>
          <w:color w:val="000000" w:themeColor="text1"/>
          <w:spacing w:val="-4"/>
          <w:sz w:val="28"/>
          <w:szCs w:val="28"/>
          <w:lang w:val="nl-NL"/>
        </w:rPr>
        <w:t>3</w:t>
      </w:r>
      <w:r w:rsidRPr="0001772A">
        <w:rPr>
          <w:b/>
          <w:i/>
          <w:color w:val="000000" w:themeColor="text1"/>
          <w:spacing w:val="-4"/>
          <w:sz w:val="28"/>
          <w:szCs w:val="28"/>
          <w:lang w:val="nl-NL"/>
        </w:rPr>
        <w:t xml:space="preserve">. </w:t>
      </w:r>
      <w:r w:rsidRPr="0001772A">
        <w:rPr>
          <w:b/>
          <w:i/>
          <w:color w:val="000000" w:themeColor="text1"/>
          <w:sz w:val="28"/>
          <w:szCs w:val="28"/>
          <w:lang w:val="af-ZA"/>
        </w:rPr>
        <w:t>Ban Kinh tế - Ngân sách có ý kiến:</w:t>
      </w:r>
      <w:r w:rsidRPr="0001772A">
        <w:rPr>
          <w:b/>
          <w:i/>
          <w:color w:val="000000" w:themeColor="text1"/>
          <w:sz w:val="28"/>
          <w:szCs w:val="28"/>
        </w:rPr>
        <w:t xml:space="preserve"> </w:t>
      </w:r>
      <w:r w:rsidR="006667F7" w:rsidRPr="0001772A">
        <w:rPr>
          <w:color w:val="000000" w:themeColor="text1"/>
          <w:spacing w:val="-4"/>
          <w:sz w:val="28"/>
          <w:szCs w:val="28"/>
          <w:lang w:val="nl-NL"/>
        </w:rPr>
        <w:t xml:space="preserve">Đề nghị Ủy ban nhân dân tỉnh chỉ đạo tăng cường công tác phối hợp giữa các sở, ngành, địa phương trong công tác tham mưu về lĩnh vực đất đai và lâm nghiệp; tiếp tục rà soát diện tích rừng trong các dự án, đảm thực hiện đúng các quy định của pháp luật và Chỉ thị số 13-CT/TW ngày 12/02/2017 của Ban Bí thư, Thông báo số 191/TB-VPCP ngày 22/7/2016 của Văn phòng Chính phủ; đồng thời đảm bảo các điều kiện theo qui đinh tại </w:t>
      </w:r>
      <w:r w:rsidR="006667F7" w:rsidRPr="0001772A">
        <w:rPr>
          <w:bCs/>
          <w:color w:val="000000" w:themeColor="text1"/>
          <w:sz w:val="28"/>
          <w:szCs w:val="28"/>
          <w:lang w:val="vi-VN"/>
        </w:rPr>
        <w:t>Điều 19</w:t>
      </w:r>
      <w:r w:rsidR="006667F7" w:rsidRPr="0001772A">
        <w:rPr>
          <w:bCs/>
          <w:color w:val="000000" w:themeColor="text1"/>
          <w:sz w:val="28"/>
          <w:szCs w:val="28"/>
          <w:lang w:val="nl-NL"/>
        </w:rPr>
        <w:t xml:space="preserve"> </w:t>
      </w:r>
      <w:r w:rsidR="006667F7" w:rsidRPr="0001772A">
        <w:rPr>
          <w:color w:val="000000" w:themeColor="text1"/>
          <w:sz w:val="28"/>
          <w:szCs w:val="28"/>
          <w:lang w:val="nl-NL"/>
        </w:rPr>
        <w:t>Luật Lâm nghiệp năm 2017</w:t>
      </w:r>
      <w:r w:rsidR="006667F7" w:rsidRPr="0001772A">
        <w:rPr>
          <w:bCs/>
          <w:color w:val="000000" w:themeColor="text1"/>
          <w:sz w:val="28"/>
          <w:szCs w:val="28"/>
          <w:lang w:val="nl-NL"/>
        </w:rPr>
        <w:t xml:space="preserve"> </w:t>
      </w:r>
      <w:r w:rsidR="006667F7" w:rsidRPr="0001772A">
        <w:rPr>
          <w:color w:val="000000" w:themeColor="text1"/>
          <w:spacing w:val="-4"/>
          <w:sz w:val="28"/>
          <w:szCs w:val="28"/>
          <w:lang w:val="nl-NL"/>
        </w:rPr>
        <w:t xml:space="preserve">trước </w:t>
      </w:r>
      <w:r w:rsidR="006667F7" w:rsidRPr="0001772A">
        <w:rPr>
          <w:color w:val="000000" w:themeColor="text1"/>
          <w:sz w:val="28"/>
          <w:szCs w:val="28"/>
          <w:lang w:val="vi-VN"/>
        </w:rPr>
        <w:t>chuyển</w:t>
      </w:r>
      <w:r w:rsidR="006667F7" w:rsidRPr="0001772A">
        <w:rPr>
          <w:color w:val="000000" w:themeColor="text1"/>
          <w:sz w:val="28"/>
          <w:szCs w:val="28"/>
          <w:lang w:val="nl-NL"/>
        </w:rPr>
        <w:t xml:space="preserve"> </w:t>
      </w:r>
      <w:r w:rsidR="006667F7" w:rsidRPr="0001772A">
        <w:rPr>
          <w:color w:val="000000" w:themeColor="text1"/>
          <w:sz w:val="28"/>
          <w:szCs w:val="28"/>
          <w:lang w:val="vi-VN"/>
        </w:rPr>
        <w:t>mục đích sử dụng rừng sang mục đích khác</w:t>
      </w:r>
      <w:r w:rsidR="006667F7" w:rsidRPr="0001772A">
        <w:rPr>
          <w:color w:val="000000" w:themeColor="text1"/>
          <w:sz w:val="28"/>
          <w:szCs w:val="28"/>
          <w:lang w:val="nl-NL"/>
        </w:rPr>
        <w:t>; chịu trách nhiệm về tính đầy đủ, toàn diện, chính xác đối với nội dung hồ sơ trình</w:t>
      </w:r>
      <w:r w:rsidRPr="0001772A">
        <w:rPr>
          <w:color w:val="000000" w:themeColor="text1"/>
          <w:sz w:val="28"/>
          <w:szCs w:val="28"/>
          <w:lang w:val="nl-NL"/>
        </w:rPr>
        <w:t>.</w:t>
      </w:r>
    </w:p>
    <w:p w14:paraId="59C04B34" w14:textId="734CEE0F" w:rsidR="00910CC8" w:rsidRPr="0001772A" w:rsidRDefault="00910CC8" w:rsidP="0001772A">
      <w:pPr>
        <w:spacing w:before="80" w:after="80" w:line="240" w:lineRule="auto"/>
        <w:ind w:firstLine="567"/>
        <w:jc w:val="both"/>
        <w:rPr>
          <w:bCs/>
          <w:color w:val="000000" w:themeColor="text1"/>
          <w:sz w:val="28"/>
          <w:szCs w:val="28"/>
          <w:lang w:val="de-DE"/>
        </w:rPr>
      </w:pPr>
      <w:r w:rsidRPr="00EE2B67">
        <w:rPr>
          <w:b/>
          <w:bCs/>
          <w:i/>
          <w:color w:val="000000" w:themeColor="text1"/>
          <w:sz w:val="28"/>
          <w:szCs w:val="28"/>
          <w:highlight w:val="white"/>
          <w:lang w:val="nl-NL"/>
        </w:rPr>
        <w:t>* Ủy ban nhân dân tỉnh có ý kiến như sau:</w:t>
      </w:r>
      <w:r w:rsidRPr="00EE2B67">
        <w:rPr>
          <w:b/>
          <w:bCs/>
          <w:i/>
          <w:color w:val="000000" w:themeColor="text1"/>
          <w:sz w:val="28"/>
          <w:szCs w:val="28"/>
          <w:lang w:val="nl-NL"/>
        </w:rPr>
        <w:t xml:space="preserve"> </w:t>
      </w:r>
      <w:r w:rsidRPr="00EE2B67">
        <w:rPr>
          <w:bCs/>
          <w:color w:val="000000" w:themeColor="text1"/>
          <w:sz w:val="28"/>
          <w:szCs w:val="28"/>
          <w:lang w:val="nl-NL"/>
        </w:rPr>
        <w:t>Tiếp thu</w:t>
      </w:r>
      <w:r w:rsidRPr="0001772A">
        <w:rPr>
          <w:bCs/>
          <w:color w:val="000000" w:themeColor="text1"/>
          <w:sz w:val="28"/>
          <w:szCs w:val="28"/>
          <w:highlight w:val="white"/>
          <w:lang w:val="de-DE"/>
        </w:rPr>
        <w:t xml:space="preserve"> ý kiến của Ban Kinh tế - Ngân sách, Hội đồng nhân dân tỉnh, trong thời gian tới Ủy ban nhân dân tỉnh sẽ tiếp tục chỉ đạo</w:t>
      </w:r>
      <w:r w:rsidR="006667F7" w:rsidRPr="0001772A">
        <w:rPr>
          <w:color w:val="000000" w:themeColor="text1"/>
          <w:spacing w:val="-4"/>
          <w:sz w:val="28"/>
          <w:szCs w:val="28"/>
          <w:lang w:val="nl-NL"/>
        </w:rPr>
        <w:t xml:space="preserve"> các sở, ngành, địa phương tăng cường phối hợp hơn nữa trong công tác tham mưu về lĩnh vực đất đai và lâm nghiệp; đồng thời tiếp tục</w:t>
      </w:r>
      <w:r w:rsidRPr="0001772A">
        <w:rPr>
          <w:bCs/>
          <w:color w:val="000000" w:themeColor="text1"/>
          <w:sz w:val="28"/>
          <w:szCs w:val="28"/>
          <w:highlight w:val="white"/>
          <w:lang w:val="de-DE"/>
        </w:rPr>
        <w:t xml:space="preserve"> thực hiện việc quản lý, bảo vệ rừng và chuyển mục đích sử dụng rừng sang mục đích theo đúng quy định của pháp luật.</w:t>
      </w:r>
    </w:p>
    <w:p w14:paraId="18C5846E" w14:textId="0257B17E" w:rsidR="00786F7E" w:rsidRPr="0001772A" w:rsidRDefault="00786F7E" w:rsidP="0001772A">
      <w:pPr>
        <w:spacing w:before="80" w:after="80" w:line="240" w:lineRule="auto"/>
        <w:ind w:firstLine="567"/>
        <w:jc w:val="both"/>
        <w:rPr>
          <w:color w:val="000000" w:themeColor="text1"/>
          <w:sz w:val="28"/>
          <w:szCs w:val="28"/>
          <w:lang w:val="af-ZA"/>
        </w:rPr>
      </w:pPr>
      <w:r w:rsidRPr="0001772A">
        <w:rPr>
          <w:b/>
          <w:i/>
          <w:color w:val="000000" w:themeColor="text1"/>
          <w:sz w:val="28"/>
          <w:szCs w:val="28"/>
          <w:lang w:val="af-ZA"/>
        </w:rPr>
        <w:t>4.</w:t>
      </w:r>
      <w:r w:rsidR="002D0C46" w:rsidRPr="0001772A">
        <w:rPr>
          <w:b/>
          <w:i/>
          <w:color w:val="000000" w:themeColor="text1"/>
          <w:sz w:val="28"/>
          <w:szCs w:val="28"/>
          <w:lang w:val="af-ZA"/>
        </w:rPr>
        <w:t>4</w:t>
      </w:r>
      <w:r w:rsidRPr="0001772A">
        <w:rPr>
          <w:b/>
          <w:i/>
          <w:color w:val="000000" w:themeColor="text1"/>
          <w:sz w:val="28"/>
          <w:szCs w:val="28"/>
          <w:lang w:val="af-ZA"/>
        </w:rPr>
        <w:t>. Ban Kinh tế - Ngân sách có ý kiến:</w:t>
      </w:r>
      <w:r w:rsidRPr="00EE2B67">
        <w:rPr>
          <w:color w:val="000000" w:themeColor="text1"/>
          <w:lang w:val="de-DE"/>
        </w:rPr>
        <w:t xml:space="preserve"> </w:t>
      </w:r>
      <w:r w:rsidRPr="0001772A">
        <w:rPr>
          <w:color w:val="000000" w:themeColor="text1"/>
          <w:sz w:val="28"/>
          <w:szCs w:val="28"/>
          <w:lang w:val="af-ZA"/>
        </w:rPr>
        <w:t>Đề nghị Ủy ban nhân dân tỉnh hoàn thiện dự thảo nghị quyết cho đồng bộ về nội dung, thể thức, kỹ thuật trình bày trước khi trình Hội đồng nhân dân tỉnh thông qua theo quy định.</w:t>
      </w:r>
    </w:p>
    <w:p w14:paraId="6C761FC3" w14:textId="77777777" w:rsidR="00786F7E" w:rsidRPr="0001772A" w:rsidRDefault="00786F7E" w:rsidP="0001772A">
      <w:pPr>
        <w:spacing w:before="80" w:after="80" w:line="240" w:lineRule="auto"/>
        <w:ind w:firstLine="567"/>
        <w:jc w:val="both"/>
        <w:rPr>
          <w:rFonts w:eastAsia="Batang"/>
          <w:color w:val="000000" w:themeColor="text1"/>
          <w:sz w:val="28"/>
          <w:szCs w:val="28"/>
          <w:lang w:val="nl-NL" w:eastAsia="fr-FR"/>
        </w:rPr>
      </w:pPr>
      <w:r w:rsidRPr="00EE2B67">
        <w:rPr>
          <w:b/>
          <w:bCs/>
          <w:i/>
          <w:color w:val="000000" w:themeColor="text1"/>
          <w:sz w:val="28"/>
          <w:szCs w:val="28"/>
          <w:highlight w:val="white"/>
          <w:lang w:val="af-ZA"/>
        </w:rPr>
        <w:t>* Ủy ban nhân dân tỉnh có ý kiến như sau:</w:t>
      </w:r>
      <w:r w:rsidRPr="00EE2B67">
        <w:rPr>
          <w:b/>
          <w:bCs/>
          <w:color w:val="000000" w:themeColor="text1"/>
          <w:sz w:val="28"/>
          <w:szCs w:val="28"/>
          <w:lang w:val="af-ZA"/>
        </w:rPr>
        <w:t xml:space="preserve"> </w:t>
      </w:r>
      <w:r w:rsidRPr="0001772A">
        <w:rPr>
          <w:rFonts w:eastAsia="Batang"/>
          <w:color w:val="000000" w:themeColor="text1"/>
          <w:sz w:val="28"/>
          <w:szCs w:val="28"/>
          <w:lang w:val="nl-NL" w:eastAsia="fr-FR"/>
        </w:rPr>
        <w:t>Tiếp thu ý kiến của Ban Kinh tế - Ngân sách, Ủy ban nhân dân tỉnh đã rà soát, hoàn chỉnh dự thảo Nghị quyết theo ý kiến thẩm tra nêu trên.</w:t>
      </w:r>
    </w:p>
    <w:p w14:paraId="18BB8450" w14:textId="0D7DCB30" w:rsidR="00B14AF5" w:rsidRPr="00B14AF5" w:rsidRDefault="00B730F7" w:rsidP="00BF1FA1">
      <w:pPr>
        <w:spacing w:before="100" w:after="100" w:line="240" w:lineRule="auto"/>
        <w:ind w:firstLine="567"/>
        <w:jc w:val="both"/>
        <w:rPr>
          <w:rFonts w:eastAsia="Batang"/>
          <w:b/>
          <w:color w:val="000000" w:themeColor="text1"/>
          <w:sz w:val="28"/>
          <w:szCs w:val="28"/>
          <w:lang w:val="nl-NL" w:eastAsia="fr-FR"/>
        </w:rPr>
      </w:pPr>
      <w:r w:rsidRPr="00B170A8">
        <w:rPr>
          <w:rFonts w:eastAsia="Batang"/>
          <w:b/>
          <w:noProof/>
          <w:color w:val="000000" w:themeColor="text1"/>
          <w:sz w:val="28"/>
          <w:szCs w:val="28"/>
          <w:lang w:val="vi-VN" w:eastAsia="vi-VN"/>
        </w:rPr>
        <mc:AlternateContent>
          <mc:Choice Requires="wps">
            <w:drawing>
              <wp:anchor distT="0" distB="0" distL="114300" distR="114300" simplePos="0" relativeHeight="251663872" behindDoc="0" locked="0" layoutInCell="1" allowOverlap="1" wp14:anchorId="3A757E64" wp14:editId="5B03AB24">
                <wp:simplePos x="0" y="0"/>
                <wp:positionH relativeFrom="column">
                  <wp:posOffset>1952625</wp:posOffset>
                </wp:positionH>
                <wp:positionV relativeFrom="paragraph">
                  <wp:posOffset>126159</wp:posOffset>
                </wp:positionV>
                <wp:extent cx="20624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F84B1E"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9.95pt" to="316.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" strokecolor="#1c1a10 [334]"/>
            </w:pict>
          </mc:Fallback>
        </mc:AlternateContent>
      </w:r>
    </w:p>
    <w:p w14:paraId="16E83ABF" w14:textId="6EDC1E28" w:rsidR="00A75D2E" w:rsidRPr="00B170A8" w:rsidRDefault="00A75D2E" w:rsidP="00A75D2E">
      <w:pPr>
        <w:spacing w:before="80" w:after="80" w:line="240" w:lineRule="auto"/>
        <w:ind w:firstLine="567"/>
        <w:jc w:val="both"/>
        <w:rPr>
          <w:color w:val="000000" w:themeColor="text1"/>
          <w:sz w:val="28"/>
          <w:szCs w:val="28"/>
          <w:lang w:val="af-ZA"/>
        </w:rPr>
      </w:pPr>
    </w:p>
    <w:sectPr w:rsidR="00A75D2E" w:rsidRPr="00B170A8" w:rsidSect="00CC4EF9">
      <w:headerReference w:type="default" r:id="rId9"/>
      <w:footerReference w:type="default" r:id="rId10"/>
      <w:pgSz w:w="11907" w:h="16840"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309A" w14:textId="77777777" w:rsidR="006D0AA6" w:rsidRDefault="006D0AA6" w:rsidP="00742083">
      <w:pPr>
        <w:spacing w:before="0" w:after="0" w:line="240" w:lineRule="auto"/>
      </w:pPr>
      <w:r>
        <w:separator/>
      </w:r>
    </w:p>
  </w:endnote>
  <w:endnote w:type="continuationSeparator" w:id="0">
    <w:p w14:paraId="014088F5" w14:textId="77777777" w:rsidR="006D0AA6" w:rsidRDefault="006D0AA6"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8F2E" w14:textId="77777777" w:rsidR="00991C19" w:rsidRDefault="00991C19">
    <w:pPr>
      <w:pStyle w:val="Footer"/>
      <w:jc w:val="right"/>
    </w:pPr>
  </w:p>
  <w:p w14:paraId="73638C15" w14:textId="77777777" w:rsidR="00991C19" w:rsidRDefault="00991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286A" w14:textId="77777777" w:rsidR="006D0AA6" w:rsidRDefault="006D0AA6" w:rsidP="00742083">
      <w:pPr>
        <w:spacing w:before="0" w:after="0" w:line="240" w:lineRule="auto"/>
      </w:pPr>
      <w:r>
        <w:separator/>
      </w:r>
    </w:p>
  </w:footnote>
  <w:footnote w:type="continuationSeparator" w:id="0">
    <w:p w14:paraId="3DEF4D01" w14:textId="77777777" w:rsidR="006D0AA6" w:rsidRDefault="006D0AA6" w:rsidP="00742083">
      <w:pPr>
        <w:spacing w:before="0" w:after="0" w:line="240" w:lineRule="auto"/>
      </w:pPr>
      <w:r>
        <w:continuationSeparator/>
      </w:r>
    </w:p>
  </w:footnote>
  <w:footnote w:id="1">
    <w:p w14:paraId="2F4B81E6" w14:textId="77777777" w:rsidR="00B7190C" w:rsidRPr="00A40CE6" w:rsidRDefault="00B7190C" w:rsidP="002E7614">
      <w:pPr>
        <w:pStyle w:val="FootnoteText"/>
        <w:jc w:val="both"/>
        <w:rPr>
          <w:sz w:val="18"/>
          <w:szCs w:val="18"/>
        </w:rPr>
      </w:pPr>
      <w:r w:rsidRPr="00A40CE6">
        <w:rPr>
          <w:sz w:val="18"/>
          <w:szCs w:val="18"/>
          <w:vertAlign w:val="superscript"/>
        </w:rPr>
        <w:t>(</w:t>
      </w:r>
      <w:r w:rsidRPr="00A40CE6">
        <w:rPr>
          <w:rStyle w:val="FootnoteReference"/>
          <w:sz w:val="18"/>
          <w:szCs w:val="18"/>
        </w:rPr>
        <w:footnoteRef/>
      </w:r>
      <w:r w:rsidRPr="00A40CE6">
        <w:rPr>
          <w:sz w:val="18"/>
          <w:szCs w:val="18"/>
          <w:vertAlign w:val="superscript"/>
        </w:rPr>
        <w:t>)</w:t>
      </w:r>
      <w:r w:rsidRPr="00A40CE6">
        <w:rPr>
          <w:sz w:val="18"/>
          <w:szCs w:val="18"/>
        </w:rPr>
        <w:t xml:space="preserve"> Báo cáo thẩm tra số 98/BC-BKTNS ngày 22 tháng 10 năm 2020 của Ban Kinh tế - Ngân sách, Hội đồng nhân dân tỉnh.</w:t>
      </w:r>
    </w:p>
  </w:footnote>
  <w:footnote w:id="2">
    <w:p w14:paraId="6B8AB4B7" w14:textId="77777777" w:rsidR="00B7190C" w:rsidRPr="00A40CE6" w:rsidRDefault="00B7190C" w:rsidP="002E7614">
      <w:pPr>
        <w:pStyle w:val="FootnoteText"/>
        <w:jc w:val="both"/>
        <w:rPr>
          <w:sz w:val="18"/>
          <w:szCs w:val="18"/>
        </w:rPr>
      </w:pPr>
      <w:r w:rsidRPr="00A40CE6">
        <w:rPr>
          <w:sz w:val="18"/>
          <w:szCs w:val="18"/>
          <w:vertAlign w:val="superscript"/>
        </w:rPr>
        <w:t>(</w:t>
      </w:r>
      <w:r w:rsidRPr="00A40CE6">
        <w:rPr>
          <w:rStyle w:val="FootnoteReference"/>
          <w:sz w:val="18"/>
          <w:szCs w:val="18"/>
        </w:rPr>
        <w:footnoteRef/>
      </w:r>
      <w:r w:rsidRPr="00A40CE6">
        <w:rPr>
          <w:sz w:val="18"/>
          <w:szCs w:val="18"/>
          <w:vertAlign w:val="superscript"/>
        </w:rPr>
        <w:t>)</w:t>
      </w:r>
      <w:r w:rsidRPr="00A40CE6">
        <w:rPr>
          <w:sz w:val="18"/>
          <w:szCs w:val="18"/>
        </w:rPr>
        <w:t xml:space="preserve"> Nghị quyết số 84/NQ-CP ngày 29 tháng 5 năm 2020 của Chính phủ về các nhiệm vụ, giải pháp tiếp tục tháo gỡ khó khăn cho sản xuất kinh doanh, thúc đẩy giải ngân vốn đầu tư công và bảo đảm trật tự an toàn xã hội trong bối cảnh đại dịch Covid-19; Thông báo số 242/TB-VPCP ngày 18 tháng 7 năm 2020 và Thông báo số 310/TB-VPCP ngày 27 tháng 8 năm 2020 của Văn phòng Chính phủ về kết luận của Thủ tướng Chính phủ nhằm đôn đốc đẩy mạnh giải ngân vốn đầu tư công năm 2020;…</w:t>
      </w:r>
    </w:p>
  </w:footnote>
  <w:footnote w:id="3">
    <w:p w14:paraId="520FB11F" w14:textId="77777777" w:rsidR="00B636E5" w:rsidRPr="00A40CE6" w:rsidRDefault="00B636E5" w:rsidP="002E7614">
      <w:pPr>
        <w:pStyle w:val="FootnoteText"/>
        <w:jc w:val="both"/>
        <w:rPr>
          <w:sz w:val="18"/>
          <w:szCs w:val="18"/>
        </w:rPr>
      </w:pPr>
      <w:r w:rsidRPr="00A40CE6">
        <w:rPr>
          <w:sz w:val="18"/>
          <w:szCs w:val="18"/>
          <w:vertAlign w:val="superscript"/>
        </w:rPr>
        <w:t>(</w:t>
      </w:r>
      <w:r w:rsidRPr="00A40CE6">
        <w:rPr>
          <w:rStyle w:val="FootnoteReference"/>
          <w:sz w:val="18"/>
          <w:szCs w:val="18"/>
        </w:rPr>
        <w:footnoteRef/>
      </w:r>
      <w:r w:rsidRPr="00A40CE6">
        <w:rPr>
          <w:sz w:val="18"/>
          <w:szCs w:val="18"/>
          <w:vertAlign w:val="superscript"/>
        </w:rPr>
        <w:t>)</w:t>
      </w:r>
      <w:r w:rsidRPr="00A40CE6">
        <w:rPr>
          <w:sz w:val="18"/>
          <w:szCs w:val="18"/>
        </w:rPr>
        <w:t xml:space="preserve"> Báo cáo thẩm tra số 100/BC-BKTNS ngày 22 tháng 10 năm 2020 của Ban Kinh tế - Ngân sách, Hội đồng nhân dân tỉnh.</w:t>
      </w:r>
    </w:p>
  </w:footnote>
  <w:footnote w:id="4">
    <w:p w14:paraId="663032F0" w14:textId="12B7EDAF" w:rsidR="00B636E5" w:rsidRPr="00A40CE6" w:rsidRDefault="003837F7" w:rsidP="002E7614">
      <w:pPr>
        <w:pStyle w:val="FootnoteText"/>
        <w:jc w:val="both"/>
        <w:rPr>
          <w:sz w:val="18"/>
          <w:szCs w:val="18"/>
        </w:rPr>
      </w:pPr>
      <w:proofErr w:type="gramStart"/>
      <w:r w:rsidRPr="00A40CE6">
        <w:rPr>
          <w:sz w:val="18"/>
          <w:szCs w:val="18"/>
          <w:vertAlign w:val="superscript"/>
        </w:rPr>
        <w:t>(</w:t>
      </w:r>
      <w:r w:rsidR="00B636E5" w:rsidRPr="00A40CE6">
        <w:rPr>
          <w:rStyle w:val="FootnoteReference"/>
          <w:sz w:val="18"/>
          <w:szCs w:val="18"/>
        </w:rPr>
        <w:footnoteRef/>
      </w:r>
      <w:r w:rsidRPr="00A40CE6">
        <w:rPr>
          <w:sz w:val="18"/>
          <w:szCs w:val="18"/>
          <w:vertAlign w:val="superscript"/>
        </w:rPr>
        <w:t>)</w:t>
      </w:r>
      <w:r w:rsidR="00B636E5" w:rsidRPr="00A40CE6">
        <w:rPr>
          <w:sz w:val="18"/>
          <w:szCs w:val="18"/>
        </w:rPr>
        <w:t xml:space="preserve"> Điều 67 Luật đầu tư công năm 2019.</w:t>
      </w:r>
      <w:proofErr w:type="gramEnd"/>
    </w:p>
  </w:footnote>
  <w:footnote w:id="5">
    <w:p w14:paraId="621EFDDF" w14:textId="0E4D17B3" w:rsidR="00B636E5" w:rsidRPr="00A40CE6" w:rsidRDefault="003837F7" w:rsidP="002E7614">
      <w:pPr>
        <w:pStyle w:val="FootnoteText"/>
        <w:jc w:val="both"/>
        <w:rPr>
          <w:sz w:val="18"/>
          <w:szCs w:val="18"/>
        </w:rPr>
      </w:pPr>
      <w:proofErr w:type="gramStart"/>
      <w:r w:rsidRPr="00A40CE6">
        <w:rPr>
          <w:sz w:val="18"/>
          <w:szCs w:val="18"/>
          <w:vertAlign w:val="superscript"/>
        </w:rPr>
        <w:t>(</w:t>
      </w:r>
      <w:r w:rsidR="00B636E5" w:rsidRPr="00A40CE6">
        <w:rPr>
          <w:rStyle w:val="FootnoteReference"/>
          <w:sz w:val="18"/>
          <w:szCs w:val="18"/>
        </w:rPr>
        <w:footnoteRef/>
      </w:r>
      <w:r w:rsidRPr="00A40CE6">
        <w:rPr>
          <w:sz w:val="18"/>
          <w:szCs w:val="18"/>
          <w:vertAlign w:val="superscript"/>
        </w:rPr>
        <w:t>)</w:t>
      </w:r>
      <w:r w:rsidR="00B636E5" w:rsidRPr="00A40CE6">
        <w:rPr>
          <w:sz w:val="18"/>
          <w:szCs w:val="18"/>
        </w:rPr>
        <w:t xml:space="preserve"> Nghị định số 40/2020/NĐ-CP của Chính phủ về việc hướng dẫn Luật đầu tư công.</w:t>
      </w:r>
      <w:proofErr w:type="gramEnd"/>
    </w:p>
  </w:footnote>
  <w:footnote w:id="6">
    <w:p w14:paraId="16A84C8C" w14:textId="00ABED01" w:rsidR="00B14AF5" w:rsidRPr="00A40CE6" w:rsidRDefault="00B14AF5" w:rsidP="002E7614">
      <w:pPr>
        <w:pStyle w:val="FootnoteText"/>
        <w:jc w:val="both"/>
        <w:rPr>
          <w:sz w:val="18"/>
          <w:szCs w:val="18"/>
        </w:rPr>
      </w:pPr>
      <w:r w:rsidRPr="00A40CE6">
        <w:rPr>
          <w:sz w:val="18"/>
          <w:szCs w:val="18"/>
          <w:vertAlign w:val="superscript"/>
        </w:rPr>
        <w:t>(</w:t>
      </w:r>
      <w:r w:rsidRPr="00A40CE6">
        <w:rPr>
          <w:rStyle w:val="FootnoteReference"/>
          <w:sz w:val="18"/>
          <w:szCs w:val="18"/>
        </w:rPr>
        <w:footnoteRef/>
      </w:r>
      <w:r w:rsidRPr="00A40CE6">
        <w:rPr>
          <w:sz w:val="18"/>
          <w:szCs w:val="18"/>
          <w:vertAlign w:val="superscript"/>
        </w:rPr>
        <w:t>)</w:t>
      </w:r>
      <w:r w:rsidRPr="00A40CE6">
        <w:rPr>
          <w:sz w:val="18"/>
          <w:szCs w:val="18"/>
        </w:rPr>
        <w:t xml:space="preserve"> Báo cáo thẩm tra số 99/BC-BKTNS ngày 22 tháng 10 năm 2020 của Ban Kinh tế - Ngân sách, Hội đồng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48968"/>
      <w:docPartObj>
        <w:docPartGallery w:val="Page Numbers (Top of Page)"/>
        <w:docPartUnique/>
      </w:docPartObj>
    </w:sdtPr>
    <w:sdtEndPr>
      <w:rPr>
        <w:noProof/>
      </w:rPr>
    </w:sdtEndPr>
    <w:sdtContent>
      <w:p w14:paraId="17A95A87" w14:textId="3282B7A1" w:rsidR="00991C19" w:rsidRDefault="00991C19" w:rsidP="003B4D59">
        <w:pPr>
          <w:pStyle w:val="Header"/>
          <w:jc w:val="center"/>
        </w:pPr>
        <w:r>
          <w:fldChar w:fldCharType="begin"/>
        </w:r>
        <w:r>
          <w:instrText xml:space="preserve"> PAGE   \* MERGEFORMAT </w:instrText>
        </w:r>
        <w:r>
          <w:fldChar w:fldCharType="separate"/>
        </w:r>
        <w:r w:rsidR="00EE2B67">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45E3E35"/>
    <w:multiLevelType w:val="hybridMultilevel"/>
    <w:tmpl w:val="C4C449DE"/>
    <w:lvl w:ilvl="0" w:tplc="111E2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6441DF1"/>
    <w:multiLevelType w:val="hybridMultilevel"/>
    <w:tmpl w:val="62F4B326"/>
    <w:lvl w:ilvl="0" w:tplc="15BAC1D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2D2B"/>
    <w:rsid w:val="0000327D"/>
    <w:rsid w:val="00004286"/>
    <w:rsid w:val="000051EA"/>
    <w:rsid w:val="00005D41"/>
    <w:rsid w:val="00006B3B"/>
    <w:rsid w:val="00010B8E"/>
    <w:rsid w:val="000120A6"/>
    <w:rsid w:val="00012844"/>
    <w:rsid w:val="00015302"/>
    <w:rsid w:val="00015DDC"/>
    <w:rsid w:val="00016389"/>
    <w:rsid w:val="00016577"/>
    <w:rsid w:val="0001685C"/>
    <w:rsid w:val="0001772A"/>
    <w:rsid w:val="0002080D"/>
    <w:rsid w:val="00021E69"/>
    <w:rsid w:val="000226E8"/>
    <w:rsid w:val="00022FF1"/>
    <w:rsid w:val="000232EF"/>
    <w:rsid w:val="00024717"/>
    <w:rsid w:val="000247C6"/>
    <w:rsid w:val="00027787"/>
    <w:rsid w:val="0003148F"/>
    <w:rsid w:val="000323E3"/>
    <w:rsid w:val="00032B8B"/>
    <w:rsid w:val="00034415"/>
    <w:rsid w:val="00034BB1"/>
    <w:rsid w:val="000355F7"/>
    <w:rsid w:val="00036FF8"/>
    <w:rsid w:val="0004081D"/>
    <w:rsid w:val="00040BF0"/>
    <w:rsid w:val="00040E12"/>
    <w:rsid w:val="00041129"/>
    <w:rsid w:val="00041CB0"/>
    <w:rsid w:val="00043D50"/>
    <w:rsid w:val="000442F4"/>
    <w:rsid w:val="00044EBF"/>
    <w:rsid w:val="000468AB"/>
    <w:rsid w:val="00046ADB"/>
    <w:rsid w:val="00046FE9"/>
    <w:rsid w:val="00047E5D"/>
    <w:rsid w:val="000516DC"/>
    <w:rsid w:val="000534A7"/>
    <w:rsid w:val="00053C31"/>
    <w:rsid w:val="00053F8F"/>
    <w:rsid w:val="00054628"/>
    <w:rsid w:val="000548A7"/>
    <w:rsid w:val="000554D9"/>
    <w:rsid w:val="0005764B"/>
    <w:rsid w:val="000579DB"/>
    <w:rsid w:val="00057B4E"/>
    <w:rsid w:val="000614D5"/>
    <w:rsid w:val="00064E76"/>
    <w:rsid w:val="0006723B"/>
    <w:rsid w:val="0006733E"/>
    <w:rsid w:val="00067D20"/>
    <w:rsid w:val="00070E6E"/>
    <w:rsid w:val="00072BEC"/>
    <w:rsid w:val="0007631E"/>
    <w:rsid w:val="00076325"/>
    <w:rsid w:val="00080364"/>
    <w:rsid w:val="000803E9"/>
    <w:rsid w:val="000807BE"/>
    <w:rsid w:val="00080B24"/>
    <w:rsid w:val="0008154F"/>
    <w:rsid w:val="000838AB"/>
    <w:rsid w:val="00086B8C"/>
    <w:rsid w:val="00086EE9"/>
    <w:rsid w:val="00087444"/>
    <w:rsid w:val="00087EAA"/>
    <w:rsid w:val="0009133C"/>
    <w:rsid w:val="000936CC"/>
    <w:rsid w:val="00094C7E"/>
    <w:rsid w:val="00095815"/>
    <w:rsid w:val="00095954"/>
    <w:rsid w:val="00095CC2"/>
    <w:rsid w:val="000968B4"/>
    <w:rsid w:val="000969B6"/>
    <w:rsid w:val="00096AFE"/>
    <w:rsid w:val="00097B3C"/>
    <w:rsid w:val="000A0733"/>
    <w:rsid w:val="000A11AC"/>
    <w:rsid w:val="000A1466"/>
    <w:rsid w:val="000A1A71"/>
    <w:rsid w:val="000A5263"/>
    <w:rsid w:val="000A6499"/>
    <w:rsid w:val="000A77BD"/>
    <w:rsid w:val="000B1416"/>
    <w:rsid w:val="000B21AC"/>
    <w:rsid w:val="000B523B"/>
    <w:rsid w:val="000C12B2"/>
    <w:rsid w:val="000C19C6"/>
    <w:rsid w:val="000C2C5C"/>
    <w:rsid w:val="000C339F"/>
    <w:rsid w:val="000C4196"/>
    <w:rsid w:val="000C4C42"/>
    <w:rsid w:val="000C5CD8"/>
    <w:rsid w:val="000C6091"/>
    <w:rsid w:val="000C62B7"/>
    <w:rsid w:val="000C64D4"/>
    <w:rsid w:val="000D1417"/>
    <w:rsid w:val="000D2C6E"/>
    <w:rsid w:val="000D30AA"/>
    <w:rsid w:val="000D3452"/>
    <w:rsid w:val="000D417A"/>
    <w:rsid w:val="000D42F6"/>
    <w:rsid w:val="000D4F34"/>
    <w:rsid w:val="000D77B3"/>
    <w:rsid w:val="000D78ED"/>
    <w:rsid w:val="000E0C4C"/>
    <w:rsid w:val="000E1CB0"/>
    <w:rsid w:val="000E2F55"/>
    <w:rsid w:val="000E3DC1"/>
    <w:rsid w:val="000E4682"/>
    <w:rsid w:val="000F023A"/>
    <w:rsid w:val="000F197B"/>
    <w:rsid w:val="000F352A"/>
    <w:rsid w:val="000F3900"/>
    <w:rsid w:val="0010152B"/>
    <w:rsid w:val="0010194E"/>
    <w:rsid w:val="00101E3B"/>
    <w:rsid w:val="0010232D"/>
    <w:rsid w:val="001029BB"/>
    <w:rsid w:val="001040AA"/>
    <w:rsid w:val="00104A2D"/>
    <w:rsid w:val="00104BD2"/>
    <w:rsid w:val="001058E0"/>
    <w:rsid w:val="00106544"/>
    <w:rsid w:val="00106B0C"/>
    <w:rsid w:val="00107022"/>
    <w:rsid w:val="001077A8"/>
    <w:rsid w:val="00107A4F"/>
    <w:rsid w:val="00113331"/>
    <w:rsid w:val="001135A5"/>
    <w:rsid w:val="00115E8C"/>
    <w:rsid w:val="0011651E"/>
    <w:rsid w:val="001179A8"/>
    <w:rsid w:val="00117B43"/>
    <w:rsid w:val="001203CF"/>
    <w:rsid w:val="001204ED"/>
    <w:rsid w:val="00120710"/>
    <w:rsid w:val="00123A29"/>
    <w:rsid w:val="00125739"/>
    <w:rsid w:val="00125F7E"/>
    <w:rsid w:val="001272B4"/>
    <w:rsid w:val="00131207"/>
    <w:rsid w:val="001332CA"/>
    <w:rsid w:val="0013452B"/>
    <w:rsid w:val="001356F2"/>
    <w:rsid w:val="00136E88"/>
    <w:rsid w:val="00140D3B"/>
    <w:rsid w:val="00141AFD"/>
    <w:rsid w:val="00144E1D"/>
    <w:rsid w:val="0014504F"/>
    <w:rsid w:val="00145824"/>
    <w:rsid w:val="00145CA6"/>
    <w:rsid w:val="001460F9"/>
    <w:rsid w:val="00150DA3"/>
    <w:rsid w:val="00151C18"/>
    <w:rsid w:val="0015252D"/>
    <w:rsid w:val="00153361"/>
    <w:rsid w:val="00153911"/>
    <w:rsid w:val="00153A29"/>
    <w:rsid w:val="00155584"/>
    <w:rsid w:val="00156009"/>
    <w:rsid w:val="001612C0"/>
    <w:rsid w:val="00161404"/>
    <w:rsid w:val="00163AAC"/>
    <w:rsid w:val="001652F9"/>
    <w:rsid w:val="00166B02"/>
    <w:rsid w:val="00167407"/>
    <w:rsid w:val="00167C43"/>
    <w:rsid w:val="00170061"/>
    <w:rsid w:val="001702F0"/>
    <w:rsid w:val="001706BC"/>
    <w:rsid w:val="00172543"/>
    <w:rsid w:val="00172EF0"/>
    <w:rsid w:val="0017426F"/>
    <w:rsid w:val="0017452F"/>
    <w:rsid w:val="00175927"/>
    <w:rsid w:val="00176687"/>
    <w:rsid w:val="00176C73"/>
    <w:rsid w:val="00177D2B"/>
    <w:rsid w:val="001804BB"/>
    <w:rsid w:val="001806AD"/>
    <w:rsid w:val="00182BE2"/>
    <w:rsid w:val="001835CD"/>
    <w:rsid w:val="00183CC8"/>
    <w:rsid w:val="001844B5"/>
    <w:rsid w:val="0018612D"/>
    <w:rsid w:val="001873E2"/>
    <w:rsid w:val="0019010C"/>
    <w:rsid w:val="001914DF"/>
    <w:rsid w:val="001960FF"/>
    <w:rsid w:val="001A200E"/>
    <w:rsid w:val="001A28D5"/>
    <w:rsid w:val="001A2983"/>
    <w:rsid w:val="001A3BEC"/>
    <w:rsid w:val="001A4343"/>
    <w:rsid w:val="001A5934"/>
    <w:rsid w:val="001A6724"/>
    <w:rsid w:val="001B0296"/>
    <w:rsid w:val="001B04A9"/>
    <w:rsid w:val="001B06D4"/>
    <w:rsid w:val="001B3753"/>
    <w:rsid w:val="001B3A17"/>
    <w:rsid w:val="001B3B9F"/>
    <w:rsid w:val="001B3FC7"/>
    <w:rsid w:val="001B47DA"/>
    <w:rsid w:val="001B5413"/>
    <w:rsid w:val="001B65D9"/>
    <w:rsid w:val="001B683A"/>
    <w:rsid w:val="001B68BD"/>
    <w:rsid w:val="001C0120"/>
    <w:rsid w:val="001C1AB8"/>
    <w:rsid w:val="001C1F87"/>
    <w:rsid w:val="001C2514"/>
    <w:rsid w:val="001C2AF9"/>
    <w:rsid w:val="001C3481"/>
    <w:rsid w:val="001C535D"/>
    <w:rsid w:val="001C55A4"/>
    <w:rsid w:val="001C5CD1"/>
    <w:rsid w:val="001C5F5B"/>
    <w:rsid w:val="001D049E"/>
    <w:rsid w:val="001D0EDE"/>
    <w:rsid w:val="001D1D80"/>
    <w:rsid w:val="001D2F3C"/>
    <w:rsid w:val="001D645B"/>
    <w:rsid w:val="001D77FC"/>
    <w:rsid w:val="001E117D"/>
    <w:rsid w:val="001E11A2"/>
    <w:rsid w:val="001E2867"/>
    <w:rsid w:val="001E53F5"/>
    <w:rsid w:val="001E6731"/>
    <w:rsid w:val="001E6BDF"/>
    <w:rsid w:val="001E71AC"/>
    <w:rsid w:val="001F41E7"/>
    <w:rsid w:val="001F4F36"/>
    <w:rsid w:val="001F5D57"/>
    <w:rsid w:val="001F750D"/>
    <w:rsid w:val="00203007"/>
    <w:rsid w:val="00204248"/>
    <w:rsid w:val="00204B09"/>
    <w:rsid w:val="002050CA"/>
    <w:rsid w:val="00205829"/>
    <w:rsid w:val="00206886"/>
    <w:rsid w:val="00207067"/>
    <w:rsid w:val="002103F1"/>
    <w:rsid w:val="00210677"/>
    <w:rsid w:val="00211D0A"/>
    <w:rsid w:val="00212817"/>
    <w:rsid w:val="00213B98"/>
    <w:rsid w:val="00214666"/>
    <w:rsid w:val="00216CB0"/>
    <w:rsid w:val="002172AF"/>
    <w:rsid w:val="00217944"/>
    <w:rsid w:val="002201A9"/>
    <w:rsid w:val="0022282B"/>
    <w:rsid w:val="0022484C"/>
    <w:rsid w:val="00224CD4"/>
    <w:rsid w:val="002253CD"/>
    <w:rsid w:val="002257C2"/>
    <w:rsid w:val="00226B13"/>
    <w:rsid w:val="00226CBA"/>
    <w:rsid w:val="002276B3"/>
    <w:rsid w:val="00227BD6"/>
    <w:rsid w:val="002307D5"/>
    <w:rsid w:val="00230A5F"/>
    <w:rsid w:val="00231053"/>
    <w:rsid w:val="00231231"/>
    <w:rsid w:val="00231A99"/>
    <w:rsid w:val="002320F7"/>
    <w:rsid w:val="002324EE"/>
    <w:rsid w:val="00240526"/>
    <w:rsid w:val="0024205D"/>
    <w:rsid w:val="0024308F"/>
    <w:rsid w:val="00246514"/>
    <w:rsid w:val="00246576"/>
    <w:rsid w:val="002505BA"/>
    <w:rsid w:val="002531DD"/>
    <w:rsid w:val="00255198"/>
    <w:rsid w:val="00255F94"/>
    <w:rsid w:val="002570AF"/>
    <w:rsid w:val="00257573"/>
    <w:rsid w:val="00257704"/>
    <w:rsid w:val="00261F3A"/>
    <w:rsid w:val="00263FAA"/>
    <w:rsid w:val="00265301"/>
    <w:rsid w:val="00265F6A"/>
    <w:rsid w:val="00266882"/>
    <w:rsid w:val="00270A44"/>
    <w:rsid w:val="00271F78"/>
    <w:rsid w:val="00272469"/>
    <w:rsid w:val="002724E1"/>
    <w:rsid w:val="00272D14"/>
    <w:rsid w:val="00273268"/>
    <w:rsid w:val="0027347A"/>
    <w:rsid w:val="0027478A"/>
    <w:rsid w:val="002760A6"/>
    <w:rsid w:val="00277973"/>
    <w:rsid w:val="0028078F"/>
    <w:rsid w:val="00280CFE"/>
    <w:rsid w:val="00283BF4"/>
    <w:rsid w:val="00283E52"/>
    <w:rsid w:val="00283F6C"/>
    <w:rsid w:val="00284F1C"/>
    <w:rsid w:val="00284FFE"/>
    <w:rsid w:val="00286989"/>
    <w:rsid w:val="00286DF8"/>
    <w:rsid w:val="00287A15"/>
    <w:rsid w:val="00287C75"/>
    <w:rsid w:val="00290455"/>
    <w:rsid w:val="00292291"/>
    <w:rsid w:val="00293FDE"/>
    <w:rsid w:val="00294A21"/>
    <w:rsid w:val="002975BF"/>
    <w:rsid w:val="00297860"/>
    <w:rsid w:val="00297B93"/>
    <w:rsid w:val="002A071C"/>
    <w:rsid w:val="002A1B90"/>
    <w:rsid w:val="002A3593"/>
    <w:rsid w:val="002A4367"/>
    <w:rsid w:val="002A4499"/>
    <w:rsid w:val="002A44C1"/>
    <w:rsid w:val="002A532B"/>
    <w:rsid w:val="002A6592"/>
    <w:rsid w:val="002A7AF9"/>
    <w:rsid w:val="002B3326"/>
    <w:rsid w:val="002B3E6D"/>
    <w:rsid w:val="002B3EAD"/>
    <w:rsid w:val="002B441C"/>
    <w:rsid w:val="002B5EF8"/>
    <w:rsid w:val="002B7679"/>
    <w:rsid w:val="002C1DC4"/>
    <w:rsid w:val="002C1E85"/>
    <w:rsid w:val="002C2792"/>
    <w:rsid w:val="002C4F35"/>
    <w:rsid w:val="002C5A12"/>
    <w:rsid w:val="002C5E1F"/>
    <w:rsid w:val="002C707E"/>
    <w:rsid w:val="002D02A3"/>
    <w:rsid w:val="002D067E"/>
    <w:rsid w:val="002D0C46"/>
    <w:rsid w:val="002D14B6"/>
    <w:rsid w:val="002D16B2"/>
    <w:rsid w:val="002D2C21"/>
    <w:rsid w:val="002D365D"/>
    <w:rsid w:val="002D3D77"/>
    <w:rsid w:val="002D56DE"/>
    <w:rsid w:val="002D6362"/>
    <w:rsid w:val="002D6C15"/>
    <w:rsid w:val="002E0303"/>
    <w:rsid w:val="002E54B0"/>
    <w:rsid w:val="002E606B"/>
    <w:rsid w:val="002E7614"/>
    <w:rsid w:val="002E799C"/>
    <w:rsid w:val="002F1291"/>
    <w:rsid w:val="002F1A1B"/>
    <w:rsid w:val="002F1F43"/>
    <w:rsid w:val="002F2AED"/>
    <w:rsid w:val="002F447B"/>
    <w:rsid w:val="002F71C5"/>
    <w:rsid w:val="002F7338"/>
    <w:rsid w:val="002F7A8B"/>
    <w:rsid w:val="0030098B"/>
    <w:rsid w:val="00300C6B"/>
    <w:rsid w:val="003016B6"/>
    <w:rsid w:val="0030205E"/>
    <w:rsid w:val="00303BED"/>
    <w:rsid w:val="00304D35"/>
    <w:rsid w:val="003051DE"/>
    <w:rsid w:val="00307C24"/>
    <w:rsid w:val="0031077B"/>
    <w:rsid w:val="0031155D"/>
    <w:rsid w:val="003116E7"/>
    <w:rsid w:val="003155B0"/>
    <w:rsid w:val="00315C06"/>
    <w:rsid w:val="00315E48"/>
    <w:rsid w:val="00317928"/>
    <w:rsid w:val="00317EFF"/>
    <w:rsid w:val="0032022C"/>
    <w:rsid w:val="00321347"/>
    <w:rsid w:val="00321992"/>
    <w:rsid w:val="00321EEC"/>
    <w:rsid w:val="003222A1"/>
    <w:rsid w:val="00323094"/>
    <w:rsid w:val="00323855"/>
    <w:rsid w:val="00323C23"/>
    <w:rsid w:val="00324263"/>
    <w:rsid w:val="00324DA5"/>
    <w:rsid w:val="00324F8C"/>
    <w:rsid w:val="00326D48"/>
    <w:rsid w:val="00331170"/>
    <w:rsid w:val="00333F8F"/>
    <w:rsid w:val="00334346"/>
    <w:rsid w:val="00334458"/>
    <w:rsid w:val="003345D4"/>
    <w:rsid w:val="00336F77"/>
    <w:rsid w:val="00337105"/>
    <w:rsid w:val="00340493"/>
    <w:rsid w:val="003416B4"/>
    <w:rsid w:val="00341ABC"/>
    <w:rsid w:val="00342FCF"/>
    <w:rsid w:val="0034325A"/>
    <w:rsid w:val="00350C80"/>
    <w:rsid w:val="00351155"/>
    <w:rsid w:val="003516A0"/>
    <w:rsid w:val="00351B3F"/>
    <w:rsid w:val="003522CB"/>
    <w:rsid w:val="003526C7"/>
    <w:rsid w:val="003531E8"/>
    <w:rsid w:val="00354687"/>
    <w:rsid w:val="00355946"/>
    <w:rsid w:val="00356318"/>
    <w:rsid w:val="00357B2D"/>
    <w:rsid w:val="00360669"/>
    <w:rsid w:val="00360A1C"/>
    <w:rsid w:val="00361164"/>
    <w:rsid w:val="00361AF1"/>
    <w:rsid w:val="00361B01"/>
    <w:rsid w:val="00361E94"/>
    <w:rsid w:val="003622E6"/>
    <w:rsid w:val="003627F0"/>
    <w:rsid w:val="00362DB0"/>
    <w:rsid w:val="00363262"/>
    <w:rsid w:val="0036352F"/>
    <w:rsid w:val="0036417A"/>
    <w:rsid w:val="00364309"/>
    <w:rsid w:val="003648EB"/>
    <w:rsid w:val="00364A14"/>
    <w:rsid w:val="00365A47"/>
    <w:rsid w:val="00366B14"/>
    <w:rsid w:val="003677C8"/>
    <w:rsid w:val="0037055A"/>
    <w:rsid w:val="00372B24"/>
    <w:rsid w:val="00373F4B"/>
    <w:rsid w:val="0037434D"/>
    <w:rsid w:val="00375B38"/>
    <w:rsid w:val="00376308"/>
    <w:rsid w:val="00377114"/>
    <w:rsid w:val="00381BDD"/>
    <w:rsid w:val="003837F7"/>
    <w:rsid w:val="00385FB2"/>
    <w:rsid w:val="00387EA8"/>
    <w:rsid w:val="003900D4"/>
    <w:rsid w:val="00390D35"/>
    <w:rsid w:val="0039104A"/>
    <w:rsid w:val="00392AA1"/>
    <w:rsid w:val="0039316E"/>
    <w:rsid w:val="003934E9"/>
    <w:rsid w:val="00395BAA"/>
    <w:rsid w:val="0039626B"/>
    <w:rsid w:val="00396D0E"/>
    <w:rsid w:val="003973B5"/>
    <w:rsid w:val="003A05C5"/>
    <w:rsid w:val="003A2823"/>
    <w:rsid w:val="003A359E"/>
    <w:rsid w:val="003A7F89"/>
    <w:rsid w:val="003B273C"/>
    <w:rsid w:val="003B4234"/>
    <w:rsid w:val="003B4560"/>
    <w:rsid w:val="003B48C3"/>
    <w:rsid w:val="003B4D59"/>
    <w:rsid w:val="003B67BF"/>
    <w:rsid w:val="003B7A53"/>
    <w:rsid w:val="003B7AC2"/>
    <w:rsid w:val="003B7FC9"/>
    <w:rsid w:val="003C0244"/>
    <w:rsid w:val="003C0F21"/>
    <w:rsid w:val="003C1B24"/>
    <w:rsid w:val="003C1C9A"/>
    <w:rsid w:val="003C4203"/>
    <w:rsid w:val="003C5D70"/>
    <w:rsid w:val="003C5FB8"/>
    <w:rsid w:val="003D017C"/>
    <w:rsid w:val="003D08DB"/>
    <w:rsid w:val="003D2258"/>
    <w:rsid w:val="003D2294"/>
    <w:rsid w:val="003D3024"/>
    <w:rsid w:val="003D3CC6"/>
    <w:rsid w:val="003D6B21"/>
    <w:rsid w:val="003D6EF2"/>
    <w:rsid w:val="003D74A2"/>
    <w:rsid w:val="003D7B5B"/>
    <w:rsid w:val="003E220D"/>
    <w:rsid w:val="003E2D2C"/>
    <w:rsid w:val="003E321D"/>
    <w:rsid w:val="003E545F"/>
    <w:rsid w:val="003E5F24"/>
    <w:rsid w:val="003E6A34"/>
    <w:rsid w:val="003F21A5"/>
    <w:rsid w:val="003F22BE"/>
    <w:rsid w:val="003F25DE"/>
    <w:rsid w:val="003F4E07"/>
    <w:rsid w:val="003F5FFB"/>
    <w:rsid w:val="00401A43"/>
    <w:rsid w:val="00402676"/>
    <w:rsid w:val="00402C4F"/>
    <w:rsid w:val="00402D4F"/>
    <w:rsid w:val="004037A4"/>
    <w:rsid w:val="00405A72"/>
    <w:rsid w:val="004065D3"/>
    <w:rsid w:val="00407296"/>
    <w:rsid w:val="0041163E"/>
    <w:rsid w:val="00411B89"/>
    <w:rsid w:val="004120FA"/>
    <w:rsid w:val="004121FF"/>
    <w:rsid w:val="00413283"/>
    <w:rsid w:val="004160C7"/>
    <w:rsid w:val="00417425"/>
    <w:rsid w:val="00421919"/>
    <w:rsid w:val="0042361B"/>
    <w:rsid w:val="0042412A"/>
    <w:rsid w:val="00424902"/>
    <w:rsid w:val="00425315"/>
    <w:rsid w:val="00434199"/>
    <w:rsid w:val="0043557E"/>
    <w:rsid w:val="00443511"/>
    <w:rsid w:val="004437BA"/>
    <w:rsid w:val="00444699"/>
    <w:rsid w:val="0044771D"/>
    <w:rsid w:val="0045083A"/>
    <w:rsid w:val="00450AA7"/>
    <w:rsid w:val="00450AFF"/>
    <w:rsid w:val="00450EAF"/>
    <w:rsid w:val="00451758"/>
    <w:rsid w:val="00453628"/>
    <w:rsid w:val="0045383F"/>
    <w:rsid w:val="004542EB"/>
    <w:rsid w:val="004546F6"/>
    <w:rsid w:val="0045539D"/>
    <w:rsid w:val="00456B4F"/>
    <w:rsid w:val="00460A6E"/>
    <w:rsid w:val="00461696"/>
    <w:rsid w:val="004627C5"/>
    <w:rsid w:val="00462F5C"/>
    <w:rsid w:val="00463729"/>
    <w:rsid w:val="00464E92"/>
    <w:rsid w:val="00466B20"/>
    <w:rsid w:val="00466C7F"/>
    <w:rsid w:val="00472906"/>
    <w:rsid w:val="00472AE5"/>
    <w:rsid w:val="00472F15"/>
    <w:rsid w:val="004755E1"/>
    <w:rsid w:val="004757B0"/>
    <w:rsid w:val="004766AD"/>
    <w:rsid w:val="00476933"/>
    <w:rsid w:val="0047754B"/>
    <w:rsid w:val="00480137"/>
    <w:rsid w:val="004807E6"/>
    <w:rsid w:val="00480B79"/>
    <w:rsid w:val="00481226"/>
    <w:rsid w:val="004830E4"/>
    <w:rsid w:val="00484ECD"/>
    <w:rsid w:val="0048552E"/>
    <w:rsid w:val="0048572E"/>
    <w:rsid w:val="004857D6"/>
    <w:rsid w:val="00485869"/>
    <w:rsid w:val="0048774B"/>
    <w:rsid w:val="004909F6"/>
    <w:rsid w:val="00491AF9"/>
    <w:rsid w:val="00494988"/>
    <w:rsid w:val="00494D3C"/>
    <w:rsid w:val="00496882"/>
    <w:rsid w:val="00496F40"/>
    <w:rsid w:val="004971DB"/>
    <w:rsid w:val="0049744E"/>
    <w:rsid w:val="004979C3"/>
    <w:rsid w:val="004A0315"/>
    <w:rsid w:val="004A04B4"/>
    <w:rsid w:val="004A0841"/>
    <w:rsid w:val="004A1D86"/>
    <w:rsid w:val="004A3331"/>
    <w:rsid w:val="004A429D"/>
    <w:rsid w:val="004A4D53"/>
    <w:rsid w:val="004A511E"/>
    <w:rsid w:val="004A5848"/>
    <w:rsid w:val="004A5F2D"/>
    <w:rsid w:val="004A65C4"/>
    <w:rsid w:val="004A7A0C"/>
    <w:rsid w:val="004B0922"/>
    <w:rsid w:val="004B31BF"/>
    <w:rsid w:val="004B3616"/>
    <w:rsid w:val="004B630B"/>
    <w:rsid w:val="004C0796"/>
    <w:rsid w:val="004C1067"/>
    <w:rsid w:val="004C1A30"/>
    <w:rsid w:val="004C1EC8"/>
    <w:rsid w:val="004C3079"/>
    <w:rsid w:val="004C324A"/>
    <w:rsid w:val="004C4CD7"/>
    <w:rsid w:val="004C60B2"/>
    <w:rsid w:val="004C6B32"/>
    <w:rsid w:val="004C73CF"/>
    <w:rsid w:val="004C78FF"/>
    <w:rsid w:val="004C79D1"/>
    <w:rsid w:val="004D01FA"/>
    <w:rsid w:val="004D172D"/>
    <w:rsid w:val="004D1B1D"/>
    <w:rsid w:val="004D314C"/>
    <w:rsid w:val="004E1279"/>
    <w:rsid w:val="004E2A37"/>
    <w:rsid w:val="004E355F"/>
    <w:rsid w:val="004E36DE"/>
    <w:rsid w:val="004E3BC4"/>
    <w:rsid w:val="004E3FA7"/>
    <w:rsid w:val="004E67D7"/>
    <w:rsid w:val="004E77AE"/>
    <w:rsid w:val="004F08F0"/>
    <w:rsid w:val="004F1223"/>
    <w:rsid w:val="004F1D57"/>
    <w:rsid w:val="004F1DAB"/>
    <w:rsid w:val="004F2875"/>
    <w:rsid w:val="004F292A"/>
    <w:rsid w:val="004F45FD"/>
    <w:rsid w:val="004F4915"/>
    <w:rsid w:val="004F4D10"/>
    <w:rsid w:val="004F4EDF"/>
    <w:rsid w:val="004F5BC1"/>
    <w:rsid w:val="004F7BBE"/>
    <w:rsid w:val="00500887"/>
    <w:rsid w:val="00500AA8"/>
    <w:rsid w:val="00504AFF"/>
    <w:rsid w:val="00506429"/>
    <w:rsid w:val="00506580"/>
    <w:rsid w:val="005151FA"/>
    <w:rsid w:val="00515F92"/>
    <w:rsid w:val="00517C17"/>
    <w:rsid w:val="005216F4"/>
    <w:rsid w:val="00522003"/>
    <w:rsid w:val="005235E4"/>
    <w:rsid w:val="00523B49"/>
    <w:rsid w:val="00523FED"/>
    <w:rsid w:val="00525947"/>
    <w:rsid w:val="00526CED"/>
    <w:rsid w:val="00527A9A"/>
    <w:rsid w:val="00530AF6"/>
    <w:rsid w:val="00530E16"/>
    <w:rsid w:val="00534663"/>
    <w:rsid w:val="005351CF"/>
    <w:rsid w:val="00535F24"/>
    <w:rsid w:val="00536BFE"/>
    <w:rsid w:val="00537FE2"/>
    <w:rsid w:val="005403A3"/>
    <w:rsid w:val="00540E22"/>
    <w:rsid w:val="005425DB"/>
    <w:rsid w:val="00543D48"/>
    <w:rsid w:val="005474B6"/>
    <w:rsid w:val="00551B43"/>
    <w:rsid w:val="005528A0"/>
    <w:rsid w:val="00554181"/>
    <w:rsid w:val="0055496D"/>
    <w:rsid w:val="00555792"/>
    <w:rsid w:val="00556C3A"/>
    <w:rsid w:val="005602C5"/>
    <w:rsid w:val="005612E1"/>
    <w:rsid w:val="00561940"/>
    <w:rsid w:val="0056321D"/>
    <w:rsid w:val="005652FF"/>
    <w:rsid w:val="00565E13"/>
    <w:rsid w:val="00565EFE"/>
    <w:rsid w:val="005666CE"/>
    <w:rsid w:val="00566BD6"/>
    <w:rsid w:val="00567920"/>
    <w:rsid w:val="00567DA3"/>
    <w:rsid w:val="005704A8"/>
    <w:rsid w:val="0057170F"/>
    <w:rsid w:val="00571EE4"/>
    <w:rsid w:val="00576557"/>
    <w:rsid w:val="00577643"/>
    <w:rsid w:val="005779E7"/>
    <w:rsid w:val="00580DEA"/>
    <w:rsid w:val="00582A0F"/>
    <w:rsid w:val="005833FF"/>
    <w:rsid w:val="00583C9D"/>
    <w:rsid w:val="005846B2"/>
    <w:rsid w:val="00584AC1"/>
    <w:rsid w:val="00585883"/>
    <w:rsid w:val="00587C76"/>
    <w:rsid w:val="005924D7"/>
    <w:rsid w:val="0059604E"/>
    <w:rsid w:val="00596C8A"/>
    <w:rsid w:val="00597C66"/>
    <w:rsid w:val="005A0860"/>
    <w:rsid w:val="005A2C85"/>
    <w:rsid w:val="005A3F66"/>
    <w:rsid w:val="005A5010"/>
    <w:rsid w:val="005A64BD"/>
    <w:rsid w:val="005A6B06"/>
    <w:rsid w:val="005A6E6A"/>
    <w:rsid w:val="005A77F5"/>
    <w:rsid w:val="005B34E8"/>
    <w:rsid w:val="005B4F7E"/>
    <w:rsid w:val="005B4FFA"/>
    <w:rsid w:val="005C032D"/>
    <w:rsid w:val="005C11A4"/>
    <w:rsid w:val="005C204F"/>
    <w:rsid w:val="005C2968"/>
    <w:rsid w:val="005C2EEE"/>
    <w:rsid w:val="005C356D"/>
    <w:rsid w:val="005C3FFE"/>
    <w:rsid w:val="005C583E"/>
    <w:rsid w:val="005C5B90"/>
    <w:rsid w:val="005C77BD"/>
    <w:rsid w:val="005D1CB4"/>
    <w:rsid w:val="005D338C"/>
    <w:rsid w:val="005D67DC"/>
    <w:rsid w:val="005D7445"/>
    <w:rsid w:val="005D7757"/>
    <w:rsid w:val="005E3835"/>
    <w:rsid w:val="005E403F"/>
    <w:rsid w:val="005E47CE"/>
    <w:rsid w:val="005E4F5F"/>
    <w:rsid w:val="005F066B"/>
    <w:rsid w:val="005F0D54"/>
    <w:rsid w:val="005F0FBC"/>
    <w:rsid w:val="005F23A1"/>
    <w:rsid w:val="005F2A7B"/>
    <w:rsid w:val="005F4A4C"/>
    <w:rsid w:val="005F66C9"/>
    <w:rsid w:val="00605221"/>
    <w:rsid w:val="00605D6D"/>
    <w:rsid w:val="00606C13"/>
    <w:rsid w:val="006117B2"/>
    <w:rsid w:val="006117CC"/>
    <w:rsid w:val="0061560F"/>
    <w:rsid w:val="00615ADB"/>
    <w:rsid w:val="00616522"/>
    <w:rsid w:val="00616918"/>
    <w:rsid w:val="00616ED0"/>
    <w:rsid w:val="006212D2"/>
    <w:rsid w:val="00621471"/>
    <w:rsid w:val="00621F82"/>
    <w:rsid w:val="006229F6"/>
    <w:rsid w:val="00623A79"/>
    <w:rsid w:val="0062538C"/>
    <w:rsid w:val="00626E9B"/>
    <w:rsid w:val="00630FA2"/>
    <w:rsid w:val="006314D3"/>
    <w:rsid w:val="006317D7"/>
    <w:rsid w:val="006344DD"/>
    <w:rsid w:val="0063544E"/>
    <w:rsid w:val="00635876"/>
    <w:rsid w:val="00635C7F"/>
    <w:rsid w:val="00636580"/>
    <w:rsid w:val="00636E4E"/>
    <w:rsid w:val="00637456"/>
    <w:rsid w:val="00637CBF"/>
    <w:rsid w:val="0064024B"/>
    <w:rsid w:val="006417FA"/>
    <w:rsid w:val="00641C61"/>
    <w:rsid w:val="00641FA4"/>
    <w:rsid w:val="00642D1F"/>
    <w:rsid w:val="00643D52"/>
    <w:rsid w:val="006451D0"/>
    <w:rsid w:val="00645959"/>
    <w:rsid w:val="00645C30"/>
    <w:rsid w:val="006464DA"/>
    <w:rsid w:val="00646FFB"/>
    <w:rsid w:val="00647D9C"/>
    <w:rsid w:val="006517FB"/>
    <w:rsid w:val="006518C2"/>
    <w:rsid w:val="00653D52"/>
    <w:rsid w:val="00654BD3"/>
    <w:rsid w:val="00660184"/>
    <w:rsid w:val="00661036"/>
    <w:rsid w:val="0066190D"/>
    <w:rsid w:val="00661A19"/>
    <w:rsid w:val="00662920"/>
    <w:rsid w:val="006632B2"/>
    <w:rsid w:val="00665F91"/>
    <w:rsid w:val="006663F6"/>
    <w:rsid w:val="006667F7"/>
    <w:rsid w:val="00666A2F"/>
    <w:rsid w:val="00667EC9"/>
    <w:rsid w:val="006730E0"/>
    <w:rsid w:val="0067444E"/>
    <w:rsid w:val="00676C0C"/>
    <w:rsid w:val="00676D37"/>
    <w:rsid w:val="006771D9"/>
    <w:rsid w:val="00681918"/>
    <w:rsid w:val="0068204F"/>
    <w:rsid w:val="006820DE"/>
    <w:rsid w:val="0068213B"/>
    <w:rsid w:val="00683B17"/>
    <w:rsid w:val="00684D6E"/>
    <w:rsid w:val="0068634A"/>
    <w:rsid w:val="00686E0B"/>
    <w:rsid w:val="006908A0"/>
    <w:rsid w:val="0069224E"/>
    <w:rsid w:val="00692EB0"/>
    <w:rsid w:val="00693189"/>
    <w:rsid w:val="00694826"/>
    <w:rsid w:val="00696C55"/>
    <w:rsid w:val="00696FC2"/>
    <w:rsid w:val="0069723B"/>
    <w:rsid w:val="006A1679"/>
    <w:rsid w:val="006A3E68"/>
    <w:rsid w:val="006A541E"/>
    <w:rsid w:val="006B146D"/>
    <w:rsid w:val="006B192F"/>
    <w:rsid w:val="006B29A7"/>
    <w:rsid w:val="006B32EE"/>
    <w:rsid w:val="006B5093"/>
    <w:rsid w:val="006B61BB"/>
    <w:rsid w:val="006B6C75"/>
    <w:rsid w:val="006B6D09"/>
    <w:rsid w:val="006B7BF9"/>
    <w:rsid w:val="006C0319"/>
    <w:rsid w:val="006C0817"/>
    <w:rsid w:val="006C0EFB"/>
    <w:rsid w:val="006C1E6D"/>
    <w:rsid w:val="006C3796"/>
    <w:rsid w:val="006C5170"/>
    <w:rsid w:val="006C6154"/>
    <w:rsid w:val="006C7281"/>
    <w:rsid w:val="006D0AA6"/>
    <w:rsid w:val="006D32C8"/>
    <w:rsid w:val="006D59DF"/>
    <w:rsid w:val="006D5C89"/>
    <w:rsid w:val="006D6BEF"/>
    <w:rsid w:val="006D7221"/>
    <w:rsid w:val="006D7862"/>
    <w:rsid w:val="006E188C"/>
    <w:rsid w:val="006E419A"/>
    <w:rsid w:val="006E5C84"/>
    <w:rsid w:val="006E7730"/>
    <w:rsid w:val="006F43BE"/>
    <w:rsid w:val="006F4FE7"/>
    <w:rsid w:val="006F5457"/>
    <w:rsid w:val="006F6488"/>
    <w:rsid w:val="006F75AB"/>
    <w:rsid w:val="006F7605"/>
    <w:rsid w:val="00700797"/>
    <w:rsid w:val="007010C8"/>
    <w:rsid w:val="007019BD"/>
    <w:rsid w:val="00704191"/>
    <w:rsid w:val="007077B3"/>
    <w:rsid w:val="0070787D"/>
    <w:rsid w:val="00707C76"/>
    <w:rsid w:val="00710290"/>
    <w:rsid w:val="0071185C"/>
    <w:rsid w:val="007123D9"/>
    <w:rsid w:val="007129AF"/>
    <w:rsid w:val="00713BC1"/>
    <w:rsid w:val="00715086"/>
    <w:rsid w:val="00717132"/>
    <w:rsid w:val="00717F72"/>
    <w:rsid w:val="007202A6"/>
    <w:rsid w:val="007205D0"/>
    <w:rsid w:val="00720860"/>
    <w:rsid w:val="00722FEA"/>
    <w:rsid w:val="007233BA"/>
    <w:rsid w:val="007245AE"/>
    <w:rsid w:val="00724647"/>
    <w:rsid w:val="0072717D"/>
    <w:rsid w:val="00727685"/>
    <w:rsid w:val="00727ED4"/>
    <w:rsid w:val="00730445"/>
    <w:rsid w:val="007325E5"/>
    <w:rsid w:val="0073371A"/>
    <w:rsid w:val="0074000B"/>
    <w:rsid w:val="00740DBD"/>
    <w:rsid w:val="00741761"/>
    <w:rsid w:val="00741E66"/>
    <w:rsid w:val="00741F24"/>
    <w:rsid w:val="00742083"/>
    <w:rsid w:val="00744E1F"/>
    <w:rsid w:val="0075064E"/>
    <w:rsid w:val="00750A90"/>
    <w:rsid w:val="007514ED"/>
    <w:rsid w:val="00751B24"/>
    <w:rsid w:val="007523A5"/>
    <w:rsid w:val="00752819"/>
    <w:rsid w:val="0075438D"/>
    <w:rsid w:val="007560A4"/>
    <w:rsid w:val="00757EBA"/>
    <w:rsid w:val="007615A1"/>
    <w:rsid w:val="00762B56"/>
    <w:rsid w:val="00763581"/>
    <w:rsid w:val="00764C7C"/>
    <w:rsid w:val="007652F8"/>
    <w:rsid w:val="0076648F"/>
    <w:rsid w:val="00767314"/>
    <w:rsid w:val="0077283B"/>
    <w:rsid w:val="00772BD8"/>
    <w:rsid w:val="00775293"/>
    <w:rsid w:val="00775CE4"/>
    <w:rsid w:val="00777342"/>
    <w:rsid w:val="00777380"/>
    <w:rsid w:val="00777557"/>
    <w:rsid w:val="0078110A"/>
    <w:rsid w:val="007813CD"/>
    <w:rsid w:val="00783110"/>
    <w:rsid w:val="00784C7B"/>
    <w:rsid w:val="007857E6"/>
    <w:rsid w:val="00785A1C"/>
    <w:rsid w:val="00785ACC"/>
    <w:rsid w:val="00786315"/>
    <w:rsid w:val="00786F66"/>
    <w:rsid w:val="00786F7E"/>
    <w:rsid w:val="00787BFA"/>
    <w:rsid w:val="00787C17"/>
    <w:rsid w:val="00787CF4"/>
    <w:rsid w:val="0079003B"/>
    <w:rsid w:val="00790CC3"/>
    <w:rsid w:val="00792935"/>
    <w:rsid w:val="007929B2"/>
    <w:rsid w:val="00795EAA"/>
    <w:rsid w:val="00796608"/>
    <w:rsid w:val="00796E91"/>
    <w:rsid w:val="007A07DC"/>
    <w:rsid w:val="007A1902"/>
    <w:rsid w:val="007A1942"/>
    <w:rsid w:val="007A369E"/>
    <w:rsid w:val="007A3FDB"/>
    <w:rsid w:val="007A4FB0"/>
    <w:rsid w:val="007A646C"/>
    <w:rsid w:val="007A6A7A"/>
    <w:rsid w:val="007A6D0F"/>
    <w:rsid w:val="007B0021"/>
    <w:rsid w:val="007B0F90"/>
    <w:rsid w:val="007B1A7D"/>
    <w:rsid w:val="007B3E6A"/>
    <w:rsid w:val="007B5341"/>
    <w:rsid w:val="007B6A7F"/>
    <w:rsid w:val="007B6FDD"/>
    <w:rsid w:val="007C4ED3"/>
    <w:rsid w:val="007C69B1"/>
    <w:rsid w:val="007C79A3"/>
    <w:rsid w:val="007D08E8"/>
    <w:rsid w:val="007D1835"/>
    <w:rsid w:val="007D1878"/>
    <w:rsid w:val="007D27E2"/>
    <w:rsid w:val="007D2A48"/>
    <w:rsid w:val="007D2FEE"/>
    <w:rsid w:val="007D3756"/>
    <w:rsid w:val="007D4921"/>
    <w:rsid w:val="007D50D4"/>
    <w:rsid w:val="007D5A87"/>
    <w:rsid w:val="007D5E38"/>
    <w:rsid w:val="007E0425"/>
    <w:rsid w:val="007E10FD"/>
    <w:rsid w:val="007E16E0"/>
    <w:rsid w:val="007E398E"/>
    <w:rsid w:val="007E4AB9"/>
    <w:rsid w:val="007E4B81"/>
    <w:rsid w:val="007E7740"/>
    <w:rsid w:val="007F1082"/>
    <w:rsid w:val="007F1142"/>
    <w:rsid w:val="007F1974"/>
    <w:rsid w:val="007F1DEA"/>
    <w:rsid w:val="007F3F2B"/>
    <w:rsid w:val="007F4EEB"/>
    <w:rsid w:val="007F5194"/>
    <w:rsid w:val="007F6B73"/>
    <w:rsid w:val="007F71E8"/>
    <w:rsid w:val="007F77B3"/>
    <w:rsid w:val="007F7EFA"/>
    <w:rsid w:val="00800BC5"/>
    <w:rsid w:val="008024AC"/>
    <w:rsid w:val="00802990"/>
    <w:rsid w:val="008045C1"/>
    <w:rsid w:val="00806E2C"/>
    <w:rsid w:val="00810C01"/>
    <w:rsid w:val="00813EBE"/>
    <w:rsid w:val="0081533A"/>
    <w:rsid w:val="00815D9C"/>
    <w:rsid w:val="00817241"/>
    <w:rsid w:val="008178DF"/>
    <w:rsid w:val="008202AF"/>
    <w:rsid w:val="00820348"/>
    <w:rsid w:val="008204BC"/>
    <w:rsid w:val="0082187B"/>
    <w:rsid w:val="008253A8"/>
    <w:rsid w:val="00827DBB"/>
    <w:rsid w:val="0083025C"/>
    <w:rsid w:val="00830511"/>
    <w:rsid w:val="00840F54"/>
    <w:rsid w:val="00841512"/>
    <w:rsid w:val="00846E8A"/>
    <w:rsid w:val="00847220"/>
    <w:rsid w:val="008500ED"/>
    <w:rsid w:val="00852B35"/>
    <w:rsid w:val="00852F87"/>
    <w:rsid w:val="00853ADB"/>
    <w:rsid w:val="00854E28"/>
    <w:rsid w:val="008558DA"/>
    <w:rsid w:val="00855B75"/>
    <w:rsid w:val="00857B90"/>
    <w:rsid w:val="0086119A"/>
    <w:rsid w:val="008612F5"/>
    <w:rsid w:val="00861D59"/>
    <w:rsid w:val="00862736"/>
    <w:rsid w:val="00863C7B"/>
    <w:rsid w:val="008659B8"/>
    <w:rsid w:val="008669D2"/>
    <w:rsid w:val="00867288"/>
    <w:rsid w:val="00867742"/>
    <w:rsid w:val="008678A9"/>
    <w:rsid w:val="00871539"/>
    <w:rsid w:val="00871B1D"/>
    <w:rsid w:val="00871FA6"/>
    <w:rsid w:val="00874EDE"/>
    <w:rsid w:val="00877501"/>
    <w:rsid w:val="00882632"/>
    <w:rsid w:val="00883EF2"/>
    <w:rsid w:val="00884912"/>
    <w:rsid w:val="00885198"/>
    <w:rsid w:val="00887FA9"/>
    <w:rsid w:val="00891C8B"/>
    <w:rsid w:val="008927F8"/>
    <w:rsid w:val="00893E9A"/>
    <w:rsid w:val="008947AC"/>
    <w:rsid w:val="00894C9E"/>
    <w:rsid w:val="008959AC"/>
    <w:rsid w:val="008964F0"/>
    <w:rsid w:val="008966EC"/>
    <w:rsid w:val="008A09EA"/>
    <w:rsid w:val="008A0BF1"/>
    <w:rsid w:val="008A1B31"/>
    <w:rsid w:val="008A2F5B"/>
    <w:rsid w:val="008A323A"/>
    <w:rsid w:val="008A455E"/>
    <w:rsid w:val="008A53BE"/>
    <w:rsid w:val="008A5995"/>
    <w:rsid w:val="008A66A0"/>
    <w:rsid w:val="008A79E7"/>
    <w:rsid w:val="008B0431"/>
    <w:rsid w:val="008B3586"/>
    <w:rsid w:val="008B4A0E"/>
    <w:rsid w:val="008B65A1"/>
    <w:rsid w:val="008B6A93"/>
    <w:rsid w:val="008B731B"/>
    <w:rsid w:val="008B7892"/>
    <w:rsid w:val="008C0EA7"/>
    <w:rsid w:val="008C30A5"/>
    <w:rsid w:val="008C3549"/>
    <w:rsid w:val="008C3A89"/>
    <w:rsid w:val="008C3D64"/>
    <w:rsid w:val="008C48D0"/>
    <w:rsid w:val="008C742B"/>
    <w:rsid w:val="008D0337"/>
    <w:rsid w:val="008D0C12"/>
    <w:rsid w:val="008D11A6"/>
    <w:rsid w:val="008D52A1"/>
    <w:rsid w:val="008D6560"/>
    <w:rsid w:val="008D7961"/>
    <w:rsid w:val="008E0E1B"/>
    <w:rsid w:val="008E292D"/>
    <w:rsid w:val="008E3958"/>
    <w:rsid w:val="008E6582"/>
    <w:rsid w:val="008E6A0D"/>
    <w:rsid w:val="008E7431"/>
    <w:rsid w:val="008F18B2"/>
    <w:rsid w:val="008F7C8B"/>
    <w:rsid w:val="008F7E0A"/>
    <w:rsid w:val="00900BD9"/>
    <w:rsid w:val="00900F39"/>
    <w:rsid w:val="009063DC"/>
    <w:rsid w:val="00910A50"/>
    <w:rsid w:val="00910CC8"/>
    <w:rsid w:val="0091175E"/>
    <w:rsid w:val="00911D3B"/>
    <w:rsid w:val="00912707"/>
    <w:rsid w:val="00914E24"/>
    <w:rsid w:val="00916470"/>
    <w:rsid w:val="009167C5"/>
    <w:rsid w:val="0092089F"/>
    <w:rsid w:val="0092126E"/>
    <w:rsid w:val="009226E6"/>
    <w:rsid w:val="00924741"/>
    <w:rsid w:val="00924873"/>
    <w:rsid w:val="00925998"/>
    <w:rsid w:val="00925DC6"/>
    <w:rsid w:val="00926570"/>
    <w:rsid w:val="0092723C"/>
    <w:rsid w:val="00930975"/>
    <w:rsid w:val="009311A5"/>
    <w:rsid w:val="009314AA"/>
    <w:rsid w:val="009318D1"/>
    <w:rsid w:val="00932D7B"/>
    <w:rsid w:val="00933B40"/>
    <w:rsid w:val="00934DE2"/>
    <w:rsid w:val="00936DD8"/>
    <w:rsid w:val="00937A13"/>
    <w:rsid w:val="00937D46"/>
    <w:rsid w:val="00941340"/>
    <w:rsid w:val="00941B59"/>
    <w:rsid w:val="00943754"/>
    <w:rsid w:val="0094404D"/>
    <w:rsid w:val="00947C59"/>
    <w:rsid w:val="009505CB"/>
    <w:rsid w:val="00951DAA"/>
    <w:rsid w:val="009534A0"/>
    <w:rsid w:val="00956B71"/>
    <w:rsid w:val="00957479"/>
    <w:rsid w:val="0096213F"/>
    <w:rsid w:val="0096216F"/>
    <w:rsid w:val="009630FB"/>
    <w:rsid w:val="00966129"/>
    <w:rsid w:val="0096689D"/>
    <w:rsid w:val="00970E10"/>
    <w:rsid w:val="00971555"/>
    <w:rsid w:val="00975114"/>
    <w:rsid w:val="00975BCC"/>
    <w:rsid w:val="00977906"/>
    <w:rsid w:val="00982910"/>
    <w:rsid w:val="00982F46"/>
    <w:rsid w:val="009830C2"/>
    <w:rsid w:val="009838B3"/>
    <w:rsid w:val="00984EC2"/>
    <w:rsid w:val="00986F0D"/>
    <w:rsid w:val="00987DC1"/>
    <w:rsid w:val="00991150"/>
    <w:rsid w:val="00991C19"/>
    <w:rsid w:val="0099205B"/>
    <w:rsid w:val="00992A33"/>
    <w:rsid w:val="00992CD7"/>
    <w:rsid w:val="00992EAD"/>
    <w:rsid w:val="00994145"/>
    <w:rsid w:val="009961AB"/>
    <w:rsid w:val="009A0A19"/>
    <w:rsid w:val="009A0EB9"/>
    <w:rsid w:val="009A2426"/>
    <w:rsid w:val="009A5CED"/>
    <w:rsid w:val="009A611F"/>
    <w:rsid w:val="009A68C1"/>
    <w:rsid w:val="009A7358"/>
    <w:rsid w:val="009A792E"/>
    <w:rsid w:val="009B15E3"/>
    <w:rsid w:val="009B3129"/>
    <w:rsid w:val="009B31FA"/>
    <w:rsid w:val="009B40E4"/>
    <w:rsid w:val="009B4341"/>
    <w:rsid w:val="009B5DBD"/>
    <w:rsid w:val="009B76C8"/>
    <w:rsid w:val="009C1E4A"/>
    <w:rsid w:val="009C3F83"/>
    <w:rsid w:val="009C4D89"/>
    <w:rsid w:val="009C5AD1"/>
    <w:rsid w:val="009D0598"/>
    <w:rsid w:val="009D06B8"/>
    <w:rsid w:val="009D07C8"/>
    <w:rsid w:val="009D1EA4"/>
    <w:rsid w:val="009D3562"/>
    <w:rsid w:val="009D4572"/>
    <w:rsid w:val="009E0877"/>
    <w:rsid w:val="009E0A65"/>
    <w:rsid w:val="009E0D9E"/>
    <w:rsid w:val="009E1338"/>
    <w:rsid w:val="009E19A4"/>
    <w:rsid w:val="009E1EDB"/>
    <w:rsid w:val="009E2A67"/>
    <w:rsid w:val="009E4ACF"/>
    <w:rsid w:val="009F4180"/>
    <w:rsid w:val="009F5AD5"/>
    <w:rsid w:val="009F5DF4"/>
    <w:rsid w:val="00A010EF"/>
    <w:rsid w:val="00A02E4A"/>
    <w:rsid w:val="00A03E26"/>
    <w:rsid w:val="00A07B97"/>
    <w:rsid w:val="00A10214"/>
    <w:rsid w:val="00A1113C"/>
    <w:rsid w:val="00A130AD"/>
    <w:rsid w:val="00A1449C"/>
    <w:rsid w:val="00A14CEA"/>
    <w:rsid w:val="00A1681D"/>
    <w:rsid w:val="00A169FC"/>
    <w:rsid w:val="00A17CE7"/>
    <w:rsid w:val="00A243AA"/>
    <w:rsid w:val="00A25F34"/>
    <w:rsid w:val="00A2633F"/>
    <w:rsid w:val="00A26847"/>
    <w:rsid w:val="00A279A8"/>
    <w:rsid w:val="00A337CF"/>
    <w:rsid w:val="00A359F6"/>
    <w:rsid w:val="00A402B9"/>
    <w:rsid w:val="00A40CE6"/>
    <w:rsid w:val="00A44D42"/>
    <w:rsid w:val="00A50D3B"/>
    <w:rsid w:val="00A523B4"/>
    <w:rsid w:val="00A529A4"/>
    <w:rsid w:val="00A5577C"/>
    <w:rsid w:val="00A5647F"/>
    <w:rsid w:val="00A60096"/>
    <w:rsid w:val="00A6196B"/>
    <w:rsid w:val="00A63396"/>
    <w:rsid w:val="00A67FD2"/>
    <w:rsid w:val="00A70880"/>
    <w:rsid w:val="00A722D6"/>
    <w:rsid w:val="00A72313"/>
    <w:rsid w:val="00A72A2B"/>
    <w:rsid w:val="00A75D2E"/>
    <w:rsid w:val="00A777D4"/>
    <w:rsid w:val="00A804DE"/>
    <w:rsid w:val="00A80969"/>
    <w:rsid w:val="00A81015"/>
    <w:rsid w:val="00A8141D"/>
    <w:rsid w:val="00A81C7B"/>
    <w:rsid w:val="00A82FC6"/>
    <w:rsid w:val="00A83AB9"/>
    <w:rsid w:val="00A8595A"/>
    <w:rsid w:val="00A86CDB"/>
    <w:rsid w:val="00A87817"/>
    <w:rsid w:val="00A91D21"/>
    <w:rsid w:val="00A931B8"/>
    <w:rsid w:val="00A95409"/>
    <w:rsid w:val="00A95A79"/>
    <w:rsid w:val="00A95D5A"/>
    <w:rsid w:val="00A95DF4"/>
    <w:rsid w:val="00AA085A"/>
    <w:rsid w:val="00AA1BC3"/>
    <w:rsid w:val="00AA2D99"/>
    <w:rsid w:val="00AA2FCE"/>
    <w:rsid w:val="00AA31B6"/>
    <w:rsid w:val="00AA4A74"/>
    <w:rsid w:val="00AA5D13"/>
    <w:rsid w:val="00AA68D2"/>
    <w:rsid w:val="00AB4D7A"/>
    <w:rsid w:val="00AB5E84"/>
    <w:rsid w:val="00AB71B0"/>
    <w:rsid w:val="00AC03A2"/>
    <w:rsid w:val="00AC15A1"/>
    <w:rsid w:val="00AC20F4"/>
    <w:rsid w:val="00AC2C18"/>
    <w:rsid w:val="00AC3338"/>
    <w:rsid w:val="00AC3FEA"/>
    <w:rsid w:val="00AC42E1"/>
    <w:rsid w:val="00AC436F"/>
    <w:rsid w:val="00AC47BE"/>
    <w:rsid w:val="00AC4CA6"/>
    <w:rsid w:val="00AC66B3"/>
    <w:rsid w:val="00AC7FC1"/>
    <w:rsid w:val="00AD26F6"/>
    <w:rsid w:val="00AE0379"/>
    <w:rsid w:val="00AE10F4"/>
    <w:rsid w:val="00AE2B3A"/>
    <w:rsid w:val="00AE30C9"/>
    <w:rsid w:val="00AE35E7"/>
    <w:rsid w:val="00AE3712"/>
    <w:rsid w:val="00AE3FA9"/>
    <w:rsid w:val="00AE4A1C"/>
    <w:rsid w:val="00AE4C92"/>
    <w:rsid w:val="00AE4D65"/>
    <w:rsid w:val="00AE739D"/>
    <w:rsid w:val="00AE76E3"/>
    <w:rsid w:val="00AE777C"/>
    <w:rsid w:val="00AF09ED"/>
    <w:rsid w:val="00AF0BA5"/>
    <w:rsid w:val="00AF0D5B"/>
    <w:rsid w:val="00AF2A75"/>
    <w:rsid w:val="00AF397A"/>
    <w:rsid w:val="00AF3C5D"/>
    <w:rsid w:val="00AF3FBB"/>
    <w:rsid w:val="00AF468B"/>
    <w:rsid w:val="00AF5FB6"/>
    <w:rsid w:val="00AF61E7"/>
    <w:rsid w:val="00AF67F6"/>
    <w:rsid w:val="00AF7650"/>
    <w:rsid w:val="00AF7799"/>
    <w:rsid w:val="00B008CA"/>
    <w:rsid w:val="00B00EA8"/>
    <w:rsid w:val="00B020F4"/>
    <w:rsid w:val="00B0233D"/>
    <w:rsid w:val="00B029D6"/>
    <w:rsid w:val="00B067DC"/>
    <w:rsid w:val="00B07391"/>
    <w:rsid w:val="00B07859"/>
    <w:rsid w:val="00B11CF0"/>
    <w:rsid w:val="00B14137"/>
    <w:rsid w:val="00B14AF5"/>
    <w:rsid w:val="00B162B3"/>
    <w:rsid w:val="00B170A8"/>
    <w:rsid w:val="00B20007"/>
    <w:rsid w:val="00B22DC2"/>
    <w:rsid w:val="00B23058"/>
    <w:rsid w:val="00B2335E"/>
    <w:rsid w:val="00B27645"/>
    <w:rsid w:val="00B3074E"/>
    <w:rsid w:val="00B3084D"/>
    <w:rsid w:val="00B314DF"/>
    <w:rsid w:val="00B3157E"/>
    <w:rsid w:val="00B31A6F"/>
    <w:rsid w:val="00B32730"/>
    <w:rsid w:val="00B35A3F"/>
    <w:rsid w:val="00B3732D"/>
    <w:rsid w:val="00B37909"/>
    <w:rsid w:val="00B37BB8"/>
    <w:rsid w:val="00B37D1F"/>
    <w:rsid w:val="00B41351"/>
    <w:rsid w:val="00B41D99"/>
    <w:rsid w:val="00B42FE1"/>
    <w:rsid w:val="00B443C5"/>
    <w:rsid w:val="00B44BB4"/>
    <w:rsid w:val="00B50736"/>
    <w:rsid w:val="00B50DD5"/>
    <w:rsid w:val="00B512BA"/>
    <w:rsid w:val="00B520E8"/>
    <w:rsid w:val="00B52D99"/>
    <w:rsid w:val="00B5316D"/>
    <w:rsid w:val="00B54033"/>
    <w:rsid w:val="00B55080"/>
    <w:rsid w:val="00B55B16"/>
    <w:rsid w:val="00B56444"/>
    <w:rsid w:val="00B56F2C"/>
    <w:rsid w:val="00B61D45"/>
    <w:rsid w:val="00B61ED2"/>
    <w:rsid w:val="00B6328A"/>
    <w:rsid w:val="00B636E5"/>
    <w:rsid w:val="00B63863"/>
    <w:rsid w:val="00B65B30"/>
    <w:rsid w:val="00B66120"/>
    <w:rsid w:val="00B66A1D"/>
    <w:rsid w:val="00B708F0"/>
    <w:rsid w:val="00B70E7A"/>
    <w:rsid w:val="00B7190C"/>
    <w:rsid w:val="00B730F7"/>
    <w:rsid w:val="00B73BA2"/>
    <w:rsid w:val="00B74288"/>
    <w:rsid w:val="00B773F0"/>
    <w:rsid w:val="00B80D96"/>
    <w:rsid w:val="00B83472"/>
    <w:rsid w:val="00B8485D"/>
    <w:rsid w:val="00B84E06"/>
    <w:rsid w:val="00B8541C"/>
    <w:rsid w:val="00B86442"/>
    <w:rsid w:val="00B906D7"/>
    <w:rsid w:val="00B9082E"/>
    <w:rsid w:val="00B91AC2"/>
    <w:rsid w:val="00B93300"/>
    <w:rsid w:val="00B93CAA"/>
    <w:rsid w:val="00B94AD6"/>
    <w:rsid w:val="00B96EDB"/>
    <w:rsid w:val="00BA1A2D"/>
    <w:rsid w:val="00BA26DC"/>
    <w:rsid w:val="00BA5824"/>
    <w:rsid w:val="00BA6680"/>
    <w:rsid w:val="00BA787F"/>
    <w:rsid w:val="00BB0D63"/>
    <w:rsid w:val="00BB1CA8"/>
    <w:rsid w:val="00BB2528"/>
    <w:rsid w:val="00BB298B"/>
    <w:rsid w:val="00BB2A0A"/>
    <w:rsid w:val="00BB38C7"/>
    <w:rsid w:val="00BB4E6E"/>
    <w:rsid w:val="00BB5A4D"/>
    <w:rsid w:val="00BB5DCE"/>
    <w:rsid w:val="00BB5E38"/>
    <w:rsid w:val="00BB6214"/>
    <w:rsid w:val="00BB7529"/>
    <w:rsid w:val="00BB7B45"/>
    <w:rsid w:val="00BB7BCF"/>
    <w:rsid w:val="00BC2357"/>
    <w:rsid w:val="00BC344E"/>
    <w:rsid w:val="00BC3FF0"/>
    <w:rsid w:val="00BC4A33"/>
    <w:rsid w:val="00BC5465"/>
    <w:rsid w:val="00BC5AF4"/>
    <w:rsid w:val="00BC761C"/>
    <w:rsid w:val="00BC7B84"/>
    <w:rsid w:val="00BD1201"/>
    <w:rsid w:val="00BD13C2"/>
    <w:rsid w:val="00BD158F"/>
    <w:rsid w:val="00BD1863"/>
    <w:rsid w:val="00BD2D36"/>
    <w:rsid w:val="00BD318B"/>
    <w:rsid w:val="00BD4F3C"/>
    <w:rsid w:val="00BD5424"/>
    <w:rsid w:val="00BE1588"/>
    <w:rsid w:val="00BE19DB"/>
    <w:rsid w:val="00BE2116"/>
    <w:rsid w:val="00BE233B"/>
    <w:rsid w:val="00BE25BC"/>
    <w:rsid w:val="00BE33B9"/>
    <w:rsid w:val="00BE39B0"/>
    <w:rsid w:val="00BE40C2"/>
    <w:rsid w:val="00BE471F"/>
    <w:rsid w:val="00BE6581"/>
    <w:rsid w:val="00BE6AA2"/>
    <w:rsid w:val="00BE70F3"/>
    <w:rsid w:val="00BE7FC7"/>
    <w:rsid w:val="00BF1C37"/>
    <w:rsid w:val="00BF1FA1"/>
    <w:rsid w:val="00BF1FF7"/>
    <w:rsid w:val="00BF47B5"/>
    <w:rsid w:val="00BF55FE"/>
    <w:rsid w:val="00BF5868"/>
    <w:rsid w:val="00BF5EE4"/>
    <w:rsid w:val="00BF6E39"/>
    <w:rsid w:val="00BF716C"/>
    <w:rsid w:val="00C00869"/>
    <w:rsid w:val="00C009AD"/>
    <w:rsid w:val="00C00EF1"/>
    <w:rsid w:val="00C01679"/>
    <w:rsid w:val="00C03134"/>
    <w:rsid w:val="00C03434"/>
    <w:rsid w:val="00C04451"/>
    <w:rsid w:val="00C05218"/>
    <w:rsid w:val="00C05BE0"/>
    <w:rsid w:val="00C05E49"/>
    <w:rsid w:val="00C06250"/>
    <w:rsid w:val="00C068C2"/>
    <w:rsid w:val="00C07C28"/>
    <w:rsid w:val="00C105D4"/>
    <w:rsid w:val="00C111D6"/>
    <w:rsid w:val="00C119B6"/>
    <w:rsid w:val="00C12578"/>
    <w:rsid w:val="00C127BE"/>
    <w:rsid w:val="00C1283F"/>
    <w:rsid w:val="00C13554"/>
    <w:rsid w:val="00C13770"/>
    <w:rsid w:val="00C13D32"/>
    <w:rsid w:val="00C14461"/>
    <w:rsid w:val="00C20E29"/>
    <w:rsid w:val="00C21BEF"/>
    <w:rsid w:val="00C25218"/>
    <w:rsid w:val="00C26302"/>
    <w:rsid w:val="00C26B7B"/>
    <w:rsid w:val="00C27352"/>
    <w:rsid w:val="00C276F1"/>
    <w:rsid w:val="00C27B62"/>
    <w:rsid w:val="00C30A1B"/>
    <w:rsid w:val="00C31800"/>
    <w:rsid w:val="00C32499"/>
    <w:rsid w:val="00C337CA"/>
    <w:rsid w:val="00C3383A"/>
    <w:rsid w:val="00C34137"/>
    <w:rsid w:val="00C379D4"/>
    <w:rsid w:val="00C37DE3"/>
    <w:rsid w:val="00C4179C"/>
    <w:rsid w:val="00C4227C"/>
    <w:rsid w:val="00C42BA3"/>
    <w:rsid w:val="00C42F97"/>
    <w:rsid w:val="00C44D04"/>
    <w:rsid w:val="00C45351"/>
    <w:rsid w:val="00C472DE"/>
    <w:rsid w:val="00C47925"/>
    <w:rsid w:val="00C47DB1"/>
    <w:rsid w:val="00C5437C"/>
    <w:rsid w:val="00C5462E"/>
    <w:rsid w:val="00C561FF"/>
    <w:rsid w:val="00C5769B"/>
    <w:rsid w:val="00C578E7"/>
    <w:rsid w:val="00C60059"/>
    <w:rsid w:val="00C6178E"/>
    <w:rsid w:val="00C622C1"/>
    <w:rsid w:val="00C63022"/>
    <w:rsid w:val="00C6438D"/>
    <w:rsid w:val="00C6515A"/>
    <w:rsid w:val="00C665E4"/>
    <w:rsid w:val="00C66EE2"/>
    <w:rsid w:val="00C7191E"/>
    <w:rsid w:val="00C71CD5"/>
    <w:rsid w:val="00C71F18"/>
    <w:rsid w:val="00C73FFC"/>
    <w:rsid w:val="00C74BB4"/>
    <w:rsid w:val="00C75122"/>
    <w:rsid w:val="00C77922"/>
    <w:rsid w:val="00C84323"/>
    <w:rsid w:val="00C84735"/>
    <w:rsid w:val="00C84B98"/>
    <w:rsid w:val="00C874D0"/>
    <w:rsid w:val="00C87931"/>
    <w:rsid w:val="00C9094C"/>
    <w:rsid w:val="00C90E8E"/>
    <w:rsid w:val="00C91B33"/>
    <w:rsid w:val="00C92B3B"/>
    <w:rsid w:val="00C92BB0"/>
    <w:rsid w:val="00C94D83"/>
    <w:rsid w:val="00C97075"/>
    <w:rsid w:val="00C97F42"/>
    <w:rsid w:val="00CA134A"/>
    <w:rsid w:val="00CA26ED"/>
    <w:rsid w:val="00CA2A23"/>
    <w:rsid w:val="00CA35F0"/>
    <w:rsid w:val="00CA365A"/>
    <w:rsid w:val="00CA40E8"/>
    <w:rsid w:val="00CA487F"/>
    <w:rsid w:val="00CA4E27"/>
    <w:rsid w:val="00CA5A72"/>
    <w:rsid w:val="00CA6E89"/>
    <w:rsid w:val="00CA7F1E"/>
    <w:rsid w:val="00CB27A4"/>
    <w:rsid w:val="00CB3842"/>
    <w:rsid w:val="00CB39E7"/>
    <w:rsid w:val="00CB4446"/>
    <w:rsid w:val="00CB695D"/>
    <w:rsid w:val="00CB6E27"/>
    <w:rsid w:val="00CB7E8A"/>
    <w:rsid w:val="00CC2431"/>
    <w:rsid w:val="00CC382F"/>
    <w:rsid w:val="00CC4EF9"/>
    <w:rsid w:val="00CC4FE7"/>
    <w:rsid w:val="00CC67C7"/>
    <w:rsid w:val="00CC688C"/>
    <w:rsid w:val="00CC6B63"/>
    <w:rsid w:val="00CC7ADB"/>
    <w:rsid w:val="00CD1929"/>
    <w:rsid w:val="00CD25A9"/>
    <w:rsid w:val="00CD2D61"/>
    <w:rsid w:val="00CD4270"/>
    <w:rsid w:val="00CD695D"/>
    <w:rsid w:val="00CD7CD3"/>
    <w:rsid w:val="00CE0627"/>
    <w:rsid w:val="00CE0962"/>
    <w:rsid w:val="00CE1BC3"/>
    <w:rsid w:val="00CE2162"/>
    <w:rsid w:val="00CE3491"/>
    <w:rsid w:val="00CE4E18"/>
    <w:rsid w:val="00CE5DEB"/>
    <w:rsid w:val="00CF1D39"/>
    <w:rsid w:val="00CF5376"/>
    <w:rsid w:val="00D00427"/>
    <w:rsid w:val="00D00922"/>
    <w:rsid w:val="00D00A36"/>
    <w:rsid w:val="00D04A89"/>
    <w:rsid w:val="00D05252"/>
    <w:rsid w:val="00D06317"/>
    <w:rsid w:val="00D0747D"/>
    <w:rsid w:val="00D113D3"/>
    <w:rsid w:val="00D12356"/>
    <w:rsid w:val="00D12E75"/>
    <w:rsid w:val="00D13043"/>
    <w:rsid w:val="00D13832"/>
    <w:rsid w:val="00D13AF5"/>
    <w:rsid w:val="00D146D5"/>
    <w:rsid w:val="00D16489"/>
    <w:rsid w:val="00D2006D"/>
    <w:rsid w:val="00D21CD1"/>
    <w:rsid w:val="00D23C0C"/>
    <w:rsid w:val="00D25C2F"/>
    <w:rsid w:val="00D31001"/>
    <w:rsid w:val="00D31237"/>
    <w:rsid w:val="00D316A1"/>
    <w:rsid w:val="00D3179F"/>
    <w:rsid w:val="00D3238D"/>
    <w:rsid w:val="00D32894"/>
    <w:rsid w:val="00D33492"/>
    <w:rsid w:val="00D3455B"/>
    <w:rsid w:val="00D34BD6"/>
    <w:rsid w:val="00D35EBE"/>
    <w:rsid w:val="00D371D1"/>
    <w:rsid w:val="00D378F1"/>
    <w:rsid w:val="00D379FD"/>
    <w:rsid w:val="00D432FE"/>
    <w:rsid w:val="00D43419"/>
    <w:rsid w:val="00D44E5A"/>
    <w:rsid w:val="00D46A83"/>
    <w:rsid w:val="00D47A0B"/>
    <w:rsid w:val="00D47D8E"/>
    <w:rsid w:val="00D50629"/>
    <w:rsid w:val="00D508C1"/>
    <w:rsid w:val="00D5108E"/>
    <w:rsid w:val="00D52E1C"/>
    <w:rsid w:val="00D53252"/>
    <w:rsid w:val="00D54190"/>
    <w:rsid w:val="00D54A97"/>
    <w:rsid w:val="00D54FCE"/>
    <w:rsid w:val="00D552C8"/>
    <w:rsid w:val="00D5793E"/>
    <w:rsid w:val="00D622EF"/>
    <w:rsid w:val="00D64735"/>
    <w:rsid w:val="00D64841"/>
    <w:rsid w:val="00D66BCC"/>
    <w:rsid w:val="00D711DB"/>
    <w:rsid w:val="00D7209F"/>
    <w:rsid w:val="00D72305"/>
    <w:rsid w:val="00D72766"/>
    <w:rsid w:val="00D7476B"/>
    <w:rsid w:val="00D75441"/>
    <w:rsid w:val="00D76D90"/>
    <w:rsid w:val="00D76E82"/>
    <w:rsid w:val="00D77051"/>
    <w:rsid w:val="00D7728D"/>
    <w:rsid w:val="00D8063B"/>
    <w:rsid w:val="00D80E76"/>
    <w:rsid w:val="00D83CEE"/>
    <w:rsid w:val="00D83ED8"/>
    <w:rsid w:val="00D84484"/>
    <w:rsid w:val="00D847D3"/>
    <w:rsid w:val="00D8579A"/>
    <w:rsid w:val="00D85BC4"/>
    <w:rsid w:val="00D85EE9"/>
    <w:rsid w:val="00D86250"/>
    <w:rsid w:val="00D86AE2"/>
    <w:rsid w:val="00D903EB"/>
    <w:rsid w:val="00D922B5"/>
    <w:rsid w:val="00D950F3"/>
    <w:rsid w:val="00D953AB"/>
    <w:rsid w:val="00D95508"/>
    <w:rsid w:val="00D95FA1"/>
    <w:rsid w:val="00D96BCE"/>
    <w:rsid w:val="00DA0D24"/>
    <w:rsid w:val="00DA1EEF"/>
    <w:rsid w:val="00DA262E"/>
    <w:rsid w:val="00DA34CD"/>
    <w:rsid w:val="00DA3723"/>
    <w:rsid w:val="00DA4912"/>
    <w:rsid w:val="00DA4EEE"/>
    <w:rsid w:val="00DB09B0"/>
    <w:rsid w:val="00DB0C5A"/>
    <w:rsid w:val="00DB12E9"/>
    <w:rsid w:val="00DB1EDE"/>
    <w:rsid w:val="00DB2012"/>
    <w:rsid w:val="00DB29B1"/>
    <w:rsid w:val="00DB3872"/>
    <w:rsid w:val="00DB3F49"/>
    <w:rsid w:val="00DB55E0"/>
    <w:rsid w:val="00DB6217"/>
    <w:rsid w:val="00DB6483"/>
    <w:rsid w:val="00DB6E8C"/>
    <w:rsid w:val="00DC036F"/>
    <w:rsid w:val="00DC05FE"/>
    <w:rsid w:val="00DC3AA0"/>
    <w:rsid w:val="00DC5880"/>
    <w:rsid w:val="00DC73BD"/>
    <w:rsid w:val="00DC7930"/>
    <w:rsid w:val="00DD06DB"/>
    <w:rsid w:val="00DD07DD"/>
    <w:rsid w:val="00DD1339"/>
    <w:rsid w:val="00DD143D"/>
    <w:rsid w:val="00DD2EF8"/>
    <w:rsid w:val="00DD3F09"/>
    <w:rsid w:val="00DD4689"/>
    <w:rsid w:val="00DD46CC"/>
    <w:rsid w:val="00DD4ECE"/>
    <w:rsid w:val="00DD5983"/>
    <w:rsid w:val="00DD641C"/>
    <w:rsid w:val="00DD7891"/>
    <w:rsid w:val="00DE175F"/>
    <w:rsid w:val="00DE1938"/>
    <w:rsid w:val="00DE4C8A"/>
    <w:rsid w:val="00DE519B"/>
    <w:rsid w:val="00DE77B5"/>
    <w:rsid w:val="00DF0683"/>
    <w:rsid w:val="00DF0A30"/>
    <w:rsid w:val="00DF2B70"/>
    <w:rsid w:val="00DF2D19"/>
    <w:rsid w:val="00DF4F4F"/>
    <w:rsid w:val="00DF505F"/>
    <w:rsid w:val="00DF744E"/>
    <w:rsid w:val="00DF76B7"/>
    <w:rsid w:val="00DF79B6"/>
    <w:rsid w:val="00E0148D"/>
    <w:rsid w:val="00E01DE6"/>
    <w:rsid w:val="00E025B5"/>
    <w:rsid w:val="00E028BC"/>
    <w:rsid w:val="00E04177"/>
    <w:rsid w:val="00E05932"/>
    <w:rsid w:val="00E06D26"/>
    <w:rsid w:val="00E07F6C"/>
    <w:rsid w:val="00E12557"/>
    <w:rsid w:val="00E14362"/>
    <w:rsid w:val="00E207E9"/>
    <w:rsid w:val="00E214AC"/>
    <w:rsid w:val="00E22D57"/>
    <w:rsid w:val="00E23657"/>
    <w:rsid w:val="00E250B9"/>
    <w:rsid w:val="00E30EE8"/>
    <w:rsid w:val="00E325F4"/>
    <w:rsid w:val="00E329BC"/>
    <w:rsid w:val="00E32EF6"/>
    <w:rsid w:val="00E3609B"/>
    <w:rsid w:val="00E36490"/>
    <w:rsid w:val="00E36964"/>
    <w:rsid w:val="00E40748"/>
    <w:rsid w:val="00E40F32"/>
    <w:rsid w:val="00E42321"/>
    <w:rsid w:val="00E430DE"/>
    <w:rsid w:val="00E447E2"/>
    <w:rsid w:val="00E4707D"/>
    <w:rsid w:val="00E4760E"/>
    <w:rsid w:val="00E501C0"/>
    <w:rsid w:val="00E5093A"/>
    <w:rsid w:val="00E50B69"/>
    <w:rsid w:val="00E50C57"/>
    <w:rsid w:val="00E514CC"/>
    <w:rsid w:val="00E52AB3"/>
    <w:rsid w:val="00E52E46"/>
    <w:rsid w:val="00E53B5C"/>
    <w:rsid w:val="00E54A69"/>
    <w:rsid w:val="00E56851"/>
    <w:rsid w:val="00E5704D"/>
    <w:rsid w:val="00E5745D"/>
    <w:rsid w:val="00E63990"/>
    <w:rsid w:val="00E70E16"/>
    <w:rsid w:val="00E71960"/>
    <w:rsid w:val="00E73688"/>
    <w:rsid w:val="00E744A6"/>
    <w:rsid w:val="00E74BD8"/>
    <w:rsid w:val="00E7509C"/>
    <w:rsid w:val="00E76A04"/>
    <w:rsid w:val="00E77595"/>
    <w:rsid w:val="00E80501"/>
    <w:rsid w:val="00E812E0"/>
    <w:rsid w:val="00E81BC2"/>
    <w:rsid w:val="00E81EF6"/>
    <w:rsid w:val="00E82D83"/>
    <w:rsid w:val="00E849F9"/>
    <w:rsid w:val="00E86B00"/>
    <w:rsid w:val="00E9001E"/>
    <w:rsid w:val="00E905BF"/>
    <w:rsid w:val="00E90D4D"/>
    <w:rsid w:val="00E9114D"/>
    <w:rsid w:val="00E91C9E"/>
    <w:rsid w:val="00E946C5"/>
    <w:rsid w:val="00EA182A"/>
    <w:rsid w:val="00EA23CC"/>
    <w:rsid w:val="00EA2A59"/>
    <w:rsid w:val="00EA311D"/>
    <w:rsid w:val="00EA3E80"/>
    <w:rsid w:val="00EB0EBA"/>
    <w:rsid w:val="00EB1929"/>
    <w:rsid w:val="00EB1C62"/>
    <w:rsid w:val="00EB25DC"/>
    <w:rsid w:val="00EB44CC"/>
    <w:rsid w:val="00EB4608"/>
    <w:rsid w:val="00EB47D4"/>
    <w:rsid w:val="00EB5D02"/>
    <w:rsid w:val="00EB63AD"/>
    <w:rsid w:val="00EB6ADB"/>
    <w:rsid w:val="00EC55CE"/>
    <w:rsid w:val="00EC6388"/>
    <w:rsid w:val="00EC68F5"/>
    <w:rsid w:val="00EC6A06"/>
    <w:rsid w:val="00EC6D88"/>
    <w:rsid w:val="00EC726F"/>
    <w:rsid w:val="00ED42DE"/>
    <w:rsid w:val="00ED4949"/>
    <w:rsid w:val="00ED6A5F"/>
    <w:rsid w:val="00EE03EF"/>
    <w:rsid w:val="00EE0EB0"/>
    <w:rsid w:val="00EE11FA"/>
    <w:rsid w:val="00EE1B81"/>
    <w:rsid w:val="00EE2785"/>
    <w:rsid w:val="00EE2A5E"/>
    <w:rsid w:val="00EE2B67"/>
    <w:rsid w:val="00EE30C5"/>
    <w:rsid w:val="00EE3F8A"/>
    <w:rsid w:val="00EE4C7D"/>
    <w:rsid w:val="00EF1988"/>
    <w:rsid w:val="00EF2315"/>
    <w:rsid w:val="00EF2675"/>
    <w:rsid w:val="00EF2A16"/>
    <w:rsid w:val="00EF35AC"/>
    <w:rsid w:val="00EF618B"/>
    <w:rsid w:val="00EF7F9A"/>
    <w:rsid w:val="00F002F1"/>
    <w:rsid w:val="00F00388"/>
    <w:rsid w:val="00F01969"/>
    <w:rsid w:val="00F01983"/>
    <w:rsid w:val="00F0275F"/>
    <w:rsid w:val="00F03CEA"/>
    <w:rsid w:val="00F043B3"/>
    <w:rsid w:val="00F05342"/>
    <w:rsid w:val="00F0585D"/>
    <w:rsid w:val="00F060D6"/>
    <w:rsid w:val="00F127A7"/>
    <w:rsid w:val="00F12F2C"/>
    <w:rsid w:val="00F13BEB"/>
    <w:rsid w:val="00F13E28"/>
    <w:rsid w:val="00F15FD6"/>
    <w:rsid w:val="00F16490"/>
    <w:rsid w:val="00F1749A"/>
    <w:rsid w:val="00F21BBF"/>
    <w:rsid w:val="00F22196"/>
    <w:rsid w:val="00F2243B"/>
    <w:rsid w:val="00F22758"/>
    <w:rsid w:val="00F2367E"/>
    <w:rsid w:val="00F26010"/>
    <w:rsid w:val="00F26F64"/>
    <w:rsid w:val="00F31EE1"/>
    <w:rsid w:val="00F323E6"/>
    <w:rsid w:val="00F32DAF"/>
    <w:rsid w:val="00F349F2"/>
    <w:rsid w:val="00F37D52"/>
    <w:rsid w:val="00F40327"/>
    <w:rsid w:val="00F43DCA"/>
    <w:rsid w:val="00F43F88"/>
    <w:rsid w:val="00F45440"/>
    <w:rsid w:val="00F470ED"/>
    <w:rsid w:val="00F50430"/>
    <w:rsid w:val="00F579DA"/>
    <w:rsid w:val="00F60765"/>
    <w:rsid w:val="00F625EE"/>
    <w:rsid w:val="00F64536"/>
    <w:rsid w:val="00F64B95"/>
    <w:rsid w:val="00F65EFC"/>
    <w:rsid w:val="00F66376"/>
    <w:rsid w:val="00F66E49"/>
    <w:rsid w:val="00F6784A"/>
    <w:rsid w:val="00F67FBD"/>
    <w:rsid w:val="00F70CF9"/>
    <w:rsid w:val="00F717CA"/>
    <w:rsid w:val="00F74456"/>
    <w:rsid w:val="00F74688"/>
    <w:rsid w:val="00F75458"/>
    <w:rsid w:val="00F76875"/>
    <w:rsid w:val="00F76ABD"/>
    <w:rsid w:val="00F76F56"/>
    <w:rsid w:val="00F7720A"/>
    <w:rsid w:val="00F77DE9"/>
    <w:rsid w:val="00F818AF"/>
    <w:rsid w:val="00F821A5"/>
    <w:rsid w:val="00F82530"/>
    <w:rsid w:val="00F82980"/>
    <w:rsid w:val="00F82AAD"/>
    <w:rsid w:val="00F8392A"/>
    <w:rsid w:val="00F842A4"/>
    <w:rsid w:val="00F867AC"/>
    <w:rsid w:val="00F87DBE"/>
    <w:rsid w:val="00F90E71"/>
    <w:rsid w:val="00F91B2D"/>
    <w:rsid w:val="00F91B9E"/>
    <w:rsid w:val="00F94F5B"/>
    <w:rsid w:val="00F9741E"/>
    <w:rsid w:val="00FA077E"/>
    <w:rsid w:val="00FA15F3"/>
    <w:rsid w:val="00FA2125"/>
    <w:rsid w:val="00FA2478"/>
    <w:rsid w:val="00FA3E62"/>
    <w:rsid w:val="00FA5347"/>
    <w:rsid w:val="00FA6945"/>
    <w:rsid w:val="00FA7CAE"/>
    <w:rsid w:val="00FB06A6"/>
    <w:rsid w:val="00FB3233"/>
    <w:rsid w:val="00FB7105"/>
    <w:rsid w:val="00FB7564"/>
    <w:rsid w:val="00FC151F"/>
    <w:rsid w:val="00FC30ED"/>
    <w:rsid w:val="00FC313C"/>
    <w:rsid w:val="00FC4DF5"/>
    <w:rsid w:val="00FC630F"/>
    <w:rsid w:val="00FC63E5"/>
    <w:rsid w:val="00FD2281"/>
    <w:rsid w:val="00FD3623"/>
    <w:rsid w:val="00FD384B"/>
    <w:rsid w:val="00FD4326"/>
    <w:rsid w:val="00FD4DF1"/>
    <w:rsid w:val="00FD58C6"/>
    <w:rsid w:val="00FE062D"/>
    <w:rsid w:val="00FE2570"/>
    <w:rsid w:val="00FE2577"/>
    <w:rsid w:val="00FE27F9"/>
    <w:rsid w:val="00FE2E92"/>
    <w:rsid w:val="00FE32AA"/>
    <w:rsid w:val="00FE4462"/>
    <w:rsid w:val="00FE4B87"/>
    <w:rsid w:val="00FE4F4A"/>
    <w:rsid w:val="00FE5877"/>
    <w:rsid w:val="00FE5D2C"/>
    <w:rsid w:val="00FE6085"/>
    <w:rsid w:val="00FE72EB"/>
    <w:rsid w:val="00FE7A7B"/>
    <w:rsid w:val="00FF01C6"/>
    <w:rsid w:val="00FF08C5"/>
    <w:rsid w:val="00FF0A92"/>
    <w:rsid w:val="00FF11B7"/>
    <w:rsid w:val="00FF1529"/>
    <w:rsid w:val="00FF557C"/>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8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6"/>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6"/>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5095">
      <w:bodyDiv w:val="1"/>
      <w:marLeft w:val="0"/>
      <w:marRight w:val="0"/>
      <w:marTop w:val="0"/>
      <w:marBottom w:val="0"/>
      <w:divBdr>
        <w:top w:val="none" w:sz="0" w:space="0" w:color="auto"/>
        <w:left w:val="none" w:sz="0" w:space="0" w:color="auto"/>
        <w:bottom w:val="none" w:sz="0" w:space="0" w:color="auto"/>
        <w:right w:val="none" w:sz="0" w:space="0" w:color="auto"/>
      </w:divBdr>
    </w:div>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359362115">
      <w:bodyDiv w:val="1"/>
      <w:marLeft w:val="0"/>
      <w:marRight w:val="0"/>
      <w:marTop w:val="0"/>
      <w:marBottom w:val="0"/>
      <w:divBdr>
        <w:top w:val="none" w:sz="0" w:space="0" w:color="auto"/>
        <w:left w:val="none" w:sz="0" w:space="0" w:color="auto"/>
        <w:bottom w:val="none" w:sz="0" w:space="0" w:color="auto"/>
        <w:right w:val="none" w:sz="0" w:space="0" w:color="auto"/>
      </w:divBdr>
    </w:div>
    <w:div w:id="465977771">
      <w:bodyDiv w:val="1"/>
      <w:marLeft w:val="0"/>
      <w:marRight w:val="0"/>
      <w:marTop w:val="0"/>
      <w:marBottom w:val="0"/>
      <w:divBdr>
        <w:top w:val="none" w:sz="0" w:space="0" w:color="auto"/>
        <w:left w:val="none" w:sz="0" w:space="0" w:color="auto"/>
        <w:bottom w:val="none" w:sz="0" w:space="0" w:color="auto"/>
        <w:right w:val="none" w:sz="0" w:space="0" w:color="auto"/>
      </w:divBdr>
      <w:divsChild>
        <w:div w:id="1909530362">
          <w:marLeft w:val="0"/>
          <w:marRight w:val="0"/>
          <w:marTop w:val="15"/>
          <w:marBottom w:val="0"/>
          <w:divBdr>
            <w:top w:val="none" w:sz="0" w:space="0" w:color="auto"/>
            <w:left w:val="none" w:sz="0" w:space="0" w:color="auto"/>
            <w:bottom w:val="none" w:sz="0" w:space="0" w:color="auto"/>
            <w:right w:val="none" w:sz="0" w:space="0" w:color="auto"/>
          </w:divBdr>
          <w:divsChild>
            <w:div w:id="1010717548">
              <w:marLeft w:val="0"/>
              <w:marRight w:val="0"/>
              <w:marTop w:val="0"/>
              <w:marBottom w:val="0"/>
              <w:divBdr>
                <w:top w:val="none" w:sz="0" w:space="0" w:color="auto"/>
                <w:left w:val="none" w:sz="0" w:space="0" w:color="auto"/>
                <w:bottom w:val="none" w:sz="0" w:space="0" w:color="auto"/>
                <w:right w:val="none" w:sz="0" w:space="0" w:color="auto"/>
              </w:divBdr>
            </w:div>
          </w:divsChild>
        </w:div>
        <w:div w:id="118575103">
          <w:marLeft w:val="0"/>
          <w:marRight w:val="0"/>
          <w:marTop w:val="15"/>
          <w:marBottom w:val="0"/>
          <w:divBdr>
            <w:top w:val="none" w:sz="0" w:space="0" w:color="auto"/>
            <w:left w:val="none" w:sz="0" w:space="0" w:color="auto"/>
            <w:bottom w:val="none" w:sz="0" w:space="0" w:color="auto"/>
            <w:right w:val="none" w:sz="0" w:space="0" w:color="auto"/>
          </w:divBdr>
          <w:divsChild>
            <w:div w:id="16654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585068135">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618226305">
      <w:bodyDiv w:val="1"/>
      <w:marLeft w:val="0"/>
      <w:marRight w:val="0"/>
      <w:marTop w:val="0"/>
      <w:marBottom w:val="0"/>
      <w:divBdr>
        <w:top w:val="none" w:sz="0" w:space="0" w:color="auto"/>
        <w:left w:val="none" w:sz="0" w:space="0" w:color="auto"/>
        <w:bottom w:val="none" w:sz="0" w:space="0" w:color="auto"/>
        <w:right w:val="none" w:sz="0" w:space="0" w:color="auto"/>
      </w:divBdr>
    </w:div>
    <w:div w:id="715935053">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43265325">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54909335">
      <w:bodyDiv w:val="1"/>
      <w:marLeft w:val="0"/>
      <w:marRight w:val="0"/>
      <w:marTop w:val="0"/>
      <w:marBottom w:val="0"/>
      <w:divBdr>
        <w:top w:val="none" w:sz="0" w:space="0" w:color="auto"/>
        <w:left w:val="none" w:sz="0" w:space="0" w:color="auto"/>
        <w:bottom w:val="none" w:sz="0" w:space="0" w:color="auto"/>
        <w:right w:val="none" w:sz="0" w:space="0" w:color="auto"/>
      </w:divBdr>
      <w:divsChild>
        <w:div w:id="1244726066">
          <w:marLeft w:val="0"/>
          <w:marRight w:val="0"/>
          <w:marTop w:val="15"/>
          <w:marBottom w:val="0"/>
          <w:divBdr>
            <w:top w:val="none" w:sz="0" w:space="0" w:color="auto"/>
            <w:left w:val="none" w:sz="0" w:space="0" w:color="auto"/>
            <w:bottom w:val="none" w:sz="0" w:space="0" w:color="auto"/>
            <w:right w:val="none" w:sz="0" w:space="0" w:color="auto"/>
          </w:divBdr>
          <w:divsChild>
            <w:div w:id="933324315">
              <w:marLeft w:val="0"/>
              <w:marRight w:val="0"/>
              <w:marTop w:val="0"/>
              <w:marBottom w:val="0"/>
              <w:divBdr>
                <w:top w:val="none" w:sz="0" w:space="0" w:color="auto"/>
                <w:left w:val="none" w:sz="0" w:space="0" w:color="auto"/>
                <w:bottom w:val="none" w:sz="0" w:space="0" w:color="auto"/>
                <w:right w:val="none" w:sz="0" w:space="0" w:color="auto"/>
              </w:divBdr>
            </w:div>
          </w:divsChild>
        </w:div>
        <w:div w:id="626736217">
          <w:marLeft w:val="0"/>
          <w:marRight w:val="0"/>
          <w:marTop w:val="15"/>
          <w:marBottom w:val="0"/>
          <w:divBdr>
            <w:top w:val="none" w:sz="0" w:space="0" w:color="auto"/>
            <w:left w:val="none" w:sz="0" w:space="0" w:color="auto"/>
            <w:bottom w:val="none" w:sz="0" w:space="0" w:color="auto"/>
            <w:right w:val="none" w:sz="0" w:space="0" w:color="auto"/>
          </w:divBdr>
          <w:divsChild>
            <w:div w:id="482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871498249">
      <w:bodyDiv w:val="1"/>
      <w:marLeft w:val="0"/>
      <w:marRight w:val="0"/>
      <w:marTop w:val="0"/>
      <w:marBottom w:val="0"/>
      <w:divBdr>
        <w:top w:val="none" w:sz="0" w:space="0" w:color="auto"/>
        <w:left w:val="none" w:sz="0" w:space="0" w:color="auto"/>
        <w:bottom w:val="none" w:sz="0" w:space="0" w:color="auto"/>
        <w:right w:val="none" w:sz="0" w:space="0" w:color="auto"/>
      </w:divBdr>
    </w:div>
    <w:div w:id="874271095">
      <w:bodyDiv w:val="1"/>
      <w:marLeft w:val="0"/>
      <w:marRight w:val="0"/>
      <w:marTop w:val="0"/>
      <w:marBottom w:val="0"/>
      <w:divBdr>
        <w:top w:val="none" w:sz="0" w:space="0" w:color="auto"/>
        <w:left w:val="none" w:sz="0" w:space="0" w:color="auto"/>
        <w:bottom w:val="none" w:sz="0" w:space="0" w:color="auto"/>
        <w:right w:val="none" w:sz="0" w:space="0" w:color="auto"/>
      </w:divBdr>
      <w:divsChild>
        <w:div w:id="1961718681">
          <w:marLeft w:val="0"/>
          <w:marRight w:val="0"/>
          <w:marTop w:val="15"/>
          <w:marBottom w:val="0"/>
          <w:divBdr>
            <w:top w:val="none" w:sz="0" w:space="0" w:color="auto"/>
            <w:left w:val="none" w:sz="0" w:space="0" w:color="auto"/>
            <w:bottom w:val="none" w:sz="0" w:space="0" w:color="auto"/>
            <w:right w:val="none" w:sz="0" w:space="0" w:color="auto"/>
          </w:divBdr>
          <w:divsChild>
            <w:div w:id="1612276686">
              <w:marLeft w:val="0"/>
              <w:marRight w:val="0"/>
              <w:marTop w:val="0"/>
              <w:marBottom w:val="0"/>
              <w:divBdr>
                <w:top w:val="none" w:sz="0" w:space="0" w:color="auto"/>
                <w:left w:val="none" w:sz="0" w:space="0" w:color="auto"/>
                <w:bottom w:val="none" w:sz="0" w:space="0" w:color="auto"/>
                <w:right w:val="none" w:sz="0" w:space="0" w:color="auto"/>
              </w:divBdr>
            </w:div>
          </w:divsChild>
        </w:div>
        <w:div w:id="611284924">
          <w:marLeft w:val="0"/>
          <w:marRight w:val="0"/>
          <w:marTop w:val="15"/>
          <w:marBottom w:val="0"/>
          <w:divBdr>
            <w:top w:val="none" w:sz="0" w:space="0" w:color="auto"/>
            <w:left w:val="none" w:sz="0" w:space="0" w:color="auto"/>
            <w:bottom w:val="none" w:sz="0" w:space="0" w:color="auto"/>
            <w:right w:val="none" w:sz="0" w:space="0" w:color="auto"/>
          </w:divBdr>
          <w:divsChild>
            <w:div w:id="1418943242">
              <w:marLeft w:val="0"/>
              <w:marRight w:val="0"/>
              <w:marTop w:val="0"/>
              <w:marBottom w:val="0"/>
              <w:divBdr>
                <w:top w:val="none" w:sz="0" w:space="0" w:color="auto"/>
                <w:left w:val="none" w:sz="0" w:space="0" w:color="auto"/>
                <w:bottom w:val="none" w:sz="0" w:space="0" w:color="auto"/>
                <w:right w:val="none" w:sz="0" w:space="0" w:color="auto"/>
              </w:divBdr>
            </w:div>
          </w:divsChild>
        </w:div>
        <w:div w:id="1646081573">
          <w:marLeft w:val="0"/>
          <w:marRight w:val="0"/>
          <w:marTop w:val="15"/>
          <w:marBottom w:val="0"/>
          <w:divBdr>
            <w:top w:val="none" w:sz="0" w:space="0" w:color="auto"/>
            <w:left w:val="none" w:sz="0" w:space="0" w:color="auto"/>
            <w:bottom w:val="none" w:sz="0" w:space="0" w:color="auto"/>
            <w:right w:val="none" w:sz="0" w:space="0" w:color="auto"/>
          </w:divBdr>
          <w:divsChild>
            <w:div w:id="521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144666048">
      <w:bodyDiv w:val="1"/>
      <w:marLeft w:val="0"/>
      <w:marRight w:val="0"/>
      <w:marTop w:val="0"/>
      <w:marBottom w:val="0"/>
      <w:divBdr>
        <w:top w:val="none" w:sz="0" w:space="0" w:color="auto"/>
        <w:left w:val="none" w:sz="0" w:space="0" w:color="auto"/>
        <w:bottom w:val="none" w:sz="0" w:space="0" w:color="auto"/>
        <w:right w:val="none" w:sz="0" w:space="0" w:color="auto"/>
      </w:divBdr>
    </w:div>
    <w:div w:id="1330017905">
      <w:bodyDiv w:val="1"/>
      <w:marLeft w:val="0"/>
      <w:marRight w:val="0"/>
      <w:marTop w:val="0"/>
      <w:marBottom w:val="0"/>
      <w:divBdr>
        <w:top w:val="none" w:sz="0" w:space="0" w:color="auto"/>
        <w:left w:val="none" w:sz="0" w:space="0" w:color="auto"/>
        <w:bottom w:val="none" w:sz="0" w:space="0" w:color="auto"/>
        <w:right w:val="none" w:sz="0" w:space="0" w:color="auto"/>
      </w:divBdr>
    </w:div>
    <w:div w:id="1343358944">
      <w:bodyDiv w:val="1"/>
      <w:marLeft w:val="0"/>
      <w:marRight w:val="0"/>
      <w:marTop w:val="0"/>
      <w:marBottom w:val="0"/>
      <w:divBdr>
        <w:top w:val="none" w:sz="0" w:space="0" w:color="auto"/>
        <w:left w:val="none" w:sz="0" w:space="0" w:color="auto"/>
        <w:bottom w:val="none" w:sz="0" w:space="0" w:color="auto"/>
        <w:right w:val="none" w:sz="0" w:space="0" w:color="auto"/>
      </w:divBdr>
    </w:div>
    <w:div w:id="1419056951">
      <w:bodyDiv w:val="1"/>
      <w:marLeft w:val="0"/>
      <w:marRight w:val="0"/>
      <w:marTop w:val="0"/>
      <w:marBottom w:val="0"/>
      <w:divBdr>
        <w:top w:val="none" w:sz="0" w:space="0" w:color="auto"/>
        <w:left w:val="none" w:sz="0" w:space="0" w:color="auto"/>
        <w:bottom w:val="none" w:sz="0" w:space="0" w:color="auto"/>
        <w:right w:val="none" w:sz="0" w:space="0" w:color="auto"/>
      </w:divBdr>
    </w:div>
    <w:div w:id="1451586259">
      <w:bodyDiv w:val="1"/>
      <w:marLeft w:val="0"/>
      <w:marRight w:val="0"/>
      <w:marTop w:val="0"/>
      <w:marBottom w:val="0"/>
      <w:divBdr>
        <w:top w:val="none" w:sz="0" w:space="0" w:color="auto"/>
        <w:left w:val="none" w:sz="0" w:space="0" w:color="auto"/>
        <w:bottom w:val="none" w:sz="0" w:space="0" w:color="auto"/>
        <w:right w:val="none" w:sz="0" w:space="0" w:color="auto"/>
      </w:divBdr>
    </w:div>
    <w:div w:id="1539776016">
      <w:bodyDiv w:val="1"/>
      <w:marLeft w:val="0"/>
      <w:marRight w:val="0"/>
      <w:marTop w:val="0"/>
      <w:marBottom w:val="0"/>
      <w:divBdr>
        <w:top w:val="none" w:sz="0" w:space="0" w:color="auto"/>
        <w:left w:val="none" w:sz="0" w:space="0" w:color="auto"/>
        <w:bottom w:val="none" w:sz="0" w:space="0" w:color="auto"/>
        <w:right w:val="none" w:sz="0" w:space="0" w:color="auto"/>
      </w:divBdr>
    </w:div>
    <w:div w:id="1588804333">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16854259">
      <w:bodyDiv w:val="1"/>
      <w:marLeft w:val="0"/>
      <w:marRight w:val="0"/>
      <w:marTop w:val="0"/>
      <w:marBottom w:val="0"/>
      <w:divBdr>
        <w:top w:val="none" w:sz="0" w:space="0" w:color="auto"/>
        <w:left w:val="none" w:sz="0" w:space="0" w:color="auto"/>
        <w:bottom w:val="none" w:sz="0" w:space="0" w:color="auto"/>
        <w:right w:val="none" w:sz="0" w:space="0" w:color="auto"/>
      </w:divBdr>
    </w:div>
    <w:div w:id="1742676978">
      <w:bodyDiv w:val="1"/>
      <w:marLeft w:val="0"/>
      <w:marRight w:val="0"/>
      <w:marTop w:val="0"/>
      <w:marBottom w:val="0"/>
      <w:divBdr>
        <w:top w:val="none" w:sz="0" w:space="0" w:color="auto"/>
        <w:left w:val="none" w:sz="0" w:space="0" w:color="auto"/>
        <w:bottom w:val="none" w:sz="0" w:space="0" w:color="auto"/>
        <w:right w:val="none" w:sz="0" w:space="0" w:color="auto"/>
      </w:divBdr>
    </w:div>
    <w:div w:id="1751849420">
      <w:bodyDiv w:val="1"/>
      <w:marLeft w:val="0"/>
      <w:marRight w:val="0"/>
      <w:marTop w:val="0"/>
      <w:marBottom w:val="0"/>
      <w:divBdr>
        <w:top w:val="none" w:sz="0" w:space="0" w:color="auto"/>
        <w:left w:val="none" w:sz="0" w:space="0" w:color="auto"/>
        <w:bottom w:val="none" w:sz="0" w:space="0" w:color="auto"/>
        <w:right w:val="none" w:sz="0" w:space="0" w:color="auto"/>
      </w:divBdr>
      <w:divsChild>
        <w:div w:id="587884228">
          <w:marLeft w:val="0"/>
          <w:marRight w:val="0"/>
          <w:marTop w:val="15"/>
          <w:marBottom w:val="0"/>
          <w:divBdr>
            <w:top w:val="none" w:sz="0" w:space="0" w:color="auto"/>
            <w:left w:val="none" w:sz="0" w:space="0" w:color="auto"/>
            <w:bottom w:val="none" w:sz="0" w:space="0" w:color="auto"/>
            <w:right w:val="none" w:sz="0" w:space="0" w:color="auto"/>
          </w:divBdr>
          <w:divsChild>
            <w:div w:id="13891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297">
      <w:bodyDiv w:val="1"/>
      <w:marLeft w:val="0"/>
      <w:marRight w:val="0"/>
      <w:marTop w:val="0"/>
      <w:marBottom w:val="0"/>
      <w:divBdr>
        <w:top w:val="none" w:sz="0" w:space="0" w:color="auto"/>
        <w:left w:val="none" w:sz="0" w:space="0" w:color="auto"/>
        <w:bottom w:val="none" w:sz="0" w:space="0" w:color="auto"/>
        <w:right w:val="none" w:sz="0" w:space="0" w:color="auto"/>
      </w:divBdr>
      <w:divsChild>
        <w:div w:id="1443841720">
          <w:marLeft w:val="0"/>
          <w:marRight w:val="0"/>
          <w:marTop w:val="15"/>
          <w:marBottom w:val="0"/>
          <w:divBdr>
            <w:top w:val="none" w:sz="0" w:space="0" w:color="auto"/>
            <w:left w:val="none" w:sz="0" w:space="0" w:color="auto"/>
            <w:bottom w:val="none" w:sz="0" w:space="0" w:color="auto"/>
            <w:right w:val="none" w:sz="0" w:space="0" w:color="auto"/>
          </w:divBdr>
          <w:divsChild>
            <w:div w:id="372509766">
              <w:marLeft w:val="0"/>
              <w:marRight w:val="0"/>
              <w:marTop w:val="0"/>
              <w:marBottom w:val="0"/>
              <w:divBdr>
                <w:top w:val="none" w:sz="0" w:space="0" w:color="auto"/>
                <w:left w:val="none" w:sz="0" w:space="0" w:color="auto"/>
                <w:bottom w:val="none" w:sz="0" w:space="0" w:color="auto"/>
                <w:right w:val="none" w:sz="0" w:space="0" w:color="auto"/>
              </w:divBdr>
            </w:div>
          </w:divsChild>
        </w:div>
        <w:div w:id="837698394">
          <w:marLeft w:val="0"/>
          <w:marRight w:val="0"/>
          <w:marTop w:val="15"/>
          <w:marBottom w:val="0"/>
          <w:divBdr>
            <w:top w:val="none" w:sz="0" w:space="0" w:color="auto"/>
            <w:left w:val="none" w:sz="0" w:space="0" w:color="auto"/>
            <w:bottom w:val="none" w:sz="0" w:space="0" w:color="auto"/>
            <w:right w:val="none" w:sz="0" w:space="0" w:color="auto"/>
          </w:divBdr>
          <w:divsChild>
            <w:div w:id="3617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 w:id="21365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B4F6-093E-4C55-8042-BA098831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cp:revision>
  <cp:lastPrinted>2019-12-27T02:24:00Z</cp:lastPrinted>
  <dcterms:created xsi:type="dcterms:W3CDTF">2020-10-23T01:21:00Z</dcterms:created>
  <dcterms:modified xsi:type="dcterms:W3CDTF">2020-10-23T03:59:00Z</dcterms:modified>
</cp:coreProperties>
</file>