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5C60BE" w:rsidRPr="005C60BE" w14:paraId="30DA2C4A" w14:textId="77777777" w:rsidTr="005C60BE">
        <w:trPr>
          <w:trHeight w:val="703"/>
        </w:trPr>
        <w:tc>
          <w:tcPr>
            <w:tcW w:w="3240" w:type="dxa"/>
            <w:hideMark/>
          </w:tcPr>
          <w:p w14:paraId="30DA2C46" w14:textId="77777777" w:rsidR="005C60BE" w:rsidRPr="005C60BE" w:rsidRDefault="005C60BE" w:rsidP="005C60BE">
            <w:pPr>
              <w:spacing w:before="0" w:after="0" w:line="240" w:lineRule="auto"/>
              <w:rPr>
                <w:rFonts w:ascii="Times New Roman" w:hAnsi="Times New Roman" w:cs="Times New Roman"/>
                <w:b/>
                <w:sz w:val="26"/>
                <w:szCs w:val="26"/>
              </w:rPr>
            </w:pPr>
            <w:bookmarkStart w:id="0" w:name="_GoBack"/>
            <w:bookmarkEnd w:id="0"/>
            <w:r w:rsidRPr="005C60BE">
              <w:rPr>
                <w:rFonts w:ascii="Times New Roman" w:hAnsi="Times New Roman" w:cs="Times New Roman"/>
                <w:b/>
                <w:sz w:val="26"/>
                <w:szCs w:val="26"/>
              </w:rPr>
              <w:t>HỘI ĐỒNG NHÂN DÂN</w:t>
            </w:r>
          </w:p>
          <w:p w14:paraId="30DA2C47"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30DA2C96" wp14:editId="30DA2C97">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699D1"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"/>
                  </w:pict>
                </mc:Fallback>
              </mc:AlternateContent>
            </w:r>
            <w:r w:rsidRPr="005C60BE">
              <w:rPr>
                <w:rFonts w:ascii="Times New Roman" w:hAnsi="Times New Roman" w:cs="Times New Roman"/>
                <w:b/>
                <w:sz w:val="26"/>
                <w:szCs w:val="26"/>
              </w:rPr>
              <w:t>TỈNH KON TUM</w:t>
            </w:r>
          </w:p>
        </w:tc>
        <w:tc>
          <w:tcPr>
            <w:tcW w:w="5832" w:type="dxa"/>
            <w:hideMark/>
          </w:tcPr>
          <w:p w14:paraId="30DA2C48"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30DA2C98" wp14:editId="30DA2C99">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14D9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"/>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5C60BE">
        <w:trPr>
          <w:trHeight w:val="430"/>
        </w:trPr>
        <w:tc>
          <w:tcPr>
            <w:tcW w:w="3240" w:type="dxa"/>
            <w:vAlign w:val="center"/>
          </w:tcPr>
          <w:p w14:paraId="30DA2C4B" w14:textId="77777777" w:rsidR="005C60BE" w:rsidRPr="005C60BE" w:rsidRDefault="005C60BE" w:rsidP="005C60BE">
            <w:pPr>
              <w:spacing w:before="0"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30DA2C9A" wp14:editId="30DA2C9B">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5295A973"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C85949">
                                    <w:rPr>
                                      <w:rFonts w:ascii="Times New Roman" w:hAnsi="Times New Roman" w:cs="Times New Roman"/>
                                      <w:b/>
                                      <w:sz w:val="24"/>
                                      <w:szCs w:val="24"/>
                                      <w:lang w:val="en-US"/>
                                    </w:rPr>
                                    <w:t>4</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A2C9A"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" fillcolor="white [3201]" stroked="f" strokeweight=".5pt">
                      <v:textbox>
                        <w:txbxContent>
                          <w:p w14:paraId="30DA2CA2" w14:textId="5295A973"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C85949">
                              <w:rPr>
                                <w:rFonts w:ascii="Times New Roman" w:hAnsi="Times New Roman" w:cs="Times New Roman"/>
                                <w:b/>
                                <w:sz w:val="24"/>
                                <w:szCs w:val="24"/>
                                <w:lang w:val="en-US"/>
                              </w:rPr>
                              <w:t>4</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30DA2C4C" w14:textId="5831D42C" w:rsidR="005C60BE" w:rsidRPr="005C60BE" w:rsidRDefault="005C60BE" w:rsidP="00C85949">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B83F3C">
              <w:rPr>
                <w:rFonts w:ascii="Times New Roman" w:hAnsi="Times New Roman" w:cs="Times New Roman"/>
                <w:i/>
                <w:sz w:val="28"/>
                <w:szCs w:val="28"/>
              </w:rPr>
              <w:t>...</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B83F3C">
              <w:rPr>
                <w:rFonts w:ascii="Times New Roman" w:hAnsi="Times New Roman" w:cs="Times New Roman"/>
                <w:i/>
                <w:sz w:val="28"/>
                <w:szCs w:val="28"/>
              </w:rPr>
              <w:t>12</w:t>
            </w:r>
            <w:r w:rsidRPr="005C60BE">
              <w:rPr>
                <w:rFonts w:ascii="Times New Roman" w:hAnsi="Times New Roman" w:cs="Times New Roman"/>
                <w:i/>
                <w:sz w:val="28"/>
                <w:szCs w:val="28"/>
                <w:lang w:val="de-DE"/>
              </w:rPr>
              <w:t xml:space="preserve"> năm 202</w:t>
            </w:r>
            <w:r w:rsidR="00C85949">
              <w:rPr>
                <w:rFonts w:ascii="Times New Roman" w:hAnsi="Times New Roman" w:cs="Times New Roman"/>
                <w:i/>
                <w:sz w:val="28"/>
                <w:szCs w:val="28"/>
                <w:lang w:val="de-DE"/>
              </w:rPr>
              <w:t>2</w:t>
            </w:r>
          </w:p>
        </w:tc>
      </w:tr>
    </w:tbl>
    <w:p w14:paraId="30DA2C4E" w14:textId="77777777" w:rsidR="005C60BE" w:rsidRDefault="005C60BE" w:rsidP="00822FE7">
      <w:pPr>
        <w:rPr>
          <w:rFonts w:ascii="Times New Roman" w:hAnsi="Times New Roman" w:cs="Times New Roman"/>
          <w:b/>
          <w:sz w:val="28"/>
          <w:szCs w:val="28"/>
          <w:lang w:val="en-US"/>
        </w:rPr>
      </w:pPr>
    </w:p>
    <w:p w14:paraId="30DA2C4F" w14:textId="77777777" w:rsidR="005C60BE" w:rsidRDefault="005C60BE" w:rsidP="00822FE7">
      <w:pPr>
        <w:rPr>
          <w:rFonts w:ascii="Times New Roman" w:hAnsi="Times New Roman" w:cs="Times New Roman"/>
          <w:b/>
          <w:sz w:val="28"/>
          <w:szCs w:val="28"/>
          <w:lang w:val="en-US"/>
        </w:rPr>
      </w:pPr>
    </w:p>
    <w:p w14:paraId="30DA2C50" w14:textId="77777777" w:rsidR="00B42ACA" w:rsidRPr="008F34C6" w:rsidRDefault="00B42ACA" w:rsidP="00822FE7">
      <w:pPr>
        <w:rPr>
          <w:rFonts w:ascii="Times New Roman" w:hAnsi="Times New Roman" w:cs="Times New Roman"/>
          <w:b/>
          <w:sz w:val="32"/>
          <w:szCs w:val="28"/>
        </w:rPr>
      </w:pPr>
      <w:r w:rsidRPr="008F34C6">
        <w:rPr>
          <w:rFonts w:ascii="Times New Roman" w:hAnsi="Times New Roman" w:cs="Times New Roman"/>
          <w:b/>
          <w:sz w:val="32"/>
          <w:szCs w:val="28"/>
        </w:rPr>
        <w:t>GỢI Ý THẢO LUẬN</w:t>
      </w:r>
    </w:p>
    <w:p w14:paraId="30DA2C51" w14:textId="77777777" w:rsidR="00B42ACA" w:rsidRDefault="00B42ACA" w:rsidP="00822FE7">
      <w:pPr>
        <w:rPr>
          <w:rFonts w:ascii="Times New Roman" w:hAnsi="Times New Roman" w:cs="Times New Roman"/>
          <w:b/>
          <w:sz w:val="28"/>
          <w:szCs w:val="28"/>
        </w:rPr>
      </w:pPr>
      <w:r>
        <w:rPr>
          <w:rFonts w:ascii="Times New Roman" w:hAnsi="Times New Roman" w:cs="Times New Roman"/>
          <w:b/>
          <w:sz w:val="28"/>
          <w:szCs w:val="28"/>
        </w:rPr>
        <w:t>--------</w:t>
      </w:r>
    </w:p>
    <w:p w14:paraId="30DA2C52" w14:textId="181C9416" w:rsidR="00E51AA0" w:rsidRPr="008F34C6" w:rsidRDefault="00E51AA0" w:rsidP="008F34C6">
      <w:pPr>
        <w:spacing w:line="288" w:lineRule="auto"/>
        <w:ind w:firstLine="709"/>
        <w:jc w:val="both"/>
        <w:rPr>
          <w:rFonts w:ascii="Times New Roman" w:hAnsi="Times New Roman" w:cs="Times New Roman"/>
          <w:sz w:val="32"/>
          <w:szCs w:val="32"/>
        </w:rPr>
      </w:pPr>
      <w:r w:rsidRPr="008F34C6">
        <w:rPr>
          <w:rFonts w:ascii="Times New Roman" w:hAnsi="Times New Roman" w:cs="Times New Roman"/>
          <w:sz w:val="32"/>
          <w:szCs w:val="32"/>
        </w:rPr>
        <w:t xml:space="preserve">Trên cơ sở các hồ sơ dự thảo Nghị quyết trình tại Kỳ họp </w:t>
      </w:r>
      <w:r w:rsidR="00B83F3C">
        <w:rPr>
          <w:rFonts w:ascii="Times New Roman" w:hAnsi="Times New Roman" w:cs="Times New Roman"/>
          <w:sz w:val="32"/>
          <w:szCs w:val="32"/>
        </w:rPr>
        <w:t xml:space="preserve">thứ </w:t>
      </w:r>
      <w:r w:rsidR="00455FDF">
        <w:rPr>
          <w:rFonts w:ascii="Times New Roman" w:hAnsi="Times New Roman" w:cs="Times New Roman"/>
          <w:sz w:val="32"/>
          <w:szCs w:val="32"/>
          <w:lang w:val="en-US"/>
        </w:rPr>
        <w:t>4</w:t>
      </w:r>
      <w:r w:rsidRPr="008F34C6">
        <w:rPr>
          <w:rFonts w:ascii="Times New Roman" w:hAnsi="Times New Roman" w:cs="Times New Roman"/>
          <w:sz w:val="32"/>
          <w:szCs w:val="32"/>
        </w:rPr>
        <w:t>, Báo cáo tổng hợp kết quả thẩm tra của các Ban Hội đồng nhân dân tỉnh</w:t>
      </w:r>
      <w:r w:rsidR="00455FDF">
        <w:rPr>
          <w:rFonts w:ascii="Times New Roman" w:hAnsi="Times New Roman" w:cs="Times New Roman"/>
          <w:sz w:val="32"/>
          <w:szCs w:val="32"/>
          <w:lang w:val="en-US"/>
        </w:rPr>
        <w:t>, Báo cáo tiếp thu, giải trình của Ủy ban nhân dân tỉnh</w:t>
      </w:r>
      <w:r w:rsidRPr="008F34C6">
        <w:rPr>
          <w:rFonts w:ascii="Times New Roman" w:hAnsi="Times New Roman" w:cs="Times New Roman"/>
          <w:sz w:val="32"/>
          <w:szCs w:val="32"/>
        </w:rPr>
        <w:t>.</w:t>
      </w:r>
      <w:r w:rsidR="00896788" w:rsidRPr="008F34C6">
        <w:rPr>
          <w:rFonts w:ascii="Times New Roman" w:hAnsi="Times New Roman" w:cs="Times New Roman"/>
          <w:sz w:val="32"/>
          <w:szCs w:val="32"/>
          <w:lang w:val="en-US"/>
        </w:rPr>
        <w:t xml:space="preserve"> Đề nghị đ</w:t>
      </w:r>
      <w:r w:rsidRPr="008F34C6">
        <w:rPr>
          <w:rFonts w:ascii="Times New Roman" w:hAnsi="Times New Roman" w:cs="Times New Roman"/>
          <w:sz w:val="32"/>
          <w:szCs w:val="32"/>
        </w:rPr>
        <w:t xml:space="preserve">ại biểu </w:t>
      </w:r>
      <w:r w:rsidR="00254D9E" w:rsidRPr="008F34C6">
        <w:rPr>
          <w:rFonts w:ascii="Times New Roman" w:hAnsi="Times New Roman" w:cs="Times New Roman"/>
          <w:sz w:val="32"/>
          <w:szCs w:val="32"/>
        </w:rPr>
        <w:t xml:space="preserve">Hội đồng nhân dân tỉnh </w:t>
      </w:r>
      <w:r w:rsidRPr="008F34C6">
        <w:rPr>
          <w:rFonts w:ascii="Times New Roman" w:hAnsi="Times New Roman" w:cs="Times New Roman"/>
          <w:sz w:val="32"/>
          <w:szCs w:val="32"/>
        </w:rPr>
        <w:t xml:space="preserve">nghiên cứu, thảo luận thêm nhằm làm rõ </w:t>
      </w:r>
      <w:r w:rsidR="00896788" w:rsidRPr="008F34C6">
        <w:rPr>
          <w:rFonts w:ascii="Times New Roman" w:hAnsi="Times New Roman" w:cs="Times New Roman"/>
          <w:sz w:val="32"/>
          <w:szCs w:val="32"/>
          <w:lang w:val="en-US"/>
        </w:rPr>
        <w:t>một số</w:t>
      </w:r>
      <w:r w:rsidRPr="008F34C6">
        <w:rPr>
          <w:rFonts w:ascii="Times New Roman" w:hAnsi="Times New Roman" w:cs="Times New Roman"/>
          <w:sz w:val="32"/>
          <w:szCs w:val="32"/>
        </w:rPr>
        <w:t xml:space="preserve"> vấn đề </w:t>
      </w:r>
      <w:r w:rsidR="00896788" w:rsidRPr="008F34C6">
        <w:rPr>
          <w:rFonts w:ascii="Times New Roman" w:hAnsi="Times New Roman" w:cs="Times New Roman"/>
          <w:sz w:val="32"/>
          <w:szCs w:val="32"/>
          <w:lang w:val="en-US"/>
        </w:rPr>
        <w:t>cần</w:t>
      </w:r>
      <w:r w:rsidRPr="008F34C6">
        <w:rPr>
          <w:rFonts w:ascii="Times New Roman" w:hAnsi="Times New Roman" w:cs="Times New Roman"/>
          <w:sz w:val="32"/>
          <w:szCs w:val="32"/>
        </w:rPr>
        <w:t xml:space="preserve"> quan tâm</w:t>
      </w:r>
      <w:r w:rsidR="00896788" w:rsidRPr="008F34C6">
        <w:rPr>
          <w:rFonts w:ascii="Times New Roman" w:hAnsi="Times New Roman" w:cs="Times New Roman"/>
          <w:sz w:val="32"/>
          <w:szCs w:val="32"/>
          <w:lang w:val="en-US"/>
        </w:rPr>
        <w:t>, như:</w:t>
      </w:r>
      <w:r w:rsidRPr="008F34C6">
        <w:rPr>
          <w:rFonts w:ascii="Times New Roman" w:hAnsi="Times New Roman" w:cs="Times New Roman"/>
          <w:sz w:val="32"/>
          <w:szCs w:val="32"/>
        </w:rPr>
        <w:t xml:space="preserve"> </w:t>
      </w:r>
    </w:p>
    <w:p w14:paraId="30DA2C53" w14:textId="77777777" w:rsidR="00B83F3C" w:rsidRDefault="00B83F3C" w:rsidP="008F34C6">
      <w:pPr>
        <w:spacing w:line="288" w:lineRule="auto"/>
        <w:ind w:firstLine="709"/>
        <w:jc w:val="both"/>
        <w:rPr>
          <w:rFonts w:ascii="Times New Roman" w:hAnsi="Times New Roman" w:cs="Times New Roman"/>
          <w:b/>
          <w:sz w:val="32"/>
          <w:szCs w:val="32"/>
        </w:rPr>
      </w:pPr>
      <w:r>
        <w:rPr>
          <w:rFonts w:ascii="Times New Roman" w:hAnsi="Times New Roman" w:cs="Times New Roman"/>
          <w:b/>
          <w:sz w:val="32"/>
          <w:szCs w:val="32"/>
        </w:rPr>
        <w:t>I. Đối với Kinh tế - Xã hội</w:t>
      </w:r>
    </w:p>
    <w:p w14:paraId="34CEBDA1" w14:textId="11BF3D01" w:rsidR="00FD1798" w:rsidRPr="002A1A13" w:rsidRDefault="00643EE7" w:rsidP="00052538">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1. </w:t>
      </w:r>
      <w:r w:rsidR="003B48AD">
        <w:rPr>
          <w:rFonts w:ascii="Times New Roman" w:hAnsi="Times New Roman" w:cs="Times New Roman"/>
          <w:b/>
          <w:bCs/>
          <w:position w:val="2"/>
          <w:sz w:val="32"/>
          <w:szCs w:val="32"/>
          <w:lang w:val="en-US"/>
        </w:rPr>
        <w:t xml:space="preserve">Về </w:t>
      </w:r>
      <w:r w:rsidR="00FD1798" w:rsidRPr="002A1A13">
        <w:rPr>
          <w:rFonts w:ascii="Times New Roman" w:hAnsi="Times New Roman" w:cs="Times New Roman"/>
          <w:b/>
          <w:bCs/>
          <w:position w:val="2"/>
          <w:sz w:val="32"/>
          <w:szCs w:val="32"/>
          <w:lang w:val="nl-NL"/>
        </w:rPr>
        <w:t>Báo cáo về tình hình kinh tế - xã hội năm 202</w:t>
      </w:r>
      <w:r w:rsidR="00EE6090">
        <w:rPr>
          <w:rFonts w:ascii="Times New Roman" w:hAnsi="Times New Roman" w:cs="Times New Roman"/>
          <w:b/>
          <w:bCs/>
          <w:position w:val="2"/>
          <w:sz w:val="32"/>
          <w:szCs w:val="32"/>
          <w:lang w:val="nl-NL"/>
        </w:rPr>
        <w:t>2</w:t>
      </w:r>
      <w:r w:rsidR="00FD1798" w:rsidRPr="002A1A13">
        <w:rPr>
          <w:rFonts w:ascii="Times New Roman" w:hAnsi="Times New Roman" w:cs="Times New Roman"/>
          <w:b/>
          <w:bCs/>
          <w:position w:val="2"/>
          <w:sz w:val="32"/>
          <w:szCs w:val="32"/>
          <w:lang w:val="nl-NL"/>
        </w:rPr>
        <w:t xml:space="preserve"> và phương hướng, nhiệm vụ năm 202</w:t>
      </w:r>
      <w:r w:rsidR="00EE6090">
        <w:rPr>
          <w:rFonts w:ascii="Times New Roman" w:hAnsi="Times New Roman" w:cs="Times New Roman"/>
          <w:b/>
          <w:bCs/>
          <w:position w:val="2"/>
          <w:sz w:val="32"/>
          <w:szCs w:val="32"/>
          <w:lang w:val="nl-NL"/>
        </w:rPr>
        <w:t>3</w:t>
      </w:r>
      <w:r w:rsidR="003153A4">
        <w:rPr>
          <w:rFonts w:ascii="Times New Roman" w:hAnsi="Times New Roman" w:cs="Times New Roman"/>
          <w:b/>
          <w:bCs/>
          <w:position w:val="2"/>
          <w:sz w:val="32"/>
          <w:szCs w:val="32"/>
        </w:rPr>
        <w:t>;</w:t>
      </w:r>
      <w:r w:rsidR="00FD1798" w:rsidRPr="002A1A13">
        <w:rPr>
          <w:rFonts w:ascii="Times New Roman" w:hAnsi="Times New Roman" w:cs="Times New Roman"/>
          <w:b/>
          <w:bCs/>
          <w:position w:val="2"/>
          <w:sz w:val="32"/>
          <w:szCs w:val="32"/>
          <w:lang w:val="nl-NL"/>
        </w:rPr>
        <w:t xml:space="preserve"> </w:t>
      </w:r>
      <w:r w:rsidR="003153A4">
        <w:rPr>
          <w:rFonts w:ascii="Times New Roman" w:hAnsi="Times New Roman" w:cs="Times New Roman"/>
          <w:b/>
          <w:bCs/>
          <w:position w:val="2"/>
          <w:sz w:val="32"/>
          <w:szCs w:val="32"/>
        </w:rPr>
        <w:t>d</w:t>
      </w:r>
      <w:r w:rsidR="00FD1798" w:rsidRPr="00457C68">
        <w:rPr>
          <w:rFonts w:ascii="Times New Roman" w:hAnsi="Times New Roman" w:cs="Times New Roman"/>
          <w:b/>
          <w:bCs/>
          <w:position w:val="2"/>
          <w:sz w:val="32"/>
          <w:szCs w:val="32"/>
          <w:lang w:val="nl-NL"/>
        </w:rPr>
        <w:t>ự thảo Nghị quyết về kế hoạch phát triển kinh tế - xã hội năm 202</w:t>
      </w:r>
      <w:r w:rsidR="00EE6090">
        <w:rPr>
          <w:rFonts w:ascii="Times New Roman" w:hAnsi="Times New Roman" w:cs="Times New Roman"/>
          <w:b/>
          <w:bCs/>
          <w:position w:val="2"/>
          <w:sz w:val="32"/>
          <w:szCs w:val="32"/>
          <w:lang w:val="nl-NL"/>
        </w:rPr>
        <w:t>3</w:t>
      </w:r>
      <w:r w:rsidR="00FD1798" w:rsidRPr="00457C68">
        <w:rPr>
          <w:rFonts w:ascii="Times New Roman" w:hAnsi="Times New Roman" w:cs="Times New Roman"/>
          <w:b/>
          <w:bCs/>
          <w:position w:val="2"/>
          <w:sz w:val="32"/>
          <w:szCs w:val="32"/>
          <w:lang w:val="nl-NL"/>
        </w:rPr>
        <w:t>.</w:t>
      </w:r>
    </w:p>
    <w:p w14:paraId="17BBFF35" w14:textId="1CA5EF4B" w:rsidR="00C57FD0" w:rsidRDefault="003B48AD" w:rsidP="003B48AD">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w:t>
      </w:r>
      <w:r w:rsidR="006D02D3">
        <w:rPr>
          <w:rFonts w:ascii="Times New Roman" w:hAnsi="Times New Roman" w:cs="Times New Roman"/>
          <w:position w:val="2"/>
          <w:sz w:val="32"/>
          <w:szCs w:val="32"/>
        </w:rPr>
        <w:t>Đ</w:t>
      </w:r>
      <w:r w:rsidR="00FD1798">
        <w:rPr>
          <w:rFonts w:ascii="Times New Roman" w:hAnsi="Times New Roman" w:cs="Times New Roman"/>
          <w:position w:val="2"/>
          <w:sz w:val="32"/>
          <w:szCs w:val="32"/>
          <w:lang w:val="en-US"/>
        </w:rPr>
        <w:t xml:space="preserve">ại biểu có ý kiến như thế nào về các kết quả đạt được, </w:t>
      </w:r>
      <w:r w:rsidR="00455FDF">
        <w:rPr>
          <w:rFonts w:ascii="Times New Roman" w:hAnsi="Times New Roman" w:cs="Times New Roman"/>
          <w:position w:val="2"/>
          <w:sz w:val="32"/>
          <w:szCs w:val="32"/>
          <w:lang w:val="en-US"/>
        </w:rPr>
        <w:t>hạn chế, khó khăn, vướng mắc</w:t>
      </w:r>
      <w:r w:rsidR="00FD1798">
        <w:rPr>
          <w:rFonts w:ascii="Times New Roman" w:hAnsi="Times New Roman" w:cs="Times New Roman"/>
          <w:position w:val="2"/>
          <w:sz w:val="32"/>
          <w:szCs w:val="32"/>
          <w:lang w:val="en-US"/>
        </w:rPr>
        <w:t xml:space="preserve"> trong thời gian qua</w:t>
      </w:r>
      <w:r w:rsidR="006D02D3">
        <w:rPr>
          <w:rFonts w:ascii="Times New Roman" w:hAnsi="Times New Roman" w:cs="Times New Roman"/>
          <w:position w:val="2"/>
          <w:sz w:val="32"/>
          <w:szCs w:val="32"/>
        </w:rPr>
        <w:t xml:space="preserve">; </w:t>
      </w:r>
      <w:r w:rsidR="00C57FD0">
        <w:rPr>
          <w:rFonts w:ascii="Times New Roman" w:hAnsi="Times New Roman" w:cs="Times New Roman"/>
          <w:position w:val="2"/>
          <w:sz w:val="32"/>
          <w:szCs w:val="32"/>
          <w:lang w:val="en-US"/>
        </w:rPr>
        <w:t>về kết quả thực hiện những chỉ tiêu chủ yếu HĐND tỉnh đã đề ra trong năm 2022</w:t>
      </w:r>
      <w:r w:rsidR="00F02C1B">
        <w:rPr>
          <w:rFonts w:ascii="Times New Roman" w:hAnsi="Times New Roman" w:cs="Times New Roman"/>
          <w:position w:val="2"/>
          <w:sz w:val="32"/>
          <w:szCs w:val="32"/>
          <w:lang w:val="en-US"/>
        </w:rPr>
        <w:t>? Chỉ tiêu đạt được, chỉ tiêu chưa đạt được</w:t>
      </w:r>
      <w:r w:rsidR="00C57FD0">
        <w:rPr>
          <w:rFonts w:ascii="Times New Roman" w:hAnsi="Times New Roman" w:cs="Times New Roman"/>
          <w:position w:val="2"/>
          <w:sz w:val="32"/>
          <w:szCs w:val="32"/>
          <w:lang w:val="en-US"/>
        </w:rPr>
        <w:t xml:space="preserve">. </w:t>
      </w:r>
    </w:p>
    <w:p w14:paraId="7A4DA7AB" w14:textId="23BE0F16" w:rsidR="00FD1798" w:rsidRDefault="003B48AD" w:rsidP="00FD1798">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w:t>
      </w:r>
      <w:r w:rsidR="00FD1798">
        <w:rPr>
          <w:rFonts w:ascii="Times New Roman" w:hAnsi="Times New Roman" w:cs="Times New Roman"/>
          <w:position w:val="2"/>
          <w:sz w:val="32"/>
          <w:szCs w:val="32"/>
          <w:lang w:val="en-US"/>
        </w:rPr>
        <w:t>Ngoài các</w:t>
      </w:r>
      <w:r>
        <w:rPr>
          <w:rFonts w:ascii="Times New Roman" w:hAnsi="Times New Roman" w:cs="Times New Roman"/>
          <w:position w:val="2"/>
          <w:sz w:val="32"/>
          <w:szCs w:val="32"/>
          <w:lang w:val="en-US"/>
        </w:rPr>
        <w:t xml:space="preserve"> chỉ tiêu,</w:t>
      </w:r>
      <w:r w:rsidR="00FD1798">
        <w:rPr>
          <w:rFonts w:ascii="Times New Roman" w:hAnsi="Times New Roman" w:cs="Times New Roman"/>
          <w:position w:val="2"/>
          <w:sz w:val="32"/>
          <w:szCs w:val="32"/>
          <w:lang w:val="en-US"/>
        </w:rPr>
        <w:t xml:space="preserve"> giải pháp </w:t>
      </w:r>
      <w:r>
        <w:rPr>
          <w:rFonts w:ascii="Times New Roman" w:hAnsi="Times New Roman" w:cs="Times New Roman"/>
          <w:position w:val="2"/>
          <w:sz w:val="32"/>
          <w:szCs w:val="32"/>
          <w:lang w:val="en-US"/>
        </w:rPr>
        <w:t>được</w:t>
      </w:r>
      <w:r w:rsidR="007645F0">
        <w:rPr>
          <w:rFonts w:ascii="Times New Roman" w:hAnsi="Times New Roman" w:cs="Times New Roman"/>
          <w:position w:val="2"/>
          <w:sz w:val="32"/>
          <w:szCs w:val="32"/>
          <w:lang w:val="en-US"/>
        </w:rPr>
        <w:t xml:space="preserve"> được nêu trong dự thảo </w:t>
      </w:r>
      <w:r w:rsidR="000D6560">
        <w:rPr>
          <w:rFonts w:ascii="Times New Roman" w:hAnsi="Times New Roman" w:cs="Times New Roman"/>
          <w:position w:val="2"/>
          <w:sz w:val="32"/>
          <w:szCs w:val="32"/>
          <w:lang w:val="en-US"/>
        </w:rPr>
        <w:t xml:space="preserve">Nghị </w:t>
      </w:r>
      <w:r w:rsidR="007645F0">
        <w:rPr>
          <w:rFonts w:ascii="Times New Roman" w:hAnsi="Times New Roman" w:cs="Times New Roman"/>
          <w:position w:val="2"/>
          <w:sz w:val="32"/>
          <w:szCs w:val="32"/>
          <w:lang w:val="en-US"/>
        </w:rPr>
        <w:t xml:space="preserve">quyết, </w:t>
      </w:r>
      <w:r w:rsidR="00FD1798">
        <w:rPr>
          <w:rFonts w:ascii="Times New Roman" w:hAnsi="Times New Roman" w:cs="Times New Roman"/>
          <w:position w:val="2"/>
          <w:sz w:val="32"/>
          <w:szCs w:val="32"/>
          <w:lang w:val="en-US"/>
        </w:rPr>
        <w:t>đại biểu có</w:t>
      </w:r>
      <w:r w:rsidR="00FD1798" w:rsidRPr="0025413F">
        <w:rPr>
          <w:rFonts w:ascii="Times New Roman" w:hAnsi="Times New Roman" w:cs="Times New Roman"/>
          <w:position w:val="2"/>
          <w:sz w:val="32"/>
          <w:szCs w:val="32"/>
        </w:rPr>
        <w:t xml:space="preserve"> bổ sung </w:t>
      </w:r>
      <w:r w:rsidR="00FD1798">
        <w:rPr>
          <w:rFonts w:ascii="Times New Roman" w:hAnsi="Times New Roman" w:cs="Times New Roman"/>
          <w:position w:val="2"/>
          <w:sz w:val="32"/>
          <w:szCs w:val="32"/>
          <w:lang w:val="en-US"/>
        </w:rPr>
        <w:t xml:space="preserve">thêm </w:t>
      </w:r>
      <w:r w:rsidR="00FD1798" w:rsidRPr="0025413F">
        <w:rPr>
          <w:rFonts w:ascii="Times New Roman" w:hAnsi="Times New Roman" w:cs="Times New Roman"/>
          <w:position w:val="2"/>
          <w:sz w:val="32"/>
          <w:szCs w:val="32"/>
        </w:rPr>
        <w:t>nhiệm vụ, giải pháp gì trong năm 202</w:t>
      </w:r>
      <w:r w:rsidR="00273740">
        <w:rPr>
          <w:rFonts w:ascii="Times New Roman" w:hAnsi="Times New Roman" w:cs="Times New Roman"/>
          <w:position w:val="2"/>
          <w:sz w:val="32"/>
          <w:szCs w:val="32"/>
          <w:lang w:val="en-US"/>
        </w:rPr>
        <w:t>3</w:t>
      </w:r>
      <w:r w:rsidR="00FD1798" w:rsidRPr="0025413F">
        <w:rPr>
          <w:rFonts w:ascii="Times New Roman" w:hAnsi="Times New Roman" w:cs="Times New Roman"/>
          <w:position w:val="2"/>
          <w:sz w:val="32"/>
          <w:szCs w:val="32"/>
        </w:rPr>
        <w:t>?</w:t>
      </w:r>
    </w:p>
    <w:p w14:paraId="7B4E61A7" w14:textId="3CF553B9" w:rsidR="000469BC" w:rsidRPr="00C57FD0" w:rsidRDefault="000469BC" w:rsidP="000469BC">
      <w:pPr>
        <w:ind w:firstLine="709"/>
        <w:jc w:val="both"/>
        <w:rPr>
          <w:rFonts w:ascii="Times New Roman" w:hAnsi="Times New Roman" w:cs="Times New Roman"/>
          <w:b/>
          <w:sz w:val="32"/>
          <w:szCs w:val="32"/>
        </w:rPr>
      </w:pPr>
      <w:r>
        <w:rPr>
          <w:rFonts w:ascii="Times New Roman" w:hAnsi="Times New Roman" w:cs="Times New Roman"/>
          <w:b/>
          <w:sz w:val="32"/>
          <w:szCs w:val="32"/>
          <w:lang w:val="en-US"/>
        </w:rPr>
        <w:t>2</w:t>
      </w:r>
      <w:r w:rsidRPr="00C57FD0">
        <w:rPr>
          <w:rFonts w:ascii="Times New Roman" w:hAnsi="Times New Roman" w:cs="Times New Roman"/>
          <w:b/>
          <w:sz w:val="32"/>
          <w:szCs w:val="32"/>
        </w:rPr>
        <w:t>. Báo cáo kết quả thực hiện</w:t>
      </w:r>
      <w:r>
        <w:rPr>
          <w:rFonts w:ascii="Times New Roman" w:hAnsi="Times New Roman" w:cs="Times New Roman"/>
          <w:b/>
          <w:sz w:val="32"/>
          <w:szCs w:val="32"/>
          <w:lang w:val="en-US"/>
        </w:rPr>
        <w:t xml:space="preserve"> các</w:t>
      </w:r>
      <w:r w:rsidRPr="00C57FD0">
        <w:rPr>
          <w:rFonts w:ascii="Times New Roman" w:hAnsi="Times New Roman" w:cs="Times New Roman"/>
          <w:b/>
          <w:sz w:val="32"/>
          <w:szCs w:val="32"/>
        </w:rPr>
        <w:t xml:space="preserve"> Chương trình mục tiêu quốc năm 2022</w:t>
      </w:r>
      <w:r w:rsidR="00025625">
        <w:rPr>
          <w:rFonts w:ascii="Times New Roman" w:hAnsi="Times New Roman" w:cs="Times New Roman"/>
          <w:b/>
          <w:sz w:val="32"/>
          <w:szCs w:val="32"/>
          <w:lang w:val="en-US"/>
        </w:rPr>
        <w:t xml:space="preserve">; </w:t>
      </w:r>
      <w:r w:rsidR="00025625" w:rsidRPr="00025625">
        <w:rPr>
          <w:rFonts w:ascii="Times New Roman" w:hAnsi="Times New Roman" w:cs="Times New Roman"/>
          <w:b/>
          <w:sz w:val="32"/>
          <w:szCs w:val="32"/>
          <w:lang w:val="en-US"/>
        </w:rPr>
        <w:t>Dự thảo Nghị quyết về giao kế hoạch thực hiện các chương trình mục tiêu quốc gia năm 2023 trên địa bàn tỉnh Kon Tum</w:t>
      </w:r>
      <w:r w:rsidRPr="00C57FD0">
        <w:rPr>
          <w:rFonts w:ascii="Times New Roman" w:hAnsi="Times New Roman" w:cs="Times New Roman"/>
          <w:b/>
          <w:sz w:val="32"/>
          <w:szCs w:val="32"/>
        </w:rPr>
        <w:t xml:space="preserve"> </w:t>
      </w:r>
    </w:p>
    <w:p w14:paraId="090530EB" w14:textId="41B9C063" w:rsidR="000469BC" w:rsidRDefault="00025625" w:rsidP="000469BC">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w:t>
      </w:r>
      <w:r w:rsidR="006D02D3">
        <w:rPr>
          <w:rFonts w:ascii="Times New Roman" w:hAnsi="Times New Roman" w:cs="Times New Roman"/>
          <w:position w:val="2"/>
          <w:sz w:val="32"/>
          <w:szCs w:val="32"/>
        </w:rPr>
        <w:t xml:space="preserve"> Đ</w:t>
      </w:r>
      <w:r w:rsidR="000469BC" w:rsidRPr="00C57FD0">
        <w:rPr>
          <w:rFonts w:ascii="Times New Roman" w:hAnsi="Times New Roman" w:cs="Times New Roman"/>
          <w:position w:val="2"/>
          <w:sz w:val="32"/>
          <w:szCs w:val="32"/>
          <w:lang w:val="en-US"/>
        </w:rPr>
        <w:t xml:space="preserve">ề nghị đại biểu thảo luận thêm về kết quả thực hiện </w:t>
      </w:r>
      <w:r w:rsidR="000469BC">
        <w:rPr>
          <w:rFonts w:ascii="Times New Roman" w:hAnsi="Times New Roman" w:cs="Times New Roman"/>
          <w:position w:val="2"/>
          <w:sz w:val="32"/>
          <w:szCs w:val="32"/>
          <w:lang w:val="en-US"/>
        </w:rPr>
        <w:t>các Chương trình, những tồn tại, khó khăn, vướng mắc các ngành, địa phương đang gặp phải</w:t>
      </w:r>
      <w:r w:rsidR="000469BC" w:rsidRPr="00C57FD0">
        <w:rPr>
          <w:rFonts w:ascii="Times New Roman" w:hAnsi="Times New Roman" w:cs="Times New Roman"/>
          <w:position w:val="2"/>
          <w:sz w:val="32"/>
          <w:szCs w:val="32"/>
          <w:lang w:val="en-US"/>
        </w:rPr>
        <w:t xml:space="preserve">. </w:t>
      </w:r>
      <w:r w:rsidR="000469BC">
        <w:rPr>
          <w:rFonts w:ascii="Times New Roman" w:hAnsi="Times New Roman" w:cs="Times New Roman"/>
          <w:position w:val="2"/>
          <w:sz w:val="32"/>
          <w:szCs w:val="32"/>
          <w:lang w:val="en-US"/>
        </w:rPr>
        <w:t>Đề xuất</w:t>
      </w:r>
      <w:r w:rsidR="000469BC" w:rsidRPr="00C57FD0">
        <w:rPr>
          <w:rFonts w:ascii="Times New Roman" w:hAnsi="Times New Roman" w:cs="Times New Roman"/>
          <w:position w:val="2"/>
          <w:sz w:val="32"/>
          <w:szCs w:val="32"/>
          <w:lang w:val="en-US"/>
        </w:rPr>
        <w:t xml:space="preserve"> bổ sung các giải pháp gì để triển khai các dự án thời gian tới hiệu quả, thực chất, đặc biệt là </w:t>
      </w:r>
      <w:r w:rsidR="000469BC">
        <w:rPr>
          <w:rFonts w:ascii="Times New Roman" w:hAnsi="Times New Roman" w:cs="Times New Roman"/>
          <w:position w:val="2"/>
          <w:sz w:val="32"/>
          <w:szCs w:val="32"/>
          <w:lang w:val="en-US"/>
        </w:rPr>
        <w:t>việc quản lý, sử dụng kinh phí sự nghiệp thuộc các Chương trình MTQG.</w:t>
      </w:r>
    </w:p>
    <w:p w14:paraId="7691036F" w14:textId="06C2168D" w:rsidR="00025625" w:rsidRPr="00C57FD0" w:rsidRDefault="00025625" w:rsidP="000469BC">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lastRenderedPageBreak/>
        <w:t xml:space="preserve">- </w:t>
      </w:r>
      <w:r w:rsidR="006D02D3">
        <w:rPr>
          <w:rFonts w:ascii="Times New Roman" w:hAnsi="Times New Roman" w:cs="Times New Roman"/>
          <w:position w:val="2"/>
          <w:sz w:val="32"/>
          <w:szCs w:val="32"/>
        </w:rPr>
        <w:t>Đ</w:t>
      </w:r>
      <w:r w:rsidRPr="00025625">
        <w:rPr>
          <w:rFonts w:ascii="Times New Roman" w:hAnsi="Times New Roman" w:cs="Times New Roman"/>
          <w:position w:val="2"/>
          <w:sz w:val="32"/>
          <w:szCs w:val="32"/>
          <w:lang w:val="en-US"/>
        </w:rPr>
        <w:t xml:space="preserve">ại biểu có ý kiến như thế nào về </w:t>
      </w:r>
      <w:r>
        <w:rPr>
          <w:rFonts w:ascii="Times New Roman" w:hAnsi="Times New Roman" w:cs="Times New Roman"/>
          <w:position w:val="2"/>
          <w:sz w:val="32"/>
          <w:szCs w:val="32"/>
          <w:lang w:val="en-US"/>
        </w:rPr>
        <w:t xml:space="preserve">kế hoạch vốn đầu tư, vốn sự nghiệp </w:t>
      </w:r>
      <w:r w:rsidRPr="00025625">
        <w:rPr>
          <w:rFonts w:ascii="Times New Roman" w:hAnsi="Times New Roman" w:cs="Times New Roman"/>
          <w:position w:val="2"/>
          <w:sz w:val="32"/>
          <w:szCs w:val="32"/>
          <w:lang w:val="en-US"/>
        </w:rPr>
        <w:t xml:space="preserve">thực hiện các chương trình mục tiêu quốc gia </w:t>
      </w:r>
      <w:r w:rsidR="006321D3">
        <w:rPr>
          <w:rFonts w:ascii="Times New Roman" w:hAnsi="Times New Roman" w:cs="Times New Roman"/>
          <w:position w:val="2"/>
          <w:sz w:val="32"/>
          <w:szCs w:val="32"/>
          <w:lang w:val="en-US"/>
        </w:rPr>
        <w:t xml:space="preserve">trong </w:t>
      </w:r>
      <w:r w:rsidRPr="00025625">
        <w:rPr>
          <w:rFonts w:ascii="Times New Roman" w:hAnsi="Times New Roman" w:cs="Times New Roman"/>
          <w:position w:val="2"/>
          <w:sz w:val="32"/>
          <w:szCs w:val="32"/>
          <w:lang w:val="en-US"/>
        </w:rPr>
        <w:t>năm 2023</w:t>
      </w:r>
      <w:r w:rsidR="001C6CC8">
        <w:rPr>
          <w:rFonts w:ascii="Times New Roman" w:hAnsi="Times New Roman" w:cs="Times New Roman"/>
          <w:position w:val="2"/>
          <w:sz w:val="32"/>
          <w:szCs w:val="32"/>
          <w:lang w:val="en-US"/>
        </w:rPr>
        <w:t xml:space="preserve"> và </w:t>
      </w:r>
      <w:r>
        <w:rPr>
          <w:rFonts w:ascii="Times New Roman" w:hAnsi="Times New Roman" w:cs="Times New Roman"/>
          <w:position w:val="2"/>
          <w:sz w:val="32"/>
          <w:szCs w:val="32"/>
          <w:lang w:val="en-US"/>
        </w:rPr>
        <w:t>danh mục dự án đầu tư của các đơn vị, địa phương</w:t>
      </w:r>
      <w:r w:rsidR="001C6CC8">
        <w:rPr>
          <w:rFonts w:ascii="Times New Roman" w:hAnsi="Times New Roman" w:cs="Times New Roman"/>
          <w:position w:val="2"/>
          <w:sz w:val="32"/>
          <w:szCs w:val="32"/>
          <w:lang w:val="en-US"/>
        </w:rPr>
        <w:t>.</w:t>
      </w:r>
    </w:p>
    <w:p w14:paraId="30DA2C54" w14:textId="68F338CE" w:rsidR="0049775C" w:rsidRPr="00FD1798" w:rsidRDefault="000469BC" w:rsidP="00052538">
      <w:pPr>
        <w:spacing w:line="288" w:lineRule="auto"/>
        <w:ind w:firstLine="709"/>
        <w:jc w:val="both"/>
        <w:rPr>
          <w:rFonts w:ascii="Times New Roman" w:hAnsi="Times New Roman" w:cs="Times New Roman"/>
          <w:b/>
          <w:bCs/>
          <w:sz w:val="32"/>
          <w:szCs w:val="32"/>
          <w:lang w:val="nl-NL"/>
        </w:rPr>
      </w:pPr>
      <w:r>
        <w:rPr>
          <w:rFonts w:ascii="Times New Roman" w:hAnsi="Times New Roman" w:cs="Times New Roman"/>
          <w:b/>
          <w:bCs/>
          <w:sz w:val="32"/>
          <w:szCs w:val="32"/>
          <w:lang w:val="en-US"/>
        </w:rPr>
        <w:t>3</w:t>
      </w:r>
      <w:r w:rsidR="00643EE7">
        <w:rPr>
          <w:rFonts w:ascii="Times New Roman" w:hAnsi="Times New Roman" w:cs="Times New Roman"/>
          <w:b/>
          <w:bCs/>
          <w:sz w:val="32"/>
          <w:szCs w:val="32"/>
        </w:rPr>
        <w:t xml:space="preserve">. </w:t>
      </w:r>
      <w:r w:rsidR="0049775C" w:rsidRPr="00FD1798">
        <w:rPr>
          <w:rFonts w:ascii="Times New Roman" w:hAnsi="Times New Roman" w:cs="Times New Roman"/>
          <w:b/>
          <w:bCs/>
          <w:sz w:val="32"/>
          <w:szCs w:val="32"/>
          <w:lang w:val="nl-NL"/>
        </w:rPr>
        <w:t>Báo cáo</w:t>
      </w:r>
      <w:r w:rsidR="00A055C8">
        <w:rPr>
          <w:rFonts w:ascii="Times New Roman" w:hAnsi="Times New Roman" w:cs="Times New Roman"/>
          <w:b/>
          <w:bCs/>
          <w:sz w:val="32"/>
          <w:szCs w:val="32"/>
          <w:lang w:val="nl-NL"/>
        </w:rPr>
        <w:t xml:space="preserve"> về</w:t>
      </w:r>
      <w:r w:rsidR="0049775C" w:rsidRPr="00FD1798">
        <w:rPr>
          <w:rFonts w:ascii="Times New Roman" w:hAnsi="Times New Roman" w:cs="Times New Roman"/>
          <w:b/>
          <w:bCs/>
          <w:sz w:val="32"/>
          <w:szCs w:val="32"/>
          <w:lang w:val="nl-NL"/>
        </w:rPr>
        <w:t xml:space="preserve"> công tác bảo vệ môi trường trên địa bàn tỉnh Kon Tum năm </w:t>
      </w:r>
      <w:r w:rsidR="0049775C" w:rsidRPr="00052538">
        <w:rPr>
          <w:rFonts w:ascii="Times New Roman" w:hAnsi="Times New Roman" w:cs="Times New Roman"/>
          <w:b/>
          <w:bCs/>
          <w:position w:val="2"/>
          <w:sz w:val="32"/>
          <w:szCs w:val="32"/>
          <w:lang w:val="nl-NL"/>
        </w:rPr>
        <w:t>202</w:t>
      </w:r>
      <w:r w:rsidR="00EE6090">
        <w:rPr>
          <w:rFonts w:ascii="Times New Roman" w:hAnsi="Times New Roman" w:cs="Times New Roman"/>
          <w:b/>
          <w:bCs/>
          <w:position w:val="2"/>
          <w:sz w:val="32"/>
          <w:szCs w:val="32"/>
          <w:lang w:val="nl-NL"/>
        </w:rPr>
        <w:t>2</w:t>
      </w:r>
      <w:r w:rsidR="0049775C" w:rsidRPr="00FD1798">
        <w:rPr>
          <w:rFonts w:ascii="Times New Roman" w:hAnsi="Times New Roman" w:cs="Times New Roman"/>
          <w:b/>
          <w:bCs/>
          <w:sz w:val="32"/>
          <w:szCs w:val="32"/>
          <w:lang w:val="nl-NL"/>
        </w:rPr>
        <w:t xml:space="preserve">. </w:t>
      </w:r>
    </w:p>
    <w:p w14:paraId="48A54B48" w14:textId="47350A12" w:rsidR="00CF6D60" w:rsidRDefault="007645F0" w:rsidP="00EE6090">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Đ</w:t>
      </w:r>
      <w:r w:rsidR="00CF6D60">
        <w:rPr>
          <w:rFonts w:ascii="Times New Roman" w:hAnsi="Times New Roman" w:cs="Times New Roman"/>
          <w:position w:val="2"/>
          <w:sz w:val="32"/>
          <w:szCs w:val="32"/>
          <w:lang w:val="en-US"/>
        </w:rPr>
        <w:t xml:space="preserve">ại biểu đánh giá như thế nào về </w:t>
      </w:r>
      <w:r w:rsidR="006D02D3">
        <w:rPr>
          <w:rFonts w:ascii="Times New Roman" w:hAnsi="Times New Roman" w:cs="Times New Roman"/>
          <w:position w:val="2"/>
          <w:sz w:val="32"/>
          <w:szCs w:val="32"/>
        </w:rPr>
        <w:t xml:space="preserve">công tác bảo vệ </w:t>
      </w:r>
      <w:r w:rsidR="00CF6D60">
        <w:rPr>
          <w:rFonts w:ascii="Times New Roman" w:hAnsi="Times New Roman" w:cs="Times New Roman"/>
          <w:position w:val="2"/>
          <w:sz w:val="32"/>
          <w:szCs w:val="32"/>
          <w:lang w:val="en-US"/>
        </w:rPr>
        <w:t>môi trường trên địa bàn tỉnh</w:t>
      </w:r>
      <w:r>
        <w:rPr>
          <w:rFonts w:ascii="Times New Roman" w:hAnsi="Times New Roman" w:cs="Times New Roman"/>
          <w:position w:val="2"/>
          <w:sz w:val="32"/>
          <w:szCs w:val="32"/>
          <w:lang w:val="en-US"/>
        </w:rPr>
        <w:t>? Thời gian tới, cần phải có những giải pháp cụ thể nào để có thể xử lý được các khó khăn, hạn chế đã được chỉ ra?</w:t>
      </w:r>
    </w:p>
    <w:p w14:paraId="7181612B" w14:textId="649DE02F" w:rsidR="000469BC" w:rsidRDefault="000469BC" w:rsidP="000469BC">
      <w:pPr>
        <w:spacing w:line="288" w:lineRule="auto"/>
        <w:ind w:firstLine="709"/>
        <w:jc w:val="both"/>
        <w:rPr>
          <w:rFonts w:ascii="Times New Roman" w:hAnsi="Times New Roman" w:cs="Times New Roman"/>
          <w:b/>
          <w:bCs/>
          <w:sz w:val="32"/>
          <w:szCs w:val="32"/>
          <w:lang w:val="nl-NL"/>
        </w:rPr>
      </w:pPr>
      <w:r>
        <w:rPr>
          <w:rFonts w:ascii="Times New Roman" w:hAnsi="Times New Roman" w:cs="Times New Roman"/>
          <w:b/>
          <w:bCs/>
          <w:sz w:val="32"/>
          <w:szCs w:val="32"/>
          <w:lang w:val="nl-NL"/>
        </w:rPr>
        <w:t xml:space="preserve">4. </w:t>
      </w:r>
      <w:r w:rsidRPr="000469BC">
        <w:rPr>
          <w:rFonts w:ascii="Times New Roman" w:hAnsi="Times New Roman" w:cs="Times New Roman"/>
          <w:b/>
          <w:bCs/>
          <w:sz w:val="32"/>
          <w:szCs w:val="32"/>
          <w:lang w:val="nl-NL"/>
        </w:rPr>
        <w:t>Báo cáo tình hình quản lý, sử dụng tài sản công trên địa bàn tỉnh năm 2022.</w:t>
      </w:r>
    </w:p>
    <w:p w14:paraId="0DB1491A" w14:textId="235FBAD3" w:rsidR="0006342E" w:rsidRPr="000D3F01" w:rsidRDefault="006D02D3" w:rsidP="006D02D3">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rPr>
        <w:t>Đ</w:t>
      </w:r>
      <w:r w:rsidR="000D3F01" w:rsidRPr="00C57FD0">
        <w:rPr>
          <w:rFonts w:ascii="Times New Roman" w:hAnsi="Times New Roman" w:cs="Times New Roman"/>
          <w:position w:val="2"/>
          <w:sz w:val="32"/>
          <w:szCs w:val="32"/>
          <w:lang w:val="en-US"/>
        </w:rPr>
        <w:t xml:space="preserve">ại biểu có ý kiến </w:t>
      </w:r>
      <w:r w:rsidR="000D3F01">
        <w:rPr>
          <w:rFonts w:ascii="Times New Roman" w:hAnsi="Times New Roman" w:cs="Times New Roman"/>
          <w:position w:val="2"/>
          <w:sz w:val="32"/>
          <w:szCs w:val="32"/>
          <w:lang w:val="en-US"/>
        </w:rPr>
        <w:t>như thế nào</w:t>
      </w:r>
      <w:r w:rsidR="000D3F01" w:rsidRPr="00C57FD0">
        <w:rPr>
          <w:rFonts w:ascii="Times New Roman" w:hAnsi="Times New Roman" w:cs="Times New Roman"/>
          <w:position w:val="2"/>
          <w:sz w:val="32"/>
          <w:szCs w:val="32"/>
          <w:lang w:val="en-US"/>
        </w:rPr>
        <w:t xml:space="preserve"> về các kết quả đạt được, tồn tại</w:t>
      </w:r>
      <w:r w:rsidR="001E5997">
        <w:rPr>
          <w:rFonts w:ascii="Times New Roman" w:hAnsi="Times New Roman" w:cs="Times New Roman"/>
          <w:position w:val="2"/>
          <w:sz w:val="32"/>
          <w:szCs w:val="32"/>
          <w:lang w:val="en-US"/>
        </w:rPr>
        <w:t>,</w:t>
      </w:r>
      <w:r w:rsidR="000D3F01" w:rsidRPr="00C57FD0">
        <w:rPr>
          <w:rFonts w:ascii="Times New Roman" w:hAnsi="Times New Roman" w:cs="Times New Roman"/>
          <w:position w:val="2"/>
          <w:sz w:val="32"/>
          <w:szCs w:val="32"/>
          <w:lang w:val="en-US"/>
        </w:rPr>
        <w:t xml:space="preserve"> hạn chế trong thời gian qua</w:t>
      </w:r>
      <w:r w:rsidR="000D3F01" w:rsidRPr="000D3F01">
        <w:rPr>
          <w:rFonts w:ascii="Times New Roman" w:hAnsi="Times New Roman" w:cs="Times New Roman"/>
          <w:position w:val="2"/>
          <w:sz w:val="32"/>
          <w:szCs w:val="32"/>
          <w:lang w:val="en-US"/>
        </w:rPr>
        <w:t xml:space="preserve"> </w:t>
      </w:r>
      <w:r w:rsidR="000D3F01">
        <w:rPr>
          <w:rFonts w:ascii="Times New Roman" w:hAnsi="Times New Roman" w:cs="Times New Roman"/>
          <w:position w:val="2"/>
          <w:sz w:val="32"/>
          <w:szCs w:val="32"/>
          <w:lang w:val="en-US"/>
        </w:rPr>
        <w:t>trong c</w:t>
      </w:r>
      <w:r w:rsidR="000D3F01" w:rsidRPr="000D3F01">
        <w:rPr>
          <w:rFonts w:ascii="Times New Roman" w:hAnsi="Times New Roman" w:cs="Times New Roman"/>
          <w:position w:val="2"/>
          <w:sz w:val="32"/>
          <w:szCs w:val="32"/>
          <w:lang w:val="en-US"/>
        </w:rPr>
        <w:t>ông tác quản lý, sắp xếp tài sản công ở một số cơ quan</w:t>
      </w:r>
      <w:r w:rsidR="000D3F01">
        <w:rPr>
          <w:rFonts w:ascii="Times New Roman" w:hAnsi="Times New Roman" w:cs="Times New Roman"/>
          <w:position w:val="2"/>
          <w:sz w:val="32"/>
          <w:szCs w:val="32"/>
          <w:lang w:val="en-US"/>
        </w:rPr>
        <w:t>,</w:t>
      </w:r>
      <w:r w:rsidR="000D3F01" w:rsidRPr="000D3F01">
        <w:rPr>
          <w:rFonts w:ascii="Times New Roman" w:hAnsi="Times New Roman" w:cs="Times New Roman"/>
          <w:position w:val="2"/>
          <w:sz w:val="32"/>
          <w:szCs w:val="32"/>
          <w:lang w:val="en-US"/>
        </w:rPr>
        <w:t xml:space="preserve"> đơn vị</w:t>
      </w:r>
      <w:r w:rsidR="000D3F01">
        <w:rPr>
          <w:rFonts w:ascii="Times New Roman" w:hAnsi="Times New Roman" w:cs="Times New Roman"/>
          <w:position w:val="2"/>
          <w:sz w:val="32"/>
          <w:szCs w:val="32"/>
          <w:lang w:val="en-US"/>
        </w:rPr>
        <w:t>,</w:t>
      </w:r>
      <w:r w:rsidR="000D3F01" w:rsidRPr="000D3F01">
        <w:rPr>
          <w:rFonts w:ascii="Times New Roman" w:hAnsi="Times New Roman" w:cs="Times New Roman"/>
          <w:position w:val="2"/>
          <w:sz w:val="32"/>
          <w:szCs w:val="32"/>
          <w:lang w:val="en-US"/>
        </w:rPr>
        <w:t xml:space="preserve"> địa phương</w:t>
      </w:r>
      <w:r w:rsidR="000D3F01">
        <w:rPr>
          <w:rFonts w:ascii="Times New Roman" w:hAnsi="Times New Roman" w:cs="Times New Roman"/>
          <w:position w:val="2"/>
          <w:sz w:val="32"/>
          <w:szCs w:val="32"/>
          <w:lang w:val="en-US"/>
        </w:rPr>
        <w:t xml:space="preserve"> trên địa bàn tỉnh. </w:t>
      </w:r>
      <w:r w:rsidR="001E5997">
        <w:rPr>
          <w:rFonts w:ascii="Times New Roman" w:hAnsi="Times New Roman" w:cs="Times New Roman"/>
          <w:position w:val="2"/>
          <w:sz w:val="32"/>
          <w:szCs w:val="32"/>
          <w:lang w:val="en-US"/>
        </w:rPr>
        <w:t>Kiến nghị, đề xuất giải pháp.</w:t>
      </w:r>
    </w:p>
    <w:p w14:paraId="56E959C6" w14:textId="525AAAA2" w:rsidR="00C57FD0" w:rsidRPr="00C57FD0" w:rsidRDefault="00025625" w:rsidP="00C57FD0">
      <w:pPr>
        <w:ind w:firstLine="709"/>
        <w:jc w:val="both"/>
        <w:rPr>
          <w:rFonts w:ascii="Times New Roman" w:hAnsi="Times New Roman" w:cs="Times New Roman"/>
          <w:b/>
          <w:sz w:val="32"/>
          <w:szCs w:val="32"/>
        </w:rPr>
      </w:pPr>
      <w:r>
        <w:rPr>
          <w:rFonts w:ascii="Times New Roman" w:hAnsi="Times New Roman" w:cs="Times New Roman"/>
          <w:b/>
          <w:sz w:val="32"/>
          <w:szCs w:val="32"/>
          <w:lang w:val="en-US"/>
        </w:rPr>
        <w:t>5</w:t>
      </w:r>
      <w:r w:rsidR="00C57FD0">
        <w:rPr>
          <w:rFonts w:ascii="Times New Roman" w:hAnsi="Times New Roman" w:cs="Times New Roman"/>
          <w:b/>
          <w:sz w:val="32"/>
          <w:szCs w:val="32"/>
        </w:rPr>
        <w:t>.</w:t>
      </w:r>
      <w:r w:rsidR="00C57FD0" w:rsidRPr="00C57FD0">
        <w:rPr>
          <w:rFonts w:ascii="Times New Roman" w:hAnsi="Times New Roman" w:cs="Times New Roman"/>
          <w:b/>
          <w:sz w:val="32"/>
          <w:szCs w:val="32"/>
        </w:rPr>
        <w:t xml:space="preserve"> Báo cáo về </w:t>
      </w:r>
      <w:r w:rsidR="00A055C8">
        <w:rPr>
          <w:rFonts w:ascii="Times New Roman" w:hAnsi="Times New Roman" w:cs="Times New Roman"/>
          <w:b/>
          <w:sz w:val="32"/>
          <w:szCs w:val="32"/>
          <w:lang w:val="en-US"/>
        </w:rPr>
        <w:t>t</w:t>
      </w:r>
      <w:r w:rsidR="00C57FD0" w:rsidRPr="00C57FD0">
        <w:rPr>
          <w:rFonts w:ascii="Times New Roman" w:hAnsi="Times New Roman" w:cs="Times New Roman"/>
          <w:b/>
          <w:sz w:val="32"/>
          <w:szCs w:val="32"/>
        </w:rPr>
        <w:t>ình hình thực hiện chính sách, pháp luật về an toàn lao động, vệ sinh lao động năm 2022 trên địa bàn tỉnh Kon Tum.</w:t>
      </w:r>
    </w:p>
    <w:p w14:paraId="5125EC14" w14:textId="0AFD83AE" w:rsidR="00C57FD0" w:rsidRPr="00C57FD0" w:rsidRDefault="00C57FD0" w:rsidP="00C57FD0">
      <w:pPr>
        <w:ind w:firstLine="709"/>
        <w:jc w:val="both"/>
        <w:rPr>
          <w:rFonts w:ascii="Times New Roman" w:hAnsi="Times New Roman" w:cs="Times New Roman"/>
          <w:position w:val="2"/>
          <w:sz w:val="32"/>
          <w:szCs w:val="32"/>
          <w:lang w:val="en-US"/>
        </w:rPr>
      </w:pPr>
      <w:r w:rsidRPr="00C57FD0">
        <w:rPr>
          <w:rFonts w:ascii="Times New Roman" w:hAnsi="Times New Roman" w:cs="Times New Roman"/>
          <w:position w:val="2"/>
          <w:sz w:val="32"/>
          <w:szCs w:val="32"/>
          <w:lang w:val="en-US"/>
        </w:rPr>
        <w:t xml:space="preserve">- </w:t>
      </w:r>
      <w:r w:rsidR="006D02D3">
        <w:rPr>
          <w:rFonts w:ascii="Times New Roman" w:hAnsi="Times New Roman" w:cs="Times New Roman"/>
          <w:position w:val="2"/>
          <w:sz w:val="32"/>
          <w:szCs w:val="32"/>
        </w:rPr>
        <w:t>Đ</w:t>
      </w:r>
      <w:r w:rsidRPr="00C57FD0">
        <w:rPr>
          <w:rFonts w:ascii="Times New Roman" w:hAnsi="Times New Roman" w:cs="Times New Roman"/>
          <w:position w:val="2"/>
          <w:sz w:val="32"/>
          <w:szCs w:val="32"/>
          <w:lang w:val="en-US"/>
        </w:rPr>
        <w:t xml:space="preserve">ại biểu có ý kiến </w:t>
      </w:r>
      <w:r w:rsidR="006D02D3">
        <w:rPr>
          <w:rFonts w:ascii="Times New Roman" w:hAnsi="Times New Roman" w:cs="Times New Roman"/>
          <w:position w:val="2"/>
          <w:sz w:val="32"/>
          <w:szCs w:val="32"/>
        </w:rPr>
        <w:t xml:space="preserve">gì </w:t>
      </w:r>
      <w:r w:rsidRPr="00C57FD0">
        <w:rPr>
          <w:rFonts w:ascii="Times New Roman" w:hAnsi="Times New Roman" w:cs="Times New Roman"/>
          <w:position w:val="2"/>
          <w:sz w:val="32"/>
          <w:szCs w:val="32"/>
          <w:lang w:val="en-US"/>
        </w:rPr>
        <w:t xml:space="preserve">về các kết quả đạt được, tồn tại hạn chế trong thời gian qua. </w:t>
      </w:r>
    </w:p>
    <w:p w14:paraId="36DE8B5D" w14:textId="660E2769" w:rsidR="00C57FD0" w:rsidRPr="00C57FD0" w:rsidRDefault="00C57FD0" w:rsidP="00C57FD0">
      <w:pPr>
        <w:ind w:firstLine="709"/>
        <w:jc w:val="both"/>
        <w:rPr>
          <w:rFonts w:ascii="Times New Roman" w:hAnsi="Times New Roman" w:cs="Times New Roman"/>
          <w:position w:val="2"/>
          <w:sz w:val="32"/>
          <w:szCs w:val="32"/>
          <w:lang w:val="en-US"/>
        </w:rPr>
      </w:pPr>
      <w:r w:rsidRPr="00C57FD0">
        <w:rPr>
          <w:rFonts w:ascii="Times New Roman" w:hAnsi="Times New Roman" w:cs="Times New Roman"/>
          <w:position w:val="2"/>
          <w:sz w:val="32"/>
          <w:szCs w:val="32"/>
          <w:lang w:val="en-US"/>
        </w:rPr>
        <w:t xml:space="preserve">- Đối với nhiệm vụ, giải pháp năm tới, cần bổ sung những nội dung gì cải thiện các chỉ tiêu về </w:t>
      </w:r>
      <w:r w:rsidR="001E5997" w:rsidRPr="001E5997">
        <w:rPr>
          <w:rFonts w:ascii="Times New Roman" w:hAnsi="Times New Roman" w:cs="Times New Roman"/>
          <w:position w:val="2"/>
          <w:sz w:val="32"/>
          <w:szCs w:val="32"/>
          <w:lang w:val="en-US"/>
        </w:rPr>
        <w:t>an toàn lao động, vệ sinh lao động</w:t>
      </w:r>
      <w:r w:rsidRPr="00C57FD0">
        <w:rPr>
          <w:rFonts w:ascii="Times New Roman" w:hAnsi="Times New Roman" w:cs="Times New Roman"/>
          <w:position w:val="2"/>
          <w:sz w:val="32"/>
          <w:szCs w:val="32"/>
          <w:lang w:val="en-US"/>
        </w:rPr>
        <w:t xml:space="preserve">, nhất là việc chấp hành các quy định đối với các cơ sở sản xuất, kinh doanh, các doanh nghiệp sử dụng lao động có nguy cơ cao về tai nạn lao động, bệnh nghề nghiệp, lao động làm những công việc có yêu cầu nghiêm ngặt về </w:t>
      </w:r>
      <w:r w:rsidR="001E5997" w:rsidRPr="001E5997">
        <w:rPr>
          <w:rFonts w:ascii="Times New Roman" w:hAnsi="Times New Roman" w:cs="Times New Roman"/>
          <w:bCs/>
          <w:sz w:val="32"/>
          <w:szCs w:val="32"/>
        </w:rPr>
        <w:t>an toàn lao động, vệ sinh lao động</w:t>
      </w:r>
      <w:r w:rsidR="001E5997" w:rsidRPr="00C57FD0">
        <w:rPr>
          <w:rFonts w:ascii="Times New Roman" w:hAnsi="Times New Roman" w:cs="Times New Roman"/>
          <w:b/>
          <w:sz w:val="32"/>
          <w:szCs w:val="32"/>
        </w:rPr>
        <w:t xml:space="preserve"> </w:t>
      </w:r>
      <w:r w:rsidRPr="00C57FD0">
        <w:rPr>
          <w:rFonts w:ascii="Times New Roman" w:hAnsi="Times New Roman" w:cs="Times New Roman"/>
          <w:position w:val="2"/>
          <w:sz w:val="32"/>
          <w:szCs w:val="32"/>
          <w:lang w:val="en-US"/>
        </w:rPr>
        <w:t>và lao động không ký kết hợp đồng lao động; việc vận động và hỗ trợ thành lập các tổ chức công đoàn trong trong các doanh nghiệp theo luật định, đảm bảo quyền lợi cho người lao động.</w:t>
      </w:r>
    </w:p>
    <w:p w14:paraId="498382C5" w14:textId="6C290E89" w:rsidR="00C57FD0" w:rsidRPr="00C57FD0" w:rsidRDefault="00025625" w:rsidP="00C57FD0">
      <w:pPr>
        <w:ind w:firstLine="709"/>
        <w:jc w:val="both"/>
        <w:rPr>
          <w:rFonts w:ascii="Times New Roman" w:hAnsi="Times New Roman" w:cs="Times New Roman"/>
          <w:b/>
          <w:sz w:val="32"/>
          <w:szCs w:val="32"/>
        </w:rPr>
      </w:pPr>
      <w:r>
        <w:rPr>
          <w:rFonts w:ascii="Times New Roman" w:hAnsi="Times New Roman" w:cs="Times New Roman"/>
          <w:b/>
          <w:sz w:val="32"/>
          <w:szCs w:val="32"/>
          <w:lang w:val="en-US"/>
        </w:rPr>
        <w:t>6</w:t>
      </w:r>
      <w:r w:rsidR="00C57FD0" w:rsidRPr="00C57FD0">
        <w:rPr>
          <w:rFonts w:ascii="Times New Roman" w:hAnsi="Times New Roman" w:cs="Times New Roman"/>
          <w:b/>
          <w:sz w:val="32"/>
          <w:szCs w:val="32"/>
        </w:rPr>
        <w:t>. Báo cáo về kết quả thực hiện quyền trẻ em, giải quyết các vấn đề trẻ em trên địa bàn tỉnh Kon Tum năm 2022 và phương hướng, nhiệm vụ năm 2023</w:t>
      </w:r>
    </w:p>
    <w:p w14:paraId="39B08FE3" w14:textId="06D94B27" w:rsidR="007645F0" w:rsidRDefault="00C57FD0" w:rsidP="00C57FD0">
      <w:pPr>
        <w:ind w:firstLine="709"/>
        <w:jc w:val="both"/>
        <w:rPr>
          <w:rFonts w:ascii="Times New Roman" w:hAnsi="Times New Roman" w:cs="Times New Roman"/>
          <w:position w:val="2"/>
          <w:sz w:val="32"/>
          <w:szCs w:val="32"/>
          <w:lang w:val="en-US"/>
        </w:rPr>
      </w:pPr>
      <w:r w:rsidRPr="00C57FD0">
        <w:rPr>
          <w:rFonts w:ascii="Times New Roman" w:hAnsi="Times New Roman" w:cs="Times New Roman"/>
          <w:position w:val="2"/>
          <w:sz w:val="32"/>
          <w:szCs w:val="32"/>
          <w:lang w:val="en-US"/>
        </w:rPr>
        <w:lastRenderedPageBreak/>
        <w:t>Đại biểu đánh giá như thế nào về tình hình thực hiện quyền trẻ em, giải quyết các vấn đề trẻ em trên địa bàn tỉnh? Thời gian tới, cần phải có những giải pháp cụ thể nào để có thể xử lý được các khó khăn, hạn chế đã được chỉ ra về công tác trẻ em, đảm bảo tất cả trẻ em trên địa bàn tỉnh được chăm sóc, bảo vệ hiệu quả?</w:t>
      </w:r>
    </w:p>
    <w:p w14:paraId="69E2340F" w14:textId="1B6CC8B1" w:rsidR="00A055C8" w:rsidRPr="00A055C8" w:rsidRDefault="00025625" w:rsidP="00A055C8">
      <w:pPr>
        <w:spacing w:line="288" w:lineRule="auto"/>
        <w:ind w:firstLine="709"/>
        <w:jc w:val="both"/>
        <w:rPr>
          <w:rFonts w:ascii="Times New Roman" w:eastAsia="Times New Roman" w:hAnsi="Times New Roman" w:cs="Times New Roman"/>
          <w:b/>
          <w:bCs/>
          <w:i/>
          <w:kern w:val="32"/>
          <w:sz w:val="32"/>
          <w:szCs w:val="32"/>
        </w:rPr>
      </w:pPr>
      <w:r>
        <w:rPr>
          <w:rFonts w:ascii="Times New Roman" w:eastAsia="Times New Roman" w:hAnsi="Times New Roman" w:cs="Times New Roman"/>
          <w:b/>
          <w:bCs/>
          <w:kern w:val="32"/>
          <w:sz w:val="32"/>
          <w:szCs w:val="32"/>
          <w:lang w:val="nl-NL"/>
        </w:rPr>
        <w:t>7</w:t>
      </w:r>
      <w:r w:rsidR="00A055C8" w:rsidRPr="00A055C8">
        <w:rPr>
          <w:rFonts w:ascii="Times New Roman" w:eastAsia="Times New Roman" w:hAnsi="Times New Roman" w:cs="Times New Roman"/>
          <w:b/>
          <w:bCs/>
          <w:kern w:val="32"/>
          <w:sz w:val="32"/>
          <w:szCs w:val="32"/>
          <w:lang w:val="nl-NL"/>
        </w:rPr>
        <w:t xml:space="preserve">. </w:t>
      </w:r>
      <w:r w:rsidR="00A055C8" w:rsidRPr="00A055C8">
        <w:rPr>
          <w:rFonts w:ascii="Times New Roman" w:eastAsia="Batang" w:hAnsi="Times New Roman" w:cs="Times New Roman"/>
          <w:b/>
          <w:bCs/>
          <w:sz w:val="32"/>
          <w:szCs w:val="32"/>
          <w:lang w:val="nl-NL" w:eastAsia="fr-FR"/>
        </w:rPr>
        <w:t>Về công tác phòng, chống tham nhũng, tiêu cực năm 2022 và phương hướng, nhiệm vụ năm 2023.</w:t>
      </w:r>
    </w:p>
    <w:p w14:paraId="25F40768" w14:textId="634359F9" w:rsidR="00A055C8" w:rsidRPr="00A055C8" w:rsidRDefault="00A055C8" w:rsidP="00A055C8">
      <w:pPr>
        <w:ind w:firstLine="709"/>
        <w:jc w:val="both"/>
        <w:rPr>
          <w:rFonts w:ascii="Times New Roman" w:eastAsia="Times New Roman" w:hAnsi="Times New Roman" w:cs="Times New Roman"/>
          <w:bCs/>
          <w:kern w:val="32"/>
          <w:sz w:val="32"/>
          <w:szCs w:val="32"/>
        </w:rPr>
      </w:pPr>
      <w:r w:rsidRPr="00A055C8">
        <w:rPr>
          <w:rFonts w:ascii="Times New Roman" w:eastAsia="Times New Roman" w:hAnsi="Times New Roman" w:cs="Times New Roman"/>
          <w:bCs/>
          <w:kern w:val="32"/>
          <w:sz w:val="32"/>
          <w:szCs w:val="32"/>
        </w:rPr>
        <w:t>Đề nghị đại biểu thảo luận thêm về đánh giá tình hình thực hiện công tác phòng, chống tham nhũng, tiêu cực năm 2022 của UBND tỉnh n</w:t>
      </w:r>
      <w:r w:rsidRPr="00A055C8">
        <w:rPr>
          <w:rFonts w:ascii="Times New Roman" w:hAnsi="Times New Roman" w:cs="Times New Roman"/>
          <w:sz w:val="32"/>
          <w:szCs w:val="32"/>
        </w:rPr>
        <w:t xml:space="preserve">hư vậy </w:t>
      </w:r>
      <w:r w:rsidRPr="00A055C8">
        <w:rPr>
          <w:rFonts w:ascii="Times New Roman" w:eastAsia="Times New Roman" w:hAnsi="Times New Roman" w:cs="Times New Roman"/>
          <w:bCs/>
          <w:kern w:val="32"/>
          <w:sz w:val="32"/>
          <w:szCs w:val="32"/>
        </w:rPr>
        <w:t>đã sát, đúng với tình hình thức tế hay chưa? đề xuất, kiến nghị cần làm rõ nội dung nào?</w:t>
      </w:r>
    </w:p>
    <w:p w14:paraId="1DCCE019" w14:textId="5EC2B4FE" w:rsidR="00A055C8" w:rsidRPr="00A055C8" w:rsidRDefault="00025625" w:rsidP="00A055C8">
      <w:pPr>
        <w:widowControl w:val="0"/>
        <w:ind w:firstLine="709"/>
        <w:jc w:val="both"/>
        <w:rPr>
          <w:rFonts w:ascii="Times New Roman" w:hAnsi="Times New Roman" w:cs="Times New Roman"/>
          <w:b/>
          <w:sz w:val="32"/>
          <w:szCs w:val="32"/>
          <w:lang w:val="nl-NL"/>
        </w:rPr>
      </w:pPr>
      <w:r>
        <w:rPr>
          <w:rFonts w:ascii="Times New Roman" w:eastAsia="Times New Roman" w:hAnsi="Times New Roman" w:cs="Times New Roman"/>
          <w:b/>
          <w:kern w:val="32"/>
          <w:sz w:val="32"/>
          <w:szCs w:val="32"/>
          <w:lang w:val="pt-BR"/>
        </w:rPr>
        <w:t>8</w:t>
      </w:r>
      <w:r w:rsidR="00A055C8" w:rsidRPr="00A055C8">
        <w:rPr>
          <w:rFonts w:ascii="Times New Roman" w:eastAsia="Times New Roman" w:hAnsi="Times New Roman" w:cs="Times New Roman"/>
          <w:b/>
          <w:kern w:val="32"/>
          <w:sz w:val="32"/>
          <w:szCs w:val="32"/>
          <w:lang w:val="pt-BR"/>
        </w:rPr>
        <w:t xml:space="preserve">. </w:t>
      </w:r>
      <w:r w:rsidR="00A055C8" w:rsidRPr="00A055C8">
        <w:rPr>
          <w:rFonts w:ascii="Times New Roman" w:hAnsi="Times New Roman" w:cs="Times New Roman"/>
          <w:b/>
          <w:sz w:val="32"/>
          <w:szCs w:val="32"/>
          <w:lang w:val="nl-NL"/>
        </w:rPr>
        <w:t xml:space="preserve">Về </w:t>
      </w:r>
      <w:r w:rsidR="00A055C8" w:rsidRPr="00A055C8">
        <w:rPr>
          <w:rFonts w:ascii="Times New Roman" w:eastAsia="Arial" w:hAnsi="Times New Roman" w:cs="Times New Roman"/>
          <w:b/>
          <w:sz w:val="32"/>
          <w:szCs w:val="32"/>
          <w:lang w:val="nl-NL"/>
        </w:rPr>
        <w:t>công tác phòng, chống tội phạm và vi phạm pháp luật</w:t>
      </w:r>
    </w:p>
    <w:p w14:paraId="57BDE537" w14:textId="5485E47C" w:rsidR="00A055C8" w:rsidRPr="00A055C8" w:rsidRDefault="00A055C8" w:rsidP="00A055C8">
      <w:pPr>
        <w:ind w:firstLine="709"/>
        <w:jc w:val="both"/>
        <w:rPr>
          <w:rFonts w:ascii="Times New Roman" w:eastAsia="Calibri" w:hAnsi="Times New Roman" w:cs="Times New Roman"/>
          <w:sz w:val="32"/>
          <w:szCs w:val="32"/>
          <w:lang w:val="de-DE"/>
        </w:rPr>
      </w:pPr>
      <w:bookmarkStart w:id="1" w:name="_Hlk106258061"/>
      <w:r w:rsidRPr="00A055C8">
        <w:rPr>
          <w:rFonts w:ascii="Times New Roman" w:hAnsi="Times New Roman" w:cs="Times New Roman"/>
          <w:sz w:val="32"/>
          <w:szCs w:val="32"/>
        </w:rPr>
        <w:t>Đề nghị đại biểu thảo luận thêm về giải pháp xử lý</w:t>
      </w:r>
      <w:r w:rsidRPr="00A055C8">
        <w:rPr>
          <w:rFonts w:ascii="Times New Roman" w:hAnsi="Times New Roman" w:cs="Times New Roman"/>
          <w:sz w:val="32"/>
          <w:szCs w:val="32"/>
          <w:lang w:val="de-DE"/>
        </w:rPr>
        <w:t xml:space="preserve"> số đối tượng không chấp hành các quyết định xử phạt VPHC; vai trò tham mưu của các lực lượng chức năng, đơn vị chuyên môn cho chính quyền địa phương nhất là ở cấp xã (</w:t>
      </w:r>
      <w:r w:rsidRPr="00A055C8">
        <w:rPr>
          <w:rFonts w:ascii="Times New Roman" w:hAnsi="Times New Roman" w:cs="Times New Roman"/>
          <w:i/>
          <w:iCs/>
          <w:sz w:val="32"/>
          <w:szCs w:val="32"/>
          <w:lang w:val="de-DE"/>
        </w:rPr>
        <w:t>Tư pháp, Địa chính - Xây dựng, Công an...</w:t>
      </w:r>
      <w:r w:rsidRPr="00A055C8">
        <w:rPr>
          <w:rFonts w:ascii="Times New Roman" w:hAnsi="Times New Roman" w:cs="Times New Roman"/>
          <w:sz w:val="32"/>
          <w:szCs w:val="32"/>
          <w:lang w:val="de-DE"/>
        </w:rPr>
        <w:t>) trong việc thi hành pháp luật về xử lý</w:t>
      </w:r>
      <w:r w:rsidR="00025625">
        <w:rPr>
          <w:rFonts w:ascii="Times New Roman" w:hAnsi="Times New Roman" w:cs="Times New Roman"/>
          <w:sz w:val="32"/>
          <w:szCs w:val="32"/>
          <w:lang w:val="de-DE"/>
        </w:rPr>
        <w:t xml:space="preserve"> </w:t>
      </w:r>
      <w:r w:rsidRPr="00A055C8">
        <w:rPr>
          <w:rFonts w:ascii="Times New Roman" w:hAnsi="Times New Roman" w:cs="Times New Roman"/>
          <w:sz w:val="32"/>
          <w:szCs w:val="32"/>
          <w:lang w:val="de-DE"/>
        </w:rPr>
        <w:t>VPHC; giải pháp nâng cao côn</w:t>
      </w:r>
      <w:r w:rsidRPr="00A055C8">
        <w:rPr>
          <w:rFonts w:ascii="Times New Roman" w:eastAsia="Calibri" w:hAnsi="Times New Roman" w:cs="Times New Roman"/>
          <w:sz w:val="32"/>
          <w:szCs w:val="32"/>
          <w:lang w:val="de-DE"/>
        </w:rPr>
        <w:t>g tác đấu tranh phòng, chống các loại tội phạm và vi phạm pháp luật.</w:t>
      </w:r>
    </w:p>
    <w:bookmarkEnd w:id="1"/>
    <w:p w14:paraId="30DA2C78" w14:textId="1A5BA1A8" w:rsidR="00ED1D19" w:rsidRPr="008F34C6" w:rsidRDefault="00B83F3C" w:rsidP="007645F0">
      <w:pPr>
        <w:ind w:firstLine="709"/>
        <w:jc w:val="both"/>
        <w:rPr>
          <w:rFonts w:ascii="Times New Roman" w:hAnsi="Times New Roman" w:cs="Times New Roman"/>
          <w:b/>
          <w:sz w:val="32"/>
          <w:szCs w:val="32"/>
        </w:rPr>
      </w:pPr>
      <w:r>
        <w:rPr>
          <w:rFonts w:ascii="Times New Roman" w:hAnsi="Times New Roman" w:cs="Times New Roman"/>
          <w:b/>
          <w:sz w:val="32"/>
          <w:szCs w:val="32"/>
        </w:rPr>
        <w:t>I</w:t>
      </w:r>
      <w:r w:rsidR="00955F70" w:rsidRPr="008F34C6">
        <w:rPr>
          <w:rFonts w:ascii="Times New Roman" w:hAnsi="Times New Roman" w:cs="Times New Roman"/>
          <w:b/>
          <w:sz w:val="32"/>
          <w:szCs w:val="32"/>
        </w:rPr>
        <w:t xml:space="preserve">I. </w:t>
      </w:r>
      <w:r w:rsidR="00ED1D19" w:rsidRPr="008F34C6">
        <w:rPr>
          <w:rFonts w:ascii="Times New Roman" w:hAnsi="Times New Roman" w:cs="Times New Roman"/>
          <w:b/>
          <w:sz w:val="32"/>
          <w:szCs w:val="32"/>
        </w:rPr>
        <w:t>Đối với lĩnh vực đầu tư</w:t>
      </w:r>
      <w:r w:rsidR="00F47B14">
        <w:rPr>
          <w:rFonts w:ascii="Times New Roman" w:hAnsi="Times New Roman" w:cs="Times New Roman"/>
          <w:b/>
          <w:sz w:val="32"/>
          <w:szCs w:val="32"/>
          <w:lang w:val="en-US"/>
        </w:rPr>
        <w:t>, xây dựng</w:t>
      </w:r>
      <w:r w:rsidR="00ED1D19" w:rsidRPr="008F34C6">
        <w:rPr>
          <w:rFonts w:ascii="Times New Roman" w:hAnsi="Times New Roman" w:cs="Times New Roman"/>
          <w:b/>
          <w:sz w:val="32"/>
          <w:szCs w:val="32"/>
        </w:rPr>
        <w:t xml:space="preserve"> </w:t>
      </w:r>
    </w:p>
    <w:p w14:paraId="4B107CF0" w14:textId="3538FD18" w:rsidR="001E4DBF" w:rsidRPr="00643EE7" w:rsidRDefault="00643EE7" w:rsidP="00643EE7">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1. </w:t>
      </w:r>
      <w:r w:rsidR="001E4DBF" w:rsidRPr="00643EE7">
        <w:rPr>
          <w:rFonts w:ascii="Times New Roman" w:hAnsi="Times New Roman" w:cs="Times New Roman"/>
          <w:b/>
          <w:bCs/>
          <w:position w:val="2"/>
          <w:sz w:val="32"/>
          <w:szCs w:val="32"/>
          <w:lang w:val="nl-NL"/>
        </w:rPr>
        <w:t>Dự thảo Nghị quyết về việc phê duyệt Kế hoạch đầu tư công nguồn ngân sách địa phương năm 202</w:t>
      </w:r>
      <w:r w:rsidR="00EE6090">
        <w:rPr>
          <w:rFonts w:ascii="Times New Roman" w:hAnsi="Times New Roman" w:cs="Times New Roman"/>
          <w:b/>
          <w:bCs/>
          <w:position w:val="2"/>
          <w:sz w:val="32"/>
          <w:szCs w:val="32"/>
          <w:lang w:val="nl-NL"/>
        </w:rPr>
        <w:t>3</w:t>
      </w:r>
      <w:r w:rsidR="001E4DBF" w:rsidRPr="00643EE7">
        <w:rPr>
          <w:rFonts w:ascii="Times New Roman" w:hAnsi="Times New Roman" w:cs="Times New Roman"/>
          <w:b/>
          <w:bCs/>
          <w:position w:val="2"/>
          <w:sz w:val="32"/>
          <w:szCs w:val="32"/>
          <w:lang w:val="nl-NL"/>
        </w:rPr>
        <w:t xml:space="preserve"> tỉnh Kon Tum </w:t>
      </w:r>
    </w:p>
    <w:p w14:paraId="59D18CC6" w14:textId="0078733B" w:rsidR="001E4DBF" w:rsidRDefault="001E4DBF" w:rsidP="001E4DBF">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rPr>
        <w:t>- Qua nghiên cứu hồ sơ trình, đại biểu có ý kiến như thế nào về kết quả đạt được, tồn tại hạn chế trong quá trình thực hiện kế hoạch đầu tư công 202</w:t>
      </w:r>
      <w:r w:rsidR="00EE6090">
        <w:rPr>
          <w:rFonts w:ascii="Times New Roman" w:hAnsi="Times New Roman" w:cs="Times New Roman"/>
          <w:position w:val="2"/>
          <w:sz w:val="32"/>
          <w:szCs w:val="32"/>
          <w:lang w:val="en-US"/>
        </w:rPr>
        <w:t>2</w:t>
      </w:r>
      <w:r>
        <w:rPr>
          <w:rFonts w:ascii="Times New Roman" w:hAnsi="Times New Roman" w:cs="Times New Roman"/>
          <w:position w:val="2"/>
          <w:sz w:val="32"/>
          <w:szCs w:val="32"/>
        </w:rPr>
        <w:t xml:space="preserve">. </w:t>
      </w:r>
    </w:p>
    <w:p w14:paraId="0D40B912" w14:textId="493B48ED" w:rsidR="00FD1798" w:rsidRDefault="001E4DBF" w:rsidP="001E4DBF">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rPr>
        <w:t>- Đại biểu có ý kiến gì về phương án phân bổ kế hoạch đầu tư công 202</w:t>
      </w:r>
      <w:r w:rsidR="00EE6090">
        <w:rPr>
          <w:rFonts w:ascii="Times New Roman" w:hAnsi="Times New Roman" w:cs="Times New Roman"/>
          <w:position w:val="2"/>
          <w:sz w:val="32"/>
          <w:szCs w:val="32"/>
          <w:lang w:val="en-US"/>
        </w:rPr>
        <w:t>3</w:t>
      </w:r>
      <w:r>
        <w:rPr>
          <w:rFonts w:ascii="Times New Roman" w:hAnsi="Times New Roman" w:cs="Times New Roman"/>
          <w:position w:val="2"/>
          <w:sz w:val="32"/>
          <w:szCs w:val="32"/>
        </w:rPr>
        <w:t>.</w:t>
      </w:r>
    </w:p>
    <w:p w14:paraId="02699201" w14:textId="3778976B" w:rsidR="00F47B14" w:rsidRPr="00F47B14" w:rsidRDefault="00F47B14" w:rsidP="001E4DBF">
      <w:pPr>
        <w:ind w:firstLine="709"/>
        <w:jc w:val="both"/>
        <w:rPr>
          <w:rFonts w:ascii="Times New Roman" w:hAnsi="Times New Roman" w:cs="Times New Roman"/>
          <w:b/>
          <w:bCs/>
          <w:position w:val="2"/>
          <w:sz w:val="32"/>
          <w:szCs w:val="32"/>
          <w:lang w:val="en-US"/>
        </w:rPr>
      </w:pPr>
      <w:r w:rsidRPr="00F47B14">
        <w:rPr>
          <w:rFonts w:ascii="Times New Roman" w:hAnsi="Times New Roman" w:cs="Times New Roman"/>
          <w:b/>
          <w:bCs/>
          <w:position w:val="2"/>
          <w:sz w:val="32"/>
          <w:szCs w:val="32"/>
          <w:lang w:val="en-US"/>
        </w:rPr>
        <w:t>2. Dự thảo Nghị quyết về tỷ lệ số lượng dự án đầu tư xây dựng thực hiện theo cơ chế đặc thù thuộc các chương trình mục tiêu quốc gia giai đoạn 2021-2025 trên địa bàn tỉnh Kon Tum</w:t>
      </w:r>
    </w:p>
    <w:p w14:paraId="2855BF23" w14:textId="2F49760B" w:rsidR="00F47B14" w:rsidRPr="00F47B14" w:rsidRDefault="00D64663" w:rsidP="001E4DBF">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Theo hồ sơ trình, </w:t>
      </w:r>
      <w:r w:rsidRPr="00F47B14">
        <w:rPr>
          <w:rFonts w:ascii="Times New Roman" w:hAnsi="Times New Roman" w:cs="Times New Roman"/>
          <w:position w:val="2"/>
          <w:sz w:val="32"/>
          <w:szCs w:val="32"/>
          <w:lang w:val="en-US"/>
        </w:rPr>
        <w:t>tỷ lệ số lượng dự án đầu tư xây dựng thực hiện theo cơ chế đặc thù thuộc các chương trình mục tiêu quốc gia giai đoạn 2021-2025 trên địa bàn tỉnh Kon Tum</w:t>
      </w:r>
      <w:r>
        <w:rPr>
          <w:rFonts w:ascii="Times New Roman" w:hAnsi="Times New Roman" w:cs="Times New Roman"/>
          <w:position w:val="2"/>
          <w:sz w:val="32"/>
          <w:szCs w:val="32"/>
          <w:lang w:val="en-US"/>
        </w:rPr>
        <w:t xml:space="preserve"> là 40%. </w:t>
      </w:r>
      <w:r w:rsidR="00F47B14">
        <w:rPr>
          <w:rFonts w:ascii="Times New Roman" w:hAnsi="Times New Roman" w:cs="Times New Roman"/>
          <w:position w:val="2"/>
          <w:sz w:val="32"/>
          <w:szCs w:val="32"/>
          <w:lang w:val="en-US"/>
        </w:rPr>
        <w:t xml:space="preserve">Đại biểu có ý kiến như </w:t>
      </w:r>
      <w:r w:rsidR="00F47B14">
        <w:rPr>
          <w:rFonts w:ascii="Times New Roman" w:hAnsi="Times New Roman" w:cs="Times New Roman"/>
          <w:position w:val="2"/>
          <w:sz w:val="32"/>
          <w:szCs w:val="32"/>
          <w:lang w:val="en-US"/>
        </w:rPr>
        <w:lastRenderedPageBreak/>
        <w:t xml:space="preserve">thế nào </w:t>
      </w:r>
      <w:r w:rsidR="00F47B14" w:rsidRPr="00F47B14">
        <w:rPr>
          <w:rFonts w:ascii="Times New Roman" w:hAnsi="Times New Roman" w:cs="Times New Roman"/>
          <w:position w:val="2"/>
          <w:sz w:val="32"/>
          <w:szCs w:val="32"/>
          <w:lang w:val="en-US"/>
        </w:rPr>
        <w:t>về</w:t>
      </w:r>
      <w:r w:rsidR="00F47B14">
        <w:rPr>
          <w:rFonts w:ascii="Times New Roman" w:hAnsi="Times New Roman" w:cs="Times New Roman"/>
          <w:position w:val="2"/>
          <w:sz w:val="32"/>
          <w:szCs w:val="32"/>
          <w:lang w:val="en-US"/>
        </w:rPr>
        <w:t xml:space="preserve"> đề xuất</w:t>
      </w:r>
      <w:r w:rsidR="00F47B14" w:rsidRPr="00F47B14">
        <w:rPr>
          <w:rFonts w:ascii="Times New Roman" w:hAnsi="Times New Roman" w:cs="Times New Roman"/>
          <w:position w:val="2"/>
          <w:sz w:val="32"/>
          <w:szCs w:val="32"/>
          <w:lang w:val="en-US"/>
        </w:rPr>
        <w:t xml:space="preserve"> </w:t>
      </w:r>
      <w:r>
        <w:rPr>
          <w:rFonts w:ascii="Times New Roman" w:hAnsi="Times New Roman" w:cs="Times New Roman"/>
          <w:position w:val="2"/>
          <w:sz w:val="32"/>
          <w:szCs w:val="32"/>
          <w:lang w:val="en-US"/>
        </w:rPr>
        <w:t>trên; đại biểu có đề xuất tỷ lệ nào khác không, cơ sở đề xuất.</w:t>
      </w:r>
    </w:p>
    <w:p w14:paraId="5967BAE1" w14:textId="1639BAB3" w:rsidR="00576811" w:rsidRPr="00576811" w:rsidRDefault="00F47B14" w:rsidP="00576811">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lang w:val="nl-NL"/>
        </w:rPr>
        <w:t>3</w:t>
      </w:r>
      <w:r w:rsidR="00EE6090" w:rsidRPr="00576811">
        <w:rPr>
          <w:rFonts w:ascii="Times New Roman" w:hAnsi="Times New Roman" w:cs="Times New Roman"/>
          <w:b/>
          <w:bCs/>
          <w:position w:val="2"/>
          <w:sz w:val="32"/>
          <w:szCs w:val="32"/>
          <w:lang w:val="nl-NL"/>
        </w:rPr>
        <w:t>.</w:t>
      </w:r>
      <w:r w:rsidR="00576811" w:rsidRPr="00576811">
        <w:rPr>
          <w:rFonts w:ascii="Times New Roman" w:hAnsi="Times New Roman" w:cs="Times New Roman"/>
          <w:b/>
          <w:bCs/>
          <w:position w:val="2"/>
          <w:sz w:val="32"/>
          <w:szCs w:val="32"/>
          <w:lang w:val="nl-NL"/>
        </w:rPr>
        <w:t xml:space="preserve"> Tại Kỳ họp thứ 4, UBND tỉnh trình Hội đồng nhân dân tỉnh điều chỉnh chủ trương đầu tư 04 dự án:</w:t>
      </w:r>
    </w:p>
    <w:p w14:paraId="7B793B07" w14:textId="15408943" w:rsidR="00576811" w:rsidRPr="00F278F2" w:rsidRDefault="00576811" w:rsidP="00576811">
      <w:pPr>
        <w:ind w:firstLine="709"/>
        <w:jc w:val="both"/>
        <w:rPr>
          <w:rFonts w:ascii="Times New Roman" w:hAnsi="Times New Roman" w:cs="Times New Roman"/>
          <w:sz w:val="32"/>
          <w:szCs w:val="32"/>
          <w:lang w:val="nl-NL"/>
        </w:rPr>
      </w:pPr>
      <w:r w:rsidRPr="00F278F2">
        <w:rPr>
          <w:rFonts w:ascii="Times New Roman" w:hAnsi="Times New Roman" w:cs="Times New Roman"/>
          <w:sz w:val="32"/>
          <w:szCs w:val="32"/>
          <w:lang w:val="nl-NL"/>
        </w:rPr>
        <w:t xml:space="preserve">(1) </w:t>
      </w:r>
      <w:r w:rsidRPr="00576811">
        <w:rPr>
          <w:rFonts w:ascii="Times New Roman" w:hAnsi="Times New Roman" w:cs="Times New Roman"/>
          <w:sz w:val="32"/>
          <w:szCs w:val="32"/>
          <w:lang w:val="nl-NL"/>
        </w:rPr>
        <w:t>Dự thảo Nghị quyết về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r>
        <w:rPr>
          <w:rFonts w:ascii="Times New Roman" w:hAnsi="Times New Roman" w:cs="Times New Roman"/>
          <w:sz w:val="32"/>
          <w:szCs w:val="32"/>
          <w:lang w:val="nl-NL"/>
        </w:rPr>
        <w:t>.</w:t>
      </w:r>
    </w:p>
    <w:p w14:paraId="0FCC374F" w14:textId="77777777" w:rsidR="00576811" w:rsidRPr="00576811" w:rsidRDefault="00576811" w:rsidP="00576811">
      <w:pPr>
        <w:ind w:firstLine="709"/>
        <w:jc w:val="both"/>
        <w:rPr>
          <w:rFonts w:ascii="Times New Roman" w:hAnsi="Times New Roman" w:cs="Times New Roman"/>
          <w:sz w:val="32"/>
          <w:szCs w:val="32"/>
          <w:lang w:val="nl-NL"/>
        </w:rPr>
      </w:pPr>
      <w:r w:rsidRPr="00F278F2">
        <w:rPr>
          <w:rFonts w:ascii="Times New Roman" w:hAnsi="Times New Roman" w:cs="Times New Roman"/>
          <w:sz w:val="32"/>
          <w:szCs w:val="32"/>
          <w:lang w:val="nl-NL"/>
        </w:rPr>
        <w:t xml:space="preserve">(2) </w:t>
      </w:r>
      <w:r w:rsidRPr="00576811">
        <w:rPr>
          <w:rFonts w:ascii="Times New Roman" w:hAnsi="Times New Roman" w:cs="Times New Roman"/>
          <w:sz w:val="32"/>
          <w:szCs w:val="32"/>
          <w:lang w:val="nl-NL"/>
        </w:rPr>
        <w:t>Dự thảo Nghị quyết về điều chỉnh chủ trương đầu tư dự án Sửa chữa nâng cấp Đập Đăk Cấm, thành phố Kon Tum</w:t>
      </w:r>
    </w:p>
    <w:p w14:paraId="28728EB1" w14:textId="51D55D99" w:rsidR="00576811" w:rsidRPr="00576811" w:rsidRDefault="00576811" w:rsidP="00576811">
      <w:pPr>
        <w:ind w:firstLine="709"/>
        <w:jc w:val="both"/>
        <w:rPr>
          <w:rFonts w:ascii="Times New Roman" w:hAnsi="Times New Roman" w:cs="Times New Roman"/>
          <w:sz w:val="32"/>
          <w:szCs w:val="32"/>
          <w:lang w:val="nl-NL"/>
        </w:rPr>
      </w:pPr>
      <w:r w:rsidRPr="00F278F2">
        <w:rPr>
          <w:rFonts w:ascii="Times New Roman" w:hAnsi="Times New Roman" w:cs="Times New Roman"/>
          <w:sz w:val="32"/>
          <w:szCs w:val="32"/>
          <w:lang w:val="nl-NL"/>
        </w:rPr>
        <w:t xml:space="preserve">(3) </w:t>
      </w:r>
      <w:r w:rsidRPr="00576811">
        <w:rPr>
          <w:rFonts w:ascii="Times New Roman" w:hAnsi="Times New Roman" w:cs="Times New Roman"/>
          <w:sz w:val="32"/>
          <w:szCs w:val="32"/>
          <w:lang w:val="nl-NL"/>
        </w:rPr>
        <w:t>Dự thảo Nghị quyết về điều chỉnh chủ trương đầu tư một số dự án do Văn phòng Tỉnh ủy quản lý dự án</w:t>
      </w:r>
    </w:p>
    <w:p w14:paraId="74DA6DF5" w14:textId="282936A9" w:rsidR="00576811" w:rsidRPr="00F278F2" w:rsidRDefault="00576811" w:rsidP="00576811">
      <w:pPr>
        <w:ind w:firstLine="709"/>
        <w:jc w:val="both"/>
        <w:rPr>
          <w:rFonts w:ascii="Times New Roman" w:hAnsi="Times New Roman" w:cs="Times New Roman"/>
          <w:sz w:val="32"/>
          <w:szCs w:val="32"/>
          <w:lang w:val="nl-NL"/>
        </w:rPr>
      </w:pPr>
      <w:r w:rsidRPr="00F278F2">
        <w:rPr>
          <w:rFonts w:ascii="Times New Roman" w:hAnsi="Times New Roman" w:cs="Times New Roman"/>
          <w:sz w:val="32"/>
          <w:szCs w:val="32"/>
          <w:lang w:val="nl-NL"/>
        </w:rPr>
        <w:t xml:space="preserve">(4) </w:t>
      </w:r>
      <w:r w:rsidRPr="00576811">
        <w:rPr>
          <w:rFonts w:ascii="Times New Roman" w:hAnsi="Times New Roman" w:cs="Times New Roman"/>
          <w:sz w:val="32"/>
          <w:szCs w:val="32"/>
          <w:lang w:val="nl-NL"/>
        </w:rPr>
        <w:t>Dự thảo Nghị quyết về điều chỉnh chủ trương đầu tư dự án Kè chống sạt lở bờ suối Đăk Ter, huyện Tu Mơ Rông, tỉnh Kon Tum</w:t>
      </w:r>
    </w:p>
    <w:p w14:paraId="50FB82DB" w14:textId="3681F226" w:rsidR="00576811" w:rsidRDefault="000B72C8" w:rsidP="00576811">
      <w:pPr>
        <w:ind w:firstLine="709"/>
        <w:jc w:val="both"/>
        <w:rPr>
          <w:rFonts w:ascii="Times New Roman" w:hAnsi="Times New Roman" w:cs="Times New Roman"/>
          <w:sz w:val="32"/>
          <w:szCs w:val="32"/>
          <w:lang w:val="nl-NL"/>
        </w:rPr>
      </w:pPr>
      <w:r>
        <w:rPr>
          <w:rFonts w:ascii="Times New Roman" w:hAnsi="Times New Roman" w:cs="Times New Roman"/>
          <w:sz w:val="32"/>
          <w:szCs w:val="32"/>
        </w:rPr>
        <w:t>Đ</w:t>
      </w:r>
      <w:r w:rsidR="00576811" w:rsidRPr="00F278F2">
        <w:rPr>
          <w:rFonts w:ascii="Times New Roman" w:hAnsi="Times New Roman" w:cs="Times New Roman"/>
          <w:sz w:val="32"/>
          <w:szCs w:val="32"/>
          <w:lang w:val="nl-NL"/>
        </w:rPr>
        <w:t>ại biểu có ý kiến như thế nào về các nội dung UBND tỉnh đề xuất điều chỉnh chủ trương đầu tư, trách nhiệm các cơ quan, đơn vị, địa phương có liên quan.</w:t>
      </w:r>
    </w:p>
    <w:p w14:paraId="0E54C4CF" w14:textId="75592174" w:rsidR="00903A1B" w:rsidRDefault="00675253" w:rsidP="00576811">
      <w:pPr>
        <w:ind w:firstLine="709"/>
        <w:jc w:val="both"/>
        <w:rPr>
          <w:rFonts w:ascii="Times New Roman" w:hAnsi="Times New Roman" w:cs="Times New Roman"/>
          <w:b/>
          <w:bCs/>
          <w:sz w:val="32"/>
          <w:szCs w:val="32"/>
          <w:lang w:val="nl-NL"/>
        </w:rPr>
      </w:pPr>
      <w:r>
        <w:rPr>
          <w:rFonts w:ascii="Times New Roman" w:hAnsi="Times New Roman" w:cs="Times New Roman"/>
          <w:b/>
          <w:bCs/>
          <w:sz w:val="32"/>
          <w:szCs w:val="32"/>
          <w:lang w:val="nl-NL"/>
        </w:rPr>
        <w:t>4</w:t>
      </w:r>
      <w:r w:rsidR="00903A1B" w:rsidRPr="00903A1B">
        <w:rPr>
          <w:rFonts w:ascii="Times New Roman" w:hAnsi="Times New Roman" w:cs="Times New Roman"/>
          <w:b/>
          <w:bCs/>
          <w:sz w:val="32"/>
          <w:szCs w:val="32"/>
          <w:lang w:val="nl-NL"/>
        </w:rPr>
        <w:t>.</w:t>
      </w:r>
      <w:r w:rsidR="00903A1B">
        <w:rPr>
          <w:rFonts w:ascii="Times New Roman" w:hAnsi="Times New Roman" w:cs="Times New Roman"/>
          <w:sz w:val="32"/>
          <w:szCs w:val="32"/>
          <w:lang w:val="nl-NL"/>
        </w:rPr>
        <w:t xml:space="preserve"> </w:t>
      </w:r>
      <w:r w:rsidR="00903A1B" w:rsidRPr="00F47B14">
        <w:rPr>
          <w:rFonts w:ascii="Times New Roman" w:hAnsi="Times New Roman" w:cs="Times New Roman"/>
          <w:b/>
          <w:bCs/>
          <w:position w:val="2"/>
          <w:sz w:val="32"/>
          <w:szCs w:val="32"/>
          <w:lang w:val="en-US"/>
        </w:rPr>
        <w:t xml:space="preserve">Dự thảo Nghị quyết về </w:t>
      </w:r>
      <w:r w:rsidR="00903A1B" w:rsidRPr="00903A1B">
        <w:rPr>
          <w:rFonts w:ascii="Times New Roman" w:hAnsi="Times New Roman" w:cs="Times New Roman"/>
          <w:b/>
          <w:bCs/>
          <w:sz w:val="32"/>
          <w:szCs w:val="32"/>
          <w:lang w:val="nl-NL"/>
        </w:rPr>
        <w:t xml:space="preserve">Chương trình phát triển nhà ở tỉnh Kon Tum giai đoạn 2021 </w:t>
      </w:r>
      <w:r w:rsidR="00903A1B">
        <w:rPr>
          <w:rFonts w:ascii="Times New Roman" w:hAnsi="Times New Roman" w:cs="Times New Roman"/>
          <w:b/>
          <w:bCs/>
          <w:sz w:val="32"/>
          <w:szCs w:val="32"/>
          <w:lang w:val="nl-NL"/>
        </w:rPr>
        <w:t>–</w:t>
      </w:r>
      <w:r w:rsidR="00903A1B" w:rsidRPr="00903A1B">
        <w:rPr>
          <w:rFonts w:ascii="Times New Roman" w:hAnsi="Times New Roman" w:cs="Times New Roman"/>
          <w:b/>
          <w:bCs/>
          <w:sz w:val="32"/>
          <w:szCs w:val="32"/>
          <w:lang w:val="nl-NL"/>
        </w:rPr>
        <w:t xml:space="preserve"> 2030</w:t>
      </w:r>
    </w:p>
    <w:p w14:paraId="662BEDA0" w14:textId="48EB6B8A" w:rsidR="00903A1B" w:rsidRDefault="00903A1B" w:rsidP="00576811">
      <w:pPr>
        <w:ind w:firstLine="709"/>
        <w:jc w:val="both"/>
        <w:rPr>
          <w:rFonts w:ascii="Times New Roman" w:hAnsi="Times New Roman" w:cs="Times New Roman"/>
          <w:sz w:val="32"/>
          <w:szCs w:val="32"/>
          <w:lang w:val="nl-NL"/>
        </w:rPr>
      </w:pPr>
      <w:r w:rsidRPr="00903A1B">
        <w:rPr>
          <w:rFonts w:ascii="Times New Roman" w:hAnsi="Times New Roman" w:cs="Times New Roman"/>
          <w:sz w:val="32"/>
          <w:szCs w:val="32"/>
          <w:lang w:val="nl-NL"/>
        </w:rPr>
        <w:t xml:space="preserve">Qua nghiên cứu hồ sơ trình, đại biểu có ý kiến gì về các nội dung trong Chương trình phát triển nhà ở giai đoạn 2021-2030 </w:t>
      </w:r>
      <w:r w:rsidRPr="00903A1B">
        <w:rPr>
          <w:rFonts w:ascii="Times New Roman" w:hAnsi="Times New Roman" w:cs="Times New Roman"/>
          <w:i/>
          <w:iCs/>
          <w:sz w:val="32"/>
          <w:szCs w:val="32"/>
          <w:lang w:val="nl-NL"/>
        </w:rPr>
        <w:t>(về mục tiêu, quỹ đất phát triển nhà ở, nguồn vốn, giải pháp thực hiện</w:t>
      </w:r>
      <w:r>
        <w:rPr>
          <w:rFonts w:ascii="Times New Roman" w:hAnsi="Times New Roman" w:cs="Times New Roman"/>
          <w:i/>
          <w:iCs/>
          <w:sz w:val="32"/>
          <w:szCs w:val="32"/>
          <w:lang w:val="nl-NL"/>
        </w:rPr>
        <w:t>,...</w:t>
      </w:r>
      <w:r w:rsidRPr="00903A1B">
        <w:rPr>
          <w:rFonts w:ascii="Times New Roman" w:hAnsi="Times New Roman" w:cs="Times New Roman"/>
          <w:i/>
          <w:iCs/>
          <w:sz w:val="32"/>
          <w:szCs w:val="32"/>
          <w:lang w:val="nl-NL"/>
        </w:rPr>
        <w:t>)</w:t>
      </w:r>
      <w:r>
        <w:rPr>
          <w:rFonts w:ascii="Times New Roman" w:hAnsi="Times New Roman" w:cs="Times New Roman"/>
          <w:i/>
          <w:iCs/>
          <w:sz w:val="32"/>
          <w:szCs w:val="32"/>
          <w:lang w:val="nl-NL"/>
        </w:rPr>
        <w:t xml:space="preserve">. </w:t>
      </w:r>
      <w:r>
        <w:rPr>
          <w:rFonts w:ascii="Times New Roman" w:hAnsi="Times New Roman" w:cs="Times New Roman"/>
          <w:sz w:val="32"/>
          <w:szCs w:val="32"/>
          <w:lang w:val="nl-NL"/>
        </w:rPr>
        <w:t>Đại biểu đề xuất thêm giải pháp nào không?</w:t>
      </w:r>
    </w:p>
    <w:p w14:paraId="0A895E95" w14:textId="072A032B" w:rsidR="00A976BE" w:rsidRDefault="00675253" w:rsidP="00576811">
      <w:pPr>
        <w:ind w:firstLine="709"/>
        <w:jc w:val="both"/>
        <w:rPr>
          <w:rFonts w:ascii="Times New Roman" w:hAnsi="Times New Roman" w:cs="Times New Roman"/>
          <w:b/>
          <w:bCs/>
          <w:sz w:val="32"/>
          <w:szCs w:val="32"/>
          <w:lang w:val="nl-NL"/>
        </w:rPr>
      </w:pPr>
      <w:r>
        <w:rPr>
          <w:rFonts w:ascii="Times New Roman" w:hAnsi="Times New Roman" w:cs="Times New Roman"/>
          <w:b/>
          <w:bCs/>
          <w:sz w:val="32"/>
          <w:szCs w:val="32"/>
          <w:lang w:val="nl-NL"/>
        </w:rPr>
        <w:t>5</w:t>
      </w:r>
      <w:r w:rsidR="00A976BE" w:rsidRPr="00A976BE">
        <w:rPr>
          <w:rFonts w:ascii="Times New Roman" w:hAnsi="Times New Roman" w:cs="Times New Roman"/>
          <w:b/>
          <w:bCs/>
          <w:sz w:val="32"/>
          <w:szCs w:val="32"/>
          <w:lang w:val="nl-NL"/>
        </w:rPr>
        <w:t>. Dự thảo Nghị quyết về Quy định điều kiện về diện tích nhà ở tối thiểu để đăng ký thường trú tại chỗ ở hợp pháp do thuê, mượn, ở nhờ trên địa bàn tỉnh Kon Tum</w:t>
      </w:r>
    </w:p>
    <w:p w14:paraId="60AC09B0" w14:textId="0ED60265" w:rsidR="00D37FC5" w:rsidRDefault="00A976BE" w:rsidP="00A976BE">
      <w:pPr>
        <w:pStyle w:val="Char"/>
        <w:spacing w:before="120" w:beforeAutospacing="0" w:after="120" w:afterAutospacing="0" w:line="264" w:lineRule="auto"/>
        <w:ind w:firstLine="720"/>
        <w:jc w:val="both"/>
        <w:rPr>
          <w:sz w:val="32"/>
          <w:szCs w:val="32"/>
          <w:lang w:val="nl-NL"/>
        </w:rPr>
      </w:pPr>
      <w:r>
        <w:rPr>
          <w:sz w:val="32"/>
          <w:szCs w:val="32"/>
          <w:lang w:val="nl-NL"/>
        </w:rPr>
        <w:t xml:space="preserve">Đại biểu có ý kiến như thế nào đối với </w:t>
      </w:r>
      <w:r w:rsidR="003832E1">
        <w:rPr>
          <w:sz w:val="32"/>
          <w:szCs w:val="32"/>
          <w:lang w:val="nl-NL"/>
        </w:rPr>
        <w:t xml:space="preserve">quy định về </w:t>
      </w:r>
      <w:r w:rsidRPr="00A976BE">
        <w:rPr>
          <w:sz w:val="32"/>
          <w:szCs w:val="32"/>
          <w:lang w:val="nl-NL"/>
        </w:rPr>
        <w:t>điều kiện diện tích nhà ở tối thiểu để đăng ký thường trú tại chỗ ở hợp pháp do thuê, mượn, ở nhờ trên địa bàn tỉnh Kon Tum</w:t>
      </w:r>
      <w:r w:rsidR="00D37FC5">
        <w:rPr>
          <w:sz w:val="32"/>
          <w:szCs w:val="32"/>
          <w:lang w:val="nl-NL"/>
        </w:rPr>
        <w:t xml:space="preserve"> (theo dự thảo Nghị quyết, diện tích</w:t>
      </w:r>
      <w:r w:rsidRPr="00A976BE">
        <w:rPr>
          <w:sz w:val="32"/>
          <w:szCs w:val="32"/>
          <w:lang w:val="nl-NL"/>
        </w:rPr>
        <w:t xml:space="preserve"> </w:t>
      </w:r>
      <w:r w:rsidR="00D37FC5">
        <w:rPr>
          <w:sz w:val="32"/>
          <w:szCs w:val="32"/>
          <w:lang w:val="nl-NL"/>
        </w:rPr>
        <w:t xml:space="preserve">tối thiểu là </w:t>
      </w:r>
      <w:r w:rsidRPr="00A976BE">
        <w:rPr>
          <w:sz w:val="32"/>
          <w:szCs w:val="32"/>
          <w:lang w:val="nl-NL"/>
        </w:rPr>
        <w:t>10m</w:t>
      </w:r>
      <w:r w:rsidRPr="00A976BE">
        <w:rPr>
          <w:sz w:val="32"/>
          <w:szCs w:val="32"/>
          <w:vertAlign w:val="superscript"/>
          <w:lang w:val="nl-NL"/>
        </w:rPr>
        <w:t>2</w:t>
      </w:r>
      <w:r w:rsidRPr="00A976BE">
        <w:rPr>
          <w:sz w:val="32"/>
          <w:szCs w:val="32"/>
          <w:lang w:val="nl-NL"/>
        </w:rPr>
        <w:t xml:space="preserve"> sàn/người</w:t>
      </w:r>
      <w:r w:rsidR="00D37FC5">
        <w:rPr>
          <w:sz w:val="32"/>
          <w:szCs w:val="32"/>
          <w:lang w:val="nl-NL"/>
        </w:rPr>
        <w:t xml:space="preserve">). </w:t>
      </w:r>
    </w:p>
    <w:p w14:paraId="75D75743" w14:textId="323367EF" w:rsidR="00A976BE" w:rsidRPr="00A976BE" w:rsidRDefault="00D37FC5" w:rsidP="00D37FC5">
      <w:pPr>
        <w:pStyle w:val="Char"/>
        <w:spacing w:before="120" w:beforeAutospacing="0" w:after="120" w:afterAutospacing="0" w:line="264" w:lineRule="auto"/>
        <w:ind w:firstLine="720"/>
        <w:jc w:val="both"/>
        <w:rPr>
          <w:sz w:val="32"/>
          <w:szCs w:val="32"/>
          <w:lang w:val="nl-NL"/>
        </w:rPr>
      </w:pPr>
      <w:r>
        <w:rPr>
          <w:sz w:val="32"/>
          <w:szCs w:val="32"/>
          <w:lang w:val="nl-NL"/>
        </w:rPr>
        <w:t>Tuy nhiên, qua ý kiến thẩm tra của Ban Kinh tế - Ngân sách, UBND tỉnh đã tiếp thu, điều chỉnh diện tích</w:t>
      </w:r>
      <w:r w:rsidRPr="00A976BE">
        <w:rPr>
          <w:sz w:val="32"/>
          <w:szCs w:val="32"/>
          <w:lang w:val="nl-NL"/>
        </w:rPr>
        <w:t xml:space="preserve"> </w:t>
      </w:r>
      <w:r>
        <w:rPr>
          <w:sz w:val="32"/>
          <w:szCs w:val="32"/>
          <w:lang w:val="nl-NL"/>
        </w:rPr>
        <w:t>tối thiểu là 08</w:t>
      </w:r>
      <w:r w:rsidRPr="00A976BE">
        <w:rPr>
          <w:sz w:val="32"/>
          <w:szCs w:val="32"/>
          <w:lang w:val="nl-NL"/>
        </w:rPr>
        <w:t>m</w:t>
      </w:r>
      <w:r w:rsidRPr="00A976BE">
        <w:rPr>
          <w:sz w:val="32"/>
          <w:szCs w:val="32"/>
          <w:vertAlign w:val="superscript"/>
          <w:lang w:val="nl-NL"/>
        </w:rPr>
        <w:t>2</w:t>
      </w:r>
      <w:r w:rsidRPr="00A976BE">
        <w:rPr>
          <w:sz w:val="32"/>
          <w:szCs w:val="32"/>
          <w:lang w:val="nl-NL"/>
        </w:rPr>
        <w:t xml:space="preserve"> sàn/người</w:t>
      </w:r>
      <w:r>
        <w:rPr>
          <w:sz w:val="32"/>
          <w:szCs w:val="32"/>
          <w:lang w:val="nl-NL"/>
        </w:rPr>
        <w:t xml:space="preserve"> </w:t>
      </w:r>
      <w:r w:rsidRPr="00D37FC5">
        <w:rPr>
          <w:i/>
          <w:iCs/>
          <w:sz w:val="32"/>
          <w:szCs w:val="32"/>
          <w:lang w:val="nl-NL"/>
        </w:rPr>
        <w:lastRenderedPageBreak/>
        <w:t>(bằng với diện tích tối thiểu theo quy định tại Luật Cư trú).</w:t>
      </w:r>
      <w:r>
        <w:rPr>
          <w:sz w:val="32"/>
          <w:szCs w:val="32"/>
          <w:lang w:val="nl-NL"/>
        </w:rPr>
        <w:t xml:space="preserve"> Đại biểu thảo luận thêm, việc UBND tỉnh điều chỉnh diện tích tối thiểu đã phù hợp với quy định và tình hình thực tế chưa.</w:t>
      </w:r>
    </w:p>
    <w:p w14:paraId="30DA2C7A" w14:textId="77777777" w:rsidR="00955F70" w:rsidRPr="008F34C6" w:rsidRDefault="00B83F3C" w:rsidP="008F34C6">
      <w:pPr>
        <w:spacing w:line="288" w:lineRule="auto"/>
        <w:ind w:firstLine="709"/>
        <w:jc w:val="both"/>
        <w:rPr>
          <w:rFonts w:ascii="Times New Roman" w:hAnsi="Times New Roman" w:cs="Times New Roman"/>
          <w:b/>
          <w:sz w:val="32"/>
          <w:szCs w:val="32"/>
        </w:rPr>
      </w:pPr>
      <w:r>
        <w:rPr>
          <w:rFonts w:ascii="Times New Roman" w:hAnsi="Times New Roman" w:cs="Times New Roman"/>
          <w:b/>
          <w:sz w:val="32"/>
          <w:szCs w:val="32"/>
        </w:rPr>
        <w:t>I</w:t>
      </w:r>
      <w:r w:rsidR="00192AF9" w:rsidRPr="008F34C6">
        <w:rPr>
          <w:rFonts w:ascii="Times New Roman" w:hAnsi="Times New Roman" w:cs="Times New Roman"/>
          <w:b/>
          <w:sz w:val="32"/>
          <w:szCs w:val="32"/>
        </w:rPr>
        <w:t>II.</w:t>
      </w:r>
      <w:r w:rsidR="00955F70" w:rsidRPr="008F34C6">
        <w:rPr>
          <w:rFonts w:ascii="Times New Roman" w:hAnsi="Times New Roman" w:cs="Times New Roman"/>
          <w:b/>
          <w:sz w:val="32"/>
          <w:szCs w:val="32"/>
        </w:rPr>
        <w:t xml:space="preserve"> </w:t>
      </w:r>
      <w:r w:rsidR="00E51AA0" w:rsidRPr="008F34C6">
        <w:rPr>
          <w:rFonts w:ascii="Times New Roman" w:hAnsi="Times New Roman" w:cs="Times New Roman"/>
          <w:b/>
          <w:sz w:val="32"/>
          <w:szCs w:val="32"/>
        </w:rPr>
        <w:t>Đối với</w:t>
      </w:r>
      <w:r w:rsidR="00955F70" w:rsidRPr="008F34C6">
        <w:rPr>
          <w:rFonts w:ascii="Times New Roman" w:hAnsi="Times New Roman" w:cs="Times New Roman"/>
          <w:b/>
          <w:sz w:val="32"/>
          <w:szCs w:val="32"/>
        </w:rPr>
        <w:t xml:space="preserve"> lĩnh vực ngân sách</w:t>
      </w:r>
    </w:p>
    <w:p w14:paraId="4EDEA0AE" w14:textId="5B5CAABE" w:rsidR="00FD1798" w:rsidRDefault="00052538" w:rsidP="00052538">
      <w:pPr>
        <w:spacing w:line="288" w:lineRule="auto"/>
        <w:ind w:firstLine="709"/>
        <w:jc w:val="both"/>
        <w:rPr>
          <w:rFonts w:ascii="Times New Roman" w:hAnsi="Times New Roman" w:cs="Times New Roman"/>
          <w:b/>
          <w:position w:val="2"/>
          <w:sz w:val="32"/>
          <w:szCs w:val="32"/>
        </w:rPr>
      </w:pPr>
      <w:r>
        <w:rPr>
          <w:rFonts w:ascii="Times New Roman" w:hAnsi="Times New Roman" w:cs="Times New Roman"/>
          <w:b/>
          <w:bCs/>
          <w:position w:val="2"/>
          <w:sz w:val="32"/>
          <w:szCs w:val="32"/>
        </w:rPr>
        <w:t xml:space="preserve">1. </w:t>
      </w:r>
      <w:r w:rsidR="00FD1798" w:rsidRPr="00FD1798">
        <w:rPr>
          <w:rFonts w:ascii="Times New Roman" w:hAnsi="Times New Roman" w:cs="Times New Roman"/>
          <w:b/>
          <w:bCs/>
          <w:position w:val="2"/>
          <w:sz w:val="32"/>
          <w:szCs w:val="32"/>
          <w:lang w:val="nl-NL"/>
        </w:rPr>
        <w:t>Báo cáo về thực hiện thu, chi ngân sách nhà nước năm 202</w:t>
      </w:r>
      <w:r w:rsidR="00273740">
        <w:rPr>
          <w:rFonts w:ascii="Times New Roman" w:hAnsi="Times New Roman" w:cs="Times New Roman"/>
          <w:b/>
          <w:bCs/>
          <w:position w:val="2"/>
          <w:sz w:val="32"/>
          <w:szCs w:val="32"/>
          <w:lang w:val="nl-NL"/>
        </w:rPr>
        <w:t>2</w:t>
      </w:r>
      <w:r w:rsidR="00FD1798" w:rsidRPr="00FD1798">
        <w:rPr>
          <w:rFonts w:ascii="Times New Roman" w:hAnsi="Times New Roman" w:cs="Times New Roman"/>
          <w:b/>
          <w:bCs/>
          <w:position w:val="2"/>
          <w:sz w:val="32"/>
          <w:szCs w:val="32"/>
          <w:lang w:val="nl-NL"/>
        </w:rPr>
        <w:t xml:space="preserve">. </w:t>
      </w:r>
      <w:r w:rsidR="00C61E89" w:rsidRPr="00C61E89">
        <w:rPr>
          <w:rFonts w:ascii="Times New Roman" w:hAnsi="Times New Roman" w:cs="Times New Roman"/>
          <w:b/>
          <w:position w:val="2"/>
          <w:sz w:val="32"/>
          <w:szCs w:val="32"/>
          <w:lang w:val="nl-NL"/>
        </w:rPr>
        <w:t>Dự thảo Nghị quyết về dự toán ngân sách địa phương và phương án phân bổ dự toán ngân sách tỉnh năm 202</w:t>
      </w:r>
      <w:r w:rsidR="00273740">
        <w:rPr>
          <w:rFonts w:ascii="Times New Roman" w:hAnsi="Times New Roman" w:cs="Times New Roman"/>
          <w:b/>
          <w:position w:val="2"/>
          <w:sz w:val="32"/>
          <w:szCs w:val="32"/>
          <w:lang w:val="nl-NL"/>
        </w:rPr>
        <w:t>3</w:t>
      </w:r>
    </w:p>
    <w:p w14:paraId="7FA8EA67" w14:textId="73715345" w:rsidR="00052538" w:rsidRDefault="000D6C27" w:rsidP="00052538">
      <w:pPr>
        <w:spacing w:line="288" w:lineRule="auto"/>
        <w:ind w:firstLine="709"/>
        <w:jc w:val="both"/>
        <w:rPr>
          <w:rFonts w:ascii="Times New Roman" w:hAnsi="Times New Roman" w:cs="Times New Roman"/>
          <w:position w:val="2"/>
          <w:sz w:val="32"/>
          <w:szCs w:val="32"/>
        </w:rPr>
      </w:pPr>
      <w:r>
        <w:rPr>
          <w:rFonts w:ascii="Times New Roman" w:hAnsi="Times New Roman" w:cs="Times New Roman"/>
          <w:position w:val="2"/>
          <w:sz w:val="32"/>
          <w:szCs w:val="32"/>
          <w:lang w:val="en-US"/>
        </w:rPr>
        <w:t xml:space="preserve">- </w:t>
      </w:r>
      <w:r w:rsidR="00052538" w:rsidRPr="00052538">
        <w:rPr>
          <w:rFonts w:ascii="Times New Roman" w:hAnsi="Times New Roman" w:cs="Times New Roman"/>
          <w:position w:val="2"/>
          <w:sz w:val="32"/>
          <w:szCs w:val="32"/>
        </w:rPr>
        <w:t>Đại biểu nhận định như thế nào về tình hình thu</w:t>
      </w:r>
      <w:r w:rsidR="00EE6090">
        <w:rPr>
          <w:rFonts w:ascii="Times New Roman" w:hAnsi="Times New Roman" w:cs="Times New Roman"/>
          <w:position w:val="2"/>
          <w:sz w:val="32"/>
          <w:szCs w:val="32"/>
          <w:lang w:val="en-US"/>
        </w:rPr>
        <w:t>, chi</w:t>
      </w:r>
      <w:r w:rsidR="00052538" w:rsidRPr="00052538">
        <w:rPr>
          <w:rFonts w:ascii="Times New Roman" w:hAnsi="Times New Roman" w:cs="Times New Roman"/>
          <w:position w:val="2"/>
          <w:sz w:val="32"/>
          <w:szCs w:val="32"/>
        </w:rPr>
        <w:t xml:space="preserve"> ngân sách nhà nướ</w:t>
      </w:r>
      <w:r w:rsidR="00052538">
        <w:rPr>
          <w:rFonts w:ascii="Times New Roman" w:hAnsi="Times New Roman" w:cs="Times New Roman"/>
          <w:position w:val="2"/>
          <w:sz w:val="32"/>
          <w:szCs w:val="32"/>
        </w:rPr>
        <w:t>c năm 202</w:t>
      </w:r>
      <w:r w:rsidR="00EE6090">
        <w:rPr>
          <w:rFonts w:ascii="Times New Roman" w:hAnsi="Times New Roman" w:cs="Times New Roman"/>
          <w:position w:val="2"/>
          <w:sz w:val="32"/>
          <w:szCs w:val="32"/>
          <w:lang w:val="en-US"/>
        </w:rPr>
        <w:t>2</w:t>
      </w:r>
      <w:r w:rsidR="00052538">
        <w:rPr>
          <w:rFonts w:ascii="Times New Roman" w:hAnsi="Times New Roman" w:cs="Times New Roman"/>
          <w:position w:val="2"/>
          <w:sz w:val="32"/>
          <w:szCs w:val="32"/>
        </w:rPr>
        <w:t xml:space="preserve"> và phương án phân bổ ngân sách địa phương năm 202</w:t>
      </w:r>
      <w:r w:rsidR="00EE6090">
        <w:rPr>
          <w:rFonts w:ascii="Times New Roman" w:hAnsi="Times New Roman" w:cs="Times New Roman"/>
          <w:position w:val="2"/>
          <w:sz w:val="32"/>
          <w:szCs w:val="32"/>
          <w:lang w:val="en-US"/>
        </w:rPr>
        <w:t>3</w:t>
      </w:r>
      <w:r w:rsidR="00052538">
        <w:rPr>
          <w:rFonts w:ascii="Times New Roman" w:hAnsi="Times New Roman" w:cs="Times New Roman"/>
          <w:position w:val="2"/>
          <w:sz w:val="32"/>
          <w:szCs w:val="32"/>
        </w:rPr>
        <w:t>.</w:t>
      </w:r>
    </w:p>
    <w:p w14:paraId="139C8CC2" w14:textId="227568FE" w:rsidR="0052658C" w:rsidRPr="0052658C" w:rsidRDefault="000D6C27" w:rsidP="00052538">
      <w:pPr>
        <w:spacing w:line="288" w:lineRule="auto"/>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w:t>
      </w:r>
      <w:r w:rsidR="0052658C">
        <w:rPr>
          <w:rFonts w:ascii="Times New Roman" w:hAnsi="Times New Roman" w:cs="Times New Roman"/>
          <w:position w:val="2"/>
          <w:sz w:val="32"/>
          <w:szCs w:val="32"/>
          <w:lang w:val="en-US"/>
        </w:rPr>
        <w:t>Trên cơ sở chủ trương của Ban Thường vụ Tỉnh ủy, ý kiến thẩm tra của Ban Kinh tế - Ngân sách, Báo cáo tiếp thu, giải trình của UBND tỉnh, đề nghị đại biểu thảo luận thêm về các nội dung UBND tỉnh điều chỉnh, bổ sung. Đại biểu có ý kiến nào khác không.</w:t>
      </w:r>
    </w:p>
    <w:p w14:paraId="523D02D6" w14:textId="30CA923E" w:rsidR="00587298" w:rsidRPr="00587298" w:rsidRDefault="00A60A86" w:rsidP="00587298">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2</w:t>
      </w:r>
      <w:r w:rsidR="00052538">
        <w:rPr>
          <w:rFonts w:ascii="Times New Roman" w:hAnsi="Times New Roman" w:cs="Times New Roman"/>
          <w:b/>
          <w:bCs/>
          <w:position w:val="2"/>
          <w:sz w:val="32"/>
          <w:szCs w:val="32"/>
        </w:rPr>
        <w:t xml:space="preserve">. </w:t>
      </w:r>
      <w:r w:rsidR="00F47B14" w:rsidRPr="00F47B14">
        <w:rPr>
          <w:rFonts w:ascii="Times New Roman" w:hAnsi="Times New Roman" w:cs="Times New Roman"/>
          <w:b/>
          <w:bCs/>
          <w:position w:val="2"/>
          <w:sz w:val="32"/>
          <w:szCs w:val="32"/>
          <w:lang w:val="nl-NL"/>
        </w:rPr>
        <w:t>Dự thảo Nghị quyết quy định về các mức hỗ trợ, mức chi cho tiểu dự án Giảm nghèo về thông tin của dự án Truyền thông và giảm nghèo về thông tin và mức hỗ trợ nhà ở cho hộ nghèo, hộ cận nghèo trên địa bàn các huyện nghèo thuộc Chương trình mục tiêu quốc gia giảm nghèo bền vững giai đoạn 2021 - 2025 trên địa bàn tỉnh Kon Tum</w:t>
      </w:r>
    </w:p>
    <w:p w14:paraId="20D29103" w14:textId="77777777" w:rsidR="00F47B14" w:rsidRDefault="00F47B14" w:rsidP="00587298">
      <w:pPr>
        <w:spacing w:line="288" w:lineRule="auto"/>
        <w:ind w:firstLine="709"/>
        <w:jc w:val="both"/>
        <w:rPr>
          <w:rFonts w:ascii="Times New Roman" w:hAnsi="Times New Roman" w:cs="Times New Roman"/>
          <w:bCs/>
          <w:sz w:val="32"/>
          <w:szCs w:val="32"/>
          <w:lang w:val="en-US"/>
        </w:rPr>
      </w:pPr>
      <w:r w:rsidRPr="00F47B14">
        <w:rPr>
          <w:rFonts w:ascii="Times New Roman" w:hAnsi="Times New Roman" w:cs="Times New Roman"/>
          <w:bCs/>
          <w:sz w:val="32"/>
          <w:szCs w:val="32"/>
          <w:lang w:val="en-US"/>
        </w:rPr>
        <w:t>Đề nghị các đại biểu HĐND tỉnh thảo luận về các mức hỗ trợ, nội dung và mức chi cụ thể tại dự thảo Nghị quyết đã đầy đủ, đảm bảo các quy định theo Thông tư số 46/2022/TT-BTC của Bộ Tài chính chưa? Đại biểu có đề xuất bổ sung, sửa đổi hoặc kiến nghị, đề xuất gì?</w:t>
      </w:r>
    </w:p>
    <w:p w14:paraId="35A5B692" w14:textId="60831BE9" w:rsidR="00052538" w:rsidRDefault="00A60A86" w:rsidP="00587298">
      <w:pPr>
        <w:spacing w:line="288" w:lineRule="auto"/>
        <w:ind w:firstLine="709"/>
        <w:jc w:val="both"/>
        <w:rPr>
          <w:rFonts w:ascii="Times New Roman" w:hAnsi="Times New Roman" w:cs="Times New Roman"/>
          <w:bCs/>
          <w:sz w:val="32"/>
          <w:szCs w:val="32"/>
        </w:rPr>
      </w:pPr>
      <w:r>
        <w:rPr>
          <w:rFonts w:ascii="Times New Roman" w:hAnsi="Times New Roman" w:cs="Times New Roman"/>
          <w:b/>
          <w:bCs/>
          <w:position w:val="2"/>
          <w:sz w:val="32"/>
          <w:szCs w:val="32"/>
        </w:rPr>
        <w:t xml:space="preserve">3. </w:t>
      </w:r>
      <w:r w:rsidR="00F47B14" w:rsidRPr="00F47B14">
        <w:rPr>
          <w:rFonts w:ascii="Times New Roman" w:hAnsi="Times New Roman" w:cs="Times New Roman"/>
          <w:b/>
          <w:bCs/>
          <w:position w:val="2"/>
          <w:sz w:val="32"/>
          <w:szCs w:val="32"/>
          <w:lang w:val="nl-NL"/>
        </w:rPr>
        <w:t>Dự thảo Nghị quyết Quy định mức hỗ trợ từ nguồn kinh phí sự nghiệp ngân sách trung ương để thực hiện một số nội dung, công việc thuộc Chương trình mục tiêu quốc gia xây dựng nông thôn mới giai đoạn 2021 - 2025 trên địa bàn tỉnh Kon Tum</w:t>
      </w:r>
    </w:p>
    <w:p w14:paraId="62D95AB8" w14:textId="77CEF243" w:rsidR="00F47B14" w:rsidRDefault="00F47B14" w:rsidP="008F34C6">
      <w:pPr>
        <w:spacing w:line="288" w:lineRule="auto"/>
        <w:ind w:firstLine="709"/>
        <w:jc w:val="both"/>
        <w:rPr>
          <w:rFonts w:ascii="Times New Roman" w:hAnsi="Times New Roman" w:cs="Times New Roman"/>
          <w:bCs/>
          <w:sz w:val="32"/>
          <w:szCs w:val="32"/>
        </w:rPr>
      </w:pPr>
      <w:r w:rsidRPr="00F47B14">
        <w:rPr>
          <w:rFonts w:ascii="Times New Roman" w:hAnsi="Times New Roman" w:cs="Times New Roman"/>
          <w:bCs/>
          <w:sz w:val="32"/>
          <w:szCs w:val="32"/>
        </w:rPr>
        <w:t xml:space="preserve">Đề nghị các đại biểu thảo luận về các mức hỗ trợ, nội dung và mức chi cụ thể tại dự thảo Nghị quyết đã đầy đủ, đảm bảo các quy định theo </w:t>
      </w:r>
      <w:r w:rsidRPr="00F47B14">
        <w:rPr>
          <w:rFonts w:ascii="Times New Roman" w:hAnsi="Times New Roman" w:cs="Times New Roman"/>
          <w:bCs/>
          <w:sz w:val="32"/>
          <w:szCs w:val="32"/>
        </w:rPr>
        <w:lastRenderedPageBreak/>
        <w:t>Thông tư số 53/2022/TT-BTC của Bộ Tài chính chưa? Đại biểu có đề xuất bổ sung, sửa đổi hoặc kiến nghị, đề xuất gì?</w:t>
      </w:r>
    </w:p>
    <w:p w14:paraId="5930E03C" w14:textId="70315D7C" w:rsidR="00DD6319" w:rsidRDefault="00DD6319" w:rsidP="008F34C6">
      <w:pPr>
        <w:spacing w:line="288" w:lineRule="auto"/>
        <w:ind w:firstLine="709"/>
        <w:jc w:val="both"/>
        <w:rPr>
          <w:rFonts w:ascii="Times New Roman" w:hAnsi="Times New Roman" w:cs="Times New Roman"/>
          <w:b/>
          <w:bCs/>
          <w:position w:val="2"/>
          <w:sz w:val="32"/>
          <w:szCs w:val="32"/>
          <w:lang w:val="nl-NL"/>
        </w:rPr>
      </w:pPr>
      <w:r w:rsidRPr="00DD6319">
        <w:rPr>
          <w:rFonts w:ascii="Times New Roman" w:hAnsi="Times New Roman" w:cs="Times New Roman"/>
          <w:b/>
          <w:bCs/>
          <w:position w:val="2"/>
          <w:sz w:val="32"/>
          <w:szCs w:val="32"/>
          <w:lang w:val="nl-NL"/>
        </w:rPr>
        <w:t>4. Dự thảo Nghị quyết sửa đổi Điều 2 Nghị quyết số 24/2019/NQ-HĐND ngày 18 tháng 7 năm 2019 của Hội đồng nhân dân tỉnh quy định mức quà tặng chúc thọ, mừng thọ người cao tuổi trên địa bàn tỉnh Kon Tum</w:t>
      </w:r>
    </w:p>
    <w:p w14:paraId="4D748A49" w14:textId="6E048141" w:rsidR="009E5114" w:rsidRPr="00A26B03" w:rsidRDefault="00A26B03" w:rsidP="009E5114">
      <w:pPr>
        <w:spacing w:line="288" w:lineRule="auto"/>
        <w:ind w:firstLine="709"/>
        <w:jc w:val="both"/>
        <w:rPr>
          <w:rFonts w:ascii="Times New Roman" w:hAnsi="Times New Roman" w:cs="Times New Roman"/>
          <w:position w:val="2"/>
          <w:sz w:val="32"/>
          <w:szCs w:val="32"/>
          <w:lang w:val="nl-NL"/>
        </w:rPr>
      </w:pPr>
      <w:r>
        <w:rPr>
          <w:rFonts w:ascii="Times New Roman" w:hAnsi="Times New Roman" w:cs="Times New Roman"/>
          <w:position w:val="2"/>
          <w:sz w:val="32"/>
          <w:szCs w:val="32"/>
          <w:lang w:val="nl-NL"/>
        </w:rPr>
        <w:t xml:space="preserve">Đại biểu ý kiến như thế nào đối với các </w:t>
      </w:r>
      <w:r w:rsidRPr="00A26B03">
        <w:rPr>
          <w:rFonts w:ascii="Times New Roman" w:hAnsi="Times New Roman" w:cs="Times New Roman"/>
          <w:position w:val="2"/>
          <w:sz w:val="32"/>
          <w:szCs w:val="32"/>
          <w:lang w:val="nl-NL"/>
        </w:rPr>
        <w:t xml:space="preserve">mức quà tặng chúc thọ, mừng thọ người cao tuổi </w:t>
      </w:r>
      <w:r>
        <w:rPr>
          <w:rFonts w:ascii="Times New Roman" w:hAnsi="Times New Roman" w:cs="Times New Roman"/>
          <w:position w:val="2"/>
          <w:sz w:val="32"/>
          <w:szCs w:val="32"/>
          <w:lang w:val="nl-NL"/>
        </w:rPr>
        <w:t>được UBND tỉnh đề xuất điều chỉnh. Việc điều chỉnh có phù hợp với quy định Trung ương và tình hình thực tế địa phương không.</w:t>
      </w:r>
      <w:r w:rsidR="009E5114">
        <w:rPr>
          <w:rFonts w:ascii="Times New Roman" w:hAnsi="Times New Roman" w:cs="Times New Roman"/>
          <w:position w:val="2"/>
          <w:sz w:val="32"/>
          <w:szCs w:val="32"/>
          <w:lang w:val="nl-NL"/>
        </w:rPr>
        <w:t xml:space="preserve"> Đại biểu có đề xuất mức quà tặng nào khác không, cơ sở đề xuất.</w:t>
      </w:r>
    </w:p>
    <w:p w14:paraId="30DA2C82" w14:textId="79CB436F" w:rsidR="00955F70" w:rsidRPr="00F47B14" w:rsidRDefault="009457FE" w:rsidP="008F34C6">
      <w:pPr>
        <w:spacing w:line="288" w:lineRule="auto"/>
        <w:ind w:firstLine="709"/>
        <w:jc w:val="both"/>
        <w:rPr>
          <w:rFonts w:ascii="Times New Roman" w:hAnsi="Times New Roman" w:cs="Times New Roman"/>
          <w:b/>
          <w:sz w:val="32"/>
          <w:szCs w:val="32"/>
          <w:lang w:val="en-US"/>
        </w:rPr>
      </w:pPr>
      <w:r>
        <w:rPr>
          <w:rFonts w:ascii="Times New Roman" w:hAnsi="Times New Roman" w:cs="Times New Roman"/>
          <w:b/>
          <w:sz w:val="32"/>
          <w:szCs w:val="32"/>
          <w:lang w:val="nl-NL"/>
        </w:rPr>
        <w:t>I</w:t>
      </w:r>
      <w:r w:rsidR="00192AF9" w:rsidRPr="008F34C6">
        <w:rPr>
          <w:rFonts w:ascii="Times New Roman" w:hAnsi="Times New Roman" w:cs="Times New Roman"/>
          <w:b/>
          <w:sz w:val="32"/>
          <w:szCs w:val="32"/>
          <w:lang w:val="nl-NL"/>
        </w:rPr>
        <w:t>V</w:t>
      </w:r>
      <w:r w:rsidR="00955F70" w:rsidRPr="008F34C6">
        <w:rPr>
          <w:rFonts w:ascii="Times New Roman" w:hAnsi="Times New Roman" w:cs="Times New Roman"/>
          <w:b/>
          <w:sz w:val="32"/>
          <w:szCs w:val="32"/>
        </w:rPr>
        <w:t xml:space="preserve">. </w:t>
      </w:r>
      <w:r w:rsidR="00192AF9" w:rsidRPr="008F34C6">
        <w:rPr>
          <w:rFonts w:ascii="Times New Roman" w:hAnsi="Times New Roman" w:cs="Times New Roman"/>
          <w:b/>
          <w:sz w:val="32"/>
          <w:szCs w:val="32"/>
          <w:lang w:val="nl-NL"/>
        </w:rPr>
        <w:t>Đối với lĩnh vực</w:t>
      </w:r>
      <w:r w:rsidR="00955F70" w:rsidRPr="008F34C6">
        <w:rPr>
          <w:rFonts w:ascii="Times New Roman" w:hAnsi="Times New Roman" w:cs="Times New Roman"/>
          <w:b/>
          <w:sz w:val="32"/>
          <w:szCs w:val="32"/>
        </w:rPr>
        <w:t xml:space="preserve"> </w:t>
      </w:r>
      <w:r w:rsidR="00F47B14">
        <w:rPr>
          <w:rFonts w:ascii="Times New Roman" w:hAnsi="Times New Roman" w:cs="Times New Roman"/>
          <w:b/>
          <w:sz w:val="32"/>
          <w:szCs w:val="32"/>
          <w:lang w:val="en-US"/>
        </w:rPr>
        <w:t>nông nghiệp</w:t>
      </w:r>
    </w:p>
    <w:p w14:paraId="30DA2C85" w14:textId="5062FDE0" w:rsidR="002F6A66" w:rsidRPr="002F6A66" w:rsidRDefault="00B56517" w:rsidP="00052538">
      <w:pPr>
        <w:spacing w:line="288" w:lineRule="auto"/>
        <w:ind w:firstLine="709"/>
        <w:jc w:val="both"/>
        <w:rPr>
          <w:rFonts w:ascii="Times New Roman" w:eastAsia="Times New Roman" w:hAnsi="Times New Roman" w:cs="Times New Roman"/>
          <w:bCs/>
          <w:i/>
          <w:kern w:val="32"/>
          <w:sz w:val="32"/>
          <w:szCs w:val="32"/>
        </w:rPr>
      </w:pPr>
      <w:r>
        <w:rPr>
          <w:rFonts w:ascii="Times New Roman" w:eastAsia="Times New Roman" w:hAnsi="Times New Roman" w:cs="Times New Roman"/>
          <w:b/>
          <w:bCs/>
          <w:kern w:val="32"/>
          <w:sz w:val="32"/>
          <w:szCs w:val="32"/>
          <w:lang w:val="nl-NL"/>
        </w:rPr>
        <w:t>1</w:t>
      </w:r>
      <w:r w:rsidR="002F6A66" w:rsidRPr="002F6A66">
        <w:rPr>
          <w:rFonts w:ascii="Times New Roman" w:eastAsia="Times New Roman" w:hAnsi="Times New Roman" w:cs="Times New Roman"/>
          <w:b/>
          <w:bCs/>
          <w:kern w:val="32"/>
          <w:sz w:val="32"/>
          <w:szCs w:val="32"/>
          <w:lang w:val="nl-NL"/>
        </w:rPr>
        <w:t xml:space="preserve">. </w:t>
      </w:r>
      <w:r w:rsidR="00F47B14" w:rsidRPr="00F47B14">
        <w:rPr>
          <w:rFonts w:ascii="Times New Roman" w:eastAsia="Times New Roman" w:hAnsi="Times New Roman" w:cs="Times New Roman"/>
          <w:b/>
          <w:bCs/>
          <w:kern w:val="32"/>
          <w:sz w:val="32"/>
          <w:szCs w:val="32"/>
        </w:rPr>
        <w:t>Dự thảo Nghị quyết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w:t>
      </w:r>
    </w:p>
    <w:p w14:paraId="7B59FFC0" w14:textId="12D888A0" w:rsidR="000B72C8" w:rsidRDefault="000A3443" w:rsidP="002F6A66">
      <w:pPr>
        <w:ind w:firstLine="709"/>
        <w:jc w:val="both"/>
        <w:rPr>
          <w:rFonts w:ascii="Times New Roman" w:eastAsia="Times New Roman" w:hAnsi="Times New Roman" w:cs="Times New Roman"/>
          <w:bCs/>
          <w:kern w:val="32"/>
          <w:sz w:val="32"/>
          <w:szCs w:val="32"/>
          <w:lang w:val="en-US"/>
        </w:rPr>
      </w:pPr>
      <w:r>
        <w:rPr>
          <w:rFonts w:ascii="Times New Roman" w:eastAsia="Times New Roman" w:hAnsi="Times New Roman" w:cs="Times New Roman"/>
          <w:bCs/>
          <w:kern w:val="32"/>
          <w:sz w:val="32"/>
          <w:szCs w:val="32"/>
        </w:rPr>
        <w:t xml:space="preserve">- </w:t>
      </w:r>
      <w:r w:rsidR="000B72C8">
        <w:rPr>
          <w:rFonts w:ascii="Times New Roman" w:eastAsia="Times New Roman" w:hAnsi="Times New Roman" w:cs="Times New Roman"/>
          <w:bCs/>
          <w:kern w:val="32"/>
          <w:sz w:val="32"/>
          <w:szCs w:val="32"/>
        </w:rPr>
        <w:t>Đ</w:t>
      </w:r>
      <w:r w:rsidR="000B72C8">
        <w:rPr>
          <w:rFonts w:ascii="Times New Roman" w:eastAsia="Times New Roman" w:hAnsi="Times New Roman" w:cs="Times New Roman"/>
          <w:bCs/>
          <w:kern w:val="32"/>
          <w:sz w:val="32"/>
          <w:szCs w:val="32"/>
          <w:lang w:val="en-US"/>
        </w:rPr>
        <w:t>ại biểu có ý kiến như thế nào về các nội dung quy định tại dự thảo Nghị quyết</w:t>
      </w:r>
      <w:r w:rsidR="000B72C8">
        <w:rPr>
          <w:rFonts w:ascii="Times New Roman" w:eastAsia="Times New Roman" w:hAnsi="Times New Roman" w:cs="Times New Roman"/>
          <w:bCs/>
          <w:kern w:val="32"/>
          <w:sz w:val="32"/>
          <w:szCs w:val="32"/>
        </w:rPr>
        <w:t xml:space="preserve"> như:</w:t>
      </w:r>
      <w:r w:rsidR="000B72C8">
        <w:rPr>
          <w:rFonts w:ascii="Times New Roman" w:eastAsia="Times New Roman" w:hAnsi="Times New Roman" w:cs="Times New Roman"/>
          <w:bCs/>
          <w:kern w:val="32"/>
          <w:sz w:val="32"/>
          <w:szCs w:val="32"/>
          <w:lang w:val="en-US"/>
        </w:rPr>
        <w:t xml:space="preserve"> </w:t>
      </w:r>
    </w:p>
    <w:p w14:paraId="2104F7EC" w14:textId="17FE0AAA" w:rsidR="005433EA" w:rsidRPr="005433EA" w:rsidRDefault="000A3443" w:rsidP="005433EA">
      <w:pPr>
        <w:ind w:firstLine="709"/>
        <w:jc w:val="both"/>
        <w:rPr>
          <w:rFonts w:ascii="Times New Roman" w:eastAsia="Times New Roman" w:hAnsi="Times New Roman" w:cs="Times New Roman"/>
          <w:bCs/>
          <w:kern w:val="32"/>
          <w:sz w:val="32"/>
          <w:szCs w:val="32"/>
          <w:lang w:val="en-US"/>
        </w:rPr>
      </w:pPr>
      <w:r>
        <w:rPr>
          <w:rFonts w:ascii="Times New Roman" w:eastAsia="Times New Roman" w:hAnsi="Times New Roman" w:cs="Times New Roman"/>
          <w:bCs/>
          <w:kern w:val="32"/>
          <w:sz w:val="32"/>
          <w:szCs w:val="32"/>
        </w:rPr>
        <w:t>+</w:t>
      </w:r>
      <w:r w:rsidR="005433EA" w:rsidRPr="005433EA">
        <w:rPr>
          <w:rFonts w:ascii="Times New Roman" w:eastAsia="Times New Roman" w:hAnsi="Times New Roman" w:cs="Times New Roman"/>
          <w:bCs/>
          <w:kern w:val="32"/>
          <w:sz w:val="32"/>
          <w:szCs w:val="32"/>
          <w:lang w:val="en-US"/>
        </w:rPr>
        <w:t xml:space="preserve"> Quy định khu vực thuộc nội thành của thành phố, thị trấn, khu dân cư không được phép chăn nuôi.</w:t>
      </w:r>
    </w:p>
    <w:p w14:paraId="56A7CEE8" w14:textId="68E1D204" w:rsidR="005433EA" w:rsidRPr="005433EA" w:rsidRDefault="005433EA" w:rsidP="005433EA">
      <w:pPr>
        <w:ind w:firstLine="709"/>
        <w:jc w:val="both"/>
        <w:rPr>
          <w:rFonts w:ascii="Times New Roman" w:eastAsia="Times New Roman" w:hAnsi="Times New Roman" w:cs="Times New Roman"/>
          <w:bCs/>
          <w:kern w:val="32"/>
          <w:sz w:val="32"/>
          <w:szCs w:val="32"/>
          <w:lang w:val="en-US"/>
        </w:rPr>
      </w:pPr>
      <w:r>
        <w:rPr>
          <w:rFonts w:ascii="Times New Roman" w:eastAsia="Times New Roman" w:hAnsi="Times New Roman" w:cs="Times New Roman"/>
          <w:bCs/>
          <w:kern w:val="32"/>
          <w:sz w:val="32"/>
          <w:szCs w:val="32"/>
          <w:lang w:val="en-US"/>
        </w:rPr>
        <w:t>+</w:t>
      </w:r>
      <w:r w:rsidRPr="005433EA">
        <w:rPr>
          <w:rFonts w:ascii="Times New Roman" w:eastAsia="Times New Roman" w:hAnsi="Times New Roman" w:cs="Times New Roman"/>
          <w:bCs/>
          <w:kern w:val="32"/>
          <w:sz w:val="32"/>
          <w:szCs w:val="32"/>
          <w:lang w:val="en-US"/>
        </w:rPr>
        <w:t xml:space="preserve"> Quy định vùng nuôi chim yến.</w:t>
      </w:r>
    </w:p>
    <w:p w14:paraId="7EB980A1" w14:textId="0C15CB07" w:rsidR="005433EA" w:rsidRDefault="005433EA" w:rsidP="005433EA">
      <w:pPr>
        <w:ind w:firstLine="709"/>
        <w:jc w:val="both"/>
        <w:rPr>
          <w:rFonts w:ascii="Times New Roman" w:eastAsia="Times New Roman" w:hAnsi="Times New Roman" w:cs="Times New Roman"/>
          <w:bCs/>
          <w:kern w:val="32"/>
          <w:sz w:val="32"/>
          <w:szCs w:val="32"/>
          <w:lang w:val="en-US"/>
        </w:rPr>
      </w:pPr>
      <w:r>
        <w:rPr>
          <w:rFonts w:ascii="Times New Roman" w:eastAsia="Times New Roman" w:hAnsi="Times New Roman" w:cs="Times New Roman"/>
          <w:bCs/>
          <w:kern w:val="32"/>
          <w:sz w:val="32"/>
          <w:szCs w:val="32"/>
          <w:lang w:val="en-US"/>
        </w:rPr>
        <w:t>+</w:t>
      </w:r>
      <w:r w:rsidRPr="005433EA">
        <w:rPr>
          <w:rFonts w:ascii="Times New Roman" w:eastAsia="Times New Roman" w:hAnsi="Times New Roman" w:cs="Times New Roman"/>
          <w:bCs/>
          <w:kern w:val="32"/>
          <w:sz w:val="32"/>
          <w:szCs w:val="32"/>
          <w:lang w:val="en-US"/>
        </w:rPr>
        <w:t xml:space="preserve"> Chính sách hỗ trợ khi di dời cơ sở chăn nuôi ra khỏi khu vực không được phép chăn nuôi</w:t>
      </w:r>
      <w:r>
        <w:rPr>
          <w:rFonts w:ascii="Times New Roman" w:eastAsia="Times New Roman" w:hAnsi="Times New Roman" w:cs="Times New Roman"/>
          <w:bCs/>
          <w:kern w:val="32"/>
          <w:sz w:val="32"/>
          <w:szCs w:val="32"/>
          <w:lang w:val="en-US"/>
        </w:rPr>
        <w:t>.</w:t>
      </w:r>
    </w:p>
    <w:p w14:paraId="29A2DC4F" w14:textId="736C3A00" w:rsidR="00CD64EF" w:rsidRPr="00E20197" w:rsidRDefault="000A3443" w:rsidP="00E20197">
      <w:pPr>
        <w:pStyle w:val="ListParagraph"/>
        <w:numPr>
          <w:ilvl w:val="0"/>
          <w:numId w:val="3"/>
        </w:numPr>
        <w:jc w:val="both"/>
        <w:rPr>
          <w:rFonts w:ascii="Times New Roman" w:eastAsia="Times New Roman" w:hAnsi="Times New Roman" w:cs="Times New Roman"/>
          <w:bCs/>
          <w:kern w:val="32"/>
          <w:sz w:val="32"/>
          <w:szCs w:val="32"/>
          <w:lang w:val="en-US"/>
        </w:rPr>
      </w:pPr>
      <w:r>
        <w:rPr>
          <w:rFonts w:ascii="Times New Roman" w:eastAsia="Times New Roman" w:hAnsi="Times New Roman" w:cs="Times New Roman"/>
          <w:bCs/>
          <w:kern w:val="32"/>
          <w:sz w:val="32"/>
          <w:szCs w:val="32"/>
        </w:rPr>
        <w:t>Đại biểu có đ</w:t>
      </w:r>
      <w:r w:rsidR="005433EA" w:rsidRPr="00E20197">
        <w:rPr>
          <w:rFonts w:ascii="Times New Roman" w:eastAsia="Times New Roman" w:hAnsi="Times New Roman" w:cs="Times New Roman"/>
          <w:bCs/>
          <w:kern w:val="32"/>
          <w:sz w:val="32"/>
          <w:szCs w:val="32"/>
          <w:lang w:val="en-US"/>
        </w:rPr>
        <w:t>ề xuất kiến nghị, giải pháp</w:t>
      </w:r>
      <w:r>
        <w:rPr>
          <w:rFonts w:ascii="Times New Roman" w:eastAsia="Times New Roman" w:hAnsi="Times New Roman" w:cs="Times New Roman"/>
          <w:bCs/>
          <w:kern w:val="32"/>
          <w:sz w:val="32"/>
          <w:szCs w:val="32"/>
        </w:rPr>
        <w:t xml:space="preserve"> gì</w:t>
      </w:r>
      <w:r w:rsidR="005433EA" w:rsidRPr="00E20197">
        <w:rPr>
          <w:rFonts w:ascii="Times New Roman" w:eastAsia="Times New Roman" w:hAnsi="Times New Roman" w:cs="Times New Roman"/>
          <w:bCs/>
          <w:kern w:val="32"/>
          <w:sz w:val="32"/>
          <w:szCs w:val="32"/>
          <w:lang w:val="en-US"/>
        </w:rPr>
        <w:t>.</w:t>
      </w:r>
    </w:p>
    <w:p w14:paraId="30DA2C94" w14:textId="77777777" w:rsidR="00B83F3C" w:rsidRPr="008F34C6" w:rsidRDefault="00B83F3C" w:rsidP="008F34C6">
      <w:pPr>
        <w:spacing w:line="288" w:lineRule="auto"/>
        <w:ind w:firstLine="720"/>
        <w:jc w:val="both"/>
        <w:rPr>
          <w:rFonts w:ascii="Times New Roman" w:hAnsi="Times New Roman" w:cs="Times New Roman"/>
          <w:sz w:val="32"/>
          <w:szCs w:val="32"/>
          <w:lang w:val="en-US"/>
        </w:rPr>
      </w:pPr>
    </w:p>
    <w:p w14:paraId="30DA2C95" w14:textId="48B15427" w:rsidR="00CA473D" w:rsidRPr="008F34C6" w:rsidRDefault="00900FF4" w:rsidP="008F34C6">
      <w:pPr>
        <w:spacing w:line="288" w:lineRule="auto"/>
        <w:ind w:firstLine="720"/>
        <w:jc w:val="both"/>
        <w:rPr>
          <w:rFonts w:ascii="Times New Roman" w:hAnsi="Times New Roman" w:cs="Times New Roman"/>
          <w:sz w:val="32"/>
          <w:szCs w:val="32"/>
        </w:rPr>
      </w:pPr>
      <w:r>
        <w:rPr>
          <w:rFonts w:ascii="Times New Roman" w:hAnsi="Times New Roman" w:cs="Times New Roman"/>
          <w:sz w:val="32"/>
          <w:szCs w:val="32"/>
          <w:lang w:val="en-US"/>
        </w:rPr>
        <mc:AlternateContent>
          <mc:Choice Requires="wps">
            <w:drawing>
              <wp:anchor distT="0" distB="0" distL="114300" distR="114300" simplePos="0" relativeHeight="251662336" behindDoc="0" locked="0" layoutInCell="1" allowOverlap="1" wp14:anchorId="55F63927" wp14:editId="04590229">
                <wp:simplePos x="0" y="0"/>
                <wp:positionH relativeFrom="column">
                  <wp:posOffset>1487500</wp:posOffset>
                </wp:positionH>
                <wp:positionV relativeFrom="paragraph">
                  <wp:posOffset>656692</wp:posOffset>
                </wp:positionV>
                <wp:extent cx="2948026"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9480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579B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15pt,51.7pt" to="349.3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e6nAEAAJQDAAAOAAAAZHJzL2Uyb0RvYy54bWysU9uO0zAQfUfiHyy/06QVWi1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" strokecolor="#4579b8 [3044]"/>
            </w:pict>
          </mc:Fallback>
        </mc:AlternateContent>
      </w:r>
      <w:r w:rsidR="00B27848" w:rsidRPr="008F34C6">
        <w:rPr>
          <w:rFonts w:ascii="Times New Roman" w:hAnsi="Times New Roman" w:cs="Times New Roman"/>
          <w:sz w:val="32"/>
          <w:szCs w:val="32"/>
          <w:lang w:val="en-US"/>
        </w:rPr>
        <w:t xml:space="preserve">* Ngoài các nội dung trên, đề nghị đại biểu tiếp tục nghiên cứu và thảo luận đối với </w:t>
      </w:r>
      <w:r w:rsidR="00D57431" w:rsidRPr="008F34C6">
        <w:rPr>
          <w:rFonts w:ascii="Times New Roman" w:hAnsi="Times New Roman" w:cs="Times New Roman"/>
          <w:sz w:val="32"/>
          <w:szCs w:val="32"/>
          <w:lang w:val="en-US"/>
        </w:rPr>
        <w:t>những vấn đề đại biểu quan tâm</w:t>
      </w:r>
      <w:r w:rsidR="00B27848" w:rsidRPr="008F34C6">
        <w:rPr>
          <w:rFonts w:ascii="Times New Roman" w:hAnsi="Times New Roman" w:cs="Times New Roman"/>
          <w:sz w:val="32"/>
          <w:szCs w:val="32"/>
          <w:lang w:val="en-US"/>
        </w:rPr>
        <w:t>.</w:t>
      </w:r>
      <w:r w:rsidR="00640EFF" w:rsidRPr="008F34C6">
        <w:rPr>
          <w:rFonts w:ascii="Times New Roman" w:hAnsi="Times New Roman" w:cs="Times New Roman"/>
          <w:sz w:val="32"/>
          <w:szCs w:val="32"/>
        </w:rPr>
        <w:t>/.</w:t>
      </w:r>
    </w:p>
    <w:sectPr w:rsidR="00CA473D" w:rsidRPr="008F34C6" w:rsidSect="00640EFF">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53FE" w14:textId="77777777" w:rsidR="0046135F" w:rsidRDefault="0046135F" w:rsidP="00EE23D9">
      <w:pPr>
        <w:spacing w:before="0" w:after="0" w:line="240" w:lineRule="auto"/>
      </w:pPr>
      <w:r>
        <w:separator/>
      </w:r>
    </w:p>
  </w:endnote>
  <w:endnote w:type="continuationSeparator" w:id="0">
    <w:p w14:paraId="364F562C" w14:textId="77777777" w:rsidR="0046135F" w:rsidRDefault="0046135F"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7B24" w14:textId="77777777" w:rsidR="0046135F" w:rsidRDefault="0046135F" w:rsidP="00EE23D9">
      <w:pPr>
        <w:spacing w:before="0" w:after="0" w:line="240" w:lineRule="auto"/>
      </w:pPr>
      <w:r>
        <w:separator/>
      </w:r>
    </w:p>
  </w:footnote>
  <w:footnote w:type="continuationSeparator" w:id="0">
    <w:p w14:paraId="630CBC89" w14:textId="77777777" w:rsidR="0046135F" w:rsidRDefault="0046135F" w:rsidP="00EE23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77777777"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F612D5">
          <w:rPr>
            <w:rFonts w:ascii="Times New Roman" w:hAnsi="Times New Roman" w:cs="Times New Roman"/>
            <w:sz w:val="28"/>
            <w:szCs w:val="28"/>
          </w:rPr>
          <w:t>6</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F2"/>
    <w:rsid w:val="000052A6"/>
    <w:rsid w:val="00006884"/>
    <w:rsid w:val="00014C2D"/>
    <w:rsid w:val="00025625"/>
    <w:rsid w:val="00030341"/>
    <w:rsid w:val="00032211"/>
    <w:rsid w:val="000469BC"/>
    <w:rsid w:val="00052538"/>
    <w:rsid w:val="00061CD4"/>
    <w:rsid w:val="0006342E"/>
    <w:rsid w:val="000638A4"/>
    <w:rsid w:val="0006748A"/>
    <w:rsid w:val="000905F3"/>
    <w:rsid w:val="00092A9B"/>
    <w:rsid w:val="000A3443"/>
    <w:rsid w:val="000B72C8"/>
    <w:rsid w:val="000D3F01"/>
    <w:rsid w:val="000D6560"/>
    <w:rsid w:val="000D6C27"/>
    <w:rsid w:val="000F14EE"/>
    <w:rsid w:val="000F694B"/>
    <w:rsid w:val="001039A2"/>
    <w:rsid w:val="00132E10"/>
    <w:rsid w:val="00140D90"/>
    <w:rsid w:val="00192AF9"/>
    <w:rsid w:val="001A049B"/>
    <w:rsid w:val="001B5301"/>
    <w:rsid w:val="001B7236"/>
    <w:rsid w:val="001C1BA7"/>
    <w:rsid w:val="001C6CC8"/>
    <w:rsid w:val="001E4DBF"/>
    <w:rsid w:val="001E5997"/>
    <w:rsid w:val="001F3602"/>
    <w:rsid w:val="001F76BD"/>
    <w:rsid w:val="0025413F"/>
    <w:rsid w:val="00254D9E"/>
    <w:rsid w:val="00273740"/>
    <w:rsid w:val="00284176"/>
    <w:rsid w:val="00285DFD"/>
    <w:rsid w:val="00293860"/>
    <w:rsid w:val="002A1A13"/>
    <w:rsid w:val="002E344B"/>
    <w:rsid w:val="002E5FA4"/>
    <w:rsid w:val="002F6A66"/>
    <w:rsid w:val="00302273"/>
    <w:rsid w:val="003153A4"/>
    <w:rsid w:val="0038117D"/>
    <w:rsid w:val="00381CC6"/>
    <w:rsid w:val="003832E1"/>
    <w:rsid w:val="003B3FF9"/>
    <w:rsid w:val="003B48AD"/>
    <w:rsid w:val="003D2762"/>
    <w:rsid w:val="00455FDF"/>
    <w:rsid w:val="00457C68"/>
    <w:rsid w:val="0046135F"/>
    <w:rsid w:val="00464B51"/>
    <w:rsid w:val="00490A10"/>
    <w:rsid w:val="0049685B"/>
    <w:rsid w:val="0049775C"/>
    <w:rsid w:val="004B34B4"/>
    <w:rsid w:val="00507B94"/>
    <w:rsid w:val="0052658C"/>
    <w:rsid w:val="005433EA"/>
    <w:rsid w:val="00576811"/>
    <w:rsid w:val="00587298"/>
    <w:rsid w:val="00590A4C"/>
    <w:rsid w:val="005C60BE"/>
    <w:rsid w:val="006321D3"/>
    <w:rsid w:val="00637F0C"/>
    <w:rsid w:val="00640EFF"/>
    <w:rsid w:val="00643EE7"/>
    <w:rsid w:val="00675253"/>
    <w:rsid w:val="006C5828"/>
    <w:rsid w:val="006D02D3"/>
    <w:rsid w:val="0070171E"/>
    <w:rsid w:val="007645F0"/>
    <w:rsid w:val="007847AD"/>
    <w:rsid w:val="007A71C9"/>
    <w:rsid w:val="007B7567"/>
    <w:rsid w:val="00820D2E"/>
    <w:rsid w:val="00822FE7"/>
    <w:rsid w:val="0083066B"/>
    <w:rsid w:val="00896788"/>
    <w:rsid w:val="008B4C89"/>
    <w:rsid w:val="008D72B0"/>
    <w:rsid w:val="008E63FD"/>
    <w:rsid w:val="008F34C6"/>
    <w:rsid w:val="00900FF4"/>
    <w:rsid w:val="00903A1B"/>
    <w:rsid w:val="009072A4"/>
    <w:rsid w:val="00931545"/>
    <w:rsid w:val="00932B63"/>
    <w:rsid w:val="009457FE"/>
    <w:rsid w:val="00955A1C"/>
    <w:rsid w:val="00955F70"/>
    <w:rsid w:val="00980420"/>
    <w:rsid w:val="00991C56"/>
    <w:rsid w:val="009E4999"/>
    <w:rsid w:val="009E5114"/>
    <w:rsid w:val="00A055C8"/>
    <w:rsid w:val="00A26B03"/>
    <w:rsid w:val="00A44230"/>
    <w:rsid w:val="00A551FA"/>
    <w:rsid w:val="00A60A86"/>
    <w:rsid w:val="00A7502E"/>
    <w:rsid w:val="00A7530F"/>
    <w:rsid w:val="00A91715"/>
    <w:rsid w:val="00A976BE"/>
    <w:rsid w:val="00AA70EB"/>
    <w:rsid w:val="00AC4C9C"/>
    <w:rsid w:val="00AC7345"/>
    <w:rsid w:val="00B04883"/>
    <w:rsid w:val="00B051DF"/>
    <w:rsid w:val="00B16DA1"/>
    <w:rsid w:val="00B27848"/>
    <w:rsid w:val="00B42ACA"/>
    <w:rsid w:val="00B54355"/>
    <w:rsid w:val="00B5588D"/>
    <w:rsid w:val="00B56517"/>
    <w:rsid w:val="00B56CAC"/>
    <w:rsid w:val="00B83F3C"/>
    <w:rsid w:val="00BB5998"/>
    <w:rsid w:val="00C2651A"/>
    <w:rsid w:val="00C3748F"/>
    <w:rsid w:val="00C45C7F"/>
    <w:rsid w:val="00C57FD0"/>
    <w:rsid w:val="00C61E89"/>
    <w:rsid w:val="00C714E3"/>
    <w:rsid w:val="00C73461"/>
    <w:rsid w:val="00C74705"/>
    <w:rsid w:val="00C77544"/>
    <w:rsid w:val="00C85949"/>
    <w:rsid w:val="00CA473D"/>
    <w:rsid w:val="00CA57DC"/>
    <w:rsid w:val="00CC7459"/>
    <w:rsid w:val="00CD11A6"/>
    <w:rsid w:val="00CD64EF"/>
    <w:rsid w:val="00CE17B7"/>
    <w:rsid w:val="00CE2C4C"/>
    <w:rsid w:val="00CF6D60"/>
    <w:rsid w:val="00D2621B"/>
    <w:rsid w:val="00D3169C"/>
    <w:rsid w:val="00D37FC5"/>
    <w:rsid w:val="00D57431"/>
    <w:rsid w:val="00D64663"/>
    <w:rsid w:val="00D9341D"/>
    <w:rsid w:val="00DC1A9E"/>
    <w:rsid w:val="00DD6319"/>
    <w:rsid w:val="00E20197"/>
    <w:rsid w:val="00E2407E"/>
    <w:rsid w:val="00E24994"/>
    <w:rsid w:val="00E267DC"/>
    <w:rsid w:val="00E30B6C"/>
    <w:rsid w:val="00E455F9"/>
    <w:rsid w:val="00E51AA0"/>
    <w:rsid w:val="00E66C4D"/>
    <w:rsid w:val="00E751F2"/>
    <w:rsid w:val="00EB3302"/>
    <w:rsid w:val="00EC3A92"/>
    <w:rsid w:val="00ED1D19"/>
    <w:rsid w:val="00EE1D54"/>
    <w:rsid w:val="00EE23D9"/>
    <w:rsid w:val="00EE6090"/>
    <w:rsid w:val="00EF5EB2"/>
    <w:rsid w:val="00F02C1B"/>
    <w:rsid w:val="00F47B14"/>
    <w:rsid w:val="00F612D5"/>
    <w:rsid w:val="00F910B1"/>
    <w:rsid w:val="00FC7A5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basedOn w:val="Normal"/>
    <w:uiPriority w:val="99"/>
    <w:semiHidden/>
    <w:unhideWhenUsed/>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basedOn w:val="Normal"/>
    <w:uiPriority w:val="99"/>
    <w:semiHidden/>
    <w:unhideWhenUsed/>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2863-28F6-46C8-841A-048BA992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User</cp:lastModifiedBy>
  <cp:revision>2</cp:revision>
  <cp:lastPrinted>2021-10-21T00:22:00Z</cp:lastPrinted>
  <dcterms:created xsi:type="dcterms:W3CDTF">2022-12-05T01:32:00Z</dcterms:created>
  <dcterms:modified xsi:type="dcterms:W3CDTF">2022-12-05T01:32:00Z</dcterms:modified>
</cp:coreProperties>
</file>