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3" w:rsidRPr="00AB7129" w:rsidRDefault="00456AD3" w:rsidP="00456AD3">
      <w:pPr>
        <w:spacing w:after="0"/>
        <w:jc w:val="center"/>
        <w:rPr>
          <w:rFonts w:ascii="Times New Roman" w:hAnsi="Times New Roman" w:cs="Times New Roman"/>
          <w:b/>
          <w:sz w:val="28"/>
          <w:szCs w:val="28"/>
        </w:rPr>
      </w:pPr>
      <w:r w:rsidRPr="00AB7129">
        <w:rPr>
          <w:rFonts w:ascii="Times New Roman" w:hAnsi="Times New Roman" w:cs="Times New Roman"/>
          <w:b/>
          <w:sz w:val="28"/>
          <w:szCs w:val="28"/>
        </w:rPr>
        <w:t>P</w:t>
      </w:r>
      <w:r w:rsidR="009E0C08" w:rsidRPr="00AB7129">
        <w:rPr>
          <w:rFonts w:ascii="Times New Roman" w:hAnsi="Times New Roman" w:cs="Times New Roman"/>
          <w:b/>
          <w:sz w:val="28"/>
          <w:szCs w:val="28"/>
        </w:rPr>
        <w:t>hụ lục</w:t>
      </w:r>
      <w:r w:rsidRPr="00AB7129">
        <w:rPr>
          <w:rFonts w:ascii="Times New Roman" w:hAnsi="Times New Roman" w:cs="Times New Roman"/>
          <w:b/>
          <w:sz w:val="28"/>
          <w:szCs w:val="28"/>
        </w:rPr>
        <w:t xml:space="preserve"> II</w:t>
      </w:r>
    </w:p>
    <w:p w:rsidR="00456AD3" w:rsidRPr="00AB7129" w:rsidRDefault="00456AD3" w:rsidP="00456AD3">
      <w:pPr>
        <w:spacing w:after="0"/>
        <w:jc w:val="center"/>
        <w:rPr>
          <w:rFonts w:ascii="Times New Roman" w:hAnsi="Times New Roman" w:cs="Times New Roman"/>
          <w:b/>
          <w:sz w:val="28"/>
          <w:szCs w:val="28"/>
        </w:rPr>
      </w:pPr>
      <w:r w:rsidRPr="00AB7129">
        <w:rPr>
          <w:rFonts w:ascii="Times New Roman" w:hAnsi="Times New Roman" w:cs="Times New Roman"/>
          <w:b/>
          <w:sz w:val="28"/>
          <w:szCs w:val="28"/>
        </w:rPr>
        <w:t>NỘI DUNG CHI VÀ MỨC CHI TỔ CHỨC CÁC KỲ THI, CUỘC THI,  HỘI THI</w:t>
      </w:r>
    </w:p>
    <w:p w:rsidR="00456AD3" w:rsidRDefault="00456AD3" w:rsidP="00456AD3">
      <w:pPr>
        <w:spacing w:after="0"/>
        <w:jc w:val="center"/>
        <w:rPr>
          <w:rFonts w:ascii="Times New Roman" w:hAnsi="Times New Roman" w:cs="Times New Roman"/>
          <w:b/>
          <w:sz w:val="28"/>
          <w:szCs w:val="28"/>
        </w:rPr>
      </w:pPr>
      <w:r w:rsidRPr="00AB7129">
        <w:rPr>
          <w:rFonts w:ascii="Times New Roman" w:hAnsi="Times New Roman" w:cs="Times New Roman"/>
          <w:b/>
          <w:sz w:val="28"/>
          <w:szCs w:val="28"/>
        </w:rPr>
        <w:t>THUỘC LĨNH VỰC GIÁO DỤC - ĐÀO TẠO TRÊN ĐỊA BÀN TỈNH KON TUM</w:t>
      </w:r>
    </w:p>
    <w:p w:rsidR="006329D7" w:rsidRPr="003C3D28" w:rsidRDefault="006329D7" w:rsidP="006329D7">
      <w:pPr>
        <w:spacing w:after="0"/>
        <w:jc w:val="center"/>
        <w:rPr>
          <w:rFonts w:ascii="Times New Roman" w:hAnsi="Times New Roman" w:cs="Times New Roman"/>
          <w:b/>
          <w:sz w:val="28"/>
          <w:szCs w:val="28"/>
        </w:rPr>
      </w:pPr>
      <w:r w:rsidRPr="003C3D28">
        <w:rPr>
          <w:rFonts w:ascii="Times New Roman" w:hAnsi="Times New Roman" w:cs="Times New Roman"/>
          <w:i/>
          <w:sz w:val="28"/>
          <w:szCs w:val="28"/>
        </w:rPr>
        <w:t>(Kèm theo Nghị quyết số:         /2021/NQ-HĐND ngày       tháng 12 năm 2021 của Hội đồng nhân dân tỉnh Kon Tum)</w:t>
      </w:r>
    </w:p>
    <w:p w:rsidR="00AB7129" w:rsidRPr="00456AD3" w:rsidRDefault="00AB7129" w:rsidP="00456AD3">
      <w:pPr>
        <w:spacing w:after="0"/>
        <w:jc w:val="center"/>
        <w:rPr>
          <w:rFonts w:ascii="Times New Roman" w:hAnsi="Times New Roman" w:cs="Times New Roman"/>
          <w:b/>
        </w:rPr>
      </w:pPr>
      <w:r w:rsidRPr="007C4691">
        <w:rPr>
          <w:b/>
          <w:noProof/>
          <w:sz w:val="28"/>
          <w:szCs w:val="28"/>
        </w:rPr>
        <mc:AlternateContent>
          <mc:Choice Requires="wps">
            <w:drawing>
              <wp:anchor distT="4294967294" distB="4294967294" distL="114300" distR="114300" simplePos="0" relativeHeight="251659264" behindDoc="0" locked="0" layoutInCell="1" allowOverlap="1" wp14:anchorId="3298445C" wp14:editId="16834683">
                <wp:simplePos x="0" y="0"/>
                <wp:positionH relativeFrom="column">
                  <wp:posOffset>3628390</wp:posOffset>
                </wp:positionH>
                <wp:positionV relativeFrom="paragraph">
                  <wp:posOffset>89535</wp:posOffset>
                </wp:positionV>
                <wp:extent cx="12217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5.7pt;margin-top:7.05pt;width:96.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"/>
            </w:pict>
          </mc:Fallback>
        </mc:AlternateContent>
      </w:r>
    </w:p>
    <w:p w:rsidR="00456AD3" w:rsidRPr="00456AD3" w:rsidRDefault="00456AD3" w:rsidP="00456AD3">
      <w:pPr>
        <w:spacing w:after="0"/>
        <w:jc w:val="center"/>
        <w:rPr>
          <w:rFonts w:ascii="Times New Roman" w:hAnsi="Times New Roman" w:cs="Times New Roman"/>
        </w:rPr>
      </w:pPr>
    </w:p>
    <w:tbl>
      <w:tblPr>
        <w:tblW w:w="16882" w:type="dxa"/>
        <w:tblInd w:w="-176" w:type="dxa"/>
        <w:tblLayout w:type="fixed"/>
        <w:tblLook w:val="04A0" w:firstRow="1" w:lastRow="0" w:firstColumn="1" w:lastColumn="0" w:noHBand="0" w:noVBand="1"/>
      </w:tblPr>
      <w:tblGrid>
        <w:gridCol w:w="708"/>
        <w:gridCol w:w="7940"/>
        <w:gridCol w:w="2551"/>
        <w:gridCol w:w="1420"/>
        <w:gridCol w:w="1421"/>
        <w:gridCol w:w="1421"/>
        <w:gridCol w:w="1421"/>
      </w:tblGrid>
      <w:tr w:rsidR="00456AD3" w:rsidRPr="00456AD3" w:rsidTr="00366FD8">
        <w:trPr>
          <w:gridAfter w:val="2"/>
          <w:wAfter w:w="2842" w:type="dxa"/>
          <w:trHeight w:val="20"/>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STT</w:t>
            </w:r>
          </w:p>
        </w:tc>
        <w:tc>
          <w:tcPr>
            <w:tcW w:w="7940"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Nội dung chi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Đơn vị tính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Mức chi (1.000 đ)</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Ghi chú</w:t>
            </w:r>
          </w:p>
        </w:tc>
      </w:tr>
      <w:tr w:rsidR="007768BF"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768BF" w:rsidRPr="00456AD3" w:rsidRDefault="007768BF"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I</w:t>
            </w:r>
          </w:p>
        </w:tc>
        <w:tc>
          <w:tcPr>
            <w:tcW w:w="13332" w:type="dxa"/>
            <w:gridSpan w:val="4"/>
            <w:tcBorders>
              <w:top w:val="nil"/>
              <w:left w:val="nil"/>
              <w:bottom w:val="single" w:sz="4" w:space="0" w:color="auto"/>
              <w:right w:val="single" w:sz="4" w:space="0" w:color="auto"/>
            </w:tcBorders>
            <w:shd w:val="clear" w:color="auto" w:fill="auto"/>
            <w:vAlign w:val="center"/>
            <w:hideMark/>
          </w:tcPr>
          <w:p w:rsidR="007768BF" w:rsidRPr="00E308E0" w:rsidRDefault="007768BF" w:rsidP="007768BF">
            <w:pPr>
              <w:spacing w:after="0"/>
              <w:jc w:val="both"/>
              <w:rPr>
                <w:rFonts w:ascii="Times New Roman" w:eastAsia="Times New Roman" w:hAnsi="Times New Roman" w:cs="Times New Roman"/>
                <w:b/>
                <w:bCs/>
                <w:color w:val="000000"/>
                <w:sz w:val="26"/>
                <w:szCs w:val="26"/>
              </w:rPr>
            </w:pPr>
            <w:r w:rsidRPr="00E308E0">
              <w:rPr>
                <w:rFonts w:ascii="Times New Roman" w:eastAsia="Times New Roman" w:hAnsi="Times New Roman" w:cs="Times New Roman"/>
                <w:b/>
                <w:bCs/>
                <w:color w:val="000000"/>
                <w:sz w:val="26"/>
                <w:szCs w:val="26"/>
              </w:rPr>
              <w:t>MỨC TIỀN CÔNG CHO CÁC CHỨC DANH LÀ THÀNH VIÊN KHI THAM GIA CÁC</w:t>
            </w:r>
            <w:r w:rsidRPr="00E308E0">
              <w:rPr>
                <w:rFonts w:ascii="Times New Roman" w:hAnsi="Times New Roman" w:cs="Times New Roman"/>
                <w:b/>
                <w:sz w:val="26"/>
                <w:szCs w:val="26"/>
              </w:rPr>
              <w:t xml:space="preserve"> KỲ THI, CUỘC THI,  HỘI THI THUỘC LĨNH VỰC GIÁO DỤC - ĐÀO TẠO TRÊN ĐỊA BÀN TỈNH KON TUM</w:t>
            </w:r>
            <w:r w:rsidRPr="00E308E0">
              <w:rPr>
                <w:rFonts w:ascii="Times New Roman" w:eastAsia="Times New Roman" w:hAnsi="Times New Roman" w:cs="Times New Roman"/>
                <w:b/>
                <w:b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1</w:t>
            </w:r>
          </w:p>
        </w:tc>
        <w:tc>
          <w:tcPr>
            <w:tcW w:w="13332" w:type="dxa"/>
            <w:gridSpan w:val="4"/>
            <w:tcBorders>
              <w:top w:val="single" w:sz="4" w:space="0" w:color="auto"/>
              <w:left w:val="nil"/>
              <w:bottom w:val="single" w:sz="4" w:space="0" w:color="auto"/>
              <w:right w:val="single" w:sz="4" w:space="0" w:color="000000"/>
            </w:tcBorders>
            <w:shd w:val="clear" w:color="auto" w:fill="auto"/>
            <w:vAlign w:val="center"/>
            <w:hideMark/>
          </w:tcPr>
          <w:p w:rsidR="00456AD3" w:rsidRPr="00456AD3" w:rsidRDefault="00DD41D3" w:rsidP="00E50DD3">
            <w:pPr>
              <w:spacing w:after="0" w:line="240" w:lineRule="auto"/>
              <w:jc w:val="both"/>
              <w:rPr>
                <w:rFonts w:ascii="Times New Roman" w:eastAsia="Times New Roman" w:hAnsi="Times New Roman" w:cs="Times New Roman"/>
                <w:b/>
                <w:bCs/>
                <w:color w:val="000000"/>
                <w:sz w:val="26"/>
                <w:szCs w:val="26"/>
              </w:rPr>
            </w:pPr>
            <w:r w:rsidRPr="00DD41D3">
              <w:rPr>
                <w:rFonts w:ascii="Times New Roman" w:eastAsia="Times New Roman" w:hAnsi="Times New Roman" w:cs="Times New Roman"/>
                <w:b/>
                <w:bCs/>
                <w:color w:val="000000"/>
                <w:sz w:val="26"/>
                <w:szCs w:val="26"/>
              </w:rPr>
              <w:t>Hội thi giáo viên dạy giỏi; Hội thi giáo viên chủ nhiệm giỏi; Hội thi về công tác nuôi dưỡng, chăm sóc, giáo dục trẻ mầm non, trường mầm non lấy trẻ làm trung tâm; Hội thi về làm và sử dụng đồ dùng, đồ chơi, học liệu số/thiết kế video; Cuộc thi thiết kế bài giảng điện tử; Cuộc thi Khoa học, kỹ thuật; Cuộc thi Học sinh, sinh viên với ý tưởng khởi nghiệp; Hội thi các hoạt động văn hóa, văn nghệ, thể dục thể thao các trường phổ thông dân tộc nội trú, phổ thông dân tộc bán trú</w:t>
            </w:r>
            <w:r w:rsidR="00E50DD3">
              <w:rPr>
                <w:rFonts w:ascii="Times New Roman" w:eastAsia="Times New Roman" w:hAnsi="Times New Roman" w:cs="Times New Roman"/>
                <w:b/>
                <w:bCs/>
                <w:color w:val="000000"/>
                <w:sz w:val="26"/>
                <w:szCs w:val="26"/>
              </w:rPr>
              <w:t xml:space="preserve">; </w:t>
            </w:r>
            <w:r w:rsidR="00E50DD3" w:rsidRPr="00E50DD3">
              <w:rPr>
                <w:rFonts w:ascii="Times New Roman" w:eastAsia="Times New Roman" w:hAnsi="Times New Roman" w:cs="Times New Roman"/>
                <w:b/>
                <w:bCs/>
                <w:color w:val="000000"/>
                <w:sz w:val="26"/>
                <w:szCs w:val="26"/>
              </w:rPr>
              <w:t>Hội thi giáo viên làm tổng phụ trách Đội thiếu n</w:t>
            </w:r>
            <w:r w:rsidR="00172AE9">
              <w:rPr>
                <w:rFonts w:ascii="Times New Roman" w:eastAsia="Times New Roman" w:hAnsi="Times New Roman" w:cs="Times New Roman"/>
                <w:b/>
                <w:bCs/>
                <w:color w:val="000000"/>
                <w:sz w:val="26"/>
                <w:szCs w:val="26"/>
              </w:rPr>
              <w:t>iên tiền phong Hồ Chí Minh giỏi.</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a</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cho các chức danh là thành viên của Ban tổ chức</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57143F" w:rsidP="00456AD3">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bookmarkStart w:id="0" w:name="_GoBack"/>
            <w:bookmarkEnd w:id="0"/>
            <w:r w:rsidR="00456AD3" w:rsidRPr="00456AD3">
              <w:rPr>
                <w:rFonts w:ascii="Times New Roman" w:eastAsia="Times New Roman" w:hAnsi="Times New Roman" w:cs="Times New Roman"/>
                <w:color w:val="000000"/>
                <w:sz w:val="26"/>
                <w:szCs w:val="26"/>
              </w:rPr>
              <w:t>- Trưởng ban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640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Phó Trưởng ban thường trực.</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600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Phó Trưởng ban.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560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Thành viên, thư ký</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480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Phục vụ</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240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b</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cho công tác chấm thi</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Định mức chấm thi (dự giờ 1 tiết)</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w:t>
            </w:r>
            <w:r w:rsidR="00456AD3" w:rsidRPr="00456AD3">
              <w:rPr>
                <w:rFonts w:ascii="Times New Roman" w:eastAsia="Times New Roman" w:hAnsi="Times New Roman" w:cs="Times New Roman"/>
                <w:color w:val="000000"/>
                <w:sz w:val="26"/>
                <w:szCs w:val="26"/>
              </w:rPr>
              <w:t>gười/tiết</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175</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Chấm sản phẩm dự thi</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w:t>
            </w:r>
            <w:r w:rsidR="00456AD3" w:rsidRPr="00456AD3">
              <w:rPr>
                <w:rFonts w:ascii="Times New Roman" w:eastAsia="Times New Roman" w:hAnsi="Times New Roman" w:cs="Times New Roman"/>
                <w:color w:val="000000"/>
                <w:sz w:val="26"/>
                <w:szCs w:val="26"/>
              </w:rPr>
              <w:t>gười/sản phẩm</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175</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Chấm bài kiểm tra năng lực giáo viên, bài soạn giáo án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w:t>
            </w:r>
            <w:r w:rsidR="00456AD3" w:rsidRPr="00456AD3">
              <w:rPr>
                <w:rFonts w:ascii="Times New Roman" w:eastAsia="Times New Roman" w:hAnsi="Times New Roman" w:cs="Times New Roman"/>
                <w:color w:val="000000"/>
                <w:sz w:val="26"/>
                <w:szCs w:val="26"/>
              </w:rPr>
              <w:t>gười/bài soạn</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175</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c</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cho Tổ trưởng, Tổ phó các tổ chấm</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w:t>
            </w:r>
            <w:r w:rsidR="00456AD3" w:rsidRPr="00456AD3">
              <w:rPr>
                <w:rFonts w:ascii="Times New Roman" w:eastAsia="Times New Roman" w:hAnsi="Times New Roman" w:cs="Times New Roman"/>
                <w:color w:val="000000"/>
                <w:sz w:val="26"/>
                <w:szCs w:val="26"/>
              </w:rPr>
              <w:t>gười/đợt</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240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6329D7" w:rsidRDefault="00456AD3" w:rsidP="00456AD3">
            <w:pPr>
              <w:spacing w:after="0" w:line="240" w:lineRule="auto"/>
              <w:jc w:val="center"/>
              <w:rPr>
                <w:rFonts w:ascii="Times New Roman" w:eastAsia="Times New Roman" w:hAnsi="Times New Roman" w:cs="Times New Roman"/>
                <w:b/>
                <w:i/>
                <w:color w:val="000000"/>
                <w:sz w:val="26"/>
                <w:szCs w:val="26"/>
              </w:rPr>
            </w:pPr>
            <w:r w:rsidRPr="006329D7">
              <w:rPr>
                <w:rFonts w:ascii="Times New Roman" w:eastAsia="Times New Roman" w:hAnsi="Times New Roman" w:cs="Times New Roman"/>
                <w:b/>
                <w:i/>
                <w:color w:val="000000"/>
                <w:sz w:val="26"/>
                <w:szCs w:val="26"/>
              </w:rPr>
              <w:t>d</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Chi mua, thuê, vận chuyển, lắp đặt, kiểm tra các dụng cụ, hóa chất, nguyên vật liệu, trang thiết bị, mẫu vật thực hành, vật tư, văn phòng phẩm.</w:t>
            </w:r>
          </w:p>
        </w:tc>
        <w:tc>
          <w:tcPr>
            <w:tcW w:w="5392" w:type="dxa"/>
            <w:gridSpan w:val="3"/>
            <w:tcBorders>
              <w:top w:val="single" w:sz="4" w:space="0" w:color="auto"/>
              <w:left w:val="nil"/>
              <w:bottom w:val="single" w:sz="4" w:space="0" w:color="auto"/>
              <w:right w:val="single" w:sz="4" w:space="0" w:color="000000"/>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Căn cứ Hợp đồng, hoá đơn, chứng từ chi tiêu hợp pháp hợp lệ và được cấp có thẩm quyền phê duyệt trong phạm vi dự toán được giao</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2</w:t>
            </w:r>
          </w:p>
        </w:tc>
        <w:tc>
          <w:tcPr>
            <w:tcW w:w="13332" w:type="dxa"/>
            <w:gridSpan w:val="4"/>
            <w:tcBorders>
              <w:top w:val="single" w:sz="4" w:space="0" w:color="auto"/>
              <w:left w:val="nil"/>
              <w:bottom w:val="single" w:sz="4" w:space="0" w:color="auto"/>
              <w:right w:val="single" w:sz="4" w:space="0" w:color="000000"/>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 xml:space="preserve">Nội dung chi và mức chi cho các Hội đồng: thi Nghề phổ thông, kiểm tra/thi cấp chứng chỉ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a</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cho các chức danh là thành viên Hội đồng</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Chủ tịch </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640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lastRenderedPageBreak/>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Phó Chủ tịch thường trực</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600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Phó Chủ tịch</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560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Ủy viên, thư ký</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480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b</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cho các chức danh là thành viên các Ban Ra đề, In sao đề thi, Coi thi, Chấm thi, làm phách. Phúc khảo bài thi… thuộc Hội đồng thi</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Trưởng ban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600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Phó Trưởng ban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560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Ủy viên, thư ký các ban coi thi/chấm thi, Giám thị, Giám sát</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480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xml:space="preserve"> - </w:t>
            </w:r>
            <w:r w:rsidR="0068261E">
              <w:rPr>
                <w:rFonts w:ascii="Times New Roman" w:eastAsia="Times New Roman" w:hAnsi="Times New Roman" w:cs="Times New Roman"/>
                <w:color w:val="000000"/>
                <w:sz w:val="26"/>
                <w:szCs w:val="26"/>
              </w:rPr>
              <w:t>Nhân viên phục vụ, y tế, bảo vệ</w:t>
            </w:r>
            <w:r w:rsidRPr="00456AD3">
              <w:rPr>
                <w:rFonts w:ascii="Times New Roman" w:eastAsia="Times New Roman" w:hAnsi="Times New Roman" w:cs="Times New Roman"/>
                <w:color w:val="000000"/>
                <w:sz w:val="26"/>
                <w:szCs w:val="26"/>
              </w:rPr>
              <w:t>, công an</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240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c</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xml:space="preserve">Mức chi tiền công ra đề thi chính thức và dự bị có kèm đáp án, biểu điểm </w:t>
            </w:r>
          </w:p>
        </w:tc>
        <w:tc>
          <w:tcPr>
            <w:tcW w:w="2551" w:type="dxa"/>
            <w:tcBorders>
              <w:top w:val="nil"/>
              <w:left w:val="nil"/>
              <w:bottom w:val="nil"/>
              <w:right w:val="nil"/>
            </w:tcBorders>
            <w:shd w:val="clear" w:color="auto" w:fill="auto"/>
            <w:noWrap/>
            <w:vAlign w:val="bottom"/>
            <w:hideMark/>
          </w:tcPr>
          <w:p w:rsidR="00456AD3" w:rsidRPr="00456AD3" w:rsidRDefault="00456AD3" w:rsidP="00456AD3">
            <w:pPr>
              <w:spacing w:after="0" w:line="240" w:lineRule="auto"/>
              <w:rPr>
                <w:rFonts w:ascii="Times New Roman" w:eastAsia="Times New Roman" w:hAnsi="Times New Roman" w:cs="Times New Roman"/>
                <w:b/>
                <w:bCs/>
                <w:sz w:val="26"/>
                <w:szCs w:val="26"/>
              </w:rPr>
            </w:pPr>
          </w:p>
        </w:tc>
        <w:tc>
          <w:tcPr>
            <w:tcW w:w="1420" w:type="dxa"/>
            <w:tcBorders>
              <w:top w:val="nil"/>
              <w:left w:val="nil"/>
              <w:bottom w:val="nil"/>
              <w:right w:val="nil"/>
            </w:tcBorders>
            <w:shd w:val="clear" w:color="auto" w:fill="auto"/>
            <w:noWrap/>
            <w:vAlign w:val="bottom"/>
            <w:hideMark/>
          </w:tcPr>
          <w:p w:rsidR="00456AD3" w:rsidRPr="00456AD3" w:rsidRDefault="00456AD3" w:rsidP="00456AD3">
            <w:pPr>
              <w:spacing w:after="0" w:line="240" w:lineRule="auto"/>
              <w:rPr>
                <w:rFonts w:ascii="Times New Roman" w:eastAsia="Times New Roman" w:hAnsi="Times New Roman" w:cs="Times New Roman"/>
                <w:b/>
                <w:bCs/>
                <w:sz w:val="26"/>
                <w:szCs w:val="26"/>
              </w:rPr>
            </w:pPr>
          </w:p>
        </w:tc>
        <w:tc>
          <w:tcPr>
            <w:tcW w:w="1421" w:type="dxa"/>
            <w:tcBorders>
              <w:top w:val="nil"/>
              <w:left w:val="nil"/>
              <w:bottom w:val="nil"/>
              <w:right w:val="nil"/>
            </w:tcBorders>
            <w:shd w:val="clear" w:color="auto" w:fill="auto"/>
            <w:noWrap/>
            <w:vAlign w:val="bottom"/>
            <w:hideMark/>
          </w:tcPr>
          <w:p w:rsidR="00456AD3" w:rsidRPr="00456AD3" w:rsidRDefault="00456AD3" w:rsidP="00456AD3">
            <w:pPr>
              <w:spacing w:after="0" w:line="240" w:lineRule="auto"/>
              <w:rPr>
                <w:rFonts w:ascii="Times New Roman" w:eastAsia="Times New Roman" w:hAnsi="Times New Roman" w:cs="Times New Roman"/>
                <w:b/>
                <w:bCs/>
                <w:sz w:val="26"/>
                <w:szCs w:val="26"/>
              </w:rPr>
            </w:pP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Đề thi Nghề Phổ thông</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525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456AD3"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68261E">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Đề thi</w:t>
            </w:r>
            <w:r w:rsidR="0068261E">
              <w:rPr>
                <w:rFonts w:ascii="Times New Roman" w:eastAsia="Times New Roman" w:hAnsi="Times New Roman" w:cs="Times New Roman"/>
                <w:color w:val="000000"/>
                <w:sz w:val="26"/>
                <w:szCs w:val="26"/>
              </w:rPr>
              <w:t xml:space="preserve"> /kiểm tra</w:t>
            </w:r>
            <w:r w:rsidRPr="00456AD3">
              <w:rPr>
                <w:rFonts w:ascii="Times New Roman" w:eastAsia="Times New Roman" w:hAnsi="Times New Roman" w:cs="Times New Roman"/>
                <w:color w:val="000000"/>
                <w:sz w:val="26"/>
                <w:szCs w:val="26"/>
              </w:rPr>
              <w:t xml:space="preserve"> cấp chứng chỉ</w:t>
            </w:r>
          </w:p>
        </w:tc>
        <w:tc>
          <w:tcPr>
            <w:tcW w:w="2551" w:type="dxa"/>
            <w:tcBorders>
              <w:top w:val="nil"/>
              <w:left w:val="nil"/>
              <w:bottom w:val="single" w:sz="4" w:space="0" w:color="auto"/>
              <w:right w:val="single" w:sz="4" w:space="0" w:color="auto"/>
            </w:tcBorders>
            <w:shd w:val="clear" w:color="auto" w:fill="auto"/>
            <w:vAlign w:val="center"/>
            <w:hideMark/>
          </w:tcPr>
          <w:p w:rsidR="00456AD3"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480</w:t>
            </w:r>
          </w:p>
        </w:tc>
        <w:tc>
          <w:tcPr>
            <w:tcW w:w="1421" w:type="dxa"/>
            <w:tcBorders>
              <w:top w:val="nil"/>
              <w:left w:val="nil"/>
              <w:bottom w:val="single" w:sz="4" w:space="0" w:color="auto"/>
              <w:right w:val="single" w:sz="4" w:space="0" w:color="auto"/>
            </w:tcBorders>
            <w:shd w:val="clear" w:color="auto" w:fill="auto"/>
            <w:vAlign w:val="center"/>
            <w:hideMark/>
          </w:tcPr>
          <w:p w:rsidR="00456AD3" w:rsidRPr="00456AD3" w:rsidRDefault="00456AD3"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d</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xml:space="preserve">Mức chi tiền công chấm bài </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B49AF">
            <w:pPr>
              <w:spacing w:after="0" w:line="240" w:lineRule="auto"/>
              <w:jc w:val="center"/>
              <w:rPr>
                <w:rFonts w:ascii="Times New Roman" w:eastAsia="Times New Roman" w:hAnsi="Times New Roman" w:cs="Times New Roman"/>
                <w:b/>
                <w:bCs/>
                <w:i/>
                <w:iCs/>
                <w:color w:val="000000"/>
                <w:sz w:val="26"/>
                <w:szCs w:val="26"/>
              </w:rPr>
            </w:pP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B49AF">
            <w:pPr>
              <w:spacing w:after="0" w:line="240" w:lineRule="auto"/>
              <w:rPr>
                <w:rFonts w:ascii="Times New Roman" w:eastAsia="Times New Roman" w:hAnsi="Times New Roman" w:cs="Times New Roman"/>
                <w:b/>
                <w:bCs/>
                <w:i/>
                <w:iCs/>
                <w:color w:val="000000"/>
                <w:sz w:val="26"/>
                <w:szCs w:val="26"/>
              </w:rPr>
            </w:pP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B49AF">
            <w:pPr>
              <w:spacing w:after="0" w:line="240" w:lineRule="auto"/>
              <w:jc w:val="center"/>
              <w:rPr>
                <w:rFonts w:ascii="Times New Roman" w:eastAsia="Times New Roman" w:hAnsi="Times New Roman" w:cs="Times New Roman"/>
                <w:i/>
                <w:iCs/>
                <w:color w:val="000000"/>
                <w:sz w:val="26"/>
                <w:szCs w:val="26"/>
              </w:rPr>
            </w:pPr>
          </w:p>
        </w:tc>
        <w:tc>
          <w:tcPr>
            <w:tcW w:w="1421" w:type="dxa"/>
            <w:vAlign w:val="center"/>
          </w:tcPr>
          <w:p w:rsidR="002179A5" w:rsidRPr="00456AD3" w:rsidRDefault="002179A5" w:rsidP="004B49AF">
            <w:pPr>
              <w:spacing w:after="0" w:line="240" w:lineRule="auto"/>
              <w:jc w:val="center"/>
              <w:rPr>
                <w:rFonts w:ascii="Times New Roman" w:eastAsia="Times New Roman" w:hAnsi="Times New Roman" w:cs="Times New Roman"/>
                <w:i/>
                <w:iCs/>
                <w:color w:val="000000"/>
                <w:sz w:val="26"/>
                <w:szCs w:val="26"/>
              </w:rPr>
            </w:pPr>
          </w:p>
        </w:tc>
        <w:tc>
          <w:tcPr>
            <w:tcW w:w="1421" w:type="dxa"/>
            <w:vAlign w:val="center"/>
          </w:tcPr>
          <w:p w:rsidR="002179A5" w:rsidRPr="00456AD3" w:rsidRDefault="002179A5" w:rsidP="004B49AF">
            <w:pPr>
              <w:spacing w:after="0" w:line="240" w:lineRule="auto"/>
              <w:rPr>
                <w:rFonts w:ascii="Times New Roman" w:eastAsia="Times New Roman" w:hAnsi="Times New Roman" w:cs="Times New Roman"/>
                <w:i/>
                <w:iCs/>
                <w:color w:val="000000"/>
                <w:sz w:val="26"/>
                <w:szCs w:val="26"/>
              </w:rPr>
            </w:pP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Chấm bài thi Nghề Phổ thông</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420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 Chấm bài thi</w:t>
            </w:r>
            <w:r w:rsidR="0068261E">
              <w:rPr>
                <w:rFonts w:ascii="Times New Roman" w:eastAsia="Times New Roman" w:hAnsi="Times New Roman" w:cs="Times New Roman"/>
                <w:color w:val="000000"/>
                <w:sz w:val="26"/>
                <w:szCs w:val="26"/>
              </w:rPr>
              <w:t>/kiểm tra</w:t>
            </w:r>
            <w:r w:rsidRPr="00456AD3">
              <w:rPr>
                <w:rFonts w:ascii="Times New Roman" w:eastAsia="Times New Roman" w:hAnsi="Times New Roman" w:cs="Times New Roman"/>
                <w:color w:val="000000"/>
                <w:sz w:val="26"/>
                <w:szCs w:val="26"/>
              </w:rPr>
              <w:t xml:space="preserve"> cấp chứng chỉ</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color w:val="000000"/>
                <w:sz w:val="26"/>
                <w:szCs w:val="26"/>
              </w:rPr>
            </w:pPr>
            <w:r w:rsidRPr="00456AD3">
              <w:rPr>
                <w:rFonts w:ascii="Times New Roman" w:eastAsia="Times New Roman" w:hAnsi="Times New Roman" w:cs="Times New Roman"/>
                <w:color w:val="000000"/>
                <w:sz w:val="26"/>
                <w:szCs w:val="26"/>
              </w:rPr>
              <w:t>420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đ</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Mức chi tiền công tổ trưởng chấm thi</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Đồng/n</w:t>
            </w:r>
            <w:r w:rsidR="002179A5" w:rsidRPr="00456AD3">
              <w:rPr>
                <w:rFonts w:ascii="Times New Roman" w:eastAsia="Times New Roman" w:hAnsi="Times New Roman" w:cs="Times New Roman"/>
                <w:i/>
                <w:iCs/>
                <w:color w:val="000000"/>
                <w:sz w:val="26"/>
                <w:szCs w:val="26"/>
              </w:rPr>
              <w:t>gười/đợt</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240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II</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2179A5">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xml:space="preserve">CHI TIỀN CÔNG XÂY DỰNG NGÂN HÀNG CÂU HỎI THI </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i/>
                <w:iCs/>
                <w:color w:val="000000"/>
                <w:sz w:val="26"/>
                <w:szCs w:val="26"/>
              </w:rPr>
            </w:pPr>
            <w:r w:rsidRPr="00456AD3">
              <w:rPr>
                <w:rFonts w:ascii="Times New Roman" w:eastAsia="Times New Roman" w:hAnsi="Times New Roman" w:cs="Times New Roman"/>
                <w:b/>
                <w:bCs/>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1</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2179A5">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Tiền công xây dựng và phê duyệt ma trận đề thi và bản đặc tả đề thi</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xml:space="preserve"> - Chủ trì</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520</w:t>
            </w:r>
          </w:p>
        </w:tc>
        <w:tc>
          <w:tcPr>
            <w:tcW w:w="1421" w:type="dxa"/>
            <w:tcBorders>
              <w:top w:val="nil"/>
              <w:left w:val="nil"/>
              <w:bottom w:val="nil"/>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xml:space="preserve"> - Thành viên</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390</w:t>
            </w:r>
          </w:p>
        </w:tc>
        <w:tc>
          <w:tcPr>
            <w:tcW w:w="1421" w:type="dxa"/>
            <w:tcBorders>
              <w:top w:val="single" w:sz="4" w:space="0" w:color="auto"/>
              <w:left w:val="nil"/>
              <w:bottom w:val="nil"/>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2</w:t>
            </w:r>
          </w:p>
        </w:tc>
        <w:tc>
          <w:tcPr>
            <w:tcW w:w="7940" w:type="dxa"/>
            <w:tcBorders>
              <w:top w:val="nil"/>
              <w:left w:val="nil"/>
              <w:bottom w:val="single" w:sz="4" w:space="0" w:color="auto"/>
              <w:right w:val="nil"/>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Chi soạn thảo câu hỏi thô.</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Câu</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Chi rà soát, chọn lọc, thẩm định và biên tập câu hỏi.</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Câu</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39</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Chi chỉnh sửa câu hỏi sau thử nghiệm.</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Câu</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33</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5</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Chi chỉnh sửa lại các câu hỏi sau khi thử nghiệm đề thi</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Câu</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23</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6</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Chi rà soát, lựa chọn và nhập các câu hỏi vào ngân hàng câu hỏi theo hướng chuẩn hóa (được quản lý trên phần mềm máy tính)</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Câu</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6,5</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7</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Tiền công phân tích kết quả thi thử nghiệm theo từng đề thi</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báo cáo/</w:t>
            </w:r>
            <w:r w:rsidRPr="00456AD3">
              <w:rPr>
                <w:rFonts w:ascii="Times New Roman" w:eastAsia="Times New Roman" w:hAnsi="Times New Roman" w:cs="Times New Roman"/>
                <w:sz w:val="26"/>
                <w:szCs w:val="26"/>
              </w:rPr>
              <w:br/>
              <w:t>môn thi</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520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8</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Tiền công thuê chuyên gia định cỡ câu trắc nghiệm</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xml:space="preserve"> - Chủ trì</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488</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xml:space="preserve"> - Các thành viên</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390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III</w:t>
            </w:r>
          </w:p>
        </w:tc>
        <w:tc>
          <w:tcPr>
            <w:tcW w:w="13332" w:type="dxa"/>
            <w:gridSpan w:val="4"/>
            <w:tcBorders>
              <w:top w:val="single" w:sz="4" w:space="0" w:color="auto"/>
              <w:left w:val="nil"/>
              <w:bottom w:val="single" w:sz="4" w:space="0" w:color="auto"/>
              <w:right w:val="single" w:sz="4" w:space="0" w:color="000000"/>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C</w:t>
            </w:r>
            <w:r w:rsidR="008011B4">
              <w:rPr>
                <w:rFonts w:ascii="Times New Roman" w:eastAsia="Times New Roman" w:hAnsi="Times New Roman" w:cs="Times New Roman"/>
                <w:b/>
                <w:bCs/>
                <w:sz w:val="26"/>
                <w:szCs w:val="26"/>
              </w:rPr>
              <w:t>HI TIỀN CÔNG THANH TRA, KIỂM TRA TRƯỚC, TRONG VÀ SAU KHI THI</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1</w:t>
            </w:r>
          </w:p>
        </w:tc>
        <w:tc>
          <w:tcPr>
            <w:tcW w:w="7940" w:type="dxa"/>
            <w:tcBorders>
              <w:top w:val="nil"/>
              <w:left w:val="nil"/>
              <w:bottom w:val="single" w:sz="4" w:space="0" w:color="auto"/>
              <w:right w:val="nil"/>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Chi tiền công thanh tra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2179A5" w:rsidRPr="00456AD3" w:rsidRDefault="002179A5" w:rsidP="00456AD3">
            <w:pPr>
              <w:spacing w:after="0" w:line="240" w:lineRule="auto"/>
              <w:jc w:val="both"/>
              <w:rPr>
                <w:rFonts w:ascii="Times New Roman" w:eastAsia="Times New Roman" w:hAnsi="Times New Roman" w:cs="Times New Roman"/>
                <w:i/>
                <w:iCs/>
                <w:sz w:val="26"/>
                <w:szCs w:val="26"/>
              </w:rPr>
            </w:pPr>
            <w:r w:rsidRPr="00456AD3">
              <w:rPr>
                <w:rFonts w:ascii="Times New Roman" w:eastAsia="Times New Roman" w:hAnsi="Times New Roman" w:cs="Times New Roman"/>
                <w:i/>
                <w:iCs/>
                <w:sz w:val="26"/>
                <w:szCs w:val="26"/>
              </w:rPr>
              <w:t>Chỉ áp dụng đối với cán bộ làm công tác thanh tra kiêm nhiệm.</w:t>
            </w:r>
          </w:p>
        </w:tc>
      </w:tr>
      <w:tr w:rsidR="002179A5" w:rsidRPr="00456AD3" w:rsidTr="00366FD8">
        <w:trPr>
          <w:gridAfter w:val="2"/>
          <w:wAfter w:w="2842" w:type="dxa"/>
          <w:trHeight w:val="48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Trưởng đoàn thanh tra</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600</w:t>
            </w:r>
          </w:p>
        </w:tc>
        <w:tc>
          <w:tcPr>
            <w:tcW w:w="1421" w:type="dxa"/>
            <w:vMerge/>
            <w:tcBorders>
              <w:top w:val="nil"/>
              <w:left w:val="single" w:sz="4" w:space="0" w:color="auto"/>
              <w:bottom w:val="single" w:sz="4" w:space="0" w:color="000000"/>
              <w:right w:val="single" w:sz="4" w:space="0" w:color="auto"/>
            </w:tcBorders>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p>
        </w:tc>
      </w:tr>
      <w:tr w:rsidR="002179A5" w:rsidRPr="00456AD3" w:rsidTr="00366FD8">
        <w:trPr>
          <w:gridAfter w:val="2"/>
          <w:wAfter w:w="2842" w:type="dxa"/>
          <w:trHeight w:val="58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Thanh tra viên độc lập</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560</w:t>
            </w:r>
          </w:p>
        </w:tc>
        <w:tc>
          <w:tcPr>
            <w:tcW w:w="1421" w:type="dxa"/>
            <w:vMerge/>
            <w:tcBorders>
              <w:top w:val="nil"/>
              <w:left w:val="single" w:sz="4" w:space="0" w:color="auto"/>
              <w:bottom w:val="single" w:sz="4" w:space="0" w:color="000000"/>
              <w:right w:val="single" w:sz="4" w:space="0" w:color="auto"/>
            </w:tcBorders>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Đoàn viên thanh tra</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480</w:t>
            </w:r>
          </w:p>
        </w:tc>
        <w:tc>
          <w:tcPr>
            <w:tcW w:w="1421" w:type="dxa"/>
            <w:vMerge/>
            <w:tcBorders>
              <w:top w:val="nil"/>
              <w:left w:val="single" w:sz="4" w:space="0" w:color="auto"/>
              <w:bottom w:val="single" w:sz="4" w:space="0" w:color="000000"/>
              <w:right w:val="single" w:sz="4" w:space="0" w:color="auto"/>
            </w:tcBorders>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2</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Chi tiền công kiểm tra</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 </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b/>
                <w:bCs/>
                <w:i/>
                <w:iCs/>
                <w:sz w:val="26"/>
                <w:szCs w:val="26"/>
              </w:rPr>
            </w:pPr>
            <w:r w:rsidRPr="00456AD3">
              <w:rPr>
                <w:rFonts w:ascii="Times New Roman" w:eastAsia="Times New Roman" w:hAnsi="Times New Roman" w:cs="Times New Roman"/>
                <w:b/>
                <w:bCs/>
                <w:i/>
                <w:iCs/>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Trưởng đoàn kiểm tra</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480</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r w:rsidRPr="00456AD3">
              <w:rPr>
                <w:rFonts w:ascii="Times New Roman" w:eastAsia="Times New Roman" w:hAnsi="Times New Roman" w:cs="Times New Roman"/>
                <w:i/>
                <w:iCs/>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Kiểm tra viên độc lập</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448</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r w:rsidRPr="00456AD3">
              <w:rPr>
                <w:rFonts w:ascii="Times New Roman" w:eastAsia="Times New Roman" w:hAnsi="Times New Roman" w:cs="Times New Roman"/>
                <w:i/>
                <w:iCs/>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 Thành viên đoàn kiểm tra</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384</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sz w:val="26"/>
                <w:szCs w:val="26"/>
              </w:rPr>
            </w:pPr>
            <w:r w:rsidRPr="00456AD3">
              <w:rPr>
                <w:rFonts w:ascii="Times New Roman" w:eastAsia="Times New Roman" w:hAnsi="Times New Roman" w:cs="Times New Roman"/>
                <w:i/>
                <w:iCs/>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sz w:val="26"/>
                <w:szCs w:val="26"/>
              </w:rPr>
            </w:pPr>
            <w:r w:rsidRPr="00456AD3">
              <w:rPr>
                <w:rFonts w:ascii="Times New Roman" w:eastAsia="Times New Roman" w:hAnsi="Times New Roman" w:cs="Times New Roman"/>
                <w:b/>
                <w:bCs/>
                <w:sz w:val="26"/>
                <w:szCs w:val="26"/>
              </w:rPr>
              <w:t>IV</w:t>
            </w:r>
          </w:p>
        </w:tc>
        <w:tc>
          <w:tcPr>
            <w:tcW w:w="7940" w:type="dxa"/>
            <w:tcBorders>
              <w:top w:val="nil"/>
              <w:left w:val="nil"/>
              <w:bottom w:val="single" w:sz="4" w:space="0" w:color="auto"/>
              <w:right w:val="single" w:sz="4" w:space="0" w:color="auto"/>
            </w:tcBorders>
            <w:shd w:val="clear" w:color="auto" w:fill="auto"/>
            <w:vAlign w:val="center"/>
            <w:hideMark/>
          </w:tcPr>
          <w:p w:rsidR="002179A5" w:rsidRPr="00456AD3" w:rsidRDefault="00D11220" w:rsidP="00D11220">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HỖ TRỢ TIỀN ĂN CHO NHỮNG NGƯỜI LÀM VIỆC TRONG KHU VỰC CÁCH LY, BẢO VỆ BÀI THI, ĐỀ THI </w:t>
            </w:r>
            <w:r w:rsidR="002179A5" w:rsidRPr="00D11220">
              <w:rPr>
                <w:rFonts w:ascii="Times New Roman" w:eastAsia="Times New Roman" w:hAnsi="Times New Roman" w:cs="Times New Roman"/>
                <w:i/>
                <w:sz w:val="26"/>
                <w:szCs w:val="26"/>
              </w:rPr>
              <w:t>(Áp dụng cho tất cả các kỳ thi, cuộc thi, hội thi trong lĩnh vực giáo dục - đào tạo)</w:t>
            </w:r>
          </w:p>
        </w:tc>
        <w:tc>
          <w:tcPr>
            <w:tcW w:w="2551" w:type="dxa"/>
            <w:tcBorders>
              <w:top w:val="nil"/>
              <w:left w:val="nil"/>
              <w:bottom w:val="single" w:sz="4" w:space="0" w:color="auto"/>
              <w:right w:val="single" w:sz="4" w:space="0" w:color="auto"/>
            </w:tcBorders>
            <w:shd w:val="clear" w:color="auto" w:fill="auto"/>
            <w:vAlign w:val="center"/>
            <w:hideMark/>
          </w:tcPr>
          <w:p w:rsidR="002179A5" w:rsidRPr="00456AD3" w:rsidRDefault="00DD41D3" w:rsidP="00456A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Đồng/người/ngày</w:t>
            </w:r>
          </w:p>
        </w:tc>
        <w:tc>
          <w:tcPr>
            <w:tcW w:w="1420"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sz w:val="26"/>
                <w:szCs w:val="26"/>
              </w:rPr>
            </w:pPr>
            <w:r w:rsidRPr="00456AD3">
              <w:rPr>
                <w:rFonts w:ascii="Times New Roman" w:eastAsia="Times New Roman" w:hAnsi="Times New Roman" w:cs="Times New Roman"/>
                <w:sz w:val="26"/>
                <w:szCs w:val="26"/>
              </w:rPr>
              <w:t>207</w:t>
            </w:r>
          </w:p>
        </w:tc>
        <w:tc>
          <w:tcPr>
            <w:tcW w:w="1421" w:type="dxa"/>
            <w:tcBorders>
              <w:top w:val="nil"/>
              <w:left w:val="nil"/>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 </w:t>
            </w:r>
          </w:p>
        </w:tc>
      </w:tr>
      <w:tr w:rsidR="002179A5" w:rsidRPr="00456AD3" w:rsidTr="00366FD8">
        <w:trPr>
          <w:gridAfter w:val="2"/>
          <w:wAfter w:w="2842" w:type="dxa"/>
          <w:trHeight w:val="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179A5" w:rsidRPr="00456AD3" w:rsidRDefault="002179A5" w:rsidP="00456AD3">
            <w:pPr>
              <w:spacing w:after="0" w:line="240" w:lineRule="auto"/>
              <w:jc w:val="center"/>
              <w:rPr>
                <w:rFonts w:ascii="Times New Roman" w:eastAsia="Times New Roman" w:hAnsi="Times New Roman" w:cs="Times New Roman"/>
                <w:b/>
                <w:bCs/>
                <w:color w:val="000000"/>
                <w:sz w:val="26"/>
                <w:szCs w:val="26"/>
              </w:rPr>
            </w:pPr>
            <w:r w:rsidRPr="00456AD3">
              <w:rPr>
                <w:rFonts w:ascii="Times New Roman" w:eastAsia="Times New Roman" w:hAnsi="Times New Roman" w:cs="Times New Roman"/>
                <w:b/>
                <w:bCs/>
                <w:color w:val="000000"/>
                <w:sz w:val="26"/>
                <w:szCs w:val="26"/>
              </w:rPr>
              <w:t>V</w:t>
            </w:r>
          </w:p>
        </w:tc>
        <w:tc>
          <w:tcPr>
            <w:tcW w:w="7940" w:type="dxa"/>
            <w:tcBorders>
              <w:top w:val="single" w:sz="4" w:space="0" w:color="auto"/>
              <w:left w:val="nil"/>
              <w:bottom w:val="single" w:sz="4" w:space="0" w:color="auto"/>
              <w:right w:val="nil"/>
            </w:tcBorders>
            <w:shd w:val="clear" w:color="auto" w:fill="auto"/>
            <w:vAlign w:val="center"/>
            <w:hideMark/>
          </w:tcPr>
          <w:p w:rsidR="002179A5" w:rsidRPr="00456AD3" w:rsidRDefault="00D11220" w:rsidP="006A7173">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CÁC KHOẢN CHI PHÍ THEO THỰC TẾ ĐỂ CHUẨN BỊ, TỔ CHỨC VÀ THAM DỰ CÁC KỲ THI, CUỘC THI, HỘI THI TRONG LĨNH VỰC GIÁO DỤC VÀ ĐÀO TẠO </w:t>
            </w:r>
          </w:p>
        </w:tc>
        <w:tc>
          <w:tcPr>
            <w:tcW w:w="53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179A5" w:rsidRPr="00456AD3" w:rsidRDefault="002179A5" w:rsidP="008E26F5">
            <w:pPr>
              <w:spacing w:after="0" w:line="240" w:lineRule="auto"/>
              <w:jc w:val="both"/>
              <w:rPr>
                <w:rFonts w:ascii="Times New Roman" w:eastAsia="Times New Roman" w:hAnsi="Times New Roman" w:cs="Times New Roman"/>
                <w:i/>
                <w:iCs/>
                <w:color w:val="000000"/>
                <w:sz w:val="26"/>
                <w:szCs w:val="26"/>
              </w:rPr>
            </w:pPr>
            <w:r w:rsidRPr="00456AD3">
              <w:rPr>
                <w:rFonts w:ascii="Times New Roman" w:eastAsia="Times New Roman" w:hAnsi="Times New Roman" w:cs="Times New Roman"/>
                <w:i/>
                <w:iCs/>
                <w:color w:val="000000"/>
                <w:sz w:val="26"/>
                <w:szCs w:val="26"/>
              </w:rPr>
              <w:t>Thanh toán theo hợp đồng, hóa đơn, chứng từ chi tiêu hợp pháp, hợp lệ và được cấp có thẩm quyền phê duyệt trong khả năng nguồn kinh phí và phạm vi dự toán được giao.</w:t>
            </w:r>
          </w:p>
        </w:tc>
      </w:tr>
    </w:tbl>
    <w:p w:rsidR="00DB1916" w:rsidRDefault="00DB1916"/>
    <w:sectPr w:rsidR="00DB1916" w:rsidSect="00EC3939">
      <w:headerReference w:type="default" r:id="rId7"/>
      <w:pgSz w:w="15840" w:h="12240" w:orient="landscape"/>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D2" w:rsidRDefault="005B08D2" w:rsidP="00447428">
      <w:pPr>
        <w:spacing w:after="0" w:line="240" w:lineRule="auto"/>
      </w:pPr>
      <w:r>
        <w:separator/>
      </w:r>
    </w:p>
  </w:endnote>
  <w:endnote w:type="continuationSeparator" w:id="0">
    <w:p w:rsidR="005B08D2" w:rsidRDefault="005B08D2" w:rsidP="0044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D2" w:rsidRDefault="005B08D2" w:rsidP="00447428">
      <w:pPr>
        <w:spacing w:after="0" w:line="240" w:lineRule="auto"/>
      </w:pPr>
      <w:r>
        <w:separator/>
      </w:r>
    </w:p>
  </w:footnote>
  <w:footnote w:type="continuationSeparator" w:id="0">
    <w:p w:rsidR="005B08D2" w:rsidRDefault="005B08D2" w:rsidP="0044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4285"/>
      <w:docPartObj>
        <w:docPartGallery w:val="Page Numbers (Top of Page)"/>
        <w:docPartUnique/>
      </w:docPartObj>
    </w:sdtPr>
    <w:sdtEndPr>
      <w:rPr>
        <w:rFonts w:ascii="Times New Roman" w:hAnsi="Times New Roman" w:cs="Times New Roman"/>
        <w:noProof/>
        <w:sz w:val="26"/>
        <w:szCs w:val="26"/>
      </w:rPr>
    </w:sdtEndPr>
    <w:sdtContent>
      <w:p w:rsidR="00447428" w:rsidRPr="00447428" w:rsidRDefault="00447428">
        <w:pPr>
          <w:pStyle w:val="Header"/>
          <w:jc w:val="center"/>
          <w:rPr>
            <w:rFonts w:ascii="Times New Roman" w:hAnsi="Times New Roman" w:cs="Times New Roman"/>
            <w:sz w:val="26"/>
            <w:szCs w:val="26"/>
          </w:rPr>
        </w:pPr>
        <w:r w:rsidRPr="00447428">
          <w:rPr>
            <w:rFonts w:ascii="Times New Roman" w:hAnsi="Times New Roman" w:cs="Times New Roman"/>
            <w:sz w:val="26"/>
            <w:szCs w:val="26"/>
          </w:rPr>
          <w:fldChar w:fldCharType="begin"/>
        </w:r>
        <w:r w:rsidRPr="00447428">
          <w:rPr>
            <w:rFonts w:ascii="Times New Roman" w:hAnsi="Times New Roman" w:cs="Times New Roman"/>
            <w:sz w:val="26"/>
            <w:szCs w:val="26"/>
          </w:rPr>
          <w:instrText xml:space="preserve"> PAGE   \* MERGEFORMAT </w:instrText>
        </w:r>
        <w:r w:rsidRPr="00447428">
          <w:rPr>
            <w:rFonts w:ascii="Times New Roman" w:hAnsi="Times New Roman" w:cs="Times New Roman"/>
            <w:sz w:val="26"/>
            <w:szCs w:val="26"/>
          </w:rPr>
          <w:fldChar w:fldCharType="separate"/>
        </w:r>
        <w:r w:rsidR="0057143F">
          <w:rPr>
            <w:rFonts w:ascii="Times New Roman" w:hAnsi="Times New Roman" w:cs="Times New Roman"/>
            <w:noProof/>
            <w:sz w:val="26"/>
            <w:szCs w:val="26"/>
          </w:rPr>
          <w:t>3</w:t>
        </w:r>
        <w:r w:rsidRPr="00447428">
          <w:rPr>
            <w:rFonts w:ascii="Times New Roman" w:hAnsi="Times New Roman" w:cs="Times New Roman"/>
            <w:noProof/>
            <w:sz w:val="26"/>
            <w:szCs w:val="26"/>
          </w:rPr>
          <w:fldChar w:fldCharType="end"/>
        </w:r>
      </w:p>
    </w:sdtContent>
  </w:sdt>
  <w:p w:rsidR="00447428" w:rsidRDefault="00447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3"/>
    <w:rsid w:val="000A2760"/>
    <w:rsid w:val="001063F4"/>
    <w:rsid w:val="00172AE9"/>
    <w:rsid w:val="00187B2E"/>
    <w:rsid w:val="00216089"/>
    <w:rsid w:val="002179A5"/>
    <w:rsid w:val="00257D80"/>
    <w:rsid w:val="0031410D"/>
    <w:rsid w:val="0031608B"/>
    <w:rsid w:val="00330D8A"/>
    <w:rsid w:val="00341CD8"/>
    <w:rsid w:val="00366FD8"/>
    <w:rsid w:val="00445A86"/>
    <w:rsid w:val="00447428"/>
    <w:rsid w:val="00456AD3"/>
    <w:rsid w:val="0057143F"/>
    <w:rsid w:val="005B08D2"/>
    <w:rsid w:val="006329D7"/>
    <w:rsid w:val="0068261E"/>
    <w:rsid w:val="006A7173"/>
    <w:rsid w:val="006D02B3"/>
    <w:rsid w:val="007768BF"/>
    <w:rsid w:val="008011B4"/>
    <w:rsid w:val="008D4FA1"/>
    <w:rsid w:val="008E26F5"/>
    <w:rsid w:val="008E4B60"/>
    <w:rsid w:val="009E0C08"/>
    <w:rsid w:val="00AB7129"/>
    <w:rsid w:val="00D11220"/>
    <w:rsid w:val="00D32213"/>
    <w:rsid w:val="00DB1916"/>
    <w:rsid w:val="00DD41D3"/>
    <w:rsid w:val="00E12DCB"/>
    <w:rsid w:val="00E308E0"/>
    <w:rsid w:val="00E403F3"/>
    <w:rsid w:val="00E50DD3"/>
    <w:rsid w:val="00EC3939"/>
    <w:rsid w:val="00EF4102"/>
    <w:rsid w:val="00FE5867"/>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28"/>
    <w:rPr>
      <w:rFonts w:ascii="Tahoma" w:hAnsi="Tahoma" w:cs="Tahoma"/>
      <w:sz w:val="16"/>
      <w:szCs w:val="16"/>
    </w:rPr>
  </w:style>
  <w:style w:type="paragraph" w:styleId="Header">
    <w:name w:val="header"/>
    <w:basedOn w:val="Normal"/>
    <w:link w:val="HeaderChar"/>
    <w:uiPriority w:val="99"/>
    <w:unhideWhenUsed/>
    <w:rsid w:val="0044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28"/>
  </w:style>
  <w:style w:type="paragraph" w:styleId="Footer">
    <w:name w:val="footer"/>
    <w:basedOn w:val="Normal"/>
    <w:link w:val="FooterChar"/>
    <w:uiPriority w:val="99"/>
    <w:unhideWhenUsed/>
    <w:rsid w:val="0044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28"/>
    <w:rPr>
      <w:rFonts w:ascii="Tahoma" w:hAnsi="Tahoma" w:cs="Tahoma"/>
      <w:sz w:val="16"/>
      <w:szCs w:val="16"/>
    </w:rPr>
  </w:style>
  <w:style w:type="paragraph" w:styleId="Header">
    <w:name w:val="header"/>
    <w:basedOn w:val="Normal"/>
    <w:link w:val="HeaderChar"/>
    <w:uiPriority w:val="99"/>
    <w:unhideWhenUsed/>
    <w:rsid w:val="0044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28"/>
  </w:style>
  <w:style w:type="paragraph" w:styleId="Footer">
    <w:name w:val="footer"/>
    <w:basedOn w:val="Normal"/>
    <w:link w:val="FooterChar"/>
    <w:uiPriority w:val="99"/>
    <w:unhideWhenUsed/>
    <w:rsid w:val="0044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 Thong</cp:lastModifiedBy>
  <cp:revision>6</cp:revision>
  <cp:lastPrinted>2021-11-11T09:45:00Z</cp:lastPrinted>
  <dcterms:created xsi:type="dcterms:W3CDTF">2021-11-17T02:06:00Z</dcterms:created>
  <dcterms:modified xsi:type="dcterms:W3CDTF">2021-11-17T03:25:00Z</dcterms:modified>
</cp:coreProperties>
</file>