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5"/>
        <w:gridCol w:w="6037"/>
      </w:tblGrid>
      <w:tr w:rsidR="005C2DD9" w:rsidRPr="00DA03A4">
        <w:trPr>
          <w:trHeight w:hRule="exact" w:val="907"/>
        </w:trPr>
        <w:tc>
          <w:tcPr>
            <w:tcW w:w="1866" w:type="pct"/>
            <w:tcBorders>
              <w:top w:val="nil"/>
              <w:left w:val="nil"/>
              <w:bottom w:val="nil"/>
              <w:right w:val="nil"/>
            </w:tcBorders>
            <w:shd w:val="clear" w:color="auto" w:fill="auto"/>
          </w:tcPr>
          <w:p w:rsidR="00994AF8" w:rsidRPr="00DA03A4" w:rsidRDefault="00994AF8" w:rsidP="00EF1FBE">
            <w:pPr>
              <w:pStyle w:val="Heading2"/>
              <w:spacing w:before="0"/>
              <w:rPr>
                <w:color w:val="auto"/>
                <w:szCs w:val="26"/>
              </w:rPr>
            </w:pPr>
            <w:r w:rsidRPr="00DA03A4">
              <w:rPr>
                <w:color w:val="auto"/>
                <w:szCs w:val="26"/>
              </w:rPr>
              <w:t>HỘI ĐỒNG NHÂN DÂN</w:t>
            </w:r>
          </w:p>
          <w:p w:rsidR="00994AF8" w:rsidRPr="00DA03A4" w:rsidRDefault="00E4624C" w:rsidP="00EF1FBE">
            <w:pPr>
              <w:jc w:val="center"/>
              <w:rPr>
                <w:b/>
                <w:sz w:val="26"/>
              </w:rPr>
            </w:pPr>
            <w:r>
              <w:rPr>
                <w:lang w:eastAsia="vi-VN"/>
              </w:rPr>
              <mc:AlternateContent>
                <mc:Choice Requires="wps">
                  <w:drawing>
                    <wp:anchor distT="4294967294" distB="4294967294" distL="114300" distR="114300" simplePos="0" relativeHeight="251657728" behindDoc="0" locked="0" layoutInCell="1" allowOverlap="1">
                      <wp:simplePos x="0" y="0"/>
                      <wp:positionH relativeFrom="column">
                        <wp:posOffset>742315</wp:posOffset>
                      </wp:positionH>
                      <wp:positionV relativeFrom="paragraph">
                        <wp:posOffset>225424</wp:posOffset>
                      </wp:positionV>
                      <wp:extent cx="595630" cy="0"/>
                      <wp:effectExtent l="0" t="0" r="1397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563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45pt,17.75pt" to="105.3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uzvDwIAAB8EAAAOAAAAZHJzL2Uyb0RvYy54bWysU8GO2jAQvVfqP1i+QxIIFCLCqkqgl20X&#10;ifYDjO0Qq45t2YawqvrvHRuClvZSVeVgxp7xy5v3xqunSyfRmVsntCpxNk4x4opqJtSxxN++bkcL&#10;jJwnihGpFS/xK3f4af3+3ao3BZ/oVkvGLQIQ5YrelLj13hRJ4mjLO+LG2nAFyUbbjnjY2mPCLOkB&#10;vZPJJE3nSa8tM1ZT7hyc1tckXkf8puHUvzSN4x7JEgM3H1cb10NYk/WKFEdLTCvojQb5BxYdEQo+&#10;eoeqiSfoZMUfUJ2gVjvd+DHVXaKbRlAee4BusvS3bvYtMTz2AuI4c5fJ/T9Y+uW8s0iwEk8xUqQD&#10;i/beEnFsPaq0UiCgtmgSdOqNK6C8UjsbOqUXtTfPmn53kEsekmHjDOAe+s+aASQ5eR3luTS2C5eh&#10;cXSJLrzeXeAXjygczpaz+RS8okMqIcVwz1jnP3HdoRCUWAoV9CEFOT87H3iQYigJx0pvhZTRY6lQ&#10;X+LlbDKLF5yWgoVkKHP2eKikRWcSpgR+izgYAPZQZvVJsQjWcsI2t9gTIa8x1EsV8KAToHOLrmPw&#10;Y5kuN4vNIh/lk/lmlKd1Pfq4rfLRfJt9mNXTuqrq7GegluVFKxjjKrAbRjLL/87y2+O4DtN9KO8y&#10;JI/oUS8gO/xH0tHK4N7V8YNmrzs7WAxTGItvLyaM+ds9xG/f9foXAAAA//8DAFBLAwQUAAYACAAA&#10;ACEAnGJgZt0AAAAJAQAADwAAAGRycy9kb3ducmV2LnhtbEyPwU7DMAyG70i8Q2QkLoglLdqA0nRC&#10;iA124MDYA2SJaas1TtVkXXl7jDjA8bc//f5cLiffiRGH2AbSkM0UCCQbXEu1ht3H6voOREyGnOkC&#10;oYYvjLCszs9KU7hwoncct6kWXEKxMBqalPpCymgb9CbOQo/Eu88weJM4DrV0gzlxue9krtRCetMS&#10;X2hMj08N2sP26DVs7Nvu+TVsVi85qoO9mka3XkutLy+mxwcQCaf0B8OPPqtDxU77cCQXRcc5W9wz&#10;quFmPgfBQJ6pWxD734GsSvn/g+obAAD//wMAUEsBAi0AFAAGAAgAAAAhALaDOJL+AAAA4QEAABMA&#10;AAAAAAAAAAAAAAAAAAAAAFtDb250ZW50X1R5cGVzXS54bWxQSwECLQAUAAYACAAAACEAOP0h/9YA&#10;AACUAQAACwAAAAAAAAAAAAAAAAAvAQAAX3JlbHMvLnJlbHNQSwECLQAUAAYACAAAACEAWOLs7w8C&#10;AAAfBAAADgAAAAAAAAAAAAAAAAAuAgAAZHJzL2Uyb0RvYy54bWxQSwECLQAUAAYACAAAACEAnGJg&#10;Zt0AAAAJAQAADwAAAAAAAAAAAAAAAABpBAAAZHJzL2Rvd25yZXYueG1sUEsFBgAAAAAEAAQA8wAA&#10;AHMFAAAAAA==&#10;" strokecolor="navy">
                      <o:lock v:ext="edit" shapetype="f"/>
                    </v:line>
                  </w:pict>
                </mc:Fallback>
              </mc:AlternateContent>
            </w:r>
            <w:r w:rsidR="00994AF8" w:rsidRPr="00DA03A4">
              <w:rPr>
                <w:b/>
                <w:sz w:val="26"/>
              </w:rPr>
              <w:t>TỈNH KON TUM</w:t>
            </w:r>
          </w:p>
        </w:tc>
        <w:tc>
          <w:tcPr>
            <w:tcW w:w="3134" w:type="pct"/>
            <w:tcBorders>
              <w:top w:val="nil"/>
              <w:left w:val="nil"/>
              <w:bottom w:val="nil"/>
              <w:right w:val="nil"/>
            </w:tcBorders>
            <w:shd w:val="clear" w:color="auto" w:fill="auto"/>
          </w:tcPr>
          <w:p w:rsidR="00994AF8" w:rsidRPr="00DA03A4" w:rsidRDefault="00994AF8" w:rsidP="00EF1FBE">
            <w:pPr>
              <w:jc w:val="center"/>
              <w:rPr>
                <w:b/>
                <w:sz w:val="26"/>
              </w:rPr>
            </w:pPr>
            <w:r w:rsidRPr="00DA03A4">
              <w:rPr>
                <w:b/>
                <w:sz w:val="26"/>
              </w:rPr>
              <w:t>CỘNG HÒA XÃ HỘI CHỦ NGHĨA VIỆT NAM</w:t>
            </w:r>
          </w:p>
          <w:p w:rsidR="00994AF8" w:rsidRPr="00DA03A4" w:rsidRDefault="00E4624C" w:rsidP="00EF1FBE">
            <w:pPr>
              <w:jc w:val="center"/>
              <w:rPr>
                <w:b/>
                <w:sz w:val="28"/>
                <w:szCs w:val="28"/>
              </w:rPr>
            </w:pPr>
            <w:r>
              <w:rPr>
                <w:lang w:eastAsia="vi-VN"/>
              </w:rPr>
              <mc:AlternateContent>
                <mc:Choice Requires="wps">
                  <w:drawing>
                    <wp:anchor distT="4294967294" distB="4294967294" distL="114300" distR="114300" simplePos="0" relativeHeight="251658752" behindDoc="0" locked="0" layoutInCell="1" allowOverlap="1">
                      <wp:simplePos x="0" y="0"/>
                      <wp:positionH relativeFrom="column">
                        <wp:posOffset>767080</wp:posOffset>
                      </wp:positionH>
                      <wp:positionV relativeFrom="paragraph">
                        <wp:posOffset>225424</wp:posOffset>
                      </wp:positionV>
                      <wp:extent cx="2160270" cy="0"/>
                      <wp:effectExtent l="0" t="0" r="1143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0.4pt,17.75pt" to="230.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THEAIAACAEAAAOAAAAZHJzL2Uyb0RvYy54bWysU8uu2jAQ3VfqP1jeQx4NXIgIV1UC3dz2&#10;ItF+gLEdYtWxLdsQUNV/79g8WtpNVZWFGXvGJ+fMGS+eT71ER26d0KrC2TjFiCuqmVD7Cn/5vB7N&#10;MHKeKEakVrzCZ+7w8/Ltm8VgSp7rTkvGLQIQ5crBVLjz3pRJ4mjHe+LG2nAFyVbbnnjY2n3CLBkA&#10;vZdJnqbTZNCWGaspdw5Om0sSLyN+23LqX9vWcY9khYGbj6uN6y6syXJByr0lphP0SoP8A4ueCAUf&#10;vUM1xBN0sOIPqF5Qq51u/ZjqPtFtKyiPGkBNlv6mZtsRw6MWaI4z9za5/wdLPx03FglW4RwjRXqw&#10;aOstEfvOo1orBQ3UFmWhT4NxJZTXamODUnpSW/Oi6VcHueQhGTbOAO5u+KgZQJKD17E9p9b24TII&#10;R6fowvnuAj95ROEwz6Zp/gRm0VsuIeXtorHOf+C6RyGosBQqNIiU5PjifCBCyltJOFZ6LaSMJkuF&#10;hgrPJ/kkXnBaChaSoczZ/a6WFh1JGJP4C4oB7KHM6oNiEazjhK2usSdCXmKolyrggRSgc40uc/Bt&#10;ns5Xs9WsGBX5dDUq0qYZvV/XxWi6zp4mzbumrpvse6CWFWUnGOMqsLvNZFb8nefX13GZpvtU3tuQ&#10;PKJHiUD29h9JRy+DfRfLd5qdNzZ0I9gKYxiLr08mzPmv+1j182EvfwAAAP//AwBQSwMEFAAGAAgA&#10;AAAhAGdzeT/dAAAACQEAAA8AAABkcnMvZG93bnJldi54bWxMj8FOwzAQRO9I/IO1SFyq1mlKKxTi&#10;VAjIjQsF1Os2XpKIeJ3Gbhv4ehb1AMeZHc2+ydej69SRhtB6NjCfJaCIK29brg28vZbTW1AhIlvs&#10;PJOBLwqwLi4vcsysP/ELHTexVlLCIUMDTYx9pnWoGnIYZr4nltuHHxxGkUOt7YAnKXedTpNkpR22&#10;LB8a7Omhoepzc3AGQvlO+/J7Uk2S7aL2lO4fn5/QmOur8f4OVKQx/oXhF1/QoRCmnT+wDaoTnSaC&#10;Hg0slktQErhZzWXc7mzoItf/FxQ/AAAA//8DAFBLAQItABQABgAIAAAAIQC2gziS/gAAAOEBAAAT&#10;AAAAAAAAAAAAAAAAAAAAAABbQ29udGVudF9UeXBlc10ueG1sUEsBAi0AFAAGAAgAAAAhADj9If/W&#10;AAAAlAEAAAsAAAAAAAAAAAAAAAAALwEAAF9yZWxzLy5yZWxzUEsBAi0AFAAGAAgAAAAhAJL6NMcQ&#10;AgAAIAQAAA4AAAAAAAAAAAAAAAAALgIAAGRycy9lMm9Eb2MueG1sUEsBAi0AFAAGAAgAAAAhAGdz&#10;eT/dAAAACQEAAA8AAAAAAAAAAAAAAAAAagQAAGRycy9kb3ducmV2LnhtbFBLBQYAAAAABAAEAPMA&#10;AAB0BQAAAAA=&#10;">
                      <o:lock v:ext="edit" shapetype="f"/>
                    </v:line>
                  </w:pict>
                </mc:Fallback>
              </mc:AlternateContent>
            </w:r>
            <w:r w:rsidR="00994AF8" w:rsidRPr="00DA03A4">
              <w:rPr>
                <w:b/>
                <w:sz w:val="28"/>
                <w:szCs w:val="28"/>
              </w:rPr>
              <w:t>Độc lập - Tự do - Hạnh phúc</w:t>
            </w:r>
          </w:p>
        </w:tc>
      </w:tr>
      <w:tr w:rsidR="00F56E1D" w:rsidRPr="00DA03A4" w:rsidTr="00F56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08"/>
        </w:trPr>
        <w:tc>
          <w:tcPr>
            <w:tcW w:w="1866" w:type="pct"/>
            <w:shd w:val="clear" w:color="auto" w:fill="auto"/>
          </w:tcPr>
          <w:p w:rsidR="00994AF8" w:rsidRPr="00DA03A4" w:rsidRDefault="00826939" w:rsidP="00A77DD3">
            <w:pPr>
              <w:jc w:val="center"/>
              <w:rPr>
                <w:sz w:val="28"/>
                <w:szCs w:val="28"/>
              </w:rPr>
            </w:pPr>
            <w:r w:rsidRPr="00DA03A4">
              <w:rPr>
                <w:sz w:val="28"/>
                <w:szCs w:val="28"/>
              </w:rPr>
              <w:t>Số:</w:t>
            </w:r>
            <w:r w:rsidR="00763D6F" w:rsidRPr="00DA03A4">
              <w:rPr>
                <w:sz w:val="28"/>
                <w:szCs w:val="28"/>
                <w:lang w:val="en-US"/>
              </w:rPr>
              <w:t xml:space="preserve"> </w:t>
            </w:r>
            <w:r w:rsidR="00A16AC7" w:rsidRPr="00DA03A4">
              <w:rPr>
                <w:sz w:val="28"/>
                <w:szCs w:val="28"/>
                <w:lang w:val="en-US"/>
              </w:rPr>
              <w:t xml:space="preserve"> </w:t>
            </w:r>
            <w:r w:rsidR="00A77DD3">
              <w:rPr>
                <w:sz w:val="28"/>
                <w:szCs w:val="28"/>
                <w:lang w:val="en-US"/>
              </w:rPr>
              <w:t>121</w:t>
            </w:r>
            <w:r w:rsidR="00A16AC7" w:rsidRPr="00DA03A4">
              <w:rPr>
                <w:sz w:val="28"/>
                <w:szCs w:val="28"/>
                <w:lang w:val="en-US"/>
              </w:rPr>
              <w:t xml:space="preserve"> </w:t>
            </w:r>
            <w:r w:rsidR="004557CC" w:rsidRPr="00DA03A4">
              <w:rPr>
                <w:sz w:val="28"/>
                <w:szCs w:val="28"/>
              </w:rPr>
              <w:t>/</w:t>
            </w:r>
            <w:r w:rsidR="00994AF8" w:rsidRPr="00DA03A4">
              <w:rPr>
                <w:sz w:val="28"/>
                <w:szCs w:val="28"/>
              </w:rPr>
              <w:t>B</w:t>
            </w:r>
            <w:r w:rsidR="004557CC" w:rsidRPr="00DA03A4">
              <w:rPr>
                <w:sz w:val="28"/>
                <w:szCs w:val="28"/>
              </w:rPr>
              <w:t>C</w:t>
            </w:r>
            <w:r w:rsidR="00994AF8" w:rsidRPr="00DA03A4">
              <w:rPr>
                <w:sz w:val="28"/>
                <w:szCs w:val="28"/>
              </w:rPr>
              <w:t>-HĐND</w:t>
            </w:r>
          </w:p>
        </w:tc>
        <w:tc>
          <w:tcPr>
            <w:tcW w:w="3134" w:type="pct"/>
            <w:shd w:val="clear" w:color="auto" w:fill="auto"/>
          </w:tcPr>
          <w:p w:rsidR="00994AF8" w:rsidRPr="00DA03A4" w:rsidRDefault="00994AF8" w:rsidP="00A77DD3">
            <w:pPr>
              <w:jc w:val="center"/>
              <w:rPr>
                <w:i/>
                <w:sz w:val="28"/>
                <w:szCs w:val="28"/>
                <w:lang w:val="en-US"/>
              </w:rPr>
            </w:pPr>
            <w:r w:rsidRPr="00DA03A4">
              <w:rPr>
                <w:i/>
                <w:sz w:val="28"/>
                <w:szCs w:val="28"/>
              </w:rPr>
              <w:t>Kon Tum, ngày</w:t>
            </w:r>
            <w:r w:rsidR="00906979" w:rsidRPr="00DA03A4">
              <w:rPr>
                <w:i/>
                <w:sz w:val="28"/>
                <w:szCs w:val="28"/>
              </w:rPr>
              <w:t xml:space="preserve"> </w:t>
            </w:r>
            <w:r w:rsidR="00A77DD3">
              <w:rPr>
                <w:i/>
                <w:sz w:val="28"/>
                <w:szCs w:val="28"/>
                <w:lang w:val="en-US"/>
              </w:rPr>
              <w:t>25</w:t>
            </w:r>
            <w:r w:rsidR="00826939" w:rsidRPr="00DA03A4">
              <w:rPr>
                <w:i/>
                <w:sz w:val="28"/>
                <w:szCs w:val="28"/>
              </w:rPr>
              <w:t xml:space="preserve"> </w:t>
            </w:r>
            <w:r w:rsidR="00A16AC7" w:rsidRPr="00DA03A4">
              <w:rPr>
                <w:i/>
                <w:sz w:val="28"/>
                <w:szCs w:val="28"/>
              </w:rPr>
              <w:t xml:space="preserve">tháng </w:t>
            </w:r>
            <w:r w:rsidR="00A77DD3">
              <w:rPr>
                <w:i/>
                <w:sz w:val="28"/>
                <w:szCs w:val="28"/>
                <w:lang w:val="en-US"/>
              </w:rPr>
              <w:t>11</w:t>
            </w:r>
            <w:r w:rsidR="00A16AC7" w:rsidRPr="00DA03A4">
              <w:rPr>
                <w:i/>
                <w:sz w:val="28"/>
                <w:szCs w:val="28"/>
              </w:rPr>
              <w:t xml:space="preserve"> </w:t>
            </w:r>
            <w:r w:rsidRPr="00DA03A4">
              <w:rPr>
                <w:i/>
                <w:sz w:val="28"/>
                <w:szCs w:val="28"/>
              </w:rPr>
              <w:t xml:space="preserve">năm </w:t>
            </w:r>
            <w:r w:rsidR="00A77DD3">
              <w:rPr>
                <w:i/>
                <w:sz w:val="28"/>
                <w:szCs w:val="28"/>
                <w:lang w:val="en-US"/>
              </w:rPr>
              <w:t>2019</w:t>
            </w:r>
            <w:r w:rsidR="00A16AC7" w:rsidRPr="00DA03A4">
              <w:rPr>
                <w:i/>
                <w:sz w:val="28"/>
                <w:szCs w:val="28"/>
              </w:rPr>
              <w:t xml:space="preserve">  </w:t>
            </w:r>
          </w:p>
        </w:tc>
      </w:tr>
    </w:tbl>
    <w:p w:rsidR="00EF1FBE" w:rsidRDefault="00EF1FBE" w:rsidP="0058551B">
      <w:pPr>
        <w:jc w:val="center"/>
        <w:rPr>
          <w:b/>
          <w:sz w:val="28"/>
          <w:szCs w:val="28"/>
          <w:lang w:val="en-US"/>
        </w:rPr>
      </w:pPr>
    </w:p>
    <w:p w:rsidR="0058551B" w:rsidRPr="00DA03A4" w:rsidRDefault="0058551B" w:rsidP="0058551B">
      <w:pPr>
        <w:jc w:val="center"/>
        <w:rPr>
          <w:b/>
          <w:sz w:val="28"/>
          <w:szCs w:val="28"/>
        </w:rPr>
      </w:pPr>
      <w:r w:rsidRPr="00DA03A4">
        <w:rPr>
          <w:b/>
          <w:sz w:val="28"/>
          <w:szCs w:val="28"/>
        </w:rPr>
        <w:t>BÁO CÁO THẨM TRA</w:t>
      </w:r>
    </w:p>
    <w:p w:rsidR="00F25AD1" w:rsidRPr="00DA03A4" w:rsidRDefault="0058551B" w:rsidP="005F7796">
      <w:pPr>
        <w:jc w:val="center"/>
        <w:rPr>
          <w:b/>
          <w:sz w:val="28"/>
          <w:szCs w:val="28"/>
          <w:lang w:val="nl-NL"/>
        </w:rPr>
      </w:pPr>
      <w:r w:rsidRPr="00DA03A4">
        <w:rPr>
          <w:b/>
          <w:sz w:val="28"/>
          <w:szCs w:val="28"/>
        </w:rPr>
        <w:t xml:space="preserve">Về </w:t>
      </w:r>
      <w:r w:rsidR="005F7796" w:rsidRPr="00DA03A4">
        <w:rPr>
          <w:b/>
          <w:sz w:val="28"/>
          <w:szCs w:val="28"/>
          <w:lang w:val="nl-NL"/>
        </w:rPr>
        <w:t>tình hình thực hiện kế hoạch tài chính năm 201</w:t>
      </w:r>
      <w:r w:rsidR="00FC5782" w:rsidRPr="00DA03A4">
        <w:rPr>
          <w:b/>
          <w:sz w:val="28"/>
          <w:szCs w:val="28"/>
          <w:lang w:val="nl-NL"/>
        </w:rPr>
        <w:t>9</w:t>
      </w:r>
      <w:r w:rsidR="005F7796" w:rsidRPr="00DA03A4">
        <w:rPr>
          <w:b/>
          <w:sz w:val="28"/>
          <w:szCs w:val="28"/>
          <w:lang w:val="nl-NL"/>
        </w:rPr>
        <w:t xml:space="preserve"> và kế hoạch </w:t>
      </w:r>
    </w:p>
    <w:p w:rsidR="005F7796" w:rsidRPr="00DA03A4" w:rsidRDefault="005F7796" w:rsidP="005F7796">
      <w:pPr>
        <w:jc w:val="center"/>
        <w:rPr>
          <w:b/>
          <w:sz w:val="28"/>
          <w:szCs w:val="28"/>
          <w:lang w:val="nl-NL"/>
        </w:rPr>
      </w:pPr>
      <w:r w:rsidRPr="00DA03A4">
        <w:rPr>
          <w:b/>
          <w:sz w:val="28"/>
          <w:szCs w:val="28"/>
          <w:lang w:val="nl-NL"/>
        </w:rPr>
        <w:t>tài chính năm 20</w:t>
      </w:r>
      <w:r w:rsidR="00FC5782" w:rsidRPr="00DA03A4">
        <w:rPr>
          <w:b/>
          <w:sz w:val="28"/>
          <w:szCs w:val="28"/>
          <w:lang w:val="nl-NL"/>
        </w:rPr>
        <w:t>20</w:t>
      </w:r>
      <w:r w:rsidRPr="00DA03A4">
        <w:rPr>
          <w:b/>
          <w:sz w:val="28"/>
          <w:szCs w:val="28"/>
          <w:lang w:val="nl-NL"/>
        </w:rPr>
        <w:t xml:space="preserve"> các </w:t>
      </w:r>
      <w:r w:rsidR="00A04438" w:rsidRPr="00DA03A4">
        <w:rPr>
          <w:b/>
          <w:sz w:val="28"/>
          <w:szCs w:val="28"/>
          <w:lang w:val="nl-NL"/>
        </w:rPr>
        <w:t>Quỹ</w:t>
      </w:r>
      <w:r w:rsidRPr="00DA03A4">
        <w:rPr>
          <w:b/>
          <w:sz w:val="28"/>
          <w:szCs w:val="28"/>
          <w:lang w:val="nl-NL"/>
        </w:rPr>
        <w:t xml:space="preserve"> tài chính nhà nước ngoài ngân sách</w:t>
      </w:r>
    </w:p>
    <w:p w:rsidR="0058551B" w:rsidRPr="00DA03A4" w:rsidRDefault="00E4624C" w:rsidP="005F7796">
      <w:pPr>
        <w:jc w:val="center"/>
        <w:rPr>
          <w:b/>
          <w:sz w:val="28"/>
          <w:szCs w:val="28"/>
        </w:rPr>
      </w:pPr>
      <w:r>
        <w:rPr>
          <w:lang w:eastAsia="vi-VN"/>
        </w:rPr>
        <mc:AlternateContent>
          <mc:Choice Requires="wps">
            <w:drawing>
              <wp:anchor distT="4294967295" distB="4294967295" distL="114300" distR="114300" simplePos="0" relativeHeight="251656704" behindDoc="0" locked="0" layoutInCell="1" allowOverlap="1">
                <wp:simplePos x="0" y="0"/>
                <wp:positionH relativeFrom="margin">
                  <wp:align>center</wp:align>
                </wp:positionH>
                <wp:positionV relativeFrom="paragraph">
                  <wp:posOffset>67309</wp:posOffset>
                </wp:positionV>
                <wp:extent cx="1086485" cy="0"/>
                <wp:effectExtent l="0" t="0" r="18415" b="19050"/>
                <wp:wrapNone/>
                <wp:docPr id="1"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864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 4" o:spid="_x0000_s1026" style="position:absolute;z-index:25165670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5.3pt" to="85.5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JUuBQIAAA8EAAAOAAAAZHJzL2Uyb0RvYy54bWysU02P0zAQvSPxHyzf2yQl2+1GTVeoabks&#10;bKWFH+DaTmPheCzbbbpC/HfG7gcULgjRgzv2jF/mvTeePx57TQ7SeQWmpsU4p0QaDkKZXU2/fF6P&#10;ZpT4wIxgGoys6av09HHx9s18sJWcQAdaSEcQxPhqsDXtQrBVlnneyZ75MVhpMNmC61nArdtlwrEB&#10;0XudTfJ8mg3ghHXApfd42pySdJHw21by8Ny2Xgaia4q9hbS6tG7jmi3mrNo5ZjvFz22wf+iiZ8rg&#10;R69QDQuM7J36A6pX3IGHNow59Bm0reIycUA2Rf4bm5eOWZm4oDjeXmXy/w+WfzpsHFECvaPEsB4t&#10;ImVUZbC+wuTSbFzkxY/mxT4B/+oxl90k48ZbRNkOH0EgANsHSGIcW9fHy0iTHJPmr1fN5TEQjodF&#10;PpuWsztK+CWXsepy0TofPkjoSQxqqpWJcrCKHZ58iI2w6lISjw2sldbJUm3IgOCT+zxPNzxoJWI2&#10;1nm32y61IwcWpyL9ImVEuylzsDcioXWSidU5DkzpU4z12kQ85IL9nKOT7d8e8ofVbDUrR+VkuhqV&#10;edOM3q+X5Wi6Lu7vmnfNctkU32NrRVl1SghpYneXESzKv7P4/BhOw3MdwqsO2S16oojNXv5T08nM&#10;6N/J8y2I142LakRfcepS8fmFxLH+dZ+qfr7jxQ8AAAD//wMAUEsDBBQABgAIAAAAIQB8wI4v2wAA&#10;AAYBAAAPAAAAZHJzL2Rvd25yZXYueG1sTI/BbsIwEETvlfgHayv1VpxwgCiNg1ARQq16ASr1usTb&#10;OCVeh9hA+vc14kCPM7OaeVvMB9uKM/W+cawgHScgiCunG64VfO5WzxkIH5A1to5JwS95mJejhwJz&#10;7S68ofM21CKWsM9RgQmhy6X0lSGLfuw64ph9u95iiLKvpe7xEsttKydJMpUWG44LBjt6NVQdtier&#10;AJfrTfjKJu+z5s18/OxWx7XJjko9PQ6LFxCBhnA/hit+RIcyMu3dibUXrYL4SIhuMgVxTWdpCmJ/&#10;M2RZyP/45R8AAAD//wMAUEsBAi0AFAAGAAgAAAAhALaDOJL+AAAA4QEAABMAAAAAAAAAAAAAAAAA&#10;AAAAAFtDb250ZW50X1R5cGVzXS54bWxQSwECLQAUAAYACAAAACEAOP0h/9YAAACUAQAACwAAAAAA&#10;AAAAAAAAAAAvAQAAX3JlbHMvLnJlbHNQSwECLQAUAAYACAAAACEAYJyVLgUCAAAPBAAADgAAAAAA&#10;AAAAAAAAAAAuAgAAZHJzL2Uyb0RvYy54bWxQSwECLQAUAAYACAAAACEAfMCOL9sAAAAGAQAADwAA&#10;AAAAAAAAAAAAAABfBAAAZHJzL2Rvd25yZXYueG1sUEsFBgAAAAAEAAQA8wAAAGcFAAAAAA==&#10;" strokeweight="1pt">
                <o:lock v:ext="edit" shapetype="f"/>
                <w10:wrap anchorx="margin"/>
              </v:line>
            </w:pict>
          </mc:Fallback>
        </mc:AlternateContent>
      </w:r>
    </w:p>
    <w:p w:rsidR="00282AD8" w:rsidRPr="00DA03A4" w:rsidRDefault="00282AD8" w:rsidP="00282AD8">
      <w:pPr>
        <w:spacing w:before="120" w:after="120" w:line="264" w:lineRule="auto"/>
        <w:ind w:firstLine="709"/>
        <w:jc w:val="both"/>
        <w:rPr>
          <w:sz w:val="28"/>
          <w:szCs w:val="28"/>
        </w:rPr>
      </w:pPr>
      <w:r w:rsidRPr="00DA03A4">
        <w:rPr>
          <w:sz w:val="28"/>
          <w:szCs w:val="28"/>
        </w:rPr>
        <w:t xml:space="preserve">Căn cứ Luật Tổ chức Chính quyền địa phương năm 2015; Luật </w:t>
      </w:r>
      <w:r w:rsidR="00463DC2" w:rsidRPr="00A77DD3">
        <w:rPr>
          <w:sz w:val="28"/>
          <w:szCs w:val="28"/>
        </w:rPr>
        <w:t>H</w:t>
      </w:r>
      <w:r w:rsidRPr="00DA03A4">
        <w:rPr>
          <w:sz w:val="28"/>
          <w:szCs w:val="28"/>
        </w:rPr>
        <w:t xml:space="preserve">oạt động giám sát của Quốc hội và Hội đồng nhân dân năm 2015; </w:t>
      </w:r>
    </w:p>
    <w:p w:rsidR="005F7796" w:rsidRPr="00DA03A4" w:rsidRDefault="005F7796" w:rsidP="00F56E1D">
      <w:pPr>
        <w:spacing w:before="120" w:after="120" w:line="264" w:lineRule="auto"/>
        <w:ind w:firstLine="709"/>
        <w:jc w:val="both"/>
        <w:rPr>
          <w:sz w:val="28"/>
          <w:szCs w:val="28"/>
        </w:rPr>
      </w:pPr>
      <w:r w:rsidRPr="00DA03A4">
        <w:rPr>
          <w:sz w:val="28"/>
          <w:szCs w:val="28"/>
        </w:rPr>
        <w:t xml:space="preserve">Thực hiện sự phân công của Thường trực Hội đồng nhân tỉnh, trên cơ sở Báo cáo số </w:t>
      </w:r>
      <w:r w:rsidR="006376C9" w:rsidRPr="00DA03A4">
        <w:rPr>
          <w:sz w:val="28"/>
          <w:szCs w:val="28"/>
        </w:rPr>
        <w:t>267</w:t>
      </w:r>
      <w:r w:rsidRPr="00DA03A4">
        <w:rPr>
          <w:sz w:val="28"/>
          <w:szCs w:val="28"/>
        </w:rPr>
        <w:t xml:space="preserve">/BC-UBND ngày </w:t>
      </w:r>
      <w:r w:rsidR="006376C9" w:rsidRPr="00DA03A4">
        <w:rPr>
          <w:sz w:val="28"/>
          <w:szCs w:val="28"/>
        </w:rPr>
        <w:t>29</w:t>
      </w:r>
      <w:r w:rsidRPr="00DA03A4">
        <w:rPr>
          <w:sz w:val="28"/>
          <w:szCs w:val="28"/>
        </w:rPr>
        <w:t>/1</w:t>
      </w:r>
      <w:r w:rsidR="006677BE" w:rsidRPr="00DA03A4">
        <w:rPr>
          <w:sz w:val="28"/>
          <w:szCs w:val="28"/>
        </w:rPr>
        <w:t>0</w:t>
      </w:r>
      <w:r w:rsidRPr="00DA03A4">
        <w:rPr>
          <w:sz w:val="28"/>
          <w:szCs w:val="28"/>
        </w:rPr>
        <w:t>/201</w:t>
      </w:r>
      <w:r w:rsidR="00A04438" w:rsidRPr="00A77DD3">
        <w:rPr>
          <w:sz w:val="28"/>
          <w:szCs w:val="28"/>
        </w:rPr>
        <w:t>9</w:t>
      </w:r>
      <w:r w:rsidRPr="00DA03A4">
        <w:rPr>
          <w:sz w:val="28"/>
          <w:szCs w:val="28"/>
        </w:rPr>
        <w:t xml:space="preserve"> của Ủy ban nhân dân tỉnh về </w:t>
      </w:r>
      <w:r w:rsidRPr="00DA03A4">
        <w:rPr>
          <w:sz w:val="28"/>
          <w:szCs w:val="28"/>
          <w:lang w:val="nl-NL"/>
        </w:rPr>
        <w:t>tình hình thực hiện kế hoạch tài chính năm 201</w:t>
      </w:r>
      <w:r w:rsidR="006376C9" w:rsidRPr="00DA03A4">
        <w:rPr>
          <w:sz w:val="28"/>
          <w:szCs w:val="28"/>
          <w:lang w:val="nl-NL"/>
        </w:rPr>
        <w:t>9</w:t>
      </w:r>
      <w:r w:rsidRPr="00DA03A4">
        <w:rPr>
          <w:sz w:val="28"/>
          <w:szCs w:val="28"/>
          <w:lang w:val="nl-NL"/>
        </w:rPr>
        <w:t xml:space="preserve"> và kế hoạch tài chính năm 20</w:t>
      </w:r>
      <w:r w:rsidR="006376C9" w:rsidRPr="00DA03A4">
        <w:rPr>
          <w:sz w:val="28"/>
          <w:szCs w:val="28"/>
          <w:lang w:val="nl-NL"/>
        </w:rPr>
        <w:t>20</w:t>
      </w:r>
      <w:r w:rsidRPr="00DA03A4">
        <w:rPr>
          <w:sz w:val="28"/>
          <w:szCs w:val="28"/>
          <w:lang w:val="nl-NL"/>
        </w:rPr>
        <w:t xml:space="preserve"> các </w:t>
      </w:r>
      <w:r w:rsidR="00A04438" w:rsidRPr="00DA03A4">
        <w:rPr>
          <w:sz w:val="28"/>
          <w:szCs w:val="28"/>
          <w:lang w:val="nl-NL"/>
        </w:rPr>
        <w:t>Quỹ</w:t>
      </w:r>
      <w:r w:rsidRPr="00DA03A4">
        <w:rPr>
          <w:sz w:val="28"/>
          <w:szCs w:val="28"/>
          <w:lang w:val="nl-NL"/>
        </w:rPr>
        <w:t xml:space="preserve"> tài chính nhà nước ngoài ngân sách</w:t>
      </w:r>
      <w:r w:rsidRPr="00DA03A4">
        <w:rPr>
          <w:sz w:val="28"/>
          <w:szCs w:val="28"/>
        </w:rPr>
        <w:t xml:space="preserve">. Ban Kinh tế - Ngân sách đã tổ chức </w:t>
      </w:r>
      <w:r w:rsidR="00295F39" w:rsidRPr="00A77DD3">
        <w:rPr>
          <w:sz w:val="28"/>
          <w:szCs w:val="28"/>
        </w:rPr>
        <w:t xml:space="preserve">phiên họp toàn thể </w:t>
      </w:r>
      <w:r w:rsidRPr="00DA03A4">
        <w:rPr>
          <w:sz w:val="28"/>
          <w:szCs w:val="28"/>
        </w:rPr>
        <w:t>thẩm tra nội dung trên</w:t>
      </w:r>
      <w:r w:rsidR="00282AD8" w:rsidRPr="00DA03A4">
        <w:rPr>
          <w:sz w:val="28"/>
          <w:szCs w:val="28"/>
        </w:rPr>
        <w:t>.</w:t>
      </w:r>
      <w:r w:rsidRPr="00DA03A4">
        <w:rPr>
          <w:sz w:val="28"/>
          <w:szCs w:val="28"/>
        </w:rPr>
        <w:t xml:space="preserve"> </w:t>
      </w:r>
      <w:r w:rsidR="00282AD8" w:rsidRPr="00DA03A4">
        <w:rPr>
          <w:sz w:val="28"/>
          <w:szCs w:val="28"/>
        </w:rPr>
        <w:t>Tham dự cuộc họp có lãnh đạo các Ban Hội đồng nhân dân tỉnh; đại diện Ủy ban nhân dân tỉnh và các sở, ngành liên quan. Ban Kinh tế - Ngân sách báo cáo kết quả thẩm tra như sau:</w:t>
      </w:r>
    </w:p>
    <w:p w:rsidR="00D67DCD" w:rsidRPr="00DA03A4" w:rsidRDefault="004D6CE4" w:rsidP="00F56E1D">
      <w:pPr>
        <w:spacing w:before="120" w:after="120" w:line="264" w:lineRule="auto"/>
        <w:ind w:firstLine="709"/>
        <w:jc w:val="both"/>
        <w:rPr>
          <w:b/>
          <w:sz w:val="28"/>
          <w:szCs w:val="28"/>
          <w:lang w:val="nl-NL"/>
        </w:rPr>
      </w:pPr>
      <w:r w:rsidRPr="00DA03A4">
        <w:rPr>
          <w:b/>
          <w:sz w:val="28"/>
          <w:szCs w:val="28"/>
        </w:rPr>
        <w:t>1</w:t>
      </w:r>
      <w:r w:rsidR="00052E2B" w:rsidRPr="00DA03A4">
        <w:rPr>
          <w:b/>
          <w:sz w:val="28"/>
          <w:szCs w:val="28"/>
        </w:rPr>
        <w:t>.</w:t>
      </w:r>
      <w:r w:rsidR="00052E2B" w:rsidRPr="00DA03A4">
        <w:rPr>
          <w:sz w:val="28"/>
          <w:szCs w:val="28"/>
        </w:rPr>
        <w:t xml:space="preserve"> </w:t>
      </w:r>
      <w:r w:rsidR="00D67DCD" w:rsidRPr="00DA03A4">
        <w:rPr>
          <w:b/>
          <w:sz w:val="28"/>
          <w:szCs w:val="28"/>
        </w:rPr>
        <w:t>Kết quả</w:t>
      </w:r>
      <w:r w:rsidR="005F7796" w:rsidRPr="00DA03A4">
        <w:rPr>
          <w:b/>
          <w:sz w:val="28"/>
          <w:szCs w:val="28"/>
          <w:lang w:val="nl-NL"/>
        </w:rPr>
        <w:t xml:space="preserve"> thực hiện </w:t>
      </w:r>
      <w:r w:rsidR="00190E86" w:rsidRPr="00DA03A4">
        <w:rPr>
          <w:b/>
          <w:sz w:val="28"/>
          <w:szCs w:val="28"/>
          <w:lang w:val="nl-NL"/>
        </w:rPr>
        <w:t xml:space="preserve">kế hoạch </w:t>
      </w:r>
      <w:r w:rsidR="00A04438" w:rsidRPr="00DA03A4">
        <w:rPr>
          <w:b/>
          <w:sz w:val="28"/>
          <w:szCs w:val="28"/>
          <w:lang w:val="nl-NL"/>
        </w:rPr>
        <w:t xml:space="preserve">tài chính </w:t>
      </w:r>
      <w:r w:rsidR="00190E86" w:rsidRPr="00DA03A4">
        <w:rPr>
          <w:b/>
          <w:sz w:val="28"/>
          <w:szCs w:val="28"/>
          <w:lang w:val="nl-NL"/>
        </w:rPr>
        <w:t>năm 201</w:t>
      </w:r>
      <w:r w:rsidR="00DB148A" w:rsidRPr="00DA03A4">
        <w:rPr>
          <w:b/>
          <w:sz w:val="28"/>
          <w:szCs w:val="28"/>
          <w:lang w:val="nl-NL"/>
        </w:rPr>
        <w:t>9</w:t>
      </w:r>
    </w:p>
    <w:p w:rsidR="00A04438" w:rsidRPr="00DA03A4" w:rsidRDefault="00B034CE" w:rsidP="00F56E1D">
      <w:pPr>
        <w:spacing w:before="120" w:after="120" w:line="264" w:lineRule="auto"/>
        <w:ind w:firstLine="709"/>
        <w:jc w:val="both"/>
        <w:rPr>
          <w:sz w:val="28"/>
          <w:szCs w:val="28"/>
          <w:lang w:val="nl-NL"/>
        </w:rPr>
      </w:pPr>
      <w:r w:rsidRPr="00DA03A4">
        <w:rPr>
          <w:sz w:val="28"/>
          <w:szCs w:val="28"/>
          <w:lang w:val="nl-NL"/>
        </w:rPr>
        <w:t xml:space="preserve">Theo báo cáo của Ủy ban nhân dân tỉnh, </w:t>
      </w:r>
      <w:r w:rsidR="00295F39" w:rsidRPr="00DA03A4">
        <w:rPr>
          <w:sz w:val="28"/>
          <w:szCs w:val="28"/>
          <w:lang w:val="nl-NL"/>
        </w:rPr>
        <w:t xml:space="preserve">hiện nay trên địa bàn tỉnh có 18 </w:t>
      </w:r>
      <w:r w:rsidR="00A04438" w:rsidRPr="00DA03A4">
        <w:rPr>
          <w:sz w:val="28"/>
          <w:szCs w:val="28"/>
          <w:lang w:val="nl-NL"/>
        </w:rPr>
        <w:t>Quỹ</w:t>
      </w:r>
      <w:r w:rsidR="00295F39" w:rsidRPr="00DA03A4">
        <w:rPr>
          <w:sz w:val="28"/>
          <w:szCs w:val="28"/>
          <w:lang w:val="nl-NL"/>
        </w:rPr>
        <w:t xml:space="preserve"> tài chính</w:t>
      </w:r>
      <w:r w:rsidR="006C3E6D" w:rsidRPr="00DA03A4">
        <w:rPr>
          <w:sz w:val="28"/>
          <w:szCs w:val="28"/>
          <w:lang w:val="nl-NL"/>
        </w:rPr>
        <w:t xml:space="preserve"> nhà nước ngoài ngân sách (</w:t>
      </w:r>
      <w:r w:rsidR="00E86D3E" w:rsidRPr="00DA03A4">
        <w:rPr>
          <w:i/>
          <w:sz w:val="28"/>
          <w:szCs w:val="28"/>
          <w:lang w:val="nl-NL"/>
        </w:rPr>
        <w:t xml:space="preserve">sau đây </w:t>
      </w:r>
      <w:r w:rsidR="006C3E6D" w:rsidRPr="00DA03A4">
        <w:rPr>
          <w:i/>
          <w:sz w:val="28"/>
          <w:szCs w:val="28"/>
          <w:lang w:val="nl-NL"/>
        </w:rPr>
        <w:t xml:space="preserve">viết tắt là </w:t>
      </w:r>
      <w:r w:rsidR="00A04438" w:rsidRPr="00DA03A4">
        <w:rPr>
          <w:i/>
          <w:sz w:val="28"/>
          <w:szCs w:val="28"/>
          <w:lang w:val="nl-NL"/>
        </w:rPr>
        <w:t>Quỹ</w:t>
      </w:r>
      <w:r w:rsidR="006C3E6D" w:rsidRPr="00DA03A4">
        <w:rPr>
          <w:i/>
          <w:sz w:val="28"/>
          <w:szCs w:val="28"/>
          <w:lang w:val="nl-NL"/>
        </w:rPr>
        <w:t xml:space="preserve"> tài chính</w:t>
      </w:r>
      <w:r w:rsidR="006C3E6D" w:rsidRPr="00DA03A4">
        <w:rPr>
          <w:sz w:val="28"/>
          <w:szCs w:val="28"/>
          <w:lang w:val="nl-NL"/>
        </w:rPr>
        <w:t xml:space="preserve">) </w:t>
      </w:r>
      <w:r w:rsidR="00295F39" w:rsidRPr="00DA03A4">
        <w:rPr>
          <w:sz w:val="28"/>
          <w:szCs w:val="28"/>
          <w:lang w:val="nl-NL"/>
        </w:rPr>
        <w:t xml:space="preserve">được cấp có thẩm quyền thành lập. Nguồn vốn hoạt động do </w:t>
      </w:r>
      <w:r w:rsidR="00E86D3E" w:rsidRPr="00DA03A4">
        <w:rPr>
          <w:sz w:val="28"/>
          <w:szCs w:val="28"/>
          <w:lang w:val="nl-NL"/>
        </w:rPr>
        <w:t>ngân sách nhà nước</w:t>
      </w:r>
      <w:r w:rsidR="00295F39" w:rsidRPr="00DA03A4">
        <w:rPr>
          <w:sz w:val="28"/>
          <w:szCs w:val="28"/>
          <w:lang w:val="nl-NL"/>
        </w:rPr>
        <w:t xml:space="preserve"> hỗ </w:t>
      </w:r>
      <w:r w:rsidR="00E86D3E" w:rsidRPr="00DA03A4">
        <w:rPr>
          <w:sz w:val="28"/>
          <w:szCs w:val="28"/>
          <w:lang w:val="nl-NL"/>
        </w:rPr>
        <w:t xml:space="preserve">trợ và </w:t>
      </w:r>
      <w:r w:rsidR="00295F39" w:rsidRPr="00DA03A4">
        <w:rPr>
          <w:sz w:val="28"/>
          <w:szCs w:val="28"/>
          <w:lang w:val="nl-NL"/>
        </w:rPr>
        <w:t>huy động, đóng góp, tài trợ</w:t>
      </w:r>
      <w:r w:rsidR="00E86D3E" w:rsidRPr="00DA03A4">
        <w:rPr>
          <w:sz w:val="28"/>
          <w:szCs w:val="28"/>
          <w:lang w:val="nl-NL"/>
        </w:rPr>
        <w:t>,</w:t>
      </w:r>
      <w:r w:rsidR="00976A9E" w:rsidRPr="00DA03A4">
        <w:rPr>
          <w:sz w:val="28"/>
          <w:szCs w:val="28"/>
          <w:lang w:val="nl-NL"/>
        </w:rPr>
        <w:t xml:space="preserve"> các nguồn thu hợp pháp khác theo quy định của pháp luật</w:t>
      </w:r>
      <w:r w:rsidR="00295F39" w:rsidRPr="00DA03A4">
        <w:rPr>
          <w:sz w:val="28"/>
          <w:szCs w:val="28"/>
          <w:lang w:val="nl-NL"/>
        </w:rPr>
        <w:t xml:space="preserve">. </w:t>
      </w:r>
    </w:p>
    <w:p w:rsidR="00DC7457" w:rsidRPr="00DA03A4" w:rsidRDefault="007B3464" w:rsidP="00F56E1D">
      <w:pPr>
        <w:spacing w:before="120" w:after="120" w:line="264" w:lineRule="auto"/>
        <w:ind w:firstLine="709"/>
        <w:jc w:val="both"/>
        <w:rPr>
          <w:sz w:val="28"/>
          <w:szCs w:val="28"/>
          <w:lang w:val="nl-NL"/>
        </w:rPr>
      </w:pPr>
      <w:r w:rsidRPr="00DA03A4">
        <w:rPr>
          <w:sz w:val="28"/>
          <w:szCs w:val="28"/>
          <w:lang w:val="nl-NL"/>
        </w:rPr>
        <w:t xml:space="preserve">Lũy kế nguồn tài chính của các </w:t>
      </w:r>
      <w:r w:rsidR="00A04438" w:rsidRPr="00DA03A4">
        <w:rPr>
          <w:sz w:val="28"/>
          <w:szCs w:val="28"/>
          <w:lang w:val="nl-NL"/>
        </w:rPr>
        <w:t>Quỹ</w:t>
      </w:r>
      <w:r w:rsidRPr="00DA03A4">
        <w:rPr>
          <w:sz w:val="28"/>
          <w:szCs w:val="28"/>
          <w:lang w:val="nl-NL"/>
        </w:rPr>
        <w:t xml:space="preserve"> </w:t>
      </w:r>
      <w:r w:rsidR="00E86D3E" w:rsidRPr="00DA03A4">
        <w:rPr>
          <w:sz w:val="28"/>
          <w:szCs w:val="28"/>
          <w:lang w:val="nl-NL"/>
        </w:rPr>
        <w:t xml:space="preserve">tài chính </w:t>
      </w:r>
      <w:r w:rsidRPr="00DA03A4">
        <w:rPr>
          <w:sz w:val="28"/>
          <w:szCs w:val="28"/>
          <w:lang w:val="nl-NL"/>
        </w:rPr>
        <w:t xml:space="preserve">đến hết ngày 31 tháng 12 năm 2018 là 410.797 triệu </w:t>
      </w:r>
      <w:r w:rsidR="00096198" w:rsidRPr="00DA03A4">
        <w:rPr>
          <w:sz w:val="28"/>
          <w:szCs w:val="28"/>
          <w:lang w:val="nl-NL"/>
        </w:rPr>
        <w:t>đồng</w:t>
      </w:r>
      <w:r w:rsidR="00E86D3E" w:rsidRPr="00DA03A4">
        <w:rPr>
          <w:sz w:val="28"/>
          <w:szCs w:val="28"/>
          <w:lang w:val="nl-NL"/>
        </w:rPr>
        <w:t xml:space="preserve"> (</w:t>
      </w:r>
      <w:r w:rsidR="00E86D3E" w:rsidRPr="00DA03A4">
        <w:rPr>
          <w:i/>
          <w:sz w:val="28"/>
          <w:szCs w:val="28"/>
          <w:lang w:val="nl-NL"/>
        </w:rPr>
        <w:t xml:space="preserve">Trong đó: </w:t>
      </w:r>
      <w:r w:rsidR="003D7772" w:rsidRPr="00DA03A4">
        <w:rPr>
          <w:i/>
          <w:iCs/>
          <w:sz w:val="28"/>
          <w:szCs w:val="28"/>
          <w:lang w:val="nl-NL"/>
        </w:rPr>
        <w:t xml:space="preserve">cấp tỉnh quản lý 385.974 triệu đồng; cấp </w:t>
      </w:r>
      <w:r w:rsidR="00E86D3E" w:rsidRPr="00DA03A4">
        <w:rPr>
          <w:i/>
          <w:iCs/>
          <w:sz w:val="28"/>
          <w:szCs w:val="28"/>
          <w:lang w:val="nl-NL"/>
        </w:rPr>
        <w:t>huyện quản lý 24.823 triệu đồng</w:t>
      </w:r>
      <w:r w:rsidR="00E86D3E" w:rsidRPr="00DA03A4">
        <w:rPr>
          <w:iCs/>
          <w:sz w:val="28"/>
          <w:szCs w:val="28"/>
          <w:lang w:val="nl-NL"/>
        </w:rPr>
        <w:t>)</w:t>
      </w:r>
      <w:r w:rsidR="003D7772" w:rsidRPr="00DA03A4">
        <w:rPr>
          <w:i/>
          <w:iCs/>
          <w:sz w:val="28"/>
          <w:szCs w:val="28"/>
          <w:lang w:val="nl-NL"/>
        </w:rPr>
        <w:t>.</w:t>
      </w:r>
      <w:r w:rsidR="00A04438" w:rsidRPr="00DA03A4">
        <w:rPr>
          <w:i/>
          <w:iCs/>
          <w:sz w:val="28"/>
          <w:szCs w:val="28"/>
          <w:lang w:val="nl-NL"/>
        </w:rPr>
        <w:t xml:space="preserve"> </w:t>
      </w:r>
      <w:r w:rsidR="008C33E6" w:rsidRPr="00DA03A4">
        <w:rPr>
          <w:sz w:val="28"/>
          <w:szCs w:val="28"/>
          <w:lang w:val="nl-NL"/>
        </w:rPr>
        <w:t>Tổng nguồn thu phát sinh trong năm 2019 là 508.854 triệu đồng (</w:t>
      </w:r>
      <w:r w:rsidR="00E86D3E" w:rsidRPr="00DA03A4">
        <w:rPr>
          <w:i/>
          <w:sz w:val="28"/>
          <w:szCs w:val="28"/>
          <w:lang w:val="nl-NL"/>
        </w:rPr>
        <w:t xml:space="preserve">Trong đó: </w:t>
      </w:r>
      <w:r w:rsidR="008C33E6" w:rsidRPr="00DA03A4">
        <w:rPr>
          <w:i/>
          <w:sz w:val="28"/>
          <w:szCs w:val="28"/>
          <w:lang w:val="nl-NL"/>
        </w:rPr>
        <w:t>cấp tỉnh 476.716 triệu đồng, cấp huyện 32.138 triệu đồng</w:t>
      </w:r>
      <w:r w:rsidR="008C33E6" w:rsidRPr="00DA03A4">
        <w:rPr>
          <w:sz w:val="28"/>
          <w:szCs w:val="28"/>
          <w:lang w:val="nl-NL"/>
        </w:rPr>
        <w:t>); dự kiến</w:t>
      </w:r>
      <w:r w:rsidR="00E86D3E" w:rsidRPr="00DA03A4">
        <w:rPr>
          <w:sz w:val="28"/>
          <w:szCs w:val="28"/>
          <w:lang w:val="nl-NL"/>
        </w:rPr>
        <w:t xml:space="preserve"> </w:t>
      </w:r>
      <w:r w:rsidR="00F85224" w:rsidRPr="00DA03A4">
        <w:rPr>
          <w:sz w:val="28"/>
          <w:szCs w:val="28"/>
          <w:lang w:val="nl-NL"/>
        </w:rPr>
        <w:t>hết năm 2019</w:t>
      </w:r>
      <w:r w:rsidR="00010C3B" w:rsidRPr="00DA03A4">
        <w:rPr>
          <w:sz w:val="28"/>
          <w:szCs w:val="28"/>
          <w:lang w:val="nl-NL"/>
        </w:rPr>
        <w:t xml:space="preserve"> sử dụng</w:t>
      </w:r>
      <w:r w:rsidR="008C33E6" w:rsidRPr="00DA03A4">
        <w:rPr>
          <w:sz w:val="28"/>
          <w:szCs w:val="28"/>
          <w:lang w:val="nl-NL"/>
        </w:rPr>
        <w:t xml:space="preserve"> 545.598 triệu đồng (</w:t>
      </w:r>
      <w:r w:rsidR="00E86D3E" w:rsidRPr="00DA03A4">
        <w:rPr>
          <w:i/>
          <w:sz w:val="28"/>
          <w:szCs w:val="28"/>
          <w:lang w:val="nl-NL"/>
        </w:rPr>
        <w:t xml:space="preserve">Trong đó: </w:t>
      </w:r>
      <w:r w:rsidR="008C33E6" w:rsidRPr="00DA03A4">
        <w:rPr>
          <w:i/>
          <w:sz w:val="28"/>
          <w:szCs w:val="28"/>
          <w:lang w:val="nl-NL"/>
        </w:rPr>
        <w:t>cấp tỉnh 510.974 triệu đồng, cấp huyện 34.624 triệu đồng</w:t>
      </w:r>
      <w:r w:rsidR="008C33E6" w:rsidRPr="00DA03A4">
        <w:rPr>
          <w:sz w:val="28"/>
          <w:szCs w:val="28"/>
          <w:lang w:val="nl-NL"/>
        </w:rPr>
        <w:t xml:space="preserve">); nguồn tài chính còn </w:t>
      </w:r>
      <w:r w:rsidR="00F54A31" w:rsidRPr="00DA03A4">
        <w:rPr>
          <w:sz w:val="28"/>
          <w:szCs w:val="28"/>
          <w:lang w:val="nl-NL"/>
        </w:rPr>
        <w:t xml:space="preserve">lại </w:t>
      </w:r>
      <w:r w:rsidR="00A04438" w:rsidRPr="00DA03A4">
        <w:rPr>
          <w:sz w:val="28"/>
          <w:szCs w:val="28"/>
          <w:lang w:val="nl-NL"/>
        </w:rPr>
        <w:t xml:space="preserve">ước </w:t>
      </w:r>
      <w:r w:rsidR="008C33E6" w:rsidRPr="00DA03A4">
        <w:rPr>
          <w:sz w:val="28"/>
          <w:szCs w:val="28"/>
          <w:lang w:val="nl-NL"/>
        </w:rPr>
        <w:t>đến ngày 31 tháng 12 năm 2019 là 374.053 triệu đồng</w:t>
      </w:r>
      <w:r w:rsidR="00E86D3E" w:rsidRPr="00DA03A4">
        <w:rPr>
          <w:sz w:val="28"/>
          <w:szCs w:val="28"/>
          <w:vertAlign w:val="superscript"/>
          <w:lang w:val="nl-NL"/>
        </w:rPr>
        <w:t>(</w:t>
      </w:r>
      <w:r w:rsidR="00E86D3E" w:rsidRPr="00DA03A4">
        <w:rPr>
          <w:rStyle w:val="FootnoteReference"/>
          <w:sz w:val="28"/>
          <w:szCs w:val="28"/>
          <w:lang w:val="nl-NL"/>
        </w:rPr>
        <w:footnoteReference w:id="1"/>
      </w:r>
      <w:r w:rsidR="00E86D3E" w:rsidRPr="00DA03A4">
        <w:rPr>
          <w:sz w:val="28"/>
          <w:szCs w:val="28"/>
          <w:vertAlign w:val="superscript"/>
          <w:lang w:val="nl-NL"/>
        </w:rPr>
        <w:t>)</w:t>
      </w:r>
      <w:r w:rsidR="008C33E6" w:rsidRPr="00DA03A4">
        <w:rPr>
          <w:sz w:val="28"/>
          <w:szCs w:val="28"/>
          <w:lang w:val="nl-NL"/>
        </w:rPr>
        <w:t xml:space="preserve">. Việc thực hiện kế hoạch tài chính năm 2019 của các </w:t>
      </w:r>
      <w:r w:rsidR="00A04438" w:rsidRPr="00DA03A4">
        <w:rPr>
          <w:sz w:val="28"/>
          <w:szCs w:val="28"/>
          <w:lang w:val="nl-NL"/>
        </w:rPr>
        <w:t>Quỹ</w:t>
      </w:r>
      <w:r w:rsidR="008C33E6" w:rsidRPr="00DA03A4">
        <w:rPr>
          <w:sz w:val="28"/>
          <w:szCs w:val="28"/>
          <w:lang w:val="nl-NL"/>
        </w:rPr>
        <w:t xml:space="preserve"> </w:t>
      </w:r>
      <w:r w:rsidR="00E86D3E" w:rsidRPr="00DA03A4">
        <w:rPr>
          <w:sz w:val="28"/>
          <w:szCs w:val="28"/>
          <w:lang w:val="nl-NL"/>
        </w:rPr>
        <w:t xml:space="preserve">tài chính </w:t>
      </w:r>
      <w:r w:rsidR="008C33E6" w:rsidRPr="00DA03A4">
        <w:rPr>
          <w:sz w:val="28"/>
          <w:szCs w:val="28"/>
          <w:lang w:val="nl-NL"/>
        </w:rPr>
        <w:t xml:space="preserve">trên địa bàn tỉnh chủ yếu chi cho vay, ứng vốn, chi hoạt động bộ máy </w:t>
      </w:r>
      <w:r w:rsidR="00A04438" w:rsidRPr="00DA03A4">
        <w:rPr>
          <w:sz w:val="28"/>
          <w:szCs w:val="28"/>
          <w:lang w:val="nl-NL"/>
        </w:rPr>
        <w:t>Quỹ</w:t>
      </w:r>
      <w:r w:rsidR="008C33E6" w:rsidRPr="00DA03A4">
        <w:rPr>
          <w:sz w:val="28"/>
          <w:szCs w:val="28"/>
          <w:lang w:val="nl-NL"/>
        </w:rPr>
        <w:t xml:space="preserve"> và chi thực hiện nhiệm vụ hỗ trợ, tài trợ… theo quy định hoạt động của </w:t>
      </w:r>
      <w:r w:rsidR="00A04438" w:rsidRPr="00DA03A4">
        <w:rPr>
          <w:sz w:val="28"/>
          <w:szCs w:val="28"/>
          <w:lang w:val="nl-NL"/>
        </w:rPr>
        <w:t>Quỹ</w:t>
      </w:r>
      <w:r w:rsidR="008C33E6" w:rsidRPr="00DA03A4">
        <w:rPr>
          <w:sz w:val="28"/>
          <w:szCs w:val="28"/>
          <w:lang w:val="nl-NL"/>
        </w:rPr>
        <w:t xml:space="preserve"> và nhiệm vụ được cấp thẩm quyền giao. </w:t>
      </w:r>
      <w:r w:rsidR="005D5A25" w:rsidRPr="00DA03A4">
        <w:rPr>
          <w:sz w:val="28"/>
          <w:szCs w:val="28"/>
          <w:lang w:val="nl-NL"/>
        </w:rPr>
        <w:t xml:space="preserve"> </w:t>
      </w:r>
    </w:p>
    <w:p w:rsidR="00F26D6B" w:rsidRPr="00DA03A4" w:rsidRDefault="005454B0" w:rsidP="00F56E1D">
      <w:pPr>
        <w:spacing w:before="120" w:after="120" w:line="264" w:lineRule="auto"/>
        <w:ind w:firstLine="709"/>
        <w:jc w:val="both"/>
        <w:rPr>
          <w:sz w:val="28"/>
          <w:szCs w:val="28"/>
          <w:shd w:val="clear" w:color="auto" w:fill="FFFFFF"/>
        </w:rPr>
      </w:pPr>
      <w:r w:rsidRPr="00DA03A4">
        <w:rPr>
          <w:sz w:val="28"/>
          <w:szCs w:val="28"/>
          <w:shd w:val="clear" w:color="auto" w:fill="FFFFFF"/>
        </w:rPr>
        <w:t xml:space="preserve">Nhìn chung, </w:t>
      </w:r>
      <w:r w:rsidR="00C54A5D" w:rsidRPr="00DA03A4">
        <w:rPr>
          <w:sz w:val="28"/>
          <w:szCs w:val="28"/>
          <w:shd w:val="clear" w:color="auto" w:fill="FFFFFF"/>
        </w:rPr>
        <w:t>t</w:t>
      </w:r>
      <w:r w:rsidRPr="00DA03A4">
        <w:rPr>
          <w:sz w:val="28"/>
          <w:szCs w:val="28"/>
          <w:shd w:val="clear" w:color="auto" w:fill="FFFFFF"/>
        </w:rPr>
        <w:t xml:space="preserve">rong điều kiện nguồn lực hỗ trợ từ ngân sách còn hạn chế, một số </w:t>
      </w:r>
      <w:r w:rsidR="00A04438" w:rsidRPr="00DA03A4">
        <w:rPr>
          <w:sz w:val="28"/>
          <w:szCs w:val="28"/>
          <w:shd w:val="clear" w:color="auto" w:fill="FFFFFF"/>
        </w:rPr>
        <w:t>Quỹ</w:t>
      </w:r>
      <w:r w:rsidRPr="00DA03A4">
        <w:rPr>
          <w:sz w:val="28"/>
          <w:szCs w:val="28"/>
          <w:shd w:val="clear" w:color="auto" w:fill="FFFFFF"/>
        </w:rPr>
        <w:t xml:space="preserve"> tài chính đã</w:t>
      </w:r>
      <w:r w:rsidR="002A0F51" w:rsidRPr="00DA03A4">
        <w:rPr>
          <w:sz w:val="28"/>
          <w:szCs w:val="28"/>
          <w:shd w:val="clear" w:color="auto" w:fill="FFFFFF"/>
        </w:rPr>
        <w:t xml:space="preserve"> phát huy vai trò</w:t>
      </w:r>
      <w:r w:rsidRPr="00DA03A4">
        <w:rPr>
          <w:sz w:val="28"/>
          <w:szCs w:val="28"/>
          <w:shd w:val="clear" w:color="auto" w:fill="FFFFFF"/>
        </w:rPr>
        <w:t xml:space="preserve"> tích cực</w:t>
      </w:r>
      <w:r w:rsidR="00C90C09" w:rsidRPr="00DA03A4">
        <w:rPr>
          <w:sz w:val="28"/>
          <w:szCs w:val="28"/>
          <w:shd w:val="clear" w:color="auto" w:fill="FFFFFF"/>
        </w:rPr>
        <w:t>;</w:t>
      </w:r>
      <w:r w:rsidRPr="00DA03A4">
        <w:rPr>
          <w:sz w:val="28"/>
          <w:szCs w:val="28"/>
          <w:shd w:val="clear" w:color="auto" w:fill="FFFFFF"/>
        </w:rPr>
        <w:t xml:space="preserve"> chủ động triển khai thực hiện nhiều giải pháp huy động đóng góp tài chính, vật chất của các doanh nghiệp, các tổ chức </w:t>
      </w:r>
      <w:r w:rsidRPr="00DA03A4">
        <w:rPr>
          <w:sz w:val="28"/>
          <w:szCs w:val="28"/>
          <w:shd w:val="clear" w:color="auto" w:fill="FFFFFF"/>
        </w:rPr>
        <w:lastRenderedPageBreak/>
        <w:t xml:space="preserve">kinh tế và các tổ chức, cá nhân khác trong và ngoài tỉnh để bổ sung nguồn lực cho </w:t>
      </w:r>
      <w:r w:rsidR="00A04438" w:rsidRPr="00DA03A4">
        <w:rPr>
          <w:sz w:val="28"/>
          <w:szCs w:val="28"/>
          <w:shd w:val="clear" w:color="auto" w:fill="FFFFFF"/>
        </w:rPr>
        <w:t>Quỹ</w:t>
      </w:r>
      <w:r w:rsidR="00C90C09" w:rsidRPr="00DA03A4">
        <w:rPr>
          <w:sz w:val="28"/>
          <w:szCs w:val="28"/>
          <w:shd w:val="clear" w:color="auto" w:fill="FFFFFF"/>
        </w:rPr>
        <w:t xml:space="preserve">, </w:t>
      </w:r>
      <w:r w:rsidRPr="00DA03A4">
        <w:rPr>
          <w:sz w:val="28"/>
          <w:szCs w:val="28"/>
          <w:shd w:val="clear" w:color="auto" w:fill="FFFFFF"/>
        </w:rPr>
        <w:t xml:space="preserve">qua đó thúc đẩy quá trình xã hội hóa, </w:t>
      </w:r>
      <w:r w:rsidR="00A04438" w:rsidRPr="00A77DD3">
        <w:rPr>
          <w:sz w:val="28"/>
          <w:szCs w:val="28"/>
          <w:shd w:val="clear" w:color="auto" w:fill="FFFFFF"/>
          <w:lang w:val="nl-NL"/>
        </w:rPr>
        <w:t>huy động</w:t>
      </w:r>
      <w:r w:rsidRPr="00DA03A4">
        <w:rPr>
          <w:sz w:val="28"/>
          <w:szCs w:val="28"/>
          <w:shd w:val="clear" w:color="auto" w:fill="FFFFFF"/>
        </w:rPr>
        <w:t xml:space="preserve"> thêm nguồn tài chính trong xã hội phục vụ cho một số mục tiêu chung của cộng đồng hoặc của ngành, lĩnh vực, góp phần phát triển kinh tế - xã hội trên địa bàn</w:t>
      </w:r>
      <w:r w:rsidR="00A04438" w:rsidRPr="00A77DD3">
        <w:rPr>
          <w:sz w:val="28"/>
          <w:szCs w:val="28"/>
          <w:shd w:val="clear" w:color="auto" w:fill="FFFFFF"/>
          <w:lang w:val="nl-NL"/>
        </w:rPr>
        <w:t xml:space="preserve"> tỉnh</w:t>
      </w:r>
      <w:r w:rsidRPr="00DA03A4">
        <w:rPr>
          <w:sz w:val="28"/>
          <w:szCs w:val="28"/>
          <w:shd w:val="clear" w:color="auto" w:fill="FFFFFF"/>
        </w:rPr>
        <w:t>.</w:t>
      </w:r>
    </w:p>
    <w:p w:rsidR="003345A8" w:rsidRPr="00DA03A4" w:rsidRDefault="00664610" w:rsidP="00AA5162">
      <w:pPr>
        <w:spacing w:before="120" w:after="120" w:line="264" w:lineRule="auto"/>
        <w:ind w:firstLine="709"/>
        <w:jc w:val="both"/>
        <w:rPr>
          <w:sz w:val="28"/>
          <w:szCs w:val="28"/>
          <w:shd w:val="clear" w:color="auto" w:fill="FFFFFF"/>
        </w:rPr>
      </w:pPr>
      <w:r w:rsidRPr="00DA03A4">
        <w:rPr>
          <w:sz w:val="28"/>
          <w:szCs w:val="28"/>
          <w:shd w:val="clear" w:color="auto" w:fill="FFFFFF"/>
        </w:rPr>
        <w:t>Tuy nhiên</w:t>
      </w:r>
      <w:r w:rsidR="00FB65CC" w:rsidRPr="00DA03A4">
        <w:rPr>
          <w:sz w:val="28"/>
          <w:szCs w:val="28"/>
          <w:shd w:val="clear" w:color="auto" w:fill="FFFFFF"/>
        </w:rPr>
        <w:t>,</w:t>
      </w:r>
      <w:r w:rsidRPr="00DA03A4">
        <w:rPr>
          <w:sz w:val="28"/>
          <w:szCs w:val="28"/>
          <w:shd w:val="clear" w:color="auto" w:fill="FFFFFF"/>
        </w:rPr>
        <w:t xml:space="preserve"> </w:t>
      </w:r>
      <w:r w:rsidR="00AA5162" w:rsidRPr="00DA03A4">
        <w:rPr>
          <w:sz w:val="28"/>
          <w:szCs w:val="28"/>
          <w:shd w:val="clear" w:color="auto" w:fill="FFFFFF"/>
        </w:rPr>
        <w:t>h</w:t>
      </w:r>
      <w:r w:rsidR="003345A8" w:rsidRPr="00DA03A4">
        <w:rPr>
          <w:sz w:val="28"/>
          <w:szCs w:val="28"/>
          <w:shd w:val="clear" w:color="auto" w:fill="FFFFFF"/>
        </w:rPr>
        <w:t xml:space="preserve">ầu hết các </w:t>
      </w:r>
      <w:r w:rsidR="00A04438" w:rsidRPr="00DA03A4">
        <w:rPr>
          <w:sz w:val="28"/>
          <w:szCs w:val="28"/>
          <w:shd w:val="clear" w:color="auto" w:fill="FFFFFF"/>
        </w:rPr>
        <w:t>Quỹ</w:t>
      </w:r>
      <w:r w:rsidR="003345A8" w:rsidRPr="00DA03A4">
        <w:rPr>
          <w:sz w:val="28"/>
          <w:szCs w:val="28"/>
          <w:shd w:val="clear" w:color="auto" w:fill="FFFFFF"/>
        </w:rPr>
        <w:t xml:space="preserve"> tài chính trên địa bàn tỉnh </w:t>
      </w:r>
      <w:r w:rsidR="00A03D44" w:rsidRPr="00DA03A4">
        <w:rPr>
          <w:sz w:val="28"/>
          <w:szCs w:val="28"/>
          <w:shd w:val="clear" w:color="auto" w:fill="FFFFFF"/>
        </w:rPr>
        <w:t xml:space="preserve">hiện nay </w:t>
      </w:r>
      <w:r w:rsidR="003345A8" w:rsidRPr="00DA03A4">
        <w:rPr>
          <w:sz w:val="28"/>
          <w:szCs w:val="28"/>
          <w:shd w:val="clear" w:color="auto" w:fill="FFFFFF"/>
        </w:rPr>
        <w:t xml:space="preserve">có vốn điều lệ thấp, quy mô nhỏ, nguồn huy động từ xã hội hóa còn hạn chế; chủ yếu dựa vào vốn điều lệ, vốn ngân sách hỗ trợ nên hoạt động của một số </w:t>
      </w:r>
      <w:r w:rsidR="00A04438" w:rsidRPr="00DA03A4">
        <w:rPr>
          <w:sz w:val="28"/>
          <w:szCs w:val="28"/>
          <w:shd w:val="clear" w:color="auto" w:fill="FFFFFF"/>
        </w:rPr>
        <w:t>Quỹ</w:t>
      </w:r>
      <w:r w:rsidR="003345A8" w:rsidRPr="00DA03A4">
        <w:rPr>
          <w:sz w:val="28"/>
          <w:szCs w:val="28"/>
          <w:shd w:val="clear" w:color="auto" w:fill="FFFFFF"/>
        </w:rPr>
        <w:t xml:space="preserve"> chưa đạt hiệu quả cao so với mục đích, yêu cầu đề ra.</w:t>
      </w:r>
    </w:p>
    <w:p w:rsidR="00F8741C" w:rsidRPr="00DA03A4" w:rsidRDefault="00B909D2" w:rsidP="00F56E1D">
      <w:pPr>
        <w:spacing w:before="120" w:after="120" w:line="264" w:lineRule="auto"/>
        <w:ind w:firstLine="709"/>
        <w:jc w:val="both"/>
        <w:rPr>
          <w:sz w:val="28"/>
          <w:szCs w:val="28"/>
          <w:shd w:val="clear" w:color="auto" w:fill="FFFFFF"/>
        </w:rPr>
      </w:pPr>
      <w:r w:rsidRPr="00DA03A4">
        <w:rPr>
          <w:sz w:val="28"/>
          <w:szCs w:val="28"/>
          <w:shd w:val="clear" w:color="auto" w:fill="FFFFFF"/>
        </w:rPr>
        <w:t xml:space="preserve">Để </w:t>
      </w:r>
      <w:r w:rsidR="00DC25E8" w:rsidRPr="00DA03A4">
        <w:rPr>
          <w:sz w:val="28"/>
          <w:szCs w:val="28"/>
          <w:shd w:val="clear" w:color="auto" w:fill="FFFFFF"/>
        </w:rPr>
        <w:t xml:space="preserve">tiếp tục phát huy vai trò của các </w:t>
      </w:r>
      <w:r w:rsidR="00A04438" w:rsidRPr="00DA03A4">
        <w:rPr>
          <w:sz w:val="28"/>
          <w:szCs w:val="28"/>
          <w:shd w:val="clear" w:color="auto" w:fill="FFFFFF"/>
        </w:rPr>
        <w:t>Quỹ</w:t>
      </w:r>
      <w:r w:rsidR="00DC25E8" w:rsidRPr="00DA03A4">
        <w:rPr>
          <w:sz w:val="28"/>
          <w:szCs w:val="28"/>
          <w:shd w:val="clear" w:color="auto" w:fill="FFFFFF"/>
        </w:rPr>
        <w:t xml:space="preserve"> tài chính </w:t>
      </w:r>
      <w:r w:rsidR="001938C7" w:rsidRPr="00DA03A4">
        <w:rPr>
          <w:sz w:val="28"/>
          <w:szCs w:val="28"/>
          <w:shd w:val="clear" w:color="auto" w:fill="FFFFFF"/>
        </w:rPr>
        <w:t xml:space="preserve">góp phần phát triển kinh tế - xã hội trên địa </w:t>
      </w:r>
      <w:r w:rsidR="00322693" w:rsidRPr="00DA03A4">
        <w:rPr>
          <w:sz w:val="28"/>
          <w:szCs w:val="28"/>
          <w:shd w:val="clear" w:color="auto" w:fill="FFFFFF"/>
        </w:rPr>
        <w:t xml:space="preserve">bàn; trên cơ sở </w:t>
      </w:r>
      <w:r w:rsidR="0020317C" w:rsidRPr="00DA03A4">
        <w:rPr>
          <w:sz w:val="28"/>
          <w:szCs w:val="28"/>
          <w:shd w:val="clear" w:color="auto" w:fill="FFFFFF"/>
        </w:rPr>
        <w:t>đánh</w:t>
      </w:r>
      <w:r w:rsidR="00322693" w:rsidRPr="00DA03A4">
        <w:rPr>
          <w:sz w:val="28"/>
          <w:szCs w:val="28"/>
          <w:shd w:val="clear" w:color="auto" w:fill="FFFFFF"/>
        </w:rPr>
        <w:t xml:space="preserve"> giá kết</w:t>
      </w:r>
      <w:r w:rsidR="0020317C" w:rsidRPr="00DA03A4">
        <w:rPr>
          <w:sz w:val="28"/>
          <w:szCs w:val="28"/>
          <w:shd w:val="clear" w:color="auto" w:fill="FFFFFF"/>
        </w:rPr>
        <w:t xml:space="preserve"> quả hoạt động năm 2019</w:t>
      </w:r>
      <w:r w:rsidR="00406CD1" w:rsidRPr="00DA03A4">
        <w:rPr>
          <w:sz w:val="28"/>
          <w:szCs w:val="28"/>
          <w:shd w:val="clear" w:color="auto" w:fill="FFFFFF"/>
        </w:rPr>
        <w:t xml:space="preserve">, </w:t>
      </w:r>
      <w:r w:rsidR="002202E3" w:rsidRPr="00DA03A4">
        <w:rPr>
          <w:sz w:val="28"/>
          <w:szCs w:val="28"/>
          <w:shd w:val="clear" w:color="auto" w:fill="FFFFFF"/>
        </w:rPr>
        <w:t xml:space="preserve">Ủy ban nhân dân tỉnh xây dựng </w:t>
      </w:r>
      <w:r w:rsidR="003D400A" w:rsidRPr="00DA03A4">
        <w:rPr>
          <w:sz w:val="28"/>
          <w:szCs w:val="28"/>
          <w:shd w:val="clear" w:color="auto" w:fill="FFFFFF"/>
        </w:rPr>
        <w:t xml:space="preserve">kế </w:t>
      </w:r>
      <w:r w:rsidR="00E142A3" w:rsidRPr="00DA03A4">
        <w:rPr>
          <w:sz w:val="28"/>
          <w:szCs w:val="28"/>
          <w:shd w:val="clear" w:color="auto" w:fill="FFFFFF"/>
        </w:rPr>
        <w:t>hoạch tài chính</w:t>
      </w:r>
      <w:r w:rsidR="00DC25E8" w:rsidRPr="00DA03A4">
        <w:rPr>
          <w:sz w:val="28"/>
          <w:szCs w:val="28"/>
          <w:shd w:val="clear" w:color="auto" w:fill="FFFFFF"/>
        </w:rPr>
        <w:t xml:space="preserve"> </w:t>
      </w:r>
      <w:r w:rsidR="00BA1B5E" w:rsidRPr="00DA03A4">
        <w:rPr>
          <w:sz w:val="28"/>
          <w:szCs w:val="28"/>
          <w:shd w:val="clear" w:color="auto" w:fill="FFFFFF"/>
        </w:rPr>
        <w:t xml:space="preserve">năm 2020 </w:t>
      </w:r>
      <w:r w:rsidR="00A14079" w:rsidRPr="00DA03A4">
        <w:rPr>
          <w:sz w:val="28"/>
          <w:szCs w:val="28"/>
          <w:shd w:val="clear" w:color="auto" w:fill="FFFFFF"/>
        </w:rPr>
        <w:t xml:space="preserve">các </w:t>
      </w:r>
      <w:r w:rsidR="00A04438" w:rsidRPr="00DA03A4">
        <w:rPr>
          <w:sz w:val="28"/>
          <w:szCs w:val="28"/>
          <w:shd w:val="clear" w:color="auto" w:fill="FFFFFF"/>
        </w:rPr>
        <w:t>Quỹ</w:t>
      </w:r>
      <w:r w:rsidR="00A14079" w:rsidRPr="00DA03A4">
        <w:rPr>
          <w:sz w:val="28"/>
          <w:szCs w:val="28"/>
          <w:shd w:val="clear" w:color="auto" w:fill="FFFFFF"/>
        </w:rPr>
        <w:t xml:space="preserve"> tài chính </w:t>
      </w:r>
      <w:r w:rsidR="00F8741C" w:rsidRPr="00DA03A4">
        <w:rPr>
          <w:sz w:val="28"/>
          <w:szCs w:val="28"/>
          <w:shd w:val="clear" w:color="auto" w:fill="FFFFFF"/>
        </w:rPr>
        <w:t>cụ thể như sau:</w:t>
      </w:r>
    </w:p>
    <w:p w:rsidR="00005292" w:rsidRPr="00DA03A4" w:rsidRDefault="00E86D3E" w:rsidP="001A5FB7">
      <w:pPr>
        <w:spacing w:before="120" w:after="120" w:line="264" w:lineRule="auto"/>
        <w:ind w:firstLine="709"/>
        <w:jc w:val="both"/>
        <w:rPr>
          <w:b/>
          <w:sz w:val="28"/>
          <w:szCs w:val="28"/>
          <w:lang w:val="nl-NL"/>
        </w:rPr>
      </w:pPr>
      <w:r w:rsidRPr="00DA03A4">
        <w:rPr>
          <w:b/>
          <w:sz w:val="28"/>
          <w:szCs w:val="28"/>
          <w:lang w:val="nl-NL"/>
        </w:rPr>
        <w:t>2. Kế hoạch tài chính năm 2020</w:t>
      </w:r>
    </w:p>
    <w:p w:rsidR="00D34628" w:rsidRPr="00DA03A4" w:rsidRDefault="00E86D3E" w:rsidP="00D34628">
      <w:pPr>
        <w:spacing w:before="120" w:after="120" w:line="264" w:lineRule="auto"/>
        <w:ind w:firstLine="709"/>
        <w:jc w:val="both"/>
        <w:rPr>
          <w:sz w:val="28"/>
          <w:szCs w:val="28"/>
          <w:shd w:val="clear" w:color="auto" w:fill="FFFFFF"/>
        </w:rPr>
      </w:pPr>
      <w:r w:rsidRPr="00A77DD3">
        <w:rPr>
          <w:sz w:val="28"/>
          <w:szCs w:val="28"/>
          <w:shd w:val="clear" w:color="auto" w:fill="FFFFFF"/>
          <w:lang w:val="nl-NL"/>
        </w:rPr>
        <w:t>Tổng n</w:t>
      </w:r>
      <w:r w:rsidR="00D34628" w:rsidRPr="00DA03A4">
        <w:rPr>
          <w:sz w:val="28"/>
          <w:szCs w:val="28"/>
          <w:shd w:val="clear" w:color="auto" w:fill="FFFFFF"/>
        </w:rPr>
        <w:t>guồn tài chính phát sinh trong năm 2020 là 341.096 triệu đồng (</w:t>
      </w:r>
      <w:r w:rsidR="00D34628" w:rsidRPr="00DA03A4">
        <w:rPr>
          <w:i/>
          <w:sz w:val="28"/>
          <w:szCs w:val="28"/>
          <w:shd w:val="clear" w:color="auto" w:fill="FFFFFF"/>
        </w:rPr>
        <w:t>cấp tỉnh quản lý 318.022 triệu đồng; cấp huyện quản lý 23.074 triệu đồng</w:t>
      </w:r>
      <w:r w:rsidR="00D34628" w:rsidRPr="00DA03A4">
        <w:rPr>
          <w:sz w:val="28"/>
          <w:szCs w:val="28"/>
          <w:shd w:val="clear" w:color="auto" w:fill="FFFFFF"/>
        </w:rPr>
        <w:t xml:space="preserve">), trong đó: Nguồn hỗ trợ từ NSNN </w:t>
      </w:r>
      <w:r w:rsidR="00C57AD6" w:rsidRPr="00DA03A4">
        <w:rPr>
          <w:spacing w:val="-2"/>
          <w:sz w:val="28"/>
          <w:szCs w:val="28"/>
          <w:lang w:val="es-ES_tradnl"/>
        </w:rPr>
        <w:t>42.226 triệu đồng</w:t>
      </w:r>
      <w:r w:rsidR="00C57AD6" w:rsidRPr="00DA03A4">
        <w:rPr>
          <w:spacing w:val="-2"/>
          <w:sz w:val="28"/>
          <w:szCs w:val="28"/>
          <w:vertAlign w:val="superscript"/>
          <w:lang w:val="es-ES_tradnl"/>
        </w:rPr>
        <w:t>(</w:t>
      </w:r>
      <w:r w:rsidR="00C57AD6" w:rsidRPr="00DA03A4">
        <w:rPr>
          <w:rStyle w:val="FootnoteReference"/>
          <w:spacing w:val="-2"/>
          <w:sz w:val="28"/>
          <w:szCs w:val="28"/>
          <w:lang w:val="es-ES_tradnl"/>
        </w:rPr>
        <w:footnoteReference w:id="2"/>
      </w:r>
      <w:r w:rsidR="00C57AD6" w:rsidRPr="00DA03A4">
        <w:rPr>
          <w:spacing w:val="-2"/>
          <w:sz w:val="28"/>
          <w:szCs w:val="28"/>
          <w:vertAlign w:val="superscript"/>
          <w:lang w:val="es-ES_tradnl"/>
        </w:rPr>
        <w:t>)</w:t>
      </w:r>
      <w:r w:rsidR="00D34628" w:rsidRPr="00DA03A4">
        <w:rPr>
          <w:sz w:val="28"/>
          <w:szCs w:val="28"/>
          <w:shd w:val="clear" w:color="auto" w:fill="FFFFFF"/>
        </w:rPr>
        <w:t xml:space="preserve">; thu từ trả nợ vay, hoàn ứng 26.940 triệu đồng; thu hồi từ cho vay, lãi tiền gửi, thu dịch vụ, sự nghiệp </w:t>
      </w:r>
      <w:r w:rsidR="00C57AD6" w:rsidRPr="00DA03A4">
        <w:rPr>
          <w:spacing w:val="-2"/>
          <w:sz w:val="28"/>
          <w:szCs w:val="28"/>
          <w:lang w:val="es-ES_tradnl"/>
        </w:rPr>
        <w:t>250.804 triệu đồng</w:t>
      </w:r>
      <w:r w:rsidR="00C57AD6" w:rsidRPr="00DA03A4">
        <w:rPr>
          <w:spacing w:val="-2"/>
          <w:sz w:val="28"/>
          <w:szCs w:val="28"/>
          <w:vertAlign w:val="superscript"/>
          <w:lang w:val="es-ES_tradnl"/>
        </w:rPr>
        <w:t>(</w:t>
      </w:r>
      <w:r w:rsidR="00C57AD6" w:rsidRPr="00DA03A4">
        <w:rPr>
          <w:rStyle w:val="FootnoteReference"/>
          <w:spacing w:val="-2"/>
          <w:sz w:val="28"/>
          <w:szCs w:val="28"/>
          <w:lang w:val="es-ES_tradnl"/>
        </w:rPr>
        <w:footnoteReference w:id="3"/>
      </w:r>
      <w:r w:rsidR="00C57AD6" w:rsidRPr="00DA03A4">
        <w:rPr>
          <w:spacing w:val="-2"/>
          <w:sz w:val="28"/>
          <w:szCs w:val="28"/>
          <w:vertAlign w:val="superscript"/>
          <w:lang w:val="es-ES_tradnl"/>
        </w:rPr>
        <w:t>)</w:t>
      </w:r>
      <w:r w:rsidR="00C57AD6" w:rsidRPr="00DA03A4">
        <w:rPr>
          <w:spacing w:val="-2"/>
          <w:sz w:val="28"/>
          <w:szCs w:val="28"/>
          <w:lang w:val="es-ES_tradnl"/>
        </w:rPr>
        <w:t xml:space="preserve"> </w:t>
      </w:r>
      <w:r w:rsidR="00D34628" w:rsidRPr="00DA03A4">
        <w:rPr>
          <w:sz w:val="28"/>
          <w:szCs w:val="28"/>
          <w:shd w:val="clear" w:color="auto" w:fill="FFFFFF"/>
        </w:rPr>
        <w:t>và thu tài trợ, viện trợ 21.126 triệu đồng.</w:t>
      </w:r>
    </w:p>
    <w:p w:rsidR="00F26D6B" w:rsidRPr="00DA03A4" w:rsidRDefault="00D34628" w:rsidP="00F56E1D">
      <w:pPr>
        <w:spacing w:before="120" w:after="120" w:line="264" w:lineRule="auto"/>
        <w:ind w:firstLine="709"/>
        <w:jc w:val="both"/>
        <w:rPr>
          <w:sz w:val="28"/>
          <w:szCs w:val="28"/>
          <w:shd w:val="clear" w:color="auto" w:fill="FFFFFF"/>
        </w:rPr>
      </w:pPr>
      <w:r w:rsidRPr="00DA03A4">
        <w:rPr>
          <w:sz w:val="28"/>
          <w:szCs w:val="28"/>
          <w:shd w:val="clear" w:color="auto" w:fill="FFFFFF"/>
        </w:rPr>
        <w:t xml:space="preserve">Dự kiến nguồn tài chính các </w:t>
      </w:r>
      <w:r w:rsidR="00A04438" w:rsidRPr="00DA03A4">
        <w:rPr>
          <w:sz w:val="28"/>
          <w:szCs w:val="28"/>
          <w:shd w:val="clear" w:color="auto" w:fill="FFFFFF"/>
        </w:rPr>
        <w:t>Quỹ</w:t>
      </w:r>
      <w:r w:rsidR="005C2DD9" w:rsidRPr="00A77DD3">
        <w:rPr>
          <w:sz w:val="28"/>
          <w:szCs w:val="28"/>
          <w:shd w:val="clear" w:color="auto" w:fill="FFFFFF"/>
        </w:rPr>
        <w:t xml:space="preserve"> tài chính</w:t>
      </w:r>
      <w:r w:rsidRPr="00DA03A4">
        <w:rPr>
          <w:sz w:val="28"/>
          <w:szCs w:val="28"/>
          <w:shd w:val="clear" w:color="auto" w:fill="FFFFFF"/>
        </w:rPr>
        <w:t xml:space="preserve"> được sử dụng trong năm là 396.680 triệu đồng, trong đó: Bổ sung vốn điều lệ 15 triệu đồng; chi cho vay, ứng vốn 95.440 triệu đồng; chi hoạt động bộ máy quản lý </w:t>
      </w:r>
      <w:r w:rsidR="00A04438" w:rsidRPr="00DA03A4">
        <w:rPr>
          <w:sz w:val="28"/>
          <w:szCs w:val="28"/>
          <w:shd w:val="clear" w:color="auto" w:fill="FFFFFF"/>
        </w:rPr>
        <w:t>Quỹ</w:t>
      </w:r>
      <w:r w:rsidRPr="00DA03A4">
        <w:rPr>
          <w:sz w:val="28"/>
          <w:szCs w:val="28"/>
          <w:shd w:val="clear" w:color="auto" w:fill="FFFFFF"/>
        </w:rPr>
        <w:t xml:space="preserve"> 21.953 triệu đồng và chi thực hiện các nhiệm vụ tài trợ, hỗ trợ theo mục tiêu, nhiệm vụ theo quy định, điều lệ hoạt động của </w:t>
      </w:r>
      <w:r w:rsidR="00A04438" w:rsidRPr="00DA03A4">
        <w:rPr>
          <w:sz w:val="28"/>
          <w:szCs w:val="28"/>
          <w:shd w:val="clear" w:color="auto" w:fill="FFFFFF"/>
        </w:rPr>
        <w:t>Quỹ</w:t>
      </w:r>
      <w:r w:rsidRPr="00DA03A4">
        <w:rPr>
          <w:sz w:val="28"/>
          <w:szCs w:val="28"/>
          <w:shd w:val="clear" w:color="auto" w:fill="FFFFFF"/>
        </w:rPr>
        <w:t xml:space="preserve"> 279.272 triệu đồng.</w:t>
      </w:r>
    </w:p>
    <w:p w:rsidR="00190E86" w:rsidRPr="00DA03A4" w:rsidRDefault="00190E86" w:rsidP="00F56E1D">
      <w:pPr>
        <w:spacing w:before="120" w:after="120" w:line="264" w:lineRule="auto"/>
        <w:ind w:firstLine="709"/>
        <w:jc w:val="both"/>
        <w:rPr>
          <w:b/>
          <w:sz w:val="28"/>
          <w:szCs w:val="28"/>
          <w:lang w:val="nl-NL"/>
        </w:rPr>
      </w:pPr>
      <w:r w:rsidRPr="00DA03A4">
        <w:rPr>
          <w:b/>
          <w:sz w:val="28"/>
          <w:szCs w:val="28"/>
          <w:lang w:val="nl-NL"/>
        </w:rPr>
        <w:t>3. Ý kiến của Ban Kinh tế - Ngân sách</w:t>
      </w:r>
    </w:p>
    <w:p w:rsidR="00854654" w:rsidRPr="00DA03A4" w:rsidRDefault="00854654" w:rsidP="00416CE3">
      <w:pPr>
        <w:spacing w:before="120" w:after="120"/>
        <w:ind w:firstLine="709"/>
        <w:jc w:val="both"/>
        <w:rPr>
          <w:sz w:val="28"/>
          <w:szCs w:val="28"/>
          <w:shd w:val="clear" w:color="auto" w:fill="FFFFFF"/>
        </w:rPr>
      </w:pPr>
      <w:r w:rsidRPr="00DA03A4">
        <w:rPr>
          <w:sz w:val="28"/>
          <w:szCs w:val="28"/>
          <w:lang w:val="nl-NL"/>
        </w:rPr>
        <w:t xml:space="preserve">Căn cứ Khoản 5 Điều 12 Nghị định </w:t>
      </w:r>
      <w:r w:rsidR="00012978" w:rsidRPr="00DA03A4">
        <w:rPr>
          <w:sz w:val="28"/>
          <w:szCs w:val="28"/>
          <w:lang w:val="nl-NL"/>
        </w:rPr>
        <w:t xml:space="preserve">số </w:t>
      </w:r>
      <w:r w:rsidRPr="00DA03A4">
        <w:rPr>
          <w:sz w:val="28"/>
          <w:szCs w:val="28"/>
          <w:lang w:val="nl-NL"/>
        </w:rPr>
        <w:t xml:space="preserve">163/2016/NĐ-CP ngày 21/12/2016 của Chính phủ quy định: </w:t>
      </w:r>
      <w:r w:rsidRPr="00DA03A4">
        <w:rPr>
          <w:i/>
          <w:sz w:val="28"/>
          <w:szCs w:val="28"/>
          <w:lang w:val="nl-NL"/>
        </w:rPr>
        <w:t>“h</w:t>
      </w:r>
      <w:r w:rsidRPr="00DA03A4">
        <w:rPr>
          <w:i/>
          <w:sz w:val="28"/>
          <w:szCs w:val="28"/>
          <w:shd w:val="clear" w:color="auto" w:fill="FFFFFF"/>
        </w:rPr>
        <w:t xml:space="preserve">ằng năm, cơ quan quản lý </w:t>
      </w:r>
      <w:r w:rsidR="00A04438" w:rsidRPr="00DA03A4">
        <w:rPr>
          <w:i/>
          <w:sz w:val="28"/>
          <w:szCs w:val="28"/>
          <w:shd w:val="clear" w:color="auto" w:fill="FFFFFF"/>
        </w:rPr>
        <w:t>Quỹ</w:t>
      </w:r>
      <w:r w:rsidRPr="00DA03A4">
        <w:rPr>
          <w:i/>
          <w:sz w:val="28"/>
          <w:szCs w:val="28"/>
          <w:shd w:val="clear" w:color="auto" w:fill="FFFFFF"/>
        </w:rPr>
        <w:t xml:space="preserve"> do địa phương quản lý báo cáo Sở Tài chính tình hình thực hiện kế hoạch tài chính, kế hoạch tài chính năm sau và quyết toán thu, chi </w:t>
      </w:r>
      <w:r w:rsidR="00A04438" w:rsidRPr="00DA03A4">
        <w:rPr>
          <w:i/>
          <w:sz w:val="28"/>
          <w:szCs w:val="28"/>
          <w:shd w:val="clear" w:color="auto" w:fill="FFFFFF"/>
        </w:rPr>
        <w:t>Quỹ</w:t>
      </w:r>
      <w:r w:rsidRPr="00DA03A4">
        <w:rPr>
          <w:i/>
          <w:sz w:val="28"/>
          <w:szCs w:val="28"/>
          <w:shd w:val="clear" w:color="auto" w:fill="FFFFFF"/>
        </w:rPr>
        <w:t xml:space="preserve"> để tổng hợp báo cáo Ủy ban nhân dân để báo cáo Hội đồng nhân dân cấp tỉnh cùng với báo cáo dự toán và quyết toán ngân sách địa phương”</w:t>
      </w:r>
      <w:r w:rsidRPr="00DA03A4">
        <w:rPr>
          <w:sz w:val="28"/>
          <w:szCs w:val="28"/>
          <w:shd w:val="clear" w:color="auto" w:fill="FFFFFF"/>
        </w:rPr>
        <w:t>. Như vậy, việc Ủy ban nhân dân tỉnh báo cáo Hội đồng nhân dân tỉnh</w:t>
      </w:r>
      <w:r w:rsidR="0098069E" w:rsidRPr="00DA03A4">
        <w:rPr>
          <w:sz w:val="28"/>
          <w:szCs w:val="28"/>
          <w:shd w:val="clear" w:color="auto" w:fill="FFFFFF"/>
        </w:rPr>
        <w:t xml:space="preserve"> </w:t>
      </w:r>
      <w:r w:rsidR="0098069E" w:rsidRPr="00DA03A4">
        <w:rPr>
          <w:sz w:val="28"/>
          <w:szCs w:val="28"/>
          <w:lang w:val="nl-NL"/>
        </w:rPr>
        <w:t>tình hình thực hiện kế hoạch tài chính năm 201</w:t>
      </w:r>
      <w:r w:rsidR="00A025EA" w:rsidRPr="00DA03A4">
        <w:rPr>
          <w:sz w:val="28"/>
          <w:szCs w:val="28"/>
          <w:lang w:val="nl-NL"/>
        </w:rPr>
        <w:t>9</w:t>
      </w:r>
      <w:r w:rsidR="0098069E" w:rsidRPr="00DA03A4">
        <w:rPr>
          <w:sz w:val="28"/>
          <w:szCs w:val="28"/>
          <w:lang w:val="nl-NL"/>
        </w:rPr>
        <w:t xml:space="preserve"> và kế hoạch tài chính năm 20</w:t>
      </w:r>
      <w:r w:rsidR="00D17B1E" w:rsidRPr="00DA03A4">
        <w:rPr>
          <w:sz w:val="28"/>
          <w:szCs w:val="28"/>
          <w:lang w:val="nl-NL"/>
        </w:rPr>
        <w:t>20</w:t>
      </w:r>
      <w:r w:rsidR="0098069E" w:rsidRPr="00DA03A4">
        <w:rPr>
          <w:sz w:val="28"/>
          <w:szCs w:val="28"/>
          <w:lang w:val="nl-NL"/>
        </w:rPr>
        <w:t xml:space="preserve"> các </w:t>
      </w:r>
      <w:r w:rsidR="00A04438" w:rsidRPr="00DA03A4">
        <w:rPr>
          <w:sz w:val="28"/>
          <w:szCs w:val="28"/>
          <w:lang w:val="nl-NL"/>
        </w:rPr>
        <w:t>Quỹ</w:t>
      </w:r>
      <w:r w:rsidR="0098069E" w:rsidRPr="00DA03A4">
        <w:rPr>
          <w:sz w:val="28"/>
          <w:szCs w:val="28"/>
          <w:lang w:val="nl-NL"/>
        </w:rPr>
        <w:t xml:space="preserve"> tài chính </w:t>
      </w:r>
      <w:r w:rsidRPr="00DA03A4">
        <w:rPr>
          <w:sz w:val="28"/>
          <w:szCs w:val="28"/>
          <w:shd w:val="clear" w:color="auto" w:fill="FFFFFF"/>
        </w:rPr>
        <w:t xml:space="preserve">là </w:t>
      </w:r>
      <w:r w:rsidR="009524A7" w:rsidRPr="00A77DD3">
        <w:rPr>
          <w:sz w:val="28"/>
          <w:szCs w:val="28"/>
          <w:shd w:val="clear" w:color="auto" w:fill="FFFFFF"/>
        </w:rPr>
        <w:t xml:space="preserve">phù hợp với </w:t>
      </w:r>
      <w:r w:rsidR="005A0639" w:rsidRPr="00A77DD3">
        <w:rPr>
          <w:sz w:val="28"/>
          <w:szCs w:val="28"/>
          <w:shd w:val="clear" w:color="auto" w:fill="FFFFFF"/>
        </w:rPr>
        <w:t>quy định của pháp luật.</w:t>
      </w:r>
    </w:p>
    <w:p w:rsidR="004E50A7" w:rsidRPr="00A77DD3" w:rsidRDefault="00854654" w:rsidP="00416CE3">
      <w:pPr>
        <w:spacing w:before="120" w:after="120"/>
        <w:ind w:firstLine="709"/>
        <w:jc w:val="both"/>
        <w:rPr>
          <w:sz w:val="28"/>
          <w:szCs w:val="28"/>
        </w:rPr>
      </w:pPr>
      <w:r w:rsidRPr="00A77DD3">
        <w:rPr>
          <w:sz w:val="28"/>
          <w:szCs w:val="28"/>
        </w:rPr>
        <w:t xml:space="preserve">Ban </w:t>
      </w:r>
      <w:r w:rsidR="005C2DD9" w:rsidRPr="00A77DD3">
        <w:rPr>
          <w:sz w:val="28"/>
          <w:szCs w:val="28"/>
        </w:rPr>
        <w:t>K</w:t>
      </w:r>
      <w:r w:rsidR="0029471B" w:rsidRPr="00A77DD3">
        <w:rPr>
          <w:sz w:val="28"/>
          <w:szCs w:val="28"/>
        </w:rPr>
        <w:t>i</w:t>
      </w:r>
      <w:r w:rsidR="005C2DD9" w:rsidRPr="00A77DD3">
        <w:rPr>
          <w:sz w:val="28"/>
          <w:szCs w:val="28"/>
        </w:rPr>
        <w:t xml:space="preserve">nh tế - Ngân sách </w:t>
      </w:r>
      <w:r w:rsidR="0034759B" w:rsidRPr="00A77DD3">
        <w:rPr>
          <w:sz w:val="28"/>
          <w:szCs w:val="28"/>
        </w:rPr>
        <w:t xml:space="preserve">cơ bản </w:t>
      </w:r>
      <w:r w:rsidRPr="00A77DD3">
        <w:rPr>
          <w:sz w:val="28"/>
          <w:szCs w:val="28"/>
        </w:rPr>
        <w:t xml:space="preserve">thống nhất với </w:t>
      </w:r>
      <w:r w:rsidR="00DF7A06" w:rsidRPr="00A77DD3">
        <w:rPr>
          <w:sz w:val="28"/>
          <w:szCs w:val="28"/>
        </w:rPr>
        <w:t xml:space="preserve">nội dung </w:t>
      </w:r>
      <w:r w:rsidR="00FE5347" w:rsidRPr="00DA03A4">
        <w:rPr>
          <w:sz w:val="28"/>
          <w:szCs w:val="28"/>
        </w:rPr>
        <w:t>Báo cáo số 267/BC-UBND ngày 29/10/2018 của Ủy ban nhân dân tỉnh</w:t>
      </w:r>
      <w:r w:rsidR="00BD7ED5" w:rsidRPr="00DA03A4">
        <w:rPr>
          <w:sz w:val="28"/>
          <w:szCs w:val="28"/>
          <w:lang w:val="nl-NL"/>
        </w:rPr>
        <w:t xml:space="preserve">; </w:t>
      </w:r>
      <w:r w:rsidR="0098069E" w:rsidRPr="00A77DD3">
        <w:rPr>
          <w:sz w:val="28"/>
          <w:szCs w:val="28"/>
        </w:rPr>
        <w:t xml:space="preserve">đề nghị </w:t>
      </w:r>
      <w:r w:rsidR="00977D8E" w:rsidRPr="00A77DD3">
        <w:rPr>
          <w:sz w:val="28"/>
          <w:szCs w:val="28"/>
        </w:rPr>
        <w:t xml:space="preserve">Ủy ban nhân dân </w:t>
      </w:r>
      <w:r w:rsidR="0098069E" w:rsidRPr="00A77DD3">
        <w:rPr>
          <w:sz w:val="28"/>
          <w:szCs w:val="28"/>
        </w:rPr>
        <w:t>tỉnh</w:t>
      </w:r>
      <w:r w:rsidR="00025C49" w:rsidRPr="00A77DD3">
        <w:rPr>
          <w:sz w:val="28"/>
          <w:szCs w:val="28"/>
        </w:rPr>
        <w:t xml:space="preserve"> </w:t>
      </w:r>
      <w:r w:rsidR="00B33FBF" w:rsidRPr="00A77DD3">
        <w:rPr>
          <w:sz w:val="28"/>
          <w:szCs w:val="28"/>
        </w:rPr>
        <w:t xml:space="preserve">báo cáo </w:t>
      </w:r>
      <w:r w:rsidR="00025C49" w:rsidRPr="00A77DD3">
        <w:rPr>
          <w:sz w:val="28"/>
          <w:szCs w:val="28"/>
        </w:rPr>
        <w:t>làm rõ</w:t>
      </w:r>
      <w:r w:rsidR="00B33FBF" w:rsidRPr="00A77DD3">
        <w:rPr>
          <w:sz w:val="28"/>
          <w:szCs w:val="28"/>
        </w:rPr>
        <w:t xml:space="preserve"> thêm</w:t>
      </w:r>
      <w:r w:rsidR="00025C49" w:rsidRPr="00A77DD3">
        <w:rPr>
          <w:sz w:val="28"/>
          <w:szCs w:val="28"/>
        </w:rPr>
        <w:t xml:space="preserve"> một số nội dung sau</w:t>
      </w:r>
      <w:r w:rsidR="004E50A7" w:rsidRPr="00A77DD3">
        <w:rPr>
          <w:sz w:val="28"/>
          <w:szCs w:val="28"/>
        </w:rPr>
        <w:t>:</w:t>
      </w:r>
    </w:p>
    <w:p w:rsidR="00EF1FBE" w:rsidRPr="00A77DD3" w:rsidRDefault="00B71598" w:rsidP="00EF1FBE">
      <w:pPr>
        <w:spacing w:before="120" w:after="120"/>
        <w:ind w:firstLine="709"/>
        <w:jc w:val="both"/>
        <w:rPr>
          <w:sz w:val="28"/>
          <w:szCs w:val="28"/>
        </w:rPr>
      </w:pPr>
      <w:r w:rsidRPr="00A77DD3">
        <w:rPr>
          <w:sz w:val="28"/>
          <w:szCs w:val="28"/>
        </w:rPr>
        <w:t>3.1.</w:t>
      </w:r>
      <w:r w:rsidR="004E50A7" w:rsidRPr="00A77DD3">
        <w:rPr>
          <w:sz w:val="28"/>
          <w:szCs w:val="28"/>
        </w:rPr>
        <w:t xml:space="preserve"> </w:t>
      </w:r>
      <w:r w:rsidR="00025C49" w:rsidRPr="00A77DD3">
        <w:rPr>
          <w:sz w:val="28"/>
          <w:szCs w:val="28"/>
        </w:rPr>
        <w:t xml:space="preserve">Tại </w:t>
      </w:r>
      <w:r w:rsidR="004E50A7" w:rsidRPr="00A77DD3">
        <w:rPr>
          <w:sz w:val="28"/>
          <w:szCs w:val="28"/>
        </w:rPr>
        <w:t xml:space="preserve">Phụ lục kèm theo Báo cáo </w:t>
      </w:r>
      <w:r w:rsidR="00025C49" w:rsidRPr="00A77DD3">
        <w:rPr>
          <w:sz w:val="28"/>
          <w:szCs w:val="28"/>
        </w:rPr>
        <w:t>số 267/BC-UBND</w:t>
      </w:r>
      <w:r w:rsidR="00416CE3" w:rsidRPr="00A77DD3">
        <w:rPr>
          <w:sz w:val="28"/>
          <w:szCs w:val="28"/>
        </w:rPr>
        <w:t xml:space="preserve"> ngày 29/10/2019</w:t>
      </w:r>
      <w:r w:rsidR="00025C49" w:rsidRPr="00A77DD3">
        <w:rPr>
          <w:sz w:val="28"/>
          <w:szCs w:val="28"/>
        </w:rPr>
        <w:t xml:space="preserve"> </w:t>
      </w:r>
      <w:r w:rsidR="004E50A7" w:rsidRPr="00A77DD3">
        <w:rPr>
          <w:sz w:val="28"/>
          <w:szCs w:val="28"/>
        </w:rPr>
        <w:t xml:space="preserve">của UBND tỉnh, </w:t>
      </w:r>
      <w:r w:rsidR="00025C49" w:rsidRPr="00A77DD3">
        <w:rPr>
          <w:sz w:val="28"/>
          <w:szCs w:val="28"/>
        </w:rPr>
        <w:t xml:space="preserve">có 18 Quỹ tài chính thuộc cấp tỉnh quản lý. Qua đối chiếu với kết quả </w:t>
      </w:r>
      <w:r w:rsidR="00025C49" w:rsidRPr="00A77DD3">
        <w:rPr>
          <w:sz w:val="28"/>
          <w:szCs w:val="28"/>
        </w:rPr>
        <w:lastRenderedPageBreak/>
        <w:t>báo cáo năm 2018 cho thấy</w:t>
      </w:r>
      <w:r w:rsidR="00416CE3" w:rsidRPr="00A77DD3">
        <w:rPr>
          <w:sz w:val="28"/>
          <w:szCs w:val="28"/>
        </w:rPr>
        <w:t xml:space="preserve"> năm 2019 </w:t>
      </w:r>
      <w:r w:rsidR="004E50A7" w:rsidRPr="00A77DD3">
        <w:rPr>
          <w:sz w:val="28"/>
          <w:szCs w:val="28"/>
        </w:rPr>
        <w:t xml:space="preserve">không </w:t>
      </w:r>
      <w:r w:rsidR="00416CE3" w:rsidRPr="00A77DD3">
        <w:rPr>
          <w:sz w:val="28"/>
          <w:szCs w:val="28"/>
        </w:rPr>
        <w:t>còn</w:t>
      </w:r>
      <w:r w:rsidR="004E50A7" w:rsidRPr="00A77DD3">
        <w:t xml:space="preserve"> </w:t>
      </w:r>
      <w:r w:rsidR="004E50A7" w:rsidRPr="00A77DD3">
        <w:rPr>
          <w:sz w:val="28"/>
          <w:szCs w:val="28"/>
        </w:rPr>
        <w:t xml:space="preserve">Quỹ hỗ trợ người nhiễm HIV/AIDS, thay vào đó là Quỹ phòng chống tội phạm. </w:t>
      </w:r>
      <w:r w:rsidR="00025C49" w:rsidRPr="00A77DD3">
        <w:rPr>
          <w:sz w:val="28"/>
          <w:szCs w:val="28"/>
        </w:rPr>
        <w:t>Tương tự như vậy, các Quỹ do cấp huyện quản lý cũng có sự thay đổi</w:t>
      </w:r>
      <w:r w:rsidR="00EF1FBE" w:rsidRPr="00A77DD3">
        <w:rPr>
          <w:sz w:val="28"/>
          <w:szCs w:val="28"/>
        </w:rPr>
        <w:t>, bổ sung</w:t>
      </w:r>
      <w:r w:rsidR="00EF1FBE" w:rsidRPr="00A77DD3">
        <w:rPr>
          <w:sz w:val="28"/>
          <w:szCs w:val="28"/>
          <w:vertAlign w:val="superscript"/>
        </w:rPr>
        <w:t>(</w:t>
      </w:r>
      <w:r w:rsidR="00EF1FBE">
        <w:rPr>
          <w:rStyle w:val="FootnoteReference"/>
          <w:sz w:val="28"/>
          <w:szCs w:val="28"/>
          <w:lang w:val="en-US"/>
        </w:rPr>
        <w:footnoteReference w:id="4"/>
      </w:r>
      <w:r w:rsidR="00EF1FBE" w:rsidRPr="00A77DD3">
        <w:rPr>
          <w:sz w:val="28"/>
          <w:szCs w:val="28"/>
          <w:vertAlign w:val="superscript"/>
        </w:rPr>
        <w:t>)</w:t>
      </w:r>
      <w:r w:rsidR="00EF1FBE" w:rsidRPr="00A77DD3">
        <w:rPr>
          <w:sz w:val="28"/>
          <w:szCs w:val="28"/>
        </w:rPr>
        <w:t>.</w:t>
      </w:r>
    </w:p>
    <w:p w:rsidR="00C42E86" w:rsidRPr="00A77DD3" w:rsidRDefault="00EF1FBE" w:rsidP="00416CE3">
      <w:pPr>
        <w:spacing w:before="120" w:after="120"/>
        <w:ind w:firstLine="709"/>
        <w:jc w:val="both"/>
        <w:rPr>
          <w:sz w:val="28"/>
          <w:szCs w:val="28"/>
        </w:rPr>
      </w:pPr>
      <w:r w:rsidRPr="00A77DD3">
        <w:rPr>
          <w:sz w:val="28"/>
          <w:szCs w:val="28"/>
        </w:rPr>
        <w:t xml:space="preserve">3.2. Đối với </w:t>
      </w:r>
      <w:r w:rsidR="00C42E86" w:rsidRPr="00A77DD3">
        <w:rPr>
          <w:sz w:val="28"/>
          <w:szCs w:val="28"/>
        </w:rPr>
        <w:t>Quỹ khám chữa bệnh người nghèo</w:t>
      </w:r>
      <w:r w:rsidRPr="00A77DD3">
        <w:rPr>
          <w:sz w:val="28"/>
          <w:szCs w:val="28"/>
        </w:rPr>
        <w:t>. Theo báo cáo</w:t>
      </w:r>
      <w:r w:rsidR="00B33FBF" w:rsidRPr="00A77DD3">
        <w:rPr>
          <w:sz w:val="28"/>
          <w:szCs w:val="28"/>
        </w:rPr>
        <w:t>,</w:t>
      </w:r>
      <w:r w:rsidRPr="00A77DD3">
        <w:rPr>
          <w:sz w:val="28"/>
          <w:szCs w:val="28"/>
        </w:rPr>
        <w:t xml:space="preserve"> nguồn tài chính </w:t>
      </w:r>
      <w:r w:rsidR="00B33FBF" w:rsidRPr="00A77DD3">
        <w:rPr>
          <w:sz w:val="28"/>
          <w:szCs w:val="28"/>
        </w:rPr>
        <w:t xml:space="preserve">quỹ </w:t>
      </w:r>
      <w:r w:rsidRPr="00A77DD3">
        <w:rPr>
          <w:sz w:val="28"/>
          <w:szCs w:val="28"/>
        </w:rPr>
        <w:t>đến 31/12/2019</w:t>
      </w:r>
      <w:r w:rsidR="00481931" w:rsidRPr="00A77DD3">
        <w:rPr>
          <w:sz w:val="28"/>
          <w:szCs w:val="28"/>
        </w:rPr>
        <w:t xml:space="preserve"> dư</w:t>
      </w:r>
      <w:r w:rsidR="00B33FBF" w:rsidRPr="00A77DD3">
        <w:rPr>
          <w:sz w:val="28"/>
          <w:szCs w:val="28"/>
        </w:rPr>
        <w:t xml:space="preserve"> nợ 604 triệu đồng, v</w:t>
      </w:r>
      <w:r w:rsidR="00C42E86" w:rsidRPr="00A77DD3">
        <w:rPr>
          <w:sz w:val="28"/>
          <w:szCs w:val="28"/>
        </w:rPr>
        <w:t xml:space="preserve">iệc thiếu hụt kinh phí trên có ảnh hưởng đến tình hình hoạt động của quỹ trong thời gian chưa được Ngân sách nhà nước hỗ trợ </w:t>
      </w:r>
      <w:r w:rsidR="00B33FBF" w:rsidRPr="00A77DD3">
        <w:rPr>
          <w:sz w:val="28"/>
          <w:szCs w:val="28"/>
        </w:rPr>
        <w:t xml:space="preserve">hay </w:t>
      </w:r>
      <w:r w:rsidR="00C42E86" w:rsidRPr="00A77DD3">
        <w:rPr>
          <w:sz w:val="28"/>
          <w:szCs w:val="28"/>
        </w:rPr>
        <w:t>không.</w:t>
      </w:r>
    </w:p>
    <w:p w:rsidR="00F56E1D" w:rsidRPr="00A77DD3" w:rsidRDefault="00416CE3" w:rsidP="00416CE3">
      <w:pPr>
        <w:spacing w:before="120" w:after="120"/>
        <w:ind w:firstLine="709"/>
        <w:jc w:val="both"/>
        <w:rPr>
          <w:sz w:val="28"/>
          <w:szCs w:val="28"/>
        </w:rPr>
      </w:pPr>
      <w:r w:rsidRPr="00A77DD3">
        <w:rPr>
          <w:sz w:val="28"/>
          <w:szCs w:val="28"/>
        </w:rPr>
        <w:t>3.3</w:t>
      </w:r>
      <w:r w:rsidR="00B71598" w:rsidRPr="00A77DD3">
        <w:rPr>
          <w:sz w:val="28"/>
          <w:szCs w:val="28"/>
        </w:rPr>
        <w:t>.</w:t>
      </w:r>
      <w:r w:rsidR="004E50A7" w:rsidRPr="00A77DD3">
        <w:rPr>
          <w:sz w:val="28"/>
          <w:szCs w:val="28"/>
        </w:rPr>
        <w:t xml:space="preserve"> </w:t>
      </w:r>
      <w:r w:rsidR="005E31AD" w:rsidRPr="00A77DD3">
        <w:rPr>
          <w:sz w:val="28"/>
          <w:szCs w:val="28"/>
          <w:shd w:val="clear" w:color="auto" w:fill="FFFFFF"/>
        </w:rPr>
        <w:t>Đề nghị t</w:t>
      </w:r>
      <w:r w:rsidR="004E50A7" w:rsidRPr="00A77DD3">
        <w:rPr>
          <w:sz w:val="28"/>
          <w:szCs w:val="28"/>
          <w:shd w:val="clear" w:color="auto" w:fill="FFFFFF"/>
        </w:rPr>
        <w:t xml:space="preserve">iếp </w:t>
      </w:r>
      <w:r w:rsidR="00D92D46" w:rsidRPr="00A77DD3">
        <w:rPr>
          <w:sz w:val="28"/>
          <w:szCs w:val="28"/>
          <w:shd w:val="clear" w:color="auto" w:fill="FFFFFF"/>
        </w:rPr>
        <w:t>tục</w:t>
      </w:r>
      <w:r w:rsidR="004C5191" w:rsidRPr="00A77DD3">
        <w:rPr>
          <w:sz w:val="28"/>
          <w:szCs w:val="28"/>
          <w:shd w:val="clear" w:color="auto" w:fill="FFFFFF"/>
        </w:rPr>
        <w:t xml:space="preserve"> tăng cường công </w:t>
      </w:r>
      <w:r w:rsidR="0099745F" w:rsidRPr="00A77DD3">
        <w:rPr>
          <w:sz w:val="28"/>
          <w:szCs w:val="28"/>
          <w:shd w:val="clear" w:color="auto" w:fill="FFFFFF"/>
        </w:rPr>
        <w:t xml:space="preserve">tác </w:t>
      </w:r>
      <w:r w:rsidR="00D92D46" w:rsidRPr="00A77DD3">
        <w:rPr>
          <w:sz w:val="28"/>
          <w:szCs w:val="28"/>
          <w:shd w:val="clear" w:color="auto" w:fill="FFFFFF"/>
        </w:rPr>
        <w:t>chỉ đạo</w:t>
      </w:r>
      <w:r w:rsidR="009C615B" w:rsidRPr="00A77DD3">
        <w:rPr>
          <w:sz w:val="28"/>
          <w:szCs w:val="28"/>
          <w:shd w:val="clear" w:color="auto" w:fill="FFFFFF"/>
        </w:rPr>
        <w:t xml:space="preserve">, </w:t>
      </w:r>
      <w:r w:rsidR="004C5191" w:rsidRPr="00A77DD3">
        <w:rPr>
          <w:sz w:val="28"/>
          <w:szCs w:val="28"/>
          <w:shd w:val="clear" w:color="auto" w:fill="FFFFFF"/>
        </w:rPr>
        <w:t>thanh tra, kiểm tra</w:t>
      </w:r>
      <w:r w:rsidR="00DD31F8" w:rsidRPr="00A77DD3">
        <w:rPr>
          <w:sz w:val="28"/>
          <w:szCs w:val="28"/>
          <w:shd w:val="clear" w:color="auto" w:fill="FFFFFF"/>
        </w:rPr>
        <w:t xml:space="preserve"> </w:t>
      </w:r>
      <w:r w:rsidR="005B5CD8" w:rsidRPr="00DA03A4">
        <w:rPr>
          <w:sz w:val="28"/>
          <w:szCs w:val="28"/>
          <w:shd w:val="clear" w:color="auto" w:fill="FFFFFF"/>
        </w:rPr>
        <w:t xml:space="preserve">hoạt động </w:t>
      </w:r>
      <w:r w:rsidR="00DD31F8" w:rsidRPr="00DA03A4">
        <w:rPr>
          <w:sz w:val="28"/>
          <w:szCs w:val="28"/>
          <w:shd w:val="clear" w:color="auto" w:fill="FFFFFF"/>
        </w:rPr>
        <w:t>của các</w:t>
      </w:r>
      <w:r w:rsidR="0098069E" w:rsidRPr="00DA03A4">
        <w:rPr>
          <w:sz w:val="28"/>
          <w:szCs w:val="28"/>
          <w:shd w:val="clear" w:color="auto" w:fill="FFFFFF"/>
        </w:rPr>
        <w:t xml:space="preserve"> </w:t>
      </w:r>
      <w:r w:rsidR="00A04438" w:rsidRPr="00DA03A4">
        <w:rPr>
          <w:sz w:val="28"/>
          <w:szCs w:val="28"/>
          <w:shd w:val="clear" w:color="auto" w:fill="FFFFFF"/>
        </w:rPr>
        <w:t>Quỹ</w:t>
      </w:r>
      <w:r w:rsidR="006C3E6D" w:rsidRPr="00DA03A4">
        <w:rPr>
          <w:sz w:val="28"/>
          <w:szCs w:val="28"/>
          <w:shd w:val="clear" w:color="auto" w:fill="FFFFFF"/>
        </w:rPr>
        <w:t xml:space="preserve"> </w:t>
      </w:r>
      <w:r w:rsidR="0098069E" w:rsidRPr="00DA03A4">
        <w:rPr>
          <w:sz w:val="28"/>
          <w:szCs w:val="28"/>
          <w:shd w:val="clear" w:color="auto" w:fill="FFFFFF"/>
        </w:rPr>
        <w:t>tài chính</w:t>
      </w:r>
      <w:r w:rsidR="00BE7317" w:rsidRPr="00DA03A4">
        <w:rPr>
          <w:sz w:val="28"/>
          <w:szCs w:val="28"/>
          <w:shd w:val="clear" w:color="auto" w:fill="FFFFFF"/>
        </w:rPr>
        <w:t xml:space="preserve">, chấn chỉnh kịp thời các </w:t>
      </w:r>
      <w:r w:rsidR="00D1773C" w:rsidRPr="00DA03A4">
        <w:rPr>
          <w:sz w:val="28"/>
          <w:szCs w:val="28"/>
          <w:shd w:val="clear" w:color="auto" w:fill="FFFFFF"/>
        </w:rPr>
        <w:t>sai phạm (nếu có)</w:t>
      </w:r>
      <w:r w:rsidR="00611F1A" w:rsidRPr="00A77DD3">
        <w:rPr>
          <w:sz w:val="28"/>
          <w:szCs w:val="28"/>
          <w:shd w:val="clear" w:color="auto" w:fill="FFFFFF"/>
        </w:rPr>
        <w:t>;</w:t>
      </w:r>
      <w:r w:rsidR="0098069E" w:rsidRPr="00A77DD3">
        <w:rPr>
          <w:sz w:val="28"/>
          <w:szCs w:val="28"/>
          <w:shd w:val="clear" w:color="auto" w:fill="FFFFFF"/>
        </w:rPr>
        <w:t xml:space="preserve"> </w:t>
      </w:r>
      <w:r w:rsidR="0098069E" w:rsidRPr="00DA03A4">
        <w:rPr>
          <w:sz w:val="28"/>
          <w:szCs w:val="28"/>
          <w:shd w:val="clear" w:color="auto" w:fill="FFFFFF"/>
        </w:rPr>
        <w:t>rà soát các quy định liên quan đến việc thành</w:t>
      </w:r>
      <w:r w:rsidR="00751509" w:rsidRPr="00DA03A4">
        <w:rPr>
          <w:sz w:val="28"/>
          <w:szCs w:val="28"/>
          <w:shd w:val="clear" w:color="auto" w:fill="FFFFFF"/>
        </w:rPr>
        <w:t xml:space="preserve"> lập,</w:t>
      </w:r>
      <w:r w:rsidR="0098069E" w:rsidRPr="00DA03A4">
        <w:rPr>
          <w:sz w:val="28"/>
          <w:szCs w:val="28"/>
          <w:shd w:val="clear" w:color="auto" w:fill="FFFFFF"/>
        </w:rPr>
        <w:t xml:space="preserve"> quản lý </w:t>
      </w:r>
      <w:r w:rsidR="0099745F" w:rsidRPr="00A77DD3">
        <w:rPr>
          <w:sz w:val="28"/>
          <w:szCs w:val="28"/>
          <w:shd w:val="clear" w:color="auto" w:fill="FFFFFF"/>
        </w:rPr>
        <w:t xml:space="preserve">và hoạt động </w:t>
      </w:r>
      <w:r w:rsidR="0098069E" w:rsidRPr="00DA03A4">
        <w:rPr>
          <w:sz w:val="28"/>
          <w:szCs w:val="28"/>
          <w:shd w:val="clear" w:color="auto" w:fill="FFFFFF"/>
        </w:rPr>
        <w:t xml:space="preserve">các </w:t>
      </w:r>
      <w:r w:rsidR="00A04438" w:rsidRPr="00DA03A4">
        <w:rPr>
          <w:sz w:val="28"/>
          <w:szCs w:val="28"/>
          <w:shd w:val="clear" w:color="auto" w:fill="FFFFFF"/>
        </w:rPr>
        <w:t>Quỹ</w:t>
      </w:r>
      <w:r w:rsidR="0098069E" w:rsidRPr="00DA03A4">
        <w:rPr>
          <w:sz w:val="28"/>
          <w:szCs w:val="28"/>
          <w:shd w:val="clear" w:color="auto" w:fill="FFFFFF"/>
        </w:rPr>
        <w:t xml:space="preserve"> tài chính</w:t>
      </w:r>
      <w:r w:rsidR="000660FC" w:rsidRPr="00DA03A4">
        <w:rPr>
          <w:sz w:val="28"/>
          <w:szCs w:val="28"/>
          <w:shd w:val="clear" w:color="auto" w:fill="FFFFFF"/>
        </w:rPr>
        <w:t xml:space="preserve"> thuộc </w:t>
      </w:r>
      <w:r w:rsidR="0098069E" w:rsidRPr="00DA03A4">
        <w:rPr>
          <w:sz w:val="28"/>
          <w:szCs w:val="28"/>
          <w:shd w:val="clear" w:color="auto" w:fill="FFFFFF"/>
        </w:rPr>
        <w:t>phạm</w:t>
      </w:r>
      <w:r w:rsidR="00066A3A" w:rsidRPr="00DA03A4">
        <w:rPr>
          <w:sz w:val="28"/>
          <w:szCs w:val="28"/>
          <w:shd w:val="clear" w:color="auto" w:fill="FFFFFF"/>
        </w:rPr>
        <w:t xml:space="preserve"> vi quản lý</w:t>
      </w:r>
      <w:r w:rsidR="00066A3A" w:rsidRPr="00A77DD3">
        <w:rPr>
          <w:sz w:val="28"/>
          <w:szCs w:val="28"/>
          <w:shd w:val="clear" w:color="auto" w:fill="FFFFFF"/>
        </w:rPr>
        <w:t>;</w:t>
      </w:r>
      <w:r w:rsidR="0098069E" w:rsidRPr="00A77DD3">
        <w:rPr>
          <w:sz w:val="28"/>
          <w:szCs w:val="28"/>
          <w:shd w:val="clear" w:color="auto" w:fill="FFFFFF"/>
        </w:rPr>
        <w:t xml:space="preserve"> kiện toàn </w:t>
      </w:r>
      <w:r w:rsidR="0099745F" w:rsidRPr="00A77DD3">
        <w:rPr>
          <w:sz w:val="28"/>
          <w:szCs w:val="28"/>
          <w:shd w:val="clear" w:color="auto" w:fill="FFFFFF"/>
        </w:rPr>
        <w:t>bộ máy quản lý, nâng cao năng lực hoạt động, tính độc lập và hoạt động có hiệu quả, đúng thực chất phù hợp với tình hình thực tế</w:t>
      </w:r>
      <w:r w:rsidR="003B22E1" w:rsidRPr="00A77DD3">
        <w:rPr>
          <w:sz w:val="28"/>
          <w:szCs w:val="28"/>
          <w:shd w:val="clear" w:color="auto" w:fill="FFFFFF"/>
        </w:rPr>
        <w:t xml:space="preserve">. </w:t>
      </w:r>
    </w:p>
    <w:p w:rsidR="007E06BC" w:rsidRPr="00DA03A4" w:rsidRDefault="007E06BC" w:rsidP="00416CE3">
      <w:pPr>
        <w:spacing w:before="120" w:after="120"/>
        <w:ind w:firstLine="709"/>
        <w:jc w:val="both"/>
        <w:rPr>
          <w:sz w:val="28"/>
          <w:szCs w:val="28"/>
        </w:rPr>
      </w:pPr>
      <w:r w:rsidRPr="00DA03A4">
        <w:rPr>
          <w:sz w:val="28"/>
          <w:szCs w:val="28"/>
        </w:rPr>
        <w:t>Trên đây là báo cáo thẩm tra của Ban Kinh tế - Ngân sách</w:t>
      </w:r>
      <w:r w:rsidR="00B626DD" w:rsidRPr="00A77DD3">
        <w:rPr>
          <w:sz w:val="28"/>
          <w:szCs w:val="28"/>
        </w:rPr>
        <w:t xml:space="preserve">. </w:t>
      </w:r>
      <w:r w:rsidRPr="00DA03A4">
        <w:rPr>
          <w:sz w:val="28"/>
          <w:szCs w:val="28"/>
        </w:rPr>
        <w:t xml:space="preserve">Kính trình Hội đồng nhân dân tỉnh </w:t>
      </w:r>
      <w:r w:rsidR="00222C94" w:rsidRPr="00DA03A4">
        <w:rPr>
          <w:sz w:val="28"/>
          <w:szCs w:val="28"/>
        </w:rPr>
        <w:t xml:space="preserve">Khóa </w:t>
      </w:r>
      <w:r w:rsidRPr="00DA03A4">
        <w:rPr>
          <w:sz w:val="28"/>
          <w:szCs w:val="28"/>
        </w:rPr>
        <w:t xml:space="preserve">XI, </w:t>
      </w:r>
      <w:r w:rsidR="00222C94" w:rsidRPr="00DA03A4">
        <w:rPr>
          <w:sz w:val="28"/>
          <w:szCs w:val="28"/>
        </w:rPr>
        <w:t xml:space="preserve">Kỳ </w:t>
      </w:r>
      <w:r w:rsidRPr="00DA03A4">
        <w:rPr>
          <w:sz w:val="28"/>
          <w:szCs w:val="28"/>
        </w:rPr>
        <w:t xml:space="preserve">họp thứ </w:t>
      </w:r>
      <w:r w:rsidR="005C2DD9" w:rsidRPr="00A77DD3">
        <w:rPr>
          <w:sz w:val="28"/>
          <w:szCs w:val="28"/>
        </w:rPr>
        <w:t>9</w:t>
      </w:r>
      <w:r w:rsidRPr="00DA03A4">
        <w:rPr>
          <w:sz w:val="28"/>
          <w:szCs w:val="28"/>
        </w:rPr>
        <w:t xml:space="preserve"> xem xét, quyết định./.</w:t>
      </w:r>
    </w:p>
    <w:tbl>
      <w:tblPr>
        <w:tblW w:w="5000" w:type="pct"/>
        <w:tblLook w:val="01E0" w:firstRow="1" w:lastRow="1" w:firstColumn="1" w:lastColumn="1" w:noHBand="0" w:noVBand="0"/>
      </w:tblPr>
      <w:tblGrid>
        <w:gridCol w:w="4194"/>
        <w:gridCol w:w="5377"/>
      </w:tblGrid>
      <w:tr w:rsidR="00852FDD" w:rsidRPr="00DA03A4" w:rsidTr="00AF0960">
        <w:tc>
          <w:tcPr>
            <w:tcW w:w="2191" w:type="pct"/>
            <w:shd w:val="clear" w:color="auto" w:fill="auto"/>
          </w:tcPr>
          <w:p w:rsidR="00852FDD" w:rsidRPr="00DA03A4" w:rsidRDefault="00852FDD" w:rsidP="00AF0960">
            <w:pPr>
              <w:spacing w:before="60"/>
              <w:ind w:right="-514"/>
              <w:jc w:val="both"/>
              <w:rPr>
                <w:b/>
                <w:i/>
              </w:rPr>
            </w:pPr>
            <w:r w:rsidRPr="00DA03A4">
              <w:rPr>
                <w:b/>
                <w:i/>
              </w:rPr>
              <w:t>Nơi nhận:</w:t>
            </w:r>
          </w:p>
          <w:p w:rsidR="00852FDD" w:rsidRPr="00A77DD3" w:rsidRDefault="00852FDD" w:rsidP="00AF0960">
            <w:pPr>
              <w:ind w:right="-514"/>
              <w:jc w:val="both"/>
              <w:rPr>
                <w:sz w:val="22"/>
              </w:rPr>
            </w:pPr>
            <w:r w:rsidRPr="00DA03A4">
              <w:rPr>
                <w:sz w:val="22"/>
              </w:rPr>
              <w:t>- Thường trực HĐND tỉnh;</w:t>
            </w:r>
          </w:p>
          <w:p w:rsidR="0002359D" w:rsidRPr="00A77DD3" w:rsidRDefault="0002359D" w:rsidP="00AF0960">
            <w:pPr>
              <w:ind w:right="-514"/>
              <w:jc w:val="both"/>
              <w:rPr>
                <w:sz w:val="22"/>
              </w:rPr>
            </w:pPr>
            <w:r w:rsidRPr="00A77DD3">
              <w:rPr>
                <w:sz w:val="22"/>
              </w:rPr>
              <w:t>- UBND tỉnh;</w:t>
            </w:r>
          </w:p>
          <w:p w:rsidR="00852FDD" w:rsidRPr="00DA03A4" w:rsidRDefault="00852FDD" w:rsidP="00AF0960">
            <w:pPr>
              <w:ind w:right="-514"/>
              <w:jc w:val="both"/>
              <w:rPr>
                <w:sz w:val="22"/>
              </w:rPr>
            </w:pPr>
            <w:r w:rsidRPr="00DA03A4">
              <w:rPr>
                <w:sz w:val="22"/>
              </w:rPr>
              <w:t>- Đại biểu HĐND tỉnh;</w:t>
            </w:r>
          </w:p>
          <w:p w:rsidR="00852FDD" w:rsidRPr="00DA03A4" w:rsidRDefault="00852FDD" w:rsidP="007E06BC">
            <w:pPr>
              <w:ind w:right="-514"/>
              <w:jc w:val="both"/>
            </w:pPr>
            <w:r w:rsidRPr="00DA03A4">
              <w:rPr>
                <w:sz w:val="22"/>
              </w:rPr>
              <w:t xml:space="preserve">- Lưu: VT, </w:t>
            </w:r>
            <w:r w:rsidR="005C2DD9" w:rsidRPr="00DA03A4">
              <w:rPr>
                <w:sz w:val="22"/>
                <w:lang w:val="en-US"/>
              </w:rPr>
              <w:t xml:space="preserve">CV Ban </w:t>
            </w:r>
            <w:r w:rsidRPr="00DA03A4">
              <w:rPr>
                <w:sz w:val="22"/>
              </w:rPr>
              <w:t>KT-NS</w:t>
            </w:r>
            <w:r w:rsidR="00AA4BE4" w:rsidRPr="00DA03A4">
              <w:rPr>
                <w:sz w:val="22"/>
                <w:vertAlign w:val="subscript"/>
                <w:lang w:val="en-US"/>
              </w:rPr>
              <w:t>(A)</w:t>
            </w:r>
            <w:r w:rsidRPr="00DA03A4">
              <w:rPr>
                <w:sz w:val="14"/>
              </w:rPr>
              <w:t>.</w:t>
            </w:r>
          </w:p>
        </w:tc>
        <w:tc>
          <w:tcPr>
            <w:tcW w:w="2809" w:type="pct"/>
            <w:shd w:val="clear" w:color="auto" w:fill="auto"/>
          </w:tcPr>
          <w:p w:rsidR="00852FDD" w:rsidRPr="00DA03A4" w:rsidRDefault="00852FDD" w:rsidP="00AF0960">
            <w:pPr>
              <w:spacing w:before="60"/>
              <w:ind w:right="-514" w:hanging="114"/>
              <w:jc w:val="center"/>
              <w:rPr>
                <w:b/>
                <w:sz w:val="28"/>
                <w:szCs w:val="28"/>
              </w:rPr>
            </w:pPr>
            <w:r w:rsidRPr="00DA03A4">
              <w:rPr>
                <w:b/>
                <w:sz w:val="28"/>
                <w:szCs w:val="28"/>
              </w:rPr>
              <w:t xml:space="preserve">TM. BAN KINH TẾ </w:t>
            </w:r>
            <w:r w:rsidR="007E06BC" w:rsidRPr="00DA03A4">
              <w:rPr>
                <w:b/>
                <w:sz w:val="28"/>
                <w:szCs w:val="28"/>
              </w:rPr>
              <w:t>-</w:t>
            </w:r>
            <w:r w:rsidRPr="00DA03A4">
              <w:rPr>
                <w:b/>
                <w:sz w:val="28"/>
                <w:szCs w:val="28"/>
              </w:rPr>
              <w:t xml:space="preserve"> NGÂN SÁCH</w:t>
            </w:r>
          </w:p>
          <w:p w:rsidR="00852FDD" w:rsidRPr="00DA03A4" w:rsidRDefault="00852FDD" w:rsidP="00AF0960">
            <w:pPr>
              <w:ind w:right="-514"/>
              <w:jc w:val="center"/>
              <w:rPr>
                <w:b/>
                <w:sz w:val="28"/>
                <w:szCs w:val="28"/>
              </w:rPr>
            </w:pPr>
            <w:r w:rsidRPr="00DA03A4">
              <w:rPr>
                <w:b/>
                <w:sz w:val="28"/>
                <w:szCs w:val="28"/>
              </w:rPr>
              <w:t>TRƯỞNG BAN</w:t>
            </w:r>
          </w:p>
          <w:p w:rsidR="00BB6318" w:rsidRPr="00DA03A4" w:rsidRDefault="00A77DD3" w:rsidP="00B33FBF">
            <w:pPr>
              <w:ind w:right="-514"/>
              <w:jc w:val="center"/>
              <w:rPr>
                <w:b/>
                <w:sz w:val="26"/>
                <w:lang w:val="en-US"/>
              </w:rPr>
            </w:pPr>
            <w:r>
              <w:rPr>
                <w:b/>
                <w:sz w:val="26"/>
                <w:lang w:val="en-US"/>
              </w:rPr>
              <w:t>Đã ký</w:t>
            </w:r>
            <w:bookmarkStart w:id="0" w:name="_GoBack"/>
            <w:bookmarkEnd w:id="0"/>
          </w:p>
          <w:p w:rsidR="00852FDD" w:rsidRPr="00DA03A4" w:rsidRDefault="007E06BC" w:rsidP="00AF0960">
            <w:pPr>
              <w:ind w:right="-514"/>
              <w:jc w:val="center"/>
              <w:rPr>
                <w:b/>
                <w:sz w:val="28"/>
                <w:szCs w:val="28"/>
              </w:rPr>
            </w:pPr>
            <w:r w:rsidRPr="00DA03A4">
              <w:rPr>
                <w:b/>
                <w:sz w:val="28"/>
                <w:szCs w:val="28"/>
              </w:rPr>
              <w:t>Hồ Văn Đà</w:t>
            </w:r>
          </w:p>
        </w:tc>
      </w:tr>
    </w:tbl>
    <w:p w:rsidR="00852FDD" w:rsidRPr="00DA03A4" w:rsidRDefault="00852FDD" w:rsidP="00763939">
      <w:pPr>
        <w:ind w:right="-514"/>
        <w:rPr>
          <w:sz w:val="2"/>
        </w:rPr>
      </w:pPr>
    </w:p>
    <w:sectPr w:rsidR="00852FDD" w:rsidRPr="00DA03A4" w:rsidSect="00B57774">
      <w:footerReference w:type="default" r:id="rId9"/>
      <w:pgSz w:w="11907" w:h="16840" w:code="9"/>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3C6" w:rsidRDefault="002333C6" w:rsidP="0058551B">
      <w:r>
        <w:separator/>
      </w:r>
    </w:p>
  </w:endnote>
  <w:endnote w:type="continuationSeparator" w:id="0">
    <w:p w:rsidR="002333C6" w:rsidRDefault="002333C6" w:rsidP="00585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2F1" w:rsidRPr="00F56E1D" w:rsidRDefault="00D202F1" w:rsidP="002142B0">
    <w:pPr>
      <w:pStyle w:val="Footer"/>
      <w:jc w:val="right"/>
      <w:rPr>
        <w:sz w:val="28"/>
        <w:szCs w:val="28"/>
      </w:rPr>
    </w:pPr>
    <w:r w:rsidRPr="00F56E1D">
      <w:rPr>
        <w:sz w:val="28"/>
        <w:szCs w:val="28"/>
      </w:rPr>
      <w:fldChar w:fldCharType="begin"/>
    </w:r>
    <w:r w:rsidRPr="00F56E1D">
      <w:rPr>
        <w:sz w:val="28"/>
        <w:szCs w:val="28"/>
      </w:rPr>
      <w:instrText xml:space="preserve"> PAGE   \* MERGEFORMAT </w:instrText>
    </w:r>
    <w:r w:rsidRPr="00F56E1D">
      <w:rPr>
        <w:sz w:val="28"/>
        <w:szCs w:val="28"/>
      </w:rPr>
      <w:fldChar w:fldCharType="separate"/>
    </w:r>
    <w:r w:rsidR="00A77DD3">
      <w:rPr>
        <w:sz w:val="28"/>
        <w:szCs w:val="28"/>
      </w:rPr>
      <w:t>3</w:t>
    </w:r>
    <w:r w:rsidRPr="00F56E1D">
      <w:rPr>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3C6" w:rsidRDefault="002333C6" w:rsidP="0058551B">
      <w:r>
        <w:separator/>
      </w:r>
    </w:p>
  </w:footnote>
  <w:footnote w:type="continuationSeparator" w:id="0">
    <w:p w:rsidR="002333C6" w:rsidRDefault="002333C6" w:rsidP="0058551B">
      <w:r>
        <w:continuationSeparator/>
      </w:r>
    </w:p>
  </w:footnote>
  <w:footnote w:id="1">
    <w:p w:rsidR="00E86D3E" w:rsidRPr="005C2DD9" w:rsidRDefault="005C2DD9">
      <w:pPr>
        <w:pStyle w:val="FootnoteText"/>
        <w:rPr>
          <w:color w:val="auto"/>
        </w:rPr>
      </w:pPr>
      <w:r>
        <w:rPr>
          <w:color w:val="auto"/>
          <w:vertAlign w:val="superscript"/>
        </w:rPr>
        <w:t>(</w:t>
      </w:r>
      <w:r w:rsidR="00E86D3E" w:rsidRPr="005C2DD9">
        <w:rPr>
          <w:rStyle w:val="FootnoteReference"/>
          <w:color w:val="auto"/>
        </w:rPr>
        <w:footnoteRef/>
      </w:r>
      <w:r>
        <w:rPr>
          <w:color w:val="auto"/>
          <w:vertAlign w:val="superscript"/>
        </w:rPr>
        <w:t>)</w:t>
      </w:r>
      <w:r w:rsidR="00E86D3E" w:rsidRPr="005C2DD9">
        <w:rPr>
          <w:color w:val="auto"/>
        </w:rPr>
        <w:t xml:space="preserve"> </w:t>
      </w:r>
      <w:r w:rsidR="00E86D3E" w:rsidRPr="005C2DD9">
        <w:rPr>
          <w:color w:val="auto"/>
          <w:spacing w:val="-4"/>
          <w:sz w:val="18"/>
          <w:szCs w:val="18"/>
          <w:lang w:val="vi-VN"/>
        </w:rPr>
        <w:t>Trong đó: Quỹ dịch vụ môi trường rừng 89.227 triệu đồng, Quỹ Đầu tư phát triển 146.574 triệu đồng, Quỹ Phát triển đất 86.140 triệu đồng, Quỹ Phòng chống thiên tai 12.806 triệu đồng, Quỹ Hỗ trợ nông dân 9.940 triệu đồng….</w:t>
      </w:r>
    </w:p>
  </w:footnote>
  <w:footnote w:id="2">
    <w:p w:rsidR="00C57AD6" w:rsidRPr="005C2DD9" w:rsidRDefault="00C57AD6" w:rsidP="00C57AD6">
      <w:pPr>
        <w:pStyle w:val="FootnoteText"/>
        <w:rPr>
          <w:color w:val="auto"/>
          <w:spacing w:val="-2"/>
          <w:sz w:val="18"/>
          <w:szCs w:val="18"/>
          <w:lang w:val="vi-VN"/>
        </w:rPr>
      </w:pPr>
      <w:r w:rsidRPr="005C2DD9">
        <w:rPr>
          <w:color w:val="auto"/>
          <w:spacing w:val="-2"/>
          <w:sz w:val="18"/>
          <w:szCs w:val="18"/>
          <w:vertAlign w:val="superscript"/>
        </w:rPr>
        <w:t>(</w:t>
      </w:r>
      <w:r w:rsidRPr="005C2DD9">
        <w:rPr>
          <w:rStyle w:val="FootnoteReference"/>
          <w:color w:val="auto"/>
          <w:spacing w:val="-2"/>
          <w:sz w:val="18"/>
          <w:szCs w:val="18"/>
        </w:rPr>
        <w:footnoteRef/>
      </w:r>
      <w:r w:rsidRPr="005C2DD9">
        <w:rPr>
          <w:color w:val="auto"/>
          <w:spacing w:val="-2"/>
          <w:sz w:val="18"/>
          <w:szCs w:val="18"/>
          <w:vertAlign w:val="superscript"/>
        </w:rPr>
        <w:t>)</w:t>
      </w:r>
      <w:r w:rsidRPr="005C2DD9">
        <w:rPr>
          <w:color w:val="auto"/>
          <w:spacing w:val="-2"/>
          <w:sz w:val="18"/>
          <w:szCs w:val="18"/>
          <w:lang w:val="vi-VN"/>
        </w:rPr>
        <w:t xml:space="preserve"> Trong đó: Quỹ phát triển đất dự kiến bổ sung từ  nguồn 2% tiền sử dụng đất khoảng 3.700 tr.đ; Quỹ vì người nghèo tỉnh dự kiến bổ sung 8.863 tr.đ để chi hỗ trợ hộ nghèo, hộ cận nghèo; Quỹ KCB người nghèo tỉnh dự kiến bổ sung từ nguồn NSNN khoảng 15.198 tr.đ; Quỹ hộ trợ nông dân dự kiến bổ sung 8.000 tr.đ để hỗ trợ cho nông dân.</w:t>
      </w:r>
    </w:p>
  </w:footnote>
  <w:footnote w:id="3">
    <w:p w:rsidR="00C57AD6" w:rsidRPr="005C2DD9" w:rsidRDefault="00C57AD6" w:rsidP="00C57AD6">
      <w:pPr>
        <w:pStyle w:val="FootnoteText"/>
        <w:rPr>
          <w:color w:val="auto"/>
          <w:sz w:val="18"/>
          <w:szCs w:val="18"/>
          <w:lang w:val="vi-VN"/>
        </w:rPr>
      </w:pPr>
      <w:r w:rsidRPr="00A77DD3">
        <w:rPr>
          <w:color w:val="auto"/>
          <w:sz w:val="18"/>
          <w:szCs w:val="18"/>
          <w:vertAlign w:val="superscript"/>
          <w:lang w:val="vi-VN"/>
        </w:rPr>
        <w:t>(</w:t>
      </w:r>
      <w:r w:rsidRPr="005C2DD9">
        <w:rPr>
          <w:rStyle w:val="FootnoteReference"/>
          <w:color w:val="auto"/>
          <w:sz w:val="18"/>
          <w:szCs w:val="18"/>
        </w:rPr>
        <w:footnoteRef/>
      </w:r>
      <w:r w:rsidRPr="00A77DD3">
        <w:rPr>
          <w:color w:val="auto"/>
          <w:sz w:val="18"/>
          <w:szCs w:val="18"/>
          <w:vertAlign w:val="superscript"/>
          <w:lang w:val="vi-VN"/>
        </w:rPr>
        <w:t>)</w:t>
      </w:r>
      <w:r w:rsidRPr="005C2DD9">
        <w:rPr>
          <w:color w:val="auto"/>
          <w:sz w:val="18"/>
          <w:szCs w:val="18"/>
          <w:lang w:val="vi-VN"/>
        </w:rPr>
        <w:t xml:space="preserve"> Trong đó: Quỹ bảo vệ phát triển rừng tỉnh dự kiến thu tiền dịch vụ môi trường rừng 230.000 triệu đồng.</w:t>
      </w:r>
    </w:p>
  </w:footnote>
  <w:footnote w:id="4">
    <w:p w:rsidR="00EF1FBE" w:rsidRDefault="00EF1FBE" w:rsidP="00EF1FBE">
      <w:pPr>
        <w:spacing w:before="120" w:after="120"/>
        <w:jc w:val="both"/>
      </w:pPr>
      <w:r w:rsidRPr="00A77DD3">
        <w:rPr>
          <w:vertAlign w:val="superscript"/>
        </w:rPr>
        <w:t>(</w:t>
      </w:r>
      <w:r>
        <w:rPr>
          <w:rStyle w:val="FootnoteReference"/>
        </w:rPr>
        <w:footnoteRef/>
      </w:r>
      <w:r w:rsidRPr="00A77DD3">
        <w:rPr>
          <w:vertAlign w:val="superscript"/>
        </w:rPr>
        <w:t>)</w:t>
      </w:r>
      <w:r>
        <w:t xml:space="preserve"> </w:t>
      </w:r>
      <w:r w:rsidRPr="00A77DD3">
        <w:rPr>
          <w:sz w:val="20"/>
          <w:szCs w:val="20"/>
        </w:rPr>
        <w:t>Quỹ cứu trợ (</w:t>
      </w:r>
      <w:r w:rsidRPr="00A77DD3">
        <w:rPr>
          <w:i/>
          <w:sz w:val="20"/>
          <w:szCs w:val="20"/>
        </w:rPr>
        <w:t>không còn huyện Đắk Glei, Ngọc Hồi; bổ sung mới huyện Ia H’Drai);</w:t>
      </w:r>
      <w:r w:rsidRPr="00A77DD3">
        <w:rPr>
          <w:sz w:val="20"/>
          <w:szCs w:val="20"/>
        </w:rPr>
        <w:t xml:space="preserve"> Quỹ hỗ trợ nạn nhân chất độc màu da cam (</w:t>
      </w:r>
      <w:r w:rsidRPr="00A77DD3">
        <w:rPr>
          <w:i/>
          <w:sz w:val="20"/>
          <w:szCs w:val="20"/>
        </w:rPr>
        <w:t>bổ sung mới huyện Đắk Tô</w:t>
      </w:r>
      <w:r w:rsidRPr="00A77DD3">
        <w:rPr>
          <w:sz w:val="20"/>
          <w:szCs w:val="20"/>
        </w:rPr>
        <w:t>); Quỹ khuyến học (</w:t>
      </w:r>
      <w:r w:rsidRPr="00A77DD3">
        <w:rPr>
          <w:i/>
          <w:sz w:val="20"/>
          <w:szCs w:val="20"/>
        </w:rPr>
        <w:t>bổ sung mới huyện Kon Rẫy</w:t>
      </w:r>
      <w:r w:rsidRPr="00A77DD3">
        <w:rPr>
          <w:sz w:val="20"/>
          <w:szCs w:val="20"/>
        </w:rPr>
        <w:t>); Quỹ phòng chống thiên tai (</w:t>
      </w:r>
      <w:r w:rsidRPr="00A77DD3">
        <w:rPr>
          <w:i/>
          <w:sz w:val="20"/>
          <w:szCs w:val="20"/>
        </w:rPr>
        <w:t>bổ sung mới huyện Tu Mơ Rông và huyện Ia H’Drai</w:t>
      </w:r>
      <w:r w:rsidRPr="00A77DD3">
        <w:rPr>
          <w:sz w:val="20"/>
          <w:szCs w:val="20"/>
        </w:rPr>
        <w:t>); Quỹ bảo trợ trẻ em và Quỹ đền ơn đáp nghĩa (</w:t>
      </w:r>
      <w:r w:rsidRPr="00A77DD3">
        <w:rPr>
          <w:i/>
          <w:sz w:val="20"/>
          <w:szCs w:val="20"/>
        </w:rPr>
        <w:t>bổ sung mới huyện Kon Rẫy</w:t>
      </w:r>
      <w:r w:rsidRPr="00A77DD3">
        <w:rPr>
          <w:sz w:val="20"/>
          <w:szCs w:val="20"/>
        </w:rPr>
        <w:t>); Phát sinh mới Quỹ bảo vệ phát triển rừng (</w:t>
      </w:r>
      <w:r w:rsidRPr="00A77DD3">
        <w:rPr>
          <w:i/>
          <w:sz w:val="20"/>
          <w:szCs w:val="20"/>
        </w:rPr>
        <w:t>huyện Đắk Hà, Ngọc Hồi, Đắk Glei</w:t>
      </w:r>
      <w:r w:rsidRPr="00A77DD3">
        <w:rPr>
          <w:sz w:val="20"/>
          <w:szCs w:val="20"/>
        </w:rPr>
        <w:t>); Quỹ chăm sóc người cao tuổi và Quy biển đảo (</w:t>
      </w:r>
      <w:r w:rsidRPr="00A77DD3">
        <w:rPr>
          <w:i/>
          <w:sz w:val="20"/>
          <w:szCs w:val="20"/>
        </w:rPr>
        <w:t>huyện Đăk Tô</w:t>
      </w:r>
      <w:r w:rsidRPr="00A77DD3">
        <w:rPr>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35084"/>
    <w:multiLevelType w:val="multilevel"/>
    <w:tmpl w:val="316C4350"/>
    <w:lvl w:ilvl="0">
      <w:start w:val="1"/>
      <w:numFmt w:val="decimal"/>
      <w:lvlText w:val="%1."/>
      <w:lvlJc w:val="left"/>
      <w:pPr>
        <w:ind w:left="360" w:hanging="360"/>
      </w:pPr>
      <w:rPr>
        <w:rFonts w:hint="default"/>
        <w:b/>
      </w:rPr>
    </w:lvl>
    <w:lvl w:ilvl="1">
      <w:start w:val="1"/>
      <w:numFmt w:val="decimal"/>
      <w:lvlText w:val="%1.%2."/>
      <w:lvlJc w:val="left"/>
      <w:pPr>
        <w:ind w:left="792" w:hanging="792"/>
      </w:pPr>
      <w:rPr>
        <w:rFonts w:hint="default"/>
        <w:b w:val="0"/>
        <w: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23958F4"/>
    <w:multiLevelType w:val="multilevel"/>
    <w:tmpl w:val="04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2">
    <w:nsid w:val="149558DE"/>
    <w:multiLevelType w:val="hybridMultilevel"/>
    <w:tmpl w:val="290C1602"/>
    <w:lvl w:ilvl="0" w:tplc="15B04054">
      <w:start w:val="1"/>
      <w:numFmt w:val="decimal"/>
      <w:lvlText w:val="%1."/>
      <w:lvlJc w:val="left"/>
      <w:pPr>
        <w:tabs>
          <w:tab w:val="num" w:pos="1080"/>
        </w:tabs>
        <w:ind w:left="1080" w:hanging="360"/>
      </w:pPr>
      <w:rPr>
        <w:rFonts w:hint="default"/>
        <w:b/>
      </w:rPr>
    </w:lvl>
    <w:lvl w:ilvl="1" w:tplc="042A0019">
      <w:start w:val="1"/>
      <w:numFmt w:val="lowerLetter"/>
      <w:lvlText w:val="%2."/>
      <w:lvlJc w:val="left"/>
      <w:pPr>
        <w:tabs>
          <w:tab w:val="num" w:pos="1800"/>
        </w:tabs>
        <w:ind w:left="1800" w:hanging="360"/>
      </w:pPr>
    </w:lvl>
    <w:lvl w:ilvl="2" w:tplc="042A001B">
      <w:start w:val="1"/>
      <w:numFmt w:val="lowerRoman"/>
      <w:lvlText w:val="%3."/>
      <w:lvlJc w:val="right"/>
      <w:pPr>
        <w:tabs>
          <w:tab w:val="num" w:pos="2520"/>
        </w:tabs>
        <w:ind w:left="2520" w:hanging="180"/>
      </w:pPr>
    </w:lvl>
    <w:lvl w:ilvl="3" w:tplc="042A000F">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D09474A2">
      <w:start w:val="1"/>
      <w:numFmt w:val="decimal"/>
      <w:lvlText w:val="%7."/>
      <w:lvlJc w:val="left"/>
      <w:pPr>
        <w:tabs>
          <w:tab w:val="num" w:pos="5400"/>
        </w:tabs>
        <w:ind w:left="5400" w:hanging="360"/>
      </w:pPr>
      <w:rPr>
        <w:rFonts w:ascii="Times New Roman" w:eastAsia="Times New Roman" w:hAnsi="Times New Roman" w:cs="Times New Roman"/>
      </w:r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3">
    <w:nsid w:val="1A002955"/>
    <w:multiLevelType w:val="hybridMultilevel"/>
    <w:tmpl w:val="7CF8BBDC"/>
    <w:lvl w:ilvl="0" w:tplc="CA860260">
      <w:start w:val="1"/>
      <w:numFmt w:val="upperRoman"/>
      <w:lvlText w:val="%1."/>
      <w:lvlJc w:val="left"/>
      <w:pPr>
        <w:tabs>
          <w:tab w:val="num" w:pos="1440"/>
        </w:tabs>
        <w:ind w:left="1440" w:hanging="72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4">
    <w:nsid w:val="1CAF0D3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D525D4E"/>
    <w:multiLevelType w:val="multilevel"/>
    <w:tmpl w:val="90D4A864"/>
    <w:styleLink w:val="1NumberList"/>
    <w:lvl w:ilvl="0">
      <w:start w:val="1"/>
      <w:numFmt w:val="decimal"/>
      <w:lvlText w:val="%1."/>
      <w:lvlJc w:val="left"/>
      <w:pPr>
        <w:tabs>
          <w:tab w:val="num" w:pos="1134"/>
        </w:tabs>
        <w:ind w:left="0" w:firstLine="720"/>
      </w:pPr>
      <w:rPr>
        <w:rFonts w:ascii="Times New Roman" w:hAnsi="Times New Roman" w:hint="default"/>
        <w:color w:val="00206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13164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20D4FE0"/>
    <w:multiLevelType w:val="multilevel"/>
    <w:tmpl w:val="52363B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3417D07"/>
    <w:multiLevelType w:val="hybridMultilevel"/>
    <w:tmpl w:val="F738A3C0"/>
    <w:lvl w:ilvl="0" w:tplc="70EA63E6">
      <w:start w:val="2"/>
      <w:numFmt w:val="upperRoman"/>
      <w:lvlText w:val="%1."/>
      <w:lvlJc w:val="left"/>
      <w:pPr>
        <w:tabs>
          <w:tab w:val="num" w:pos="1440"/>
        </w:tabs>
        <w:ind w:left="1440" w:hanging="72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9">
    <w:nsid w:val="334E65B7"/>
    <w:multiLevelType w:val="hybridMultilevel"/>
    <w:tmpl w:val="2CF03FAE"/>
    <w:lvl w:ilvl="0" w:tplc="9C2E3114">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41538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99D5511"/>
    <w:multiLevelType w:val="hybridMultilevel"/>
    <w:tmpl w:val="BE3EE4BA"/>
    <w:lvl w:ilvl="0" w:tplc="224AE48E">
      <w:start w:val="2"/>
      <w:numFmt w:val="decimal"/>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12">
    <w:nsid w:val="55D52671"/>
    <w:multiLevelType w:val="multilevel"/>
    <w:tmpl w:val="52363B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7A77A50"/>
    <w:multiLevelType w:val="multilevel"/>
    <w:tmpl w:val="35C09368"/>
    <w:lvl w:ilvl="0">
      <w:start w:val="1"/>
      <w:numFmt w:val="upperRoman"/>
      <w:lvlText w:val="%1."/>
      <w:lvlJc w:val="left"/>
      <w:pPr>
        <w:tabs>
          <w:tab w:val="num" w:pos="1134"/>
        </w:tabs>
        <w:ind w:left="0" w:firstLine="720"/>
      </w:pPr>
      <w:rPr>
        <w:rFonts w:ascii="Times New Roman" w:hAnsi="Times New Roman" w:cs="Times New Roman" w:hint="default"/>
        <w:b/>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1077"/>
        </w:tabs>
        <w:ind w:left="0" w:firstLine="720"/>
      </w:pPr>
      <w:rPr>
        <w:b/>
        <w:sz w:val="28"/>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AA24965"/>
    <w:multiLevelType w:val="hybridMultilevel"/>
    <w:tmpl w:val="EAFEA11C"/>
    <w:lvl w:ilvl="0" w:tplc="54525CDC">
      <w:start w:val="1"/>
      <w:numFmt w:val="upperRoman"/>
      <w:lvlText w:val="%1."/>
      <w:lvlJc w:val="left"/>
      <w:pPr>
        <w:tabs>
          <w:tab w:val="num" w:pos="1575"/>
        </w:tabs>
        <w:ind w:left="1575" w:hanging="720"/>
      </w:pPr>
      <w:rPr>
        <w:rFonts w:hint="default"/>
      </w:rPr>
    </w:lvl>
    <w:lvl w:ilvl="1" w:tplc="042A0019" w:tentative="1">
      <w:start w:val="1"/>
      <w:numFmt w:val="lowerLetter"/>
      <w:lvlText w:val="%2."/>
      <w:lvlJc w:val="left"/>
      <w:pPr>
        <w:tabs>
          <w:tab w:val="num" w:pos="1935"/>
        </w:tabs>
        <w:ind w:left="1935" w:hanging="360"/>
      </w:pPr>
    </w:lvl>
    <w:lvl w:ilvl="2" w:tplc="042A001B" w:tentative="1">
      <w:start w:val="1"/>
      <w:numFmt w:val="lowerRoman"/>
      <w:lvlText w:val="%3."/>
      <w:lvlJc w:val="right"/>
      <w:pPr>
        <w:tabs>
          <w:tab w:val="num" w:pos="2655"/>
        </w:tabs>
        <w:ind w:left="2655" w:hanging="180"/>
      </w:pPr>
    </w:lvl>
    <w:lvl w:ilvl="3" w:tplc="042A000F" w:tentative="1">
      <w:start w:val="1"/>
      <w:numFmt w:val="decimal"/>
      <w:lvlText w:val="%4."/>
      <w:lvlJc w:val="left"/>
      <w:pPr>
        <w:tabs>
          <w:tab w:val="num" w:pos="3375"/>
        </w:tabs>
        <w:ind w:left="3375" w:hanging="360"/>
      </w:pPr>
    </w:lvl>
    <w:lvl w:ilvl="4" w:tplc="042A0019" w:tentative="1">
      <w:start w:val="1"/>
      <w:numFmt w:val="lowerLetter"/>
      <w:lvlText w:val="%5."/>
      <w:lvlJc w:val="left"/>
      <w:pPr>
        <w:tabs>
          <w:tab w:val="num" w:pos="4095"/>
        </w:tabs>
        <w:ind w:left="4095" w:hanging="360"/>
      </w:pPr>
    </w:lvl>
    <w:lvl w:ilvl="5" w:tplc="042A001B" w:tentative="1">
      <w:start w:val="1"/>
      <w:numFmt w:val="lowerRoman"/>
      <w:lvlText w:val="%6."/>
      <w:lvlJc w:val="right"/>
      <w:pPr>
        <w:tabs>
          <w:tab w:val="num" w:pos="4815"/>
        </w:tabs>
        <w:ind w:left="4815" w:hanging="180"/>
      </w:pPr>
    </w:lvl>
    <w:lvl w:ilvl="6" w:tplc="042A000F" w:tentative="1">
      <w:start w:val="1"/>
      <w:numFmt w:val="decimal"/>
      <w:lvlText w:val="%7."/>
      <w:lvlJc w:val="left"/>
      <w:pPr>
        <w:tabs>
          <w:tab w:val="num" w:pos="5535"/>
        </w:tabs>
        <w:ind w:left="5535" w:hanging="360"/>
      </w:pPr>
    </w:lvl>
    <w:lvl w:ilvl="7" w:tplc="042A0019" w:tentative="1">
      <w:start w:val="1"/>
      <w:numFmt w:val="lowerLetter"/>
      <w:lvlText w:val="%8."/>
      <w:lvlJc w:val="left"/>
      <w:pPr>
        <w:tabs>
          <w:tab w:val="num" w:pos="6255"/>
        </w:tabs>
        <w:ind w:left="6255" w:hanging="360"/>
      </w:pPr>
    </w:lvl>
    <w:lvl w:ilvl="8" w:tplc="042A001B" w:tentative="1">
      <w:start w:val="1"/>
      <w:numFmt w:val="lowerRoman"/>
      <w:lvlText w:val="%9."/>
      <w:lvlJc w:val="right"/>
      <w:pPr>
        <w:tabs>
          <w:tab w:val="num" w:pos="6975"/>
        </w:tabs>
        <w:ind w:left="6975" w:hanging="180"/>
      </w:pPr>
    </w:lvl>
  </w:abstractNum>
  <w:abstractNum w:abstractNumId="15">
    <w:nsid w:val="5D7767A0"/>
    <w:multiLevelType w:val="hybridMultilevel"/>
    <w:tmpl w:val="E1C6F932"/>
    <w:lvl w:ilvl="0" w:tplc="C2B649F0">
      <w:start w:val="1"/>
      <w:numFmt w:val="upperRoman"/>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nsid w:val="5F8B2B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109556E"/>
    <w:multiLevelType w:val="multilevel"/>
    <w:tmpl w:val="D72C630E"/>
    <w:styleLink w:val="INumberList"/>
    <w:lvl w:ilvl="0">
      <w:start w:val="1"/>
      <w:numFmt w:val="upperRoman"/>
      <w:lvlText w:val="%1."/>
      <w:lvlJc w:val="left"/>
      <w:pPr>
        <w:tabs>
          <w:tab w:val="num" w:pos="1134"/>
        </w:tabs>
        <w:ind w:left="0" w:firstLine="720"/>
      </w:pPr>
      <w:rPr>
        <w:rFonts w:ascii="Times New Roman" w:hAnsi="Times New Roman" w:hint="default"/>
        <w:color w:val="002060"/>
        <w:sz w:val="28"/>
      </w:rPr>
    </w:lvl>
    <w:lvl w:ilvl="1">
      <w:start w:val="1"/>
      <w:numFmt w:val="lowerLetter"/>
      <w:lvlText w:val="%2)"/>
      <w:lvlJc w:val="left"/>
      <w:pPr>
        <w:tabs>
          <w:tab w:val="num" w:pos="1134"/>
        </w:tabs>
        <w:ind w:left="0" w:firstLine="720"/>
      </w:pPr>
      <w:rPr>
        <w:rFonts w:hint="default"/>
      </w:rPr>
    </w:lvl>
    <w:lvl w:ilvl="2">
      <w:start w:val="1"/>
      <w:numFmt w:val="lowerRoman"/>
      <w:lvlText w:val="%3)"/>
      <w:lvlJc w:val="left"/>
      <w:pPr>
        <w:tabs>
          <w:tab w:val="num" w:pos="1134"/>
        </w:tabs>
        <w:ind w:left="0" w:firstLine="720"/>
      </w:pPr>
      <w:rPr>
        <w:rFonts w:hint="default"/>
      </w:rPr>
    </w:lvl>
    <w:lvl w:ilvl="3">
      <w:start w:val="1"/>
      <w:numFmt w:val="decimal"/>
      <w:lvlText w:val="(%4)"/>
      <w:lvlJc w:val="left"/>
      <w:pPr>
        <w:tabs>
          <w:tab w:val="num" w:pos="1134"/>
        </w:tabs>
        <w:ind w:left="0" w:firstLine="720"/>
      </w:pPr>
      <w:rPr>
        <w:rFonts w:hint="default"/>
      </w:rPr>
    </w:lvl>
    <w:lvl w:ilvl="4">
      <w:start w:val="1"/>
      <w:numFmt w:val="lowerLetter"/>
      <w:lvlText w:val="(%5)"/>
      <w:lvlJc w:val="left"/>
      <w:pPr>
        <w:tabs>
          <w:tab w:val="num" w:pos="1134"/>
        </w:tabs>
        <w:ind w:left="0" w:firstLine="720"/>
      </w:pPr>
      <w:rPr>
        <w:rFonts w:hint="default"/>
      </w:rPr>
    </w:lvl>
    <w:lvl w:ilvl="5">
      <w:start w:val="1"/>
      <w:numFmt w:val="lowerRoman"/>
      <w:lvlText w:val="(%6)"/>
      <w:lvlJc w:val="left"/>
      <w:pPr>
        <w:tabs>
          <w:tab w:val="num" w:pos="1134"/>
        </w:tabs>
        <w:ind w:left="0" w:firstLine="720"/>
      </w:pPr>
      <w:rPr>
        <w:rFonts w:hint="default"/>
      </w:rPr>
    </w:lvl>
    <w:lvl w:ilvl="6">
      <w:start w:val="1"/>
      <w:numFmt w:val="decimal"/>
      <w:lvlText w:val="%7."/>
      <w:lvlJc w:val="left"/>
      <w:pPr>
        <w:tabs>
          <w:tab w:val="num" w:pos="1134"/>
        </w:tabs>
        <w:ind w:left="0" w:firstLine="720"/>
      </w:pPr>
      <w:rPr>
        <w:rFonts w:hint="default"/>
      </w:rPr>
    </w:lvl>
    <w:lvl w:ilvl="7">
      <w:start w:val="1"/>
      <w:numFmt w:val="lowerLetter"/>
      <w:lvlText w:val="%8."/>
      <w:lvlJc w:val="left"/>
      <w:pPr>
        <w:tabs>
          <w:tab w:val="num" w:pos="1134"/>
        </w:tabs>
        <w:ind w:left="0" w:firstLine="720"/>
      </w:pPr>
      <w:rPr>
        <w:rFonts w:hint="default"/>
      </w:rPr>
    </w:lvl>
    <w:lvl w:ilvl="8">
      <w:start w:val="1"/>
      <w:numFmt w:val="lowerRoman"/>
      <w:lvlText w:val="%9."/>
      <w:lvlJc w:val="left"/>
      <w:pPr>
        <w:tabs>
          <w:tab w:val="num" w:pos="1134"/>
        </w:tabs>
        <w:ind w:left="0" w:firstLine="720"/>
      </w:pPr>
      <w:rPr>
        <w:rFonts w:hint="default"/>
      </w:rPr>
    </w:lvl>
  </w:abstractNum>
  <w:abstractNum w:abstractNumId="18">
    <w:nsid w:val="71C138D6"/>
    <w:multiLevelType w:val="hybridMultilevel"/>
    <w:tmpl w:val="7DB4ECCA"/>
    <w:lvl w:ilvl="0" w:tplc="62AE2748">
      <w:start w:val="1"/>
      <w:numFmt w:val="upp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357169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7"/>
  </w:num>
  <w:num w:numId="3">
    <w:abstractNumId w:val="17"/>
  </w:num>
  <w:num w:numId="4">
    <w:abstractNumId w:val="5"/>
  </w:num>
  <w:num w:numId="5">
    <w:abstractNumId w:val="17"/>
  </w:num>
  <w:num w:numId="6">
    <w:abstractNumId w:val="2"/>
  </w:num>
  <w:num w:numId="7">
    <w:abstractNumId w:val="18"/>
  </w:num>
  <w:num w:numId="8">
    <w:abstractNumId w:val="1"/>
  </w:num>
  <w:num w:numId="9">
    <w:abstractNumId w:val="7"/>
  </w:num>
  <w:num w:numId="10">
    <w:abstractNumId w:val="10"/>
  </w:num>
  <w:num w:numId="11">
    <w:abstractNumId w:val="12"/>
  </w:num>
  <w:num w:numId="12">
    <w:abstractNumId w:val="4"/>
  </w:num>
  <w:num w:numId="13">
    <w:abstractNumId w:val="14"/>
  </w:num>
  <w:num w:numId="14">
    <w:abstractNumId w:val="3"/>
  </w:num>
  <w:num w:numId="15">
    <w:abstractNumId w:val="8"/>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5"/>
  </w:num>
  <w:num w:numId="19">
    <w:abstractNumId w:val="0"/>
  </w:num>
  <w:num w:numId="20">
    <w:abstractNumId w:val="6"/>
  </w:num>
  <w:num w:numId="21">
    <w:abstractNumId w:val="16"/>
  </w:num>
  <w:num w:numId="22">
    <w:abstractNumId w:val="19"/>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51B"/>
    <w:rsid w:val="00000B34"/>
    <w:rsid w:val="000021BC"/>
    <w:rsid w:val="00002435"/>
    <w:rsid w:val="00005292"/>
    <w:rsid w:val="00007AF2"/>
    <w:rsid w:val="00010C3B"/>
    <w:rsid w:val="00012978"/>
    <w:rsid w:val="00012A37"/>
    <w:rsid w:val="00016CCF"/>
    <w:rsid w:val="00021855"/>
    <w:rsid w:val="0002215F"/>
    <w:rsid w:val="0002359D"/>
    <w:rsid w:val="00024758"/>
    <w:rsid w:val="00024771"/>
    <w:rsid w:val="00024F90"/>
    <w:rsid w:val="000252F9"/>
    <w:rsid w:val="00025C49"/>
    <w:rsid w:val="00026439"/>
    <w:rsid w:val="0003059F"/>
    <w:rsid w:val="00030729"/>
    <w:rsid w:val="00030E11"/>
    <w:rsid w:val="0003306F"/>
    <w:rsid w:val="00037F23"/>
    <w:rsid w:val="00041BE5"/>
    <w:rsid w:val="00044DF7"/>
    <w:rsid w:val="0004655C"/>
    <w:rsid w:val="000504CD"/>
    <w:rsid w:val="000523CF"/>
    <w:rsid w:val="00052E2B"/>
    <w:rsid w:val="00053D84"/>
    <w:rsid w:val="000562EA"/>
    <w:rsid w:val="00056DC9"/>
    <w:rsid w:val="00057F6A"/>
    <w:rsid w:val="00060F60"/>
    <w:rsid w:val="00061300"/>
    <w:rsid w:val="00064095"/>
    <w:rsid w:val="000660FC"/>
    <w:rsid w:val="00066A3A"/>
    <w:rsid w:val="000702D0"/>
    <w:rsid w:val="0007081F"/>
    <w:rsid w:val="00077144"/>
    <w:rsid w:val="000861AE"/>
    <w:rsid w:val="00090567"/>
    <w:rsid w:val="00095ED3"/>
    <w:rsid w:val="00096198"/>
    <w:rsid w:val="000961EC"/>
    <w:rsid w:val="00097E58"/>
    <w:rsid w:val="00097F7A"/>
    <w:rsid w:val="000A0272"/>
    <w:rsid w:val="000A0BAF"/>
    <w:rsid w:val="000A4155"/>
    <w:rsid w:val="000A4698"/>
    <w:rsid w:val="000A60FD"/>
    <w:rsid w:val="000B65AC"/>
    <w:rsid w:val="000B67C9"/>
    <w:rsid w:val="000C1E34"/>
    <w:rsid w:val="000C4C7B"/>
    <w:rsid w:val="000C5D9D"/>
    <w:rsid w:val="000D1BC9"/>
    <w:rsid w:val="000D22B6"/>
    <w:rsid w:val="000D4E86"/>
    <w:rsid w:val="000D5E39"/>
    <w:rsid w:val="000D6B40"/>
    <w:rsid w:val="000D738F"/>
    <w:rsid w:val="000E1502"/>
    <w:rsid w:val="000F0604"/>
    <w:rsid w:val="000F6C2D"/>
    <w:rsid w:val="000F6F6F"/>
    <w:rsid w:val="00100BCB"/>
    <w:rsid w:val="00105BA4"/>
    <w:rsid w:val="001136A4"/>
    <w:rsid w:val="00117A5D"/>
    <w:rsid w:val="001233B4"/>
    <w:rsid w:val="00125EA8"/>
    <w:rsid w:val="00130904"/>
    <w:rsid w:val="00131F40"/>
    <w:rsid w:val="00134604"/>
    <w:rsid w:val="0013650F"/>
    <w:rsid w:val="00142295"/>
    <w:rsid w:val="001446C2"/>
    <w:rsid w:val="00144747"/>
    <w:rsid w:val="00146789"/>
    <w:rsid w:val="00147F88"/>
    <w:rsid w:val="0015083E"/>
    <w:rsid w:val="00150984"/>
    <w:rsid w:val="00151312"/>
    <w:rsid w:val="001630CC"/>
    <w:rsid w:val="001634DB"/>
    <w:rsid w:val="001711ED"/>
    <w:rsid w:val="00177E38"/>
    <w:rsid w:val="00181BA6"/>
    <w:rsid w:val="00182D40"/>
    <w:rsid w:val="001864D8"/>
    <w:rsid w:val="00187A93"/>
    <w:rsid w:val="00190E86"/>
    <w:rsid w:val="00191763"/>
    <w:rsid w:val="001938C7"/>
    <w:rsid w:val="001A0697"/>
    <w:rsid w:val="001A20CB"/>
    <w:rsid w:val="001A3CED"/>
    <w:rsid w:val="001A54E2"/>
    <w:rsid w:val="001A5FB7"/>
    <w:rsid w:val="001B0498"/>
    <w:rsid w:val="001B79C4"/>
    <w:rsid w:val="001C0382"/>
    <w:rsid w:val="001C467E"/>
    <w:rsid w:val="001D3FA5"/>
    <w:rsid w:val="001D6421"/>
    <w:rsid w:val="001E0BAD"/>
    <w:rsid w:val="001E22A4"/>
    <w:rsid w:val="001E3D81"/>
    <w:rsid w:val="001E5AF8"/>
    <w:rsid w:val="001E67B4"/>
    <w:rsid w:val="001E6E8B"/>
    <w:rsid w:val="001F1A52"/>
    <w:rsid w:val="001F1ED2"/>
    <w:rsid w:val="001F2099"/>
    <w:rsid w:val="001F2EC4"/>
    <w:rsid w:val="001F540C"/>
    <w:rsid w:val="001F5475"/>
    <w:rsid w:val="00202DDD"/>
    <w:rsid w:val="0020317C"/>
    <w:rsid w:val="00204028"/>
    <w:rsid w:val="00206944"/>
    <w:rsid w:val="00211F10"/>
    <w:rsid w:val="00212A6B"/>
    <w:rsid w:val="002142B0"/>
    <w:rsid w:val="00214A00"/>
    <w:rsid w:val="0021517C"/>
    <w:rsid w:val="002163FC"/>
    <w:rsid w:val="002202E3"/>
    <w:rsid w:val="0022146C"/>
    <w:rsid w:val="00222C94"/>
    <w:rsid w:val="002253A0"/>
    <w:rsid w:val="002333C6"/>
    <w:rsid w:val="0023386C"/>
    <w:rsid w:val="00233C3D"/>
    <w:rsid w:val="00234952"/>
    <w:rsid w:val="00240778"/>
    <w:rsid w:val="00246AC3"/>
    <w:rsid w:val="00247D56"/>
    <w:rsid w:val="0025213D"/>
    <w:rsid w:val="002529AD"/>
    <w:rsid w:val="00253B59"/>
    <w:rsid w:val="0025586C"/>
    <w:rsid w:val="00255EFE"/>
    <w:rsid w:val="00257F70"/>
    <w:rsid w:val="002612D6"/>
    <w:rsid w:val="00264954"/>
    <w:rsid w:val="00264A60"/>
    <w:rsid w:val="002671EF"/>
    <w:rsid w:val="00267308"/>
    <w:rsid w:val="00276DFB"/>
    <w:rsid w:val="002805BC"/>
    <w:rsid w:val="00282AD8"/>
    <w:rsid w:val="00283777"/>
    <w:rsid w:val="0029240A"/>
    <w:rsid w:val="002936D7"/>
    <w:rsid w:val="0029471B"/>
    <w:rsid w:val="00295F39"/>
    <w:rsid w:val="00296201"/>
    <w:rsid w:val="0029711E"/>
    <w:rsid w:val="00297C94"/>
    <w:rsid w:val="002A0F51"/>
    <w:rsid w:val="002A3CAE"/>
    <w:rsid w:val="002A5214"/>
    <w:rsid w:val="002B0296"/>
    <w:rsid w:val="002B29FD"/>
    <w:rsid w:val="002C01B8"/>
    <w:rsid w:val="002C4A0A"/>
    <w:rsid w:val="002D3FDE"/>
    <w:rsid w:val="002D7DF6"/>
    <w:rsid w:val="002E54E1"/>
    <w:rsid w:val="002F453F"/>
    <w:rsid w:val="00301FF1"/>
    <w:rsid w:val="00306228"/>
    <w:rsid w:val="00310BBC"/>
    <w:rsid w:val="00314CD1"/>
    <w:rsid w:val="00317E57"/>
    <w:rsid w:val="00320B16"/>
    <w:rsid w:val="00322693"/>
    <w:rsid w:val="0032300D"/>
    <w:rsid w:val="003233ED"/>
    <w:rsid w:val="00326321"/>
    <w:rsid w:val="00327715"/>
    <w:rsid w:val="00332F70"/>
    <w:rsid w:val="003331A2"/>
    <w:rsid w:val="003345A8"/>
    <w:rsid w:val="003348DF"/>
    <w:rsid w:val="003350E3"/>
    <w:rsid w:val="00335EA7"/>
    <w:rsid w:val="00340C68"/>
    <w:rsid w:val="00343936"/>
    <w:rsid w:val="0034404F"/>
    <w:rsid w:val="0034759B"/>
    <w:rsid w:val="00355CF4"/>
    <w:rsid w:val="00356D00"/>
    <w:rsid w:val="003577F8"/>
    <w:rsid w:val="00360952"/>
    <w:rsid w:val="0036284C"/>
    <w:rsid w:val="00372F35"/>
    <w:rsid w:val="00373652"/>
    <w:rsid w:val="00376038"/>
    <w:rsid w:val="0038110C"/>
    <w:rsid w:val="00382B1B"/>
    <w:rsid w:val="0038420C"/>
    <w:rsid w:val="00387D7F"/>
    <w:rsid w:val="00390D18"/>
    <w:rsid w:val="00396ED9"/>
    <w:rsid w:val="003A2148"/>
    <w:rsid w:val="003A2ACB"/>
    <w:rsid w:val="003A6203"/>
    <w:rsid w:val="003B0DFF"/>
    <w:rsid w:val="003B22E1"/>
    <w:rsid w:val="003C32AF"/>
    <w:rsid w:val="003C43DB"/>
    <w:rsid w:val="003C4DD7"/>
    <w:rsid w:val="003D211B"/>
    <w:rsid w:val="003D400A"/>
    <w:rsid w:val="003D4D6F"/>
    <w:rsid w:val="003D553C"/>
    <w:rsid w:val="003D7772"/>
    <w:rsid w:val="003D7FFC"/>
    <w:rsid w:val="003E1319"/>
    <w:rsid w:val="003E49B8"/>
    <w:rsid w:val="003E4FE4"/>
    <w:rsid w:val="003E6EA5"/>
    <w:rsid w:val="003F6E41"/>
    <w:rsid w:val="003F723D"/>
    <w:rsid w:val="003F7A48"/>
    <w:rsid w:val="00405FD9"/>
    <w:rsid w:val="0040649E"/>
    <w:rsid w:val="00406B4B"/>
    <w:rsid w:val="00406CD1"/>
    <w:rsid w:val="00410252"/>
    <w:rsid w:val="00410D24"/>
    <w:rsid w:val="00415C82"/>
    <w:rsid w:val="00416CE3"/>
    <w:rsid w:val="00422583"/>
    <w:rsid w:val="004242B3"/>
    <w:rsid w:val="00424C7C"/>
    <w:rsid w:val="00427FDB"/>
    <w:rsid w:val="00430CCB"/>
    <w:rsid w:val="00431C52"/>
    <w:rsid w:val="0043324C"/>
    <w:rsid w:val="00435132"/>
    <w:rsid w:val="00440052"/>
    <w:rsid w:val="004411D4"/>
    <w:rsid w:val="004431F4"/>
    <w:rsid w:val="004437C2"/>
    <w:rsid w:val="004450E3"/>
    <w:rsid w:val="00445C02"/>
    <w:rsid w:val="00446A01"/>
    <w:rsid w:val="00450A88"/>
    <w:rsid w:val="00452F06"/>
    <w:rsid w:val="004557CC"/>
    <w:rsid w:val="00455D71"/>
    <w:rsid w:val="00457ADC"/>
    <w:rsid w:val="00463DC2"/>
    <w:rsid w:val="00467567"/>
    <w:rsid w:val="00470D3A"/>
    <w:rsid w:val="00473A5E"/>
    <w:rsid w:val="00474EA3"/>
    <w:rsid w:val="00481387"/>
    <w:rsid w:val="00481931"/>
    <w:rsid w:val="00486349"/>
    <w:rsid w:val="004863F4"/>
    <w:rsid w:val="00492154"/>
    <w:rsid w:val="00495467"/>
    <w:rsid w:val="004A05ED"/>
    <w:rsid w:val="004A3CE8"/>
    <w:rsid w:val="004A433E"/>
    <w:rsid w:val="004A4860"/>
    <w:rsid w:val="004A4A62"/>
    <w:rsid w:val="004A5894"/>
    <w:rsid w:val="004A5A2E"/>
    <w:rsid w:val="004B6BB8"/>
    <w:rsid w:val="004C11EF"/>
    <w:rsid w:val="004C2724"/>
    <w:rsid w:val="004C32CF"/>
    <w:rsid w:val="004C3837"/>
    <w:rsid w:val="004C5191"/>
    <w:rsid w:val="004D0E71"/>
    <w:rsid w:val="004D1A1D"/>
    <w:rsid w:val="004D26B6"/>
    <w:rsid w:val="004D6CE4"/>
    <w:rsid w:val="004D6D92"/>
    <w:rsid w:val="004E33C7"/>
    <w:rsid w:val="004E3D4D"/>
    <w:rsid w:val="004E50A7"/>
    <w:rsid w:val="004E54BA"/>
    <w:rsid w:val="00502FD5"/>
    <w:rsid w:val="00512565"/>
    <w:rsid w:val="00515606"/>
    <w:rsid w:val="0051779D"/>
    <w:rsid w:val="00522F81"/>
    <w:rsid w:val="005255FD"/>
    <w:rsid w:val="00530354"/>
    <w:rsid w:val="005324A3"/>
    <w:rsid w:val="00532619"/>
    <w:rsid w:val="005359B7"/>
    <w:rsid w:val="0053747C"/>
    <w:rsid w:val="00542070"/>
    <w:rsid w:val="0054295C"/>
    <w:rsid w:val="005454B0"/>
    <w:rsid w:val="00547D9C"/>
    <w:rsid w:val="0055066D"/>
    <w:rsid w:val="00550E69"/>
    <w:rsid w:val="00551E59"/>
    <w:rsid w:val="00561B56"/>
    <w:rsid w:val="0058551B"/>
    <w:rsid w:val="00585863"/>
    <w:rsid w:val="005924FD"/>
    <w:rsid w:val="00594761"/>
    <w:rsid w:val="0059680D"/>
    <w:rsid w:val="005A0639"/>
    <w:rsid w:val="005A0A2A"/>
    <w:rsid w:val="005A59D1"/>
    <w:rsid w:val="005B002E"/>
    <w:rsid w:val="005B5CD8"/>
    <w:rsid w:val="005C2DD9"/>
    <w:rsid w:val="005C3F8F"/>
    <w:rsid w:val="005C6F48"/>
    <w:rsid w:val="005D1FE4"/>
    <w:rsid w:val="005D33FA"/>
    <w:rsid w:val="005D5A25"/>
    <w:rsid w:val="005D6CB1"/>
    <w:rsid w:val="005E31AD"/>
    <w:rsid w:val="005E5178"/>
    <w:rsid w:val="005F639A"/>
    <w:rsid w:val="005F6AD3"/>
    <w:rsid w:val="005F7796"/>
    <w:rsid w:val="00606A9F"/>
    <w:rsid w:val="00607F92"/>
    <w:rsid w:val="0061033C"/>
    <w:rsid w:val="00611F1A"/>
    <w:rsid w:val="00615700"/>
    <w:rsid w:val="00624593"/>
    <w:rsid w:val="006332BC"/>
    <w:rsid w:val="00633904"/>
    <w:rsid w:val="006376C9"/>
    <w:rsid w:val="00637CE1"/>
    <w:rsid w:val="006407E1"/>
    <w:rsid w:val="00640B25"/>
    <w:rsid w:val="006443B9"/>
    <w:rsid w:val="006446DD"/>
    <w:rsid w:val="00652597"/>
    <w:rsid w:val="0065307F"/>
    <w:rsid w:val="006530FF"/>
    <w:rsid w:val="006534A5"/>
    <w:rsid w:val="00653FD9"/>
    <w:rsid w:val="006556E9"/>
    <w:rsid w:val="00661A99"/>
    <w:rsid w:val="00664610"/>
    <w:rsid w:val="00666482"/>
    <w:rsid w:val="00667429"/>
    <w:rsid w:val="006675A2"/>
    <w:rsid w:val="006677BE"/>
    <w:rsid w:val="00667E38"/>
    <w:rsid w:val="00671E37"/>
    <w:rsid w:val="00673365"/>
    <w:rsid w:val="0067359E"/>
    <w:rsid w:val="00681C4A"/>
    <w:rsid w:val="00682BE9"/>
    <w:rsid w:val="006837E7"/>
    <w:rsid w:val="00690EC1"/>
    <w:rsid w:val="00692AAC"/>
    <w:rsid w:val="006975A8"/>
    <w:rsid w:val="006975CB"/>
    <w:rsid w:val="006A2BCB"/>
    <w:rsid w:val="006A3957"/>
    <w:rsid w:val="006B0DEA"/>
    <w:rsid w:val="006B7F7C"/>
    <w:rsid w:val="006C0F72"/>
    <w:rsid w:val="006C3CFB"/>
    <w:rsid w:val="006C3E6D"/>
    <w:rsid w:val="006C3E7E"/>
    <w:rsid w:val="006C40AA"/>
    <w:rsid w:val="006C56FA"/>
    <w:rsid w:val="006C73D0"/>
    <w:rsid w:val="006D30B1"/>
    <w:rsid w:val="006E4092"/>
    <w:rsid w:val="006E49AD"/>
    <w:rsid w:val="006F5ACC"/>
    <w:rsid w:val="00704A98"/>
    <w:rsid w:val="00705B52"/>
    <w:rsid w:val="00707957"/>
    <w:rsid w:val="007155FF"/>
    <w:rsid w:val="00716CAF"/>
    <w:rsid w:val="00717901"/>
    <w:rsid w:val="00717F44"/>
    <w:rsid w:val="00721344"/>
    <w:rsid w:val="0072147A"/>
    <w:rsid w:val="0072366F"/>
    <w:rsid w:val="007244F0"/>
    <w:rsid w:val="00726A24"/>
    <w:rsid w:val="007274BE"/>
    <w:rsid w:val="007372FC"/>
    <w:rsid w:val="00741BF5"/>
    <w:rsid w:val="00750782"/>
    <w:rsid w:val="00751509"/>
    <w:rsid w:val="00752946"/>
    <w:rsid w:val="00755E25"/>
    <w:rsid w:val="00763939"/>
    <w:rsid w:val="00763D6F"/>
    <w:rsid w:val="00770DDB"/>
    <w:rsid w:val="00771F8B"/>
    <w:rsid w:val="00773536"/>
    <w:rsid w:val="00773F49"/>
    <w:rsid w:val="00774B48"/>
    <w:rsid w:val="007753EF"/>
    <w:rsid w:val="0077589E"/>
    <w:rsid w:val="00777BEA"/>
    <w:rsid w:val="007868FE"/>
    <w:rsid w:val="00790425"/>
    <w:rsid w:val="00790688"/>
    <w:rsid w:val="00792A2B"/>
    <w:rsid w:val="00793911"/>
    <w:rsid w:val="007A19F9"/>
    <w:rsid w:val="007A58A6"/>
    <w:rsid w:val="007A7B03"/>
    <w:rsid w:val="007B1875"/>
    <w:rsid w:val="007B3464"/>
    <w:rsid w:val="007B41DE"/>
    <w:rsid w:val="007B4DA0"/>
    <w:rsid w:val="007C011D"/>
    <w:rsid w:val="007C09FD"/>
    <w:rsid w:val="007C266F"/>
    <w:rsid w:val="007E06BC"/>
    <w:rsid w:val="007E243C"/>
    <w:rsid w:val="007E28DB"/>
    <w:rsid w:val="007E67CF"/>
    <w:rsid w:val="007F6B27"/>
    <w:rsid w:val="008012D6"/>
    <w:rsid w:val="00803DAE"/>
    <w:rsid w:val="00807011"/>
    <w:rsid w:val="00814E95"/>
    <w:rsid w:val="00815800"/>
    <w:rsid w:val="008164FB"/>
    <w:rsid w:val="0082299A"/>
    <w:rsid w:val="008235EB"/>
    <w:rsid w:val="00826939"/>
    <w:rsid w:val="00826B88"/>
    <w:rsid w:val="00830749"/>
    <w:rsid w:val="00832913"/>
    <w:rsid w:val="008339E1"/>
    <w:rsid w:val="00840144"/>
    <w:rsid w:val="00841BDB"/>
    <w:rsid w:val="00843455"/>
    <w:rsid w:val="00843F1F"/>
    <w:rsid w:val="008518A4"/>
    <w:rsid w:val="008521D5"/>
    <w:rsid w:val="00852DCA"/>
    <w:rsid w:val="00852FDD"/>
    <w:rsid w:val="00853BE3"/>
    <w:rsid w:val="00854654"/>
    <w:rsid w:val="00854EFF"/>
    <w:rsid w:val="00856492"/>
    <w:rsid w:val="0085771F"/>
    <w:rsid w:val="00857F38"/>
    <w:rsid w:val="00871BCA"/>
    <w:rsid w:val="008751D3"/>
    <w:rsid w:val="008753D3"/>
    <w:rsid w:val="00875CB3"/>
    <w:rsid w:val="0088143B"/>
    <w:rsid w:val="00884B0E"/>
    <w:rsid w:val="008854BA"/>
    <w:rsid w:val="008908D2"/>
    <w:rsid w:val="00895E0B"/>
    <w:rsid w:val="0089721C"/>
    <w:rsid w:val="008A4C36"/>
    <w:rsid w:val="008A7FBE"/>
    <w:rsid w:val="008A7FFB"/>
    <w:rsid w:val="008B0B79"/>
    <w:rsid w:val="008B265E"/>
    <w:rsid w:val="008B4F3F"/>
    <w:rsid w:val="008B75B8"/>
    <w:rsid w:val="008B7A88"/>
    <w:rsid w:val="008C094A"/>
    <w:rsid w:val="008C0B1D"/>
    <w:rsid w:val="008C33E6"/>
    <w:rsid w:val="008C682E"/>
    <w:rsid w:val="008D0B1A"/>
    <w:rsid w:val="008D1040"/>
    <w:rsid w:val="008D5BDC"/>
    <w:rsid w:val="008D5DF6"/>
    <w:rsid w:val="008E0442"/>
    <w:rsid w:val="008E2D75"/>
    <w:rsid w:val="008E4899"/>
    <w:rsid w:val="008E6FD8"/>
    <w:rsid w:val="008F5225"/>
    <w:rsid w:val="00902AB1"/>
    <w:rsid w:val="00906979"/>
    <w:rsid w:val="00907EB1"/>
    <w:rsid w:val="00912914"/>
    <w:rsid w:val="00915A8D"/>
    <w:rsid w:val="00916CDD"/>
    <w:rsid w:val="009176F3"/>
    <w:rsid w:val="00920885"/>
    <w:rsid w:val="009212FA"/>
    <w:rsid w:val="00921CCF"/>
    <w:rsid w:val="00922B34"/>
    <w:rsid w:val="00924668"/>
    <w:rsid w:val="00932B81"/>
    <w:rsid w:val="00932EAE"/>
    <w:rsid w:val="00934F51"/>
    <w:rsid w:val="009352B1"/>
    <w:rsid w:val="00941DB8"/>
    <w:rsid w:val="00942BCF"/>
    <w:rsid w:val="009510CE"/>
    <w:rsid w:val="009524A7"/>
    <w:rsid w:val="0095304C"/>
    <w:rsid w:val="009554DE"/>
    <w:rsid w:val="0096149B"/>
    <w:rsid w:val="00961F13"/>
    <w:rsid w:val="00967912"/>
    <w:rsid w:val="00976834"/>
    <w:rsid w:val="00976997"/>
    <w:rsid w:val="00976A9E"/>
    <w:rsid w:val="00976EB1"/>
    <w:rsid w:val="00977D8E"/>
    <w:rsid w:val="0098069E"/>
    <w:rsid w:val="009806B8"/>
    <w:rsid w:val="00980FE4"/>
    <w:rsid w:val="00985F75"/>
    <w:rsid w:val="00990B51"/>
    <w:rsid w:val="0099213A"/>
    <w:rsid w:val="009935E9"/>
    <w:rsid w:val="00994468"/>
    <w:rsid w:val="00994AF8"/>
    <w:rsid w:val="00994C8F"/>
    <w:rsid w:val="0099745F"/>
    <w:rsid w:val="009A07E5"/>
    <w:rsid w:val="009A0BF6"/>
    <w:rsid w:val="009A3AC8"/>
    <w:rsid w:val="009A4FC7"/>
    <w:rsid w:val="009B66ED"/>
    <w:rsid w:val="009C5758"/>
    <w:rsid w:val="009C5C8C"/>
    <w:rsid w:val="009C615B"/>
    <w:rsid w:val="009D0B0D"/>
    <w:rsid w:val="009D32C3"/>
    <w:rsid w:val="009E7410"/>
    <w:rsid w:val="009F103F"/>
    <w:rsid w:val="009F2851"/>
    <w:rsid w:val="009F3716"/>
    <w:rsid w:val="00A025EA"/>
    <w:rsid w:val="00A02BFF"/>
    <w:rsid w:val="00A03D44"/>
    <w:rsid w:val="00A04438"/>
    <w:rsid w:val="00A050E6"/>
    <w:rsid w:val="00A0656D"/>
    <w:rsid w:val="00A12323"/>
    <w:rsid w:val="00A12950"/>
    <w:rsid w:val="00A14079"/>
    <w:rsid w:val="00A16AC7"/>
    <w:rsid w:val="00A17651"/>
    <w:rsid w:val="00A177E8"/>
    <w:rsid w:val="00A23D84"/>
    <w:rsid w:val="00A30B4F"/>
    <w:rsid w:val="00A310A6"/>
    <w:rsid w:val="00A32437"/>
    <w:rsid w:val="00A327E4"/>
    <w:rsid w:val="00A41B30"/>
    <w:rsid w:val="00A450B3"/>
    <w:rsid w:val="00A51275"/>
    <w:rsid w:val="00A54760"/>
    <w:rsid w:val="00A5476B"/>
    <w:rsid w:val="00A550EB"/>
    <w:rsid w:val="00A5709B"/>
    <w:rsid w:val="00A60020"/>
    <w:rsid w:val="00A62F39"/>
    <w:rsid w:val="00A630AF"/>
    <w:rsid w:val="00A638EC"/>
    <w:rsid w:val="00A71B42"/>
    <w:rsid w:val="00A72F71"/>
    <w:rsid w:val="00A77DD3"/>
    <w:rsid w:val="00A838A6"/>
    <w:rsid w:val="00A83AE9"/>
    <w:rsid w:val="00A840C2"/>
    <w:rsid w:val="00A8775D"/>
    <w:rsid w:val="00A87CBA"/>
    <w:rsid w:val="00AA05D2"/>
    <w:rsid w:val="00AA0D55"/>
    <w:rsid w:val="00AA24EB"/>
    <w:rsid w:val="00AA4BE4"/>
    <w:rsid w:val="00AA5162"/>
    <w:rsid w:val="00AA749C"/>
    <w:rsid w:val="00AB1FE2"/>
    <w:rsid w:val="00AB2EE8"/>
    <w:rsid w:val="00AB5A0E"/>
    <w:rsid w:val="00AB76D2"/>
    <w:rsid w:val="00AD039B"/>
    <w:rsid w:val="00AD3230"/>
    <w:rsid w:val="00AD50B9"/>
    <w:rsid w:val="00AD5518"/>
    <w:rsid w:val="00AD62C8"/>
    <w:rsid w:val="00AE07A1"/>
    <w:rsid w:val="00AE3DAC"/>
    <w:rsid w:val="00AE5F4F"/>
    <w:rsid w:val="00AF0515"/>
    <w:rsid w:val="00AF0960"/>
    <w:rsid w:val="00AF1DB0"/>
    <w:rsid w:val="00AF21C5"/>
    <w:rsid w:val="00AF2D4C"/>
    <w:rsid w:val="00AF3E35"/>
    <w:rsid w:val="00AF6034"/>
    <w:rsid w:val="00B00B20"/>
    <w:rsid w:val="00B00BEE"/>
    <w:rsid w:val="00B034CE"/>
    <w:rsid w:val="00B046A7"/>
    <w:rsid w:val="00B10DEA"/>
    <w:rsid w:val="00B1149C"/>
    <w:rsid w:val="00B15213"/>
    <w:rsid w:val="00B20452"/>
    <w:rsid w:val="00B324A6"/>
    <w:rsid w:val="00B329C3"/>
    <w:rsid w:val="00B33FBF"/>
    <w:rsid w:val="00B34CC9"/>
    <w:rsid w:val="00B40C95"/>
    <w:rsid w:val="00B423F5"/>
    <w:rsid w:val="00B44B81"/>
    <w:rsid w:val="00B45771"/>
    <w:rsid w:val="00B45F2E"/>
    <w:rsid w:val="00B522D8"/>
    <w:rsid w:val="00B53056"/>
    <w:rsid w:val="00B53671"/>
    <w:rsid w:val="00B53867"/>
    <w:rsid w:val="00B54AB5"/>
    <w:rsid w:val="00B57774"/>
    <w:rsid w:val="00B62511"/>
    <w:rsid w:val="00B626DD"/>
    <w:rsid w:val="00B6367B"/>
    <w:rsid w:val="00B6502E"/>
    <w:rsid w:val="00B659C7"/>
    <w:rsid w:val="00B65EF3"/>
    <w:rsid w:val="00B67D1F"/>
    <w:rsid w:val="00B71598"/>
    <w:rsid w:val="00B739B1"/>
    <w:rsid w:val="00B741D2"/>
    <w:rsid w:val="00B7498A"/>
    <w:rsid w:val="00B763AF"/>
    <w:rsid w:val="00B76A51"/>
    <w:rsid w:val="00B81D26"/>
    <w:rsid w:val="00B848BC"/>
    <w:rsid w:val="00B851D5"/>
    <w:rsid w:val="00B872E4"/>
    <w:rsid w:val="00B904A0"/>
    <w:rsid w:val="00B909D2"/>
    <w:rsid w:val="00B933B1"/>
    <w:rsid w:val="00B93464"/>
    <w:rsid w:val="00BA1B5E"/>
    <w:rsid w:val="00BA5166"/>
    <w:rsid w:val="00BA74C1"/>
    <w:rsid w:val="00BB147B"/>
    <w:rsid w:val="00BB1B4E"/>
    <w:rsid w:val="00BB33A5"/>
    <w:rsid w:val="00BB3A86"/>
    <w:rsid w:val="00BB6318"/>
    <w:rsid w:val="00BD07E1"/>
    <w:rsid w:val="00BD6207"/>
    <w:rsid w:val="00BD636B"/>
    <w:rsid w:val="00BD68E9"/>
    <w:rsid w:val="00BD7ED5"/>
    <w:rsid w:val="00BE14A5"/>
    <w:rsid w:val="00BE4B5F"/>
    <w:rsid w:val="00BE5EFB"/>
    <w:rsid w:val="00BE7317"/>
    <w:rsid w:val="00BF7FCD"/>
    <w:rsid w:val="00C0221A"/>
    <w:rsid w:val="00C03FC5"/>
    <w:rsid w:val="00C0547B"/>
    <w:rsid w:val="00C05C32"/>
    <w:rsid w:val="00C12A4F"/>
    <w:rsid w:val="00C12DB4"/>
    <w:rsid w:val="00C131C9"/>
    <w:rsid w:val="00C175F7"/>
    <w:rsid w:val="00C267AE"/>
    <w:rsid w:val="00C31EE3"/>
    <w:rsid w:val="00C36DAB"/>
    <w:rsid w:val="00C36EDA"/>
    <w:rsid w:val="00C42E86"/>
    <w:rsid w:val="00C43A91"/>
    <w:rsid w:val="00C457EE"/>
    <w:rsid w:val="00C475E3"/>
    <w:rsid w:val="00C478EE"/>
    <w:rsid w:val="00C5129D"/>
    <w:rsid w:val="00C52AA4"/>
    <w:rsid w:val="00C54A5D"/>
    <w:rsid w:val="00C56D0C"/>
    <w:rsid w:val="00C57AD6"/>
    <w:rsid w:val="00C60579"/>
    <w:rsid w:val="00C615BA"/>
    <w:rsid w:val="00C6218F"/>
    <w:rsid w:val="00C627A9"/>
    <w:rsid w:val="00C64B51"/>
    <w:rsid w:val="00C703A5"/>
    <w:rsid w:val="00C72A67"/>
    <w:rsid w:val="00C751D9"/>
    <w:rsid w:val="00C76B8D"/>
    <w:rsid w:val="00C8000F"/>
    <w:rsid w:val="00C8059E"/>
    <w:rsid w:val="00C8289C"/>
    <w:rsid w:val="00C84B68"/>
    <w:rsid w:val="00C87357"/>
    <w:rsid w:val="00C90C09"/>
    <w:rsid w:val="00C95875"/>
    <w:rsid w:val="00CA331F"/>
    <w:rsid w:val="00CA45B8"/>
    <w:rsid w:val="00CB29A1"/>
    <w:rsid w:val="00CB3119"/>
    <w:rsid w:val="00CB5BC3"/>
    <w:rsid w:val="00CC12AD"/>
    <w:rsid w:val="00CC1F4F"/>
    <w:rsid w:val="00CC3D81"/>
    <w:rsid w:val="00CC6050"/>
    <w:rsid w:val="00CC658D"/>
    <w:rsid w:val="00CD0D6B"/>
    <w:rsid w:val="00CD7B28"/>
    <w:rsid w:val="00CE0B4D"/>
    <w:rsid w:val="00CE457D"/>
    <w:rsid w:val="00CE6595"/>
    <w:rsid w:val="00CE6F7A"/>
    <w:rsid w:val="00CF0CDE"/>
    <w:rsid w:val="00CF3AEE"/>
    <w:rsid w:val="00CF3E9D"/>
    <w:rsid w:val="00CF4C05"/>
    <w:rsid w:val="00CF503A"/>
    <w:rsid w:val="00CF562C"/>
    <w:rsid w:val="00CF62A1"/>
    <w:rsid w:val="00CF7FD0"/>
    <w:rsid w:val="00D1035A"/>
    <w:rsid w:val="00D1461F"/>
    <w:rsid w:val="00D1773C"/>
    <w:rsid w:val="00D17B1E"/>
    <w:rsid w:val="00D202F1"/>
    <w:rsid w:val="00D21473"/>
    <w:rsid w:val="00D25859"/>
    <w:rsid w:val="00D31069"/>
    <w:rsid w:val="00D31BD8"/>
    <w:rsid w:val="00D3323D"/>
    <w:rsid w:val="00D332D9"/>
    <w:rsid w:val="00D34628"/>
    <w:rsid w:val="00D45320"/>
    <w:rsid w:val="00D51C85"/>
    <w:rsid w:val="00D53764"/>
    <w:rsid w:val="00D54DA7"/>
    <w:rsid w:val="00D5511B"/>
    <w:rsid w:val="00D62DFA"/>
    <w:rsid w:val="00D66C76"/>
    <w:rsid w:val="00D6792E"/>
    <w:rsid w:val="00D67DCD"/>
    <w:rsid w:val="00D703E0"/>
    <w:rsid w:val="00D71500"/>
    <w:rsid w:val="00D727A1"/>
    <w:rsid w:val="00D807C5"/>
    <w:rsid w:val="00D80FF6"/>
    <w:rsid w:val="00D90288"/>
    <w:rsid w:val="00D92D46"/>
    <w:rsid w:val="00D94302"/>
    <w:rsid w:val="00DA03A4"/>
    <w:rsid w:val="00DA406B"/>
    <w:rsid w:val="00DA4C1A"/>
    <w:rsid w:val="00DA5815"/>
    <w:rsid w:val="00DA7076"/>
    <w:rsid w:val="00DA7B0E"/>
    <w:rsid w:val="00DB02BC"/>
    <w:rsid w:val="00DB148A"/>
    <w:rsid w:val="00DB52C5"/>
    <w:rsid w:val="00DB7130"/>
    <w:rsid w:val="00DC0194"/>
    <w:rsid w:val="00DC03CC"/>
    <w:rsid w:val="00DC173B"/>
    <w:rsid w:val="00DC25E8"/>
    <w:rsid w:val="00DC3368"/>
    <w:rsid w:val="00DC3852"/>
    <w:rsid w:val="00DC7457"/>
    <w:rsid w:val="00DD26CE"/>
    <w:rsid w:val="00DD31F8"/>
    <w:rsid w:val="00DD3277"/>
    <w:rsid w:val="00DE0F60"/>
    <w:rsid w:val="00DE44E1"/>
    <w:rsid w:val="00DF0644"/>
    <w:rsid w:val="00DF0F32"/>
    <w:rsid w:val="00DF169F"/>
    <w:rsid w:val="00DF446A"/>
    <w:rsid w:val="00DF4AFB"/>
    <w:rsid w:val="00DF6EB3"/>
    <w:rsid w:val="00DF7008"/>
    <w:rsid w:val="00DF7A06"/>
    <w:rsid w:val="00E00AF2"/>
    <w:rsid w:val="00E01BD4"/>
    <w:rsid w:val="00E03263"/>
    <w:rsid w:val="00E142A3"/>
    <w:rsid w:val="00E1592A"/>
    <w:rsid w:val="00E2145A"/>
    <w:rsid w:val="00E311DF"/>
    <w:rsid w:val="00E349DC"/>
    <w:rsid w:val="00E356D3"/>
    <w:rsid w:val="00E37560"/>
    <w:rsid w:val="00E375F1"/>
    <w:rsid w:val="00E37F48"/>
    <w:rsid w:val="00E42955"/>
    <w:rsid w:val="00E4624C"/>
    <w:rsid w:val="00E51A7B"/>
    <w:rsid w:val="00E51A93"/>
    <w:rsid w:val="00E51CDE"/>
    <w:rsid w:val="00E55569"/>
    <w:rsid w:val="00E559AA"/>
    <w:rsid w:val="00E559BA"/>
    <w:rsid w:val="00E56331"/>
    <w:rsid w:val="00E606D3"/>
    <w:rsid w:val="00E64CB0"/>
    <w:rsid w:val="00E716F8"/>
    <w:rsid w:val="00E7204D"/>
    <w:rsid w:val="00E77277"/>
    <w:rsid w:val="00E86D3E"/>
    <w:rsid w:val="00EA161A"/>
    <w:rsid w:val="00EA16D7"/>
    <w:rsid w:val="00EB0F8D"/>
    <w:rsid w:val="00EB2C8A"/>
    <w:rsid w:val="00EB4C09"/>
    <w:rsid w:val="00EB5D73"/>
    <w:rsid w:val="00EB661A"/>
    <w:rsid w:val="00EB7631"/>
    <w:rsid w:val="00EB7E64"/>
    <w:rsid w:val="00EC29A7"/>
    <w:rsid w:val="00ED0FEE"/>
    <w:rsid w:val="00ED18DC"/>
    <w:rsid w:val="00ED35C4"/>
    <w:rsid w:val="00ED7578"/>
    <w:rsid w:val="00EE4A75"/>
    <w:rsid w:val="00EF1FBE"/>
    <w:rsid w:val="00EF42B5"/>
    <w:rsid w:val="00EF43B4"/>
    <w:rsid w:val="00EF45F9"/>
    <w:rsid w:val="00EF71AF"/>
    <w:rsid w:val="00EF7695"/>
    <w:rsid w:val="00F042BC"/>
    <w:rsid w:val="00F05770"/>
    <w:rsid w:val="00F05D18"/>
    <w:rsid w:val="00F10AA6"/>
    <w:rsid w:val="00F1130A"/>
    <w:rsid w:val="00F11B02"/>
    <w:rsid w:val="00F151C4"/>
    <w:rsid w:val="00F174D8"/>
    <w:rsid w:val="00F2233B"/>
    <w:rsid w:val="00F2425F"/>
    <w:rsid w:val="00F25080"/>
    <w:rsid w:val="00F250C0"/>
    <w:rsid w:val="00F25AD1"/>
    <w:rsid w:val="00F26D6B"/>
    <w:rsid w:val="00F30F53"/>
    <w:rsid w:val="00F30FCD"/>
    <w:rsid w:val="00F32033"/>
    <w:rsid w:val="00F3369E"/>
    <w:rsid w:val="00F40F1F"/>
    <w:rsid w:val="00F44A41"/>
    <w:rsid w:val="00F5008C"/>
    <w:rsid w:val="00F54A31"/>
    <w:rsid w:val="00F55773"/>
    <w:rsid w:val="00F56E1D"/>
    <w:rsid w:val="00F60E2F"/>
    <w:rsid w:val="00F67850"/>
    <w:rsid w:val="00F7056A"/>
    <w:rsid w:val="00F71FD0"/>
    <w:rsid w:val="00F85224"/>
    <w:rsid w:val="00F8741C"/>
    <w:rsid w:val="00F9033F"/>
    <w:rsid w:val="00F94D33"/>
    <w:rsid w:val="00FA1535"/>
    <w:rsid w:val="00FA2DD2"/>
    <w:rsid w:val="00FA3019"/>
    <w:rsid w:val="00FA5C98"/>
    <w:rsid w:val="00FB2226"/>
    <w:rsid w:val="00FB5A99"/>
    <w:rsid w:val="00FB617F"/>
    <w:rsid w:val="00FB65CC"/>
    <w:rsid w:val="00FC4F11"/>
    <w:rsid w:val="00FC53C8"/>
    <w:rsid w:val="00FC5782"/>
    <w:rsid w:val="00FC5A9D"/>
    <w:rsid w:val="00FC6634"/>
    <w:rsid w:val="00FC7E48"/>
    <w:rsid w:val="00FD3E1C"/>
    <w:rsid w:val="00FE5347"/>
    <w:rsid w:val="00FF0121"/>
    <w:rsid w:val="00FF06A1"/>
    <w:rsid w:val="00FF0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C05"/>
    <w:rPr>
      <w:noProof/>
      <w:sz w:val="24"/>
      <w:szCs w:val="24"/>
      <w:lang w:val="vi-VN"/>
    </w:rPr>
  </w:style>
  <w:style w:type="paragraph" w:styleId="Heading1">
    <w:name w:val="heading 1"/>
    <w:aliases w:val="Before-6"/>
    <w:basedOn w:val="Normal"/>
    <w:next w:val="Normal"/>
    <w:link w:val="Heading1Char"/>
    <w:qFormat/>
    <w:rsid w:val="0051779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1F540C"/>
    <w:pPr>
      <w:keepNext/>
      <w:spacing w:before="60"/>
      <w:jc w:val="center"/>
      <w:outlineLvl w:val="1"/>
    </w:pPr>
    <w:rPr>
      <w:b/>
      <w:color w:val="002060"/>
      <w:sz w:val="26"/>
    </w:rPr>
  </w:style>
  <w:style w:type="paragraph" w:styleId="Heading3">
    <w:name w:val="heading 3"/>
    <w:basedOn w:val="Normal"/>
    <w:next w:val="Normal"/>
    <w:link w:val="Heading3Char"/>
    <w:unhideWhenUsed/>
    <w:qFormat/>
    <w:rsid w:val="000D4E86"/>
    <w:pPr>
      <w:keepNext/>
      <w:tabs>
        <w:tab w:val="left" w:pos="1134"/>
      </w:tabs>
      <w:spacing w:before="120" w:after="120"/>
      <w:jc w:val="both"/>
      <w:outlineLvl w:val="2"/>
    </w:pPr>
    <w:rPr>
      <w:b/>
      <w:color w:val="002060"/>
      <w:lang w:val="en-US"/>
    </w:rPr>
  </w:style>
  <w:style w:type="paragraph" w:styleId="Heading4">
    <w:name w:val="heading 4"/>
    <w:basedOn w:val="Normal"/>
    <w:next w:val="Normal"/>
    <w:link w:val="Heading4Char"/>
    <w:qFormat/>
    <w:rsid w:val="0051779D"/>
    <w:pPr>
      <w:keepNext/>
      <w:spacing w:before="120"/>
      <w:ind w:right="-142"/>
      <w:jc w:val="center"/>
      <w:outlineLvl w:val="3"/>
    </w:pPr>
    <w:rPr>
      <w:rFonts w:ascii=".VnTime" w:hAnsi=".VnTime"/>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79D"/>
    <w:pPr>
      <w:ind w:left="720"/>
    </w:pPr>
  </w:style>
  <w:style w:type="character" w:customStyle="1" w:styleId="Heading1Char">
    <w:name w:val="Heading 1 Char"/>
    <w:aliases w:val="Before-6 Char"/>
    <w:link w:val="Heading1"/>
    <w:rsid w:val="0051779D"/>
    <w:rPr>
      <w:rFonts w:ascii="Cambria" w:eastAsia="Times New Roman" w:hAnsi="Cambria" w:cs="Times New Roman"/>
      <w:b/>
      <w:bCs/>
      <w:noProof/>
      <w:kern w:val="32"/>
      <w:sz w:val="32"/>
      <w:szCs w:val="32"/>
      <w:lang w:eastAsia="vi-VN"/>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
    <w:qFormat/>
    <w:rsid w:val="0051779D"/>
    <w:rPr>
      <w:vertAlign w:val="superscript"/>
    </w:rPr>
  </w:style>
  <w:style w:type="character" w:customStyle="1" w:styleId="Heading4Char">
    <w:name w:val="Heading 4 Char"/>
    <w:link w:val="Heading4"/>
    <w:rsid w:val="0051779D"/>
    <w:rPr>
      <w:rFonts w:ascii=".VnTime" w:hAnsi=".VnTime"/>
      <w:i/>
      <w:iCs/>
      <w:noProof/>
      <w:sz w:val="28"/>
      <w:szCs w:val="28"/>
    </w:rPr>
  </w:style>
  <w:style w:type="numbering" w:customStyle="1" w:styleId="1NumberList">
    <w:name w:val="1. Number List"/>
    <w:basedOn w:val="NoList"/>
    <w:uiPriority w:val="99"/>
    <w:rsid w:val="0051779D"/>
    <w:pPr>
      <w:numPr>
        <w:numId w:val="1"/>
      </w:numPr>
    </w:pPr>
  </w:style>
  <w:style w:type="numbering" w:customStyle="1" w:styleId="INumberList">
    <w:name w:val="I. Number List"/>
    <w:basedOn w:val="1NumberList"/>
    <w:uiPriority w:val="99"/>
    <w:rsid w:val="0051779D"/>
    <w:pPr>
      <w:numPr>
        <w:numId w:val="2"/>
      </w:numPr>
    </w:pPr>
  </w:style>
  <w:style w:type="paragraph" w:styleId="Subtitle">
    <w:name w:val="Subtitle"/>
    <w:basedOn w:val="Normal"/>
    <w:next w:val="Normal"/>
    <w:link w:val="SubtitleChar"/>
    <w:qFormat/>
    <w:rsid w:val="0051779D"/>
  </w:style>
  <w:style w:type="character" w:customStyle="1" w:styleId="SubtitleChar">
    <w:name w:val="Subtitle Char"/>
    <w:link w:val="Subtitle"/>
    <w:rsid w:val="0051779D"/>
    <w:rPr>
      <w:noProof/>
      <w:sz w:val="28"/>
      <w:szCs w:val="28"/>
      <w:lang w:eastAsia="vi-VN"/>
    </w:rPr>
  </w:style>
  <w:style w:type="table" w:styleId="TableGrid">
    <w:name w:val="Table Grid"/>
    <w:basedOn w:val="TableNormal"/>
    <w:rsid w:val="005855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4761"/>
    <w:rPr>
      <w:rFonts w:ascii="Tahoma" w:hAnsi="Tahoma" w:cs="Tahoma"/>
      <w:sz w:val="16"/>
      <w:szCs w:val="16"/>
    </w:rPr>
  </w:style>
  <w:style w:type="character" w:customStyle="1" w:styleId="BalloonTextChar">
    <w:name w:val="Balloon Text Char"/>
    <w:link w:val="BalloonText"/>
    <w:uiPriority w:val="99"/>
    <w:semiHidden/>
    <w:rsid w:val="00594761"/>
    <w:rPr>
      <w:rFonts w:ascii="Tahoma" w:hAnsi="Tahoma" w:cs="Tahoma"/>
      <w:color w:val="000080"/>
      <w:sz w:val="16"/>
      <w:szCs w:val="16"/>
      <w:lang w:val="vi-VN"/>
    </w:rPr>
  </w:style>
  <w:style w:type="paragraph" w:styleId="Header">
    <w:name w:val="header"/>
    <w:basedOn w:val="Normal"/>
    <w:link w:val="HeaderChar"/>
    <w:uiPriority w:val="99"/>
    <w:unhideWhenUsed/>
    <w:rsid w:val="007F6B27"/>
    <w:pPr>
      <w:tabs>
        <w:tab w:val="center" w:pos="4680"/>
        <w:tab w:val="right" w:pos="9360"/>
      </w:tabs>
    </w:pPr>
  </w:style>
  <w:style w:type="character" w:customStyle="1" w:styleId="HeaderChar">
    <w:name w:val="Header Char"/>
    <w:link w:val="Header"/>
    <w:uiPriority w:val="99"/>
    <w:rsid w:val="007F6B27"/>
    <w:rPr>
      <w:color w:val="000080"/>
      <w:sz w:val="28"/>
      <w:szCs w:val="26"/>
      <w:lang w:val="vi-VN"/>
    </w:rPr>
  </w:style>
  <w:style w:type="paragraph" w:styleId="Footer">
    <w:name w:val="footer"/>
    <w:basedOn w:val="Normal"/>
    <w:link w:val="FooterChar"/>
    <w:uiPriority w:val="99"/>
    <w:unhideWhenUsed/>
    <w:rsid w:val="007F6B27"/>
    <w:pPr>
      <w:tabs>
        <w:tab w:val="center" w:pos="4680"/>
        <w:tab w:val="right" w:pos="9360"/>
      </w:tabs>
    </w:pPr>
  </w:style>
  <w:style w:type="character" w:customStyle="1" w:styleId="FooterChar">
    <w:name w:val="Footer Char"/>
    <w:link w:val="Footer"/>
    <w:uiPriority w:val="99"/>
    <w:rsid w:val="007F6B27"/>
    <w:rPr>
      <w:color w:val="000080"/>
      <w:sz w:val="28"/>
      <w:szCs w:val="26"/>
      <w:lang w:val="vi-VN"/>
    </w:rPr>
  </w:style>
  <w:style w:type="paragraph" w:customStyle="1" w:styleId="CharChar4">
    <w:name w:val="Char Char4"/>
    <w:basedOn w:val="DocumentMap"/>
    <w:autoRedefine/>
    <w:rsid w:val="003350E3"/>
    <w:pPr>
      <w:widowControl w:val="0"/>
      <w:jc w:val="both"/>
    </w:pPr>
    <w:rPr>
      <w:rFonts w:eastAsia="SimSun"/>
      <w:kern w:val="2"/>
      <w:sz w:val="24"/>
      <w:szCs w:val="24"/>
      <w:lang w:val="en-US" w:eastAsia="zh-CN"/>
    </w:rPr>
  </w:style>
  <w:style w:type="paragraph" w:styleId="DocumentMap">
    <w:name w:val="Document Map"/>
    <w:basedOn w:val="Normal"/>
    <w:semiHidden/>
    <w:rsid w:val="003350E3"/>
    <w:pPr>
      <w:shd w:val="clear" w:color="auto" w:fill="000080"/>
    </w:pPr>
    <w:rPr>
      <w:rFonts w:ascii="Tahoma" w:hAnsi="Tahoma" w:cs="Tahoma"/>
      <w:sz w:val="20"/>
      <w:szCs w:val="20"/>
    </w:rPr>
  </w:style>
  <w:style w:type="character" w:customStyle="1" w:styleId="Heading2Char">
    <w:name w:val="Heading 2 Char"/>
    <w:link w:val="Heading2"/>
    <w:rsid w:val="001F540C"/>
    <w:rPr>
      <w:b/>
      <w:color w:val="002060"/>
      <w:sz w:val="26"/>
      <w:szCs w:val="26"/>
      <w:lang w:val="vi-VN"/>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
    <w:basedOn w:val="Normal"/>
    <w:link w:val="FootnoteTextChar"/>
    <w:unhideWhenUsed/>
    <w:rsid w:val="00C0221A"/>
    <w:pPr>
      <w:jc w:val="both"/>
    </w:pPr>
    <w:rPr>
      <w:color w:val="002060"/>
      <w:sz w:val="20"/>
      <w:szCs w:val="20"/>
      <w:lang w:val="en-US"/>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 Char"/>
    <w:link w:val="FootnoteText"/>
    <w:rsid w:val="00C0221A"/>
    <w:rPr>
      <w:noProof/>
      <w:color w:val="002060"/>
    </w:rPr>
  </w:style>
  <w:style w:type="paragraph" w:customStyle="1" w:styleId="CharCharCharCharCharCharCharChar">
    <w:name w:val="Char Char Char Char Char Char Char Char"/>
    <w:basedOn w:val="DocumentMap"/>
    <w:autoRedefine/>
    <w:rsid w:val="009F103F"/>
    <w:pPr>
      <w:widowControl w:val="0"/>
      <w:jc w:val="both"/>
    </w:pPr>
    <w:rPr>
      <w:rFonts w:eastAsia="SimSun"/>
      <w:kern w:val="2"/>
      <w:sz w:val="24"/>
      <w:szCs w:val="24"/>
      <w:lang w:val="en-US" w:eastAsia="zh-CN"/>
    </w:rPr>
  </w:style>
  <w:style w:type="paragraph" w:styleId="BodyTextIndent">
    <w:name w:val="Body Text Indent"/>
    <w:basedOn w:val="Normal"/>
    <w:link w:val="BodyTextIndentChar"/>
    <w:uiPriority w:val="99"/>
    <w:unhideWhenUsed/>
    <w:rsid w:val="00961F13"/>
    <w:pPr>
      <w:spacing w:before="120" w:after="120"/>
      <w:ind w:firstLine="720"/>
      <w:jc w:val="both"/>
      <w:outlineLvl w:val="0"/>
    </w:pPr>
    <w:rPr>
      <w:color w:val="002060"/>
    </w:rPr>
  </w:style>
  <w:style w:type="character" w:customStyle="1" w:styleId="BodyTextIndentChar">
    <w:name w:val="Body Text Indent Char"/>
    <w:link w:val="BodyTextIndent"/>
    <w:uiPriority w:val="99"/>
    <w:rsid w:val="00961F13"/>
    <w:rPr>
      <w:color w:val="002060"/>
      <w:sz w:val="28"/>
      <w:szCs w:val="26"/>
      <w:lang w:val="vi-VN"/>
    </w:rPr>
  </w:style>
  <w:style w:type="paragraph" w:styleId="BodyText">
    <w:name w:val="Body Text"/>
    <w:basedOn w:val="Normal"/>
    <w:link w:val="BodyTextChar"/>
    <w:uiPriority w:val="99"/>
    <w:unhideWhenUsed/>
    <w:rsid w:val="000D4E86"/>
    <w:pPr>
      <w:tabs>
        <w:tab w:val="left" w:pos="1276"/>
      </w:tabs>
      <w:spacing w:before="120" w:after="120"/>
      <w:jc w:val="both"/>
      <w:outlineLvl w:val="0"/>
    </w:pPr>
    <w:rPr>
      <w:color w:val="002060"/>
    </w:rPr>
  </w:style>
  <w:style w:type="character" w:customStyle="1" w:styleId="BodyTextChar">
    <w:name w:val="Body Text Char"/>
    <w:link w:val="BodyText"/>
    <w:uiPriority w:val="99"/>
    <w:rsid w:val="000D4E86"/>
    <w:rPr>
      <w:color w:val="002060"/>
      <w:sz w:val="28"/>
      <w:szCs w:val="26"/>
      <w:lang w:val="vi-VN"/>
    </w:rPr>
  </w:style>
  <w:style w:type="character" w:customStyle="1" w:styleId="Heading3Char">
    <w:name w:val="Heading 3 Char"/>
    <w:link w:val="Heading3"/>
    <w:rsid w:val="000D4E86"/>
    <w:rPr>
      <w:b/>
      <w:color w:val="002060"/>
      <w:sz w:val="28"/>
      <w:szCs w:val="26"/>
    </w:rPr>
  </w:style>
  <w:style w:type="character" w:styleId="Hyperlink">
    <w:name w:val="Hyperlink"/>
    <w:uiPriority w:val="99"/>
    <w:semiHidden/>
    <w:unhideWhenUsed/>
    <w:rsid w:val="004C11EF"/>
    <w:rPr>
      <w:color w:val="0000FF"/>
      <w:u w:val="single"/>
    </w:rPr>
  </w:style>
  <w:style w:type="character" w:styleId="CommentReference">
    <w:name w:val="annotation reference"/>
    <w:uiPriority w:val="99"/>
    <w:semiHidden/>
    <w:unhideWhenUsed/>
    <w:rsid w:val="004E50A7"/>
    <w:rPr>
      <w:sz w:val="16"/>
      <w:szCs w:val="16"/>
    </w:rPr>
  </w:style>
  <w:style w:type="paragraph" w:styleId="CommentText">
    <w:name w:val="annotation text"/>
    <w:basedOn w:val="Normal"/>
    <w:link w:val="CommentTextChar"/>
    <w:uiPriority w:val="99"/>
    <w:semiHidden/>
    <w:unhideWhenUsed/>
    <w:rsid w:val="004E50A7"/>
    <w:rPr>
      <w:sz w:val="20"/>
      <w:szCs w:val="20"/>
    </w:rPr>
  </w:style>
  <w:style w:type="character" w:customStyle="1" w:styleId="CommentTextChar">
    <w:name w:val="Comment Text Char"/>
    <w:link w:val="CommentText"/>
    <w:uiPriority w:val="99"/>
    <w:semiHidden/>
    <w:rsid w:val="004E50A7"/>
    <w:rPr>
      <w:noProof/>
      <w:lang w:val="vi-VN"/>
    </w:rPr>
  </w:style>
  <w:style w:type="paragraph" w:styleId="CommentSubject">
    <w:name w:val="annotation subject"/>
    <w:basedOn w:val="CommentText"/>
    <w:next w:val="CommentText"/>
    <w:link w:val="CommentSubjectChar"/>
    <w:uiPriority w:val="99"/>
    <w:semiHidden/>
    <w:unhideWhenUsed/>
    <w:rsid w:val="004E50A7"/>
    <w:rPr>
      <w:b/>
      <w:bCs/>
    </w:rPr>
  </w:style>
  <w:style w:type="character" w:customStyle="1" w:styleId="CommentSubjectChar">
    <w:name w:val="Comment Subject Char"/>
    <w:link w:val="CommentSubject"/>
    <w:uiPriority w:val="99"/>
    <w:semiHidden/>
    <w:rsid w:val="004E50A7"/>
    <w:rPr>
      <w:b/>
      <w:bCs/>
      <w:noProof/>
      <w:lang w:val="vi-VN"/>
    </w:rPr>
  </w:style>
  <w:style w:type="paragraph" w:customStyle="1" w:styleId="CharChar40">
    <w:name w:val="Char Char4"/>
    <w:basedOn w:val="DocumentMap"/>
    <w:autoRedefine/>
    <w:rsid w:val="004E50A7"/>
    <w:pPr>
      <w:widowControl w:val="0"/>
      <w:jc w:val="both"/>
    </w:pPr>
    <w:rPr>
      <w:rFonts w:eastAsia="SimSun"/>
      <w:kern w:val="2"/>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C05"/>
    <w:rPr>
      <w:noProof/>
      <w:sz w:val="24"/>
      <w:szCs w:val="24"/>
      <w:lang w:val="vi-VN"/>
    </w:rPr>
  </w:style>
  <w:style w:type="paragraph" w:styleId="Heading1">
    <w:name w:val="heading 1"/>
    <w:aliases w:val="Before-6"/>
    <w:basedOn w:val="Normal"/>
    <w:next w:val="Normal"/>
    <w:link w:val="Heading1Char"/>
    <w:qFormat/>
    <w:rsid w:val="0051779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1F540C"/>
    <w:pPr>
      <w:keepNext/>
      <w:spacing w:before="60"/>
      <w:jc w:val="center"/>
      <w:outlineLvl w:val="1"/>
    </w:pPr>
    <w:rPr>
      <w:b/>
      <w:color w:val="002060"/>
      <w:sz w:val="26"/>
    </w:rPr>
  </w:style>
  <w:style w:type="paragraph" w:styleId="Heading3">
    <w:name w:val="heading 3"/>
    <w:basedOn w:val="Normal"/>
    <w:next w:val="Normal"/>
    <w:link w:val="Heading3Char"/>
    <w:unhideWhenUsed/>
    <w:qFormat/>
    <w:rsid w:val="000D4E86"/>
    <w:pPr>
      <w:keepNext/>
      <w:tabs>
        <w:tab w:val="left" w:pos="1134"/>
      </w:tabs>
      <w:spacing w:before="120" w:after="120"/>
      <w:jc w:val="both"/>
      <w:outlineLvl w:val="2"/>
    </w:pPr>
    <w:rPr>
      <w:b/>
      <w:color w:val="002060"/>
      <w:lang w:val="en-US"/>
    </w:rPr>
  </w:style>
  <w:style w:type="paragraph" w:styleId="Heading4">
    <w:name w:val="heading 4"/>
    <w:basedOn w:val="Normal"/>
    <w:next w:val="Normal"/>
    <w:link w:val="Heading4Char"/>
    <w:qFormat/>
    <w:rsid w:val="0051779D"/>
    <w:pPr>
      <w:keepNext/>
      <w:spacing w:before="120"/>
      <w:ind w:right="-142"/>
      <w:jc w:val="center"/>
      <w:outlineLvl w:val="3"/>
    </w:pPr>
    <w:rPr>
      <w:rFonts w:ascii=".VnTime" w:hAnsi=".VnTime"/>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79D"/>
    <w:pPr>
      <w:ind w:left="720"/>
    </w:pPr>
  </w:style>
  <w:style w:type="character" w:customStyle="1" w:styleId="Heading1Char">
    <w:name w:val="Heading 1 Char"/>
    <w:aliases w:val="Before-6 Char"/>
    <w:link w:val="Heading1"/>
    <w:rsid w:val="0051779D"/>
    <w:rPr>
      <w:rFonts w:ascii="Cambria" w:eastAsia="Times New Roman" w:hAnsi="Cambria" w:cs="Times New Roman"/>
      <w:b/>
      <w:bCs/>
      <w:noProof/>
      <w:kern w:val="32"/>
      <w:sz w:val="32"/>
      <w:szCs w:val="32"/>
      <w:lang w:eastAsia="vi-VN"/>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
    <w:qFormat/>
    <w:rsid w:val="0051779D"/>
    <w:rPr>
      <w:vertAlign w:val="superscript"/>
    </w:rPr>
  </w:style>
  <w:style w:type="character" w:customStyle="1" w:styleId="Heading4Char">
    <w:name w:val="Heading 4 Char"/>
    <w:link w:val="Heading4"/>
    <w:rsid w:val="0051779D"/>
    <w:rPr>
      <w:rFonts w:ascii=".VnTime" w:hAnsi=".VnTime"/>
      <w:i/>
      <w:iCs/>
      <w:noProof/>
      <w:sz w:val="28"/>
      <w:szCs w:val="28"/>
    </w:rPr>
  </w:style>
  <w:style w:type="numbering" w:customStyle="1" w:styleId="1NumberList">
    <w:name w:val="1. Number List"/>
    <w:basedOn w:val="NoList"/>
    <w:uiPriority w:val="99"/>
    <w:rsid w:val="0051779D"/>
    <w:pPr>
      <w:numPr>
        <w:numId w:val="1"/>
      </w:numPr>
    </w:pPr>
  </w:style>
  <w:style w:type="numbering" w:customStyle="1" w:styleId="INumberList">
    <w:name w:val="I. Number List"/>
    <w:basedOn w:val="1NumberList"/>
    <w:uiPriority w:val="99"/>
    <w:rsid w:val="0051779D"/>
    <w:pPr>
      <w:numPr>
        <w:numId w:val="2"/>
      </w:numPr>
    </w:pPr>
  </w:style>
  <w:style w:type="paragraph" w:styleId="Subtitle">
    <w:name w:val="Subtitle"/>
    <w:basedOn w:val="Normal"/>
    <w:next w:val="Normal"/>
    <w:link w:val="SubtitleChar"/>
    <w:qFormat/>
    <w:rsid w:val="0051779D"/>
  </w:style>
  <w:style w:type="character" w:customStyle="1" w:styleId="SubtitleChar">
    <w:name w:val="Subtitle Char"/>
    <w:link w:val="Subtitle"/>
    <w:rsid w:val="0051779D"/>
    <w:rPr>
      <w:noProof/>
      <w:sz w:val="28"/>
      <w:szCs w:val="28"/>
      <w:lang w:eastAsia="vi-VN"/>
    </w:rPr>
  </w:style>
  <w:style w:type="table" w:styleId="TableGrid">
    <w:name w:val="Table Grid"/>
    <w:basedOn w:val="TableNormal"/>
    <w:rsid w:val="005855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4761"/>
    <w:rPr>
      <w:rFonts w:ascii="Tahoma" w:hAnsi="Tahoma" w:cs="Tahoma"/>
      <w:sz w:val="16"/>
      <w:szCs w:val="16"/>
    </w:rPr>
  </w:style>
  <w:style w:type="character" w:customStyle="1" w:styleId="BalloonTextChar">
    <w:name w:val="Balloon Text Char"/>
    <w:link w:val="BalloonText"/>
    <w:uiPriority w:val="99"/>
    <w:semiHidden/>
    <w:rsid w:val="00594761"/>
    <w:rPr>
      <w:rFonts w:ascii="Tahoma" w:hAnsi="Tahoma" w:cs="Tahoma"/>
      <w:color w:val="000080"/>
      <w:sz w:val="16"/>
      <w:szCs w:val="16"/>
      <w:lang w:val="vi-VN"/>
    </w:rPr>
  </w:style>
  <w:style w:type="paragraph" w:styleId="Header">
    <w:name w:val="header"/>
    <w:basedOn w:val="Normal"/>
    <w:link w:val="HeaderChar"/>
    <w:uiPriority w:val="99"/>
    <w:unhideWhenUsed/>
    <w:rsid w:val="007F6B27"/>
    <w:pPr>
      <w:tabs>
        <w:tab w:val="center" w:pos="4680"/>
        <w:tab w:val="right" w:pos="9360"/>
      </w:tabs>
    </w:pPr>
  </w:style>
  <w:style w:type="character" w:customStyle="1" w:styleId="HeaderChar">
    <w:name w:val="Header Char"/>
    <w:link w:val="Header"/>
    <w:uiPriority w:val="99"/>
    <w:rsid w:val="007F6B27"/>
    <w:rPr>
      <w:color w:val="000080"/>
      <w:sz w:val="28"/>
      <w:szCs w:val="26"/>
      <w:lang w:val="vi-VN"/>
    </w:rPr>
  </w:style>
  <w:style w:type="paragraph" w:styleId="Footer">
    <w:name w:val="footer"/>
    <w:basedOn w:val="Normal"/>
    <w:link w:val="FooterChar"/>
    <w:uiPriority w:val="99"/>
    <w:unhideWhenUsed/>
    <w:rsid w:val="007F6B27"/>
    <w:pPr>
      <w:tabs>
        <w:tab w:val="center" w:pos="4680"/>
        <w:tab w:val="right" w:pos="9360"/>
      </w:tabs>
    </w:pPr>
  </w:style>
  <w:style w:type="character" w:customStyle="1" w:styleId="FooterChar">
    <w:name w:val="Footer Char"/>
    <w:link w:val="Footer"/>
    <w:uiPriority w:val="99"/>
    <w:rsid w:val="007F6B27"/>
    <w:rPr>
      <w:color w:val="000080"/>
      <w:sz w:val="28"/>
      <w:szCs w:val="26"/>
      <w:lang w:val="vi-VN"/>
    </w:rPr>
  </w:style>
  <w:style w:type="paragraph" w:customStyle="1" w:styleId="CharChar4">
    <w:name w:val="Char Char4"/>
    <w:basedOn w:val="DocumentMap"/>
    <w:autoRedefine/>
    <w:rsid w:val="003350E3"/>
    <w:pPr>
      <w:widowControl w:val="0"/>
      <w:jc w:val="both"/>
    </w:pPr>
    <w:rPr>
      <w:rFonts w:eastAsia="SimSun"/>
      <w:kern w:val="2"/>
      <w:sz w:val="24"/>
      <w:szCs w:val="24"/>
      <w:lang w:val="en-US" w:eastAsia="zh-CN"/>
    </w:rPr>
  </w:style>
  <w:style w:type="paragraph" w:styleId="DocumentMap">
    <w:name w:val="Document Map"/>
    <w:basedOn w:val="Normal"/>
    <w:semiHidden/>
    <w:rsid w:val="003350E3"/>
    <w:pPr>
      <w:shd w:val="clear" w:color="auto" w:fill="000080"/>
    </w:pPr>
    <w:rPr>
      <w:rFonts w:ascii="Tahoma" w:hAnsi="Tahoma" w:cs="Tahoma"/>
      <w:sz w:val="20"/>
      <w:szCs w:val="20"/>
    </w:rPr>
  </w:style>
  <w:style w:type="character" w:customStyle="1" w:styleId="Heading2Char">
    <w:name w:val="Heading 2 Char"/>
    <w:link w:val="Heading2"/>
    <w:rsid w:val="001F540C"/>
    <w:rPr>
      <w:b/>
      <w:color w:val="002060"/>
      <w:sz w:val="26"/>
      <w:szCs w:val="26"/>
      <w:lang w:val="vi-VN"/>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
    <w:basedOn w:val="Normal"/>
    <w:link w:val="FootnoteTextChar"/>
    <w:unhideWhenUsed/>
    <w:rsid w:val="00C0221A"/>
    <w:pPr>
      <w:jc w:val="both"/>
    </w:pPr>
    <w:rPr>
      <w:color w:val="002060"/>
      <w:sz w:val="20"/>
      <w:szCs w:val="20"/>
      <w:lang w:val="en-US"/>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 Char"/>
    <w:link w:val="FootnoteText"/>
    <w:rsid w:val="00C0221A"/>
    <w:rPr>
      <w:noProof/>
      <w:color w:val="002060"/>
    </w:rPr>
  </w:style>
  <w:style w:type="paragraph" w:customStyle="1" w:styleId="CharCharCharCharCharCharCharChar">
    <w:name w:val="Char Char Char Char Char Char Char Char"/>
    <w:basedOn w:val="DocumentMap"/>
    <w:autoRedefine/>
    <w:rsid w:val="009F103F"/>
    <w:pPr>
      <w:widowControl w:val="0"/>
      <w:jc w:val="both"/>
    </w:pPr>
    <w:rPr>
      <w:rFonts w:eastAsia="SimSun"/>
      <w:kern w:val="2"/>
      <w:sz w:val="24"/>
      <w:szCs w:val="24"/>
      <w:lang w:val="en-US" w:eastAsia="zh-CN"/>
    </w:rPr>
  </w:style>
  <w:style w:type="paragraph" w:styleId="BodyTextIndent">
    <w:name w:val="Body Text Indent"/>
    <w:basedOn w:val="Normal"/>
    <w:link w:val="BodyTextIndentChar"/>
    <w:uiPriority w:val="99"/>
    <w:unhideWhenUsed/>
    <w:rsid w:val="00961F13"/>
    <w:pPr>
      <w:spacing w:before="120" w:after="120"/>
      <w:ind w:firstLine="720"/>
      <w:jc w:val="both"/>
      <w:outlineLvl w:val="0"/>
    </w:pPr>
    <w:rPr>
      <w:color w:val="002060"/>
    </w:rPr>
  </w:style>
  <w:style w:type="character" w:customStyle="1" w:styleId="BodyTextIndentChar">
    <w:name w:val="Body Text Indent Char"/>
    <w:link w:val="BodyTextIndent"/>
    <w:uiPriority w:val="99"/>
    <w:rsid w:val="00961F13"/>
    <w:rPr>
      <w:color w:val="002060"/>
      <w:sz w:val="28"/>
      <w:szCs w:val="26"/>
      <w:lang w:val="vi-VN"/>
    </w:rPr>
  </w:style>
  <w:style w:type="paragraph" w:styleId="BodyText">
    <w:name w:val="Body Text"/>
    <w:basedOn w:val="Normal"/>
    <w:link w:val="BodyTextChar"/>
    <w:uiPriority w:val="99"/>
    <w:unhideWhenUsed/>
    <w:rsid w:val="000D4E86"/>
    <w:pPr>
      <w:tabs>
        <w:tab w:val="left" w:pos="1276"/>
      </w:tabs>
      <w:spacing w:before="120" w:after="120"/>
      <w:jc w:val="both"/>
      <w:outlineLvl w:val="0"/>
    </w:pPr>
    <w:rPr>
      <w:color w:val="002060"/>
    </w:rPr>
  </w:style>
  <w:style w:type="character" w:customStyle="1" w:styleId="BodyTextChar">
    <w:name w:val="Body Text Char"/>
    <w:link w:val="BodyText"/>
    <w:uiPriority w:val="99"/>
    <w:rsid w:val="000D4E86"/>
    <w:rPr>
      <w:color w:val="002060"/>
      <w:sz w:val="28"/>
      <w:szCs w:val="26"/>
      <w:lang w:val="vi-VN"/>
    </w:rPr>
  </w:style>
  <w:style w:type="character" w:customStyle="1" w:styleId="Heading3Char">
    <w:name w:val="Heading 3 Char"/>
    <w:link w:val="Heading3"/>
    <w:rsid w:val="000D4E86"/>
    <w:rPr>
      <w:b/>
      <w:color w:val="002060"/>
      <w:sz w:val="28"/>
      <w:szCs w:val="26"/>
    </w:rPr>
  </w:style>
  <w:style w:type="character" w:styleId="Hyperlink">
    <w:name w:val="Hyperlink"/>
    <w:uiPriority w:val="99"/>
    <w:semiHidden/>
    <w:unhideWhenUsed/>
    <w:rsid w:val="004C11EF"/>
    <w:rPr>
      <w:color w:val="0000FF"/>
      <w:u w:val="single"/>
    </w:rPr>
  </w:style>
  <w:style w:type="character" w:styleId="CommentReference">
    <w:name w:val="annotation reference"/>
    <w:uiPriority w:val="99"/>
    <w:semiHidden/>
    <w:unhideWhenUsed/>
    <w:rsid w:val="004E50A7"/>
    <w:rPr>
      <w:sz w:val="16"/>
      <w:szCs w:val="16"/>
    </w:rPr>
  </w:style>
  <w:style w:type="paragraph" w:styleId="CommentText">
    <w:name w:val="annotation text"/>
    <w:basedOn w:val="Normal"/>
    <w:link w:val="CommentTextChar"/>
    <w:uiPriority w:val="99"/>
    <w:semiHidden/>
    <w:unhideWhenUsed/>
    <w:rsid w:val="004E50A7"/>
    <w:rPr>
      <w:sz w:val="20"/>
      <w:szCs w:val="20"/>
    </w:rPr>
  </w:style>
  <w:style w:type="character" w:customStyle="1" w:styleId="CommentTextChar">
    <w:name w:val="Comment Text Char"/>
    <w:link w:val="CommentText"/>
    <w:uiPriority w:val="99"/>
    <w:semiHidden/>
    <w:rsid w:val="004E50A7"/>
    <w:rPr>
      <w:noProof/>
      <w:lang w:val="vi-VN"/>
    </w:rPr>
  </w:style>
  <w:style w:type="paragraph" w:styleId="CommentSubject">
    <w:name w:val="annotation subject"/>
    <w:basedOn w:val="CommentText"/>
    <w:next w:val="CommentText"/>
    <w:link w:val="CommentSubjectChar"/>
    <w:uiPriority w:val="99"/>
    <w:semiHidden/>
    <w:unhideWhenUsed/>
    <w:rsid w:val="004E50A7"/>
    <w:rPr>
      <w:b/>
      <w:bCs/>
    </w:rPr>
  </w:style>
  <w:style w:type="character" w:customStyle="1" w:styleId="CommentSubjectChar">
    <w:name w:val="Comment Subject Char"/>
    <w:link w:val="CommentSubject"/>
    <w:uiPriority w:val="99"/>
    <w:semiHidden/>
    <w:rsid w:val="004E50A7"/>
    <w:rPr>
      <w:b/>
      <w:bCs/>
      <w:noProof/>
      <w:lang w:val="vi-VN"/>
    </w:rPr>
  </w:style>
  <w:style w:type="paragraph" w:customStyle="1" w:styleId="CharChar40">
    <w:name w:val="Char Char4"/>
    <w:basedOn w:val="DocumentMap"/>
    <w:autoRedefine/>
    <w:rsid w:val="004E50A7"/>
    <w:pPr>
      <w:widowControl w:val="0"/>
      <w:jc w:val="both"/>
    </w:pPr>
    <w:rPr>
      <w:rFonts w:eastAsia="SimSun"/>
      <w:kern w:val="2"/>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6546">
      <w:bodyDiv w:val="1"/>
      <w:marLeft w:val="0"/>
      <w:marRight w:val="0"/>
      <w:marTop w:val="0"/>
      <w:marBottom w:val="0"/>
      <w:divBdr>
        <w:top w:val="none" w:sz="0" w:space="0" w:color="auto"/>
        <w:left w:val="none" w:sz="0" w:space="0" w:color="auto"/>
        <w:bottom w:val="none" w:sz="0" w:space="0" w:color="auto"/>
        <w:right w:val="none" w:sz="0" w:space="0" w:color="auto"/>
      </w:divBdr>
    </w:div>
    <w:div w:id="256138601">
      <w:bodyDiv w:val="1"/>
      <w:marLeft w:val="0"/>
      <w:marRight w:val="0"/>
      <w:marTop w:val="0"/>
      <w:marBottom w:val="0"/>
      <w:divBdr>
        <w:top w:val="none" w:sz="0" w:space="0" w:color="auto"/>
        <w:left w:val="none" w:sz="0" w:space="0" w:color="auto"/>
        <w:bottom w:val="none" w:sz="0" w:space="0" w:color="auto"/>
        <w:right w:val="none" w:sz="0" w:space="0" w:color="auto"/>
      </w:divBdr>
    </w:div>
    <w:div w:id="633603657">
      <w:bodyDiv w:val="1"/>
      <w:marLeft w:val="0"/>
      <w:marRight w:val="0"/>
      <w:marTop w:val="0"/>
      <w:marBottom w:val="0"/>
      <w:divBdr>
        <w:top w:val="none" w:sz="0" w:space="0" w:color="auto"/>
        <w:left w:val="none" w:sz="0" w:space="0" w:color="auto"/>
        <w:bottom w:val="none" w:sz="0" w:space="0" w:color="auto"/>
        <w:right w:val="none" w:sz="0" w:space="0" w:color="auto"/>
      </w:divBdr>
    </w:div>
    <w:div w:id="658115730">
      <w:bodyDiv w:val="1"/>
      <w:marLeft w:val="0"/>
      <w:marRight w:val="0"/>
      <w:marTop w:val="0"/>
      <w:marBottom w:val="0"/>
      <w:divBdr>
        <w:top w:val="none" w:sz="0" w:space="0" w:color="auto"/>
        <w:left w:val="none" w:sz="0" w:space="0" w:color="auto"/>
        <w:bottom w:val="none" w:sz="0" w:space="0" w:color="auto"/>
        <w:right w:val="none" w:sz="0" w:space="0" w:color="auto"/>
      </w:divBdr>
    </w:div>
    <w:div w:id="740523734">
      <w:bodyDiv w:val="1"/>
      <w:marLeft w:val="0"/>
      <w:marRight w:val="0"/>
      <w:marTop w:val="0"/>
      <w:marBottom w:val="0"/>
      <w:divBdr>
        <w:top w:val="none" w:sz="0" w:space="0" w:color="auto"/>
        <w:left w:val="none" w:sz="0" w:space="0" w:color="auto"/>
        <w:bottom w:val="none" w:sz="0" w:space="0" w:color="auto"/>
        <w:right w:val="none" w:sz="0" w:space="0" w:color="auto"/>
      </w:divBdr>
    </w:div>
    <w:div w:id="1315910145">
      <w:bodyDiv w:val="1"/>
      <w:marLeft w:val="0"/>
      <w:marRight w:val="0"/>
      <w:marTop w:val="0"/>
      <w:marBottom w:val="0"/>
      <w:divBdr>
        <w:top w:val="none" w:sz="0" w:space="0" w:color="auto"/>
        <w:left w:val="none" w:sz="0" w:space="0" w:color="auto"/>
        <w:bottom w:val="none" w:sz="0" w:space="0" w:color="auto"/>
        <w:right w:val="none" w:sz="0" w:space="0" w:color="auto"/>
      </w:divBdr>
    </w:div>
    <w:div w:id="1565218714">
      <w:bodyDiv w:val="1"/>
      <w:marLeft w:val="0"/>
      <w:marRight w:val="0"/>
      <w:marTop w:val="0"/>
      <w:marBottom w:val="0"/>
      <w:divBdr>
        <w:top w:val="none" w:sz="0" w:space="0" w:color="auto"/>
        <w:left w:val="none" w:sz="0" w:space="0" w:color="auto"/>
        <w:bottom w:val="none" w:sz="0" w:space="0" w:color="auto"/>
        <w:right w:val="none" w:sz="0" w:space="0" w:color="auto"/>
      </w:divBdr>
    </w:div>
    <w:div w:id="1609698500">
      <w:bodyDiv w:val="1"/>
      <w:marLeft w:val="0"/>
      <w:marRight w:val="0"/>
      <w:marTop w:val="0"/>
      <w:marBottom w:val="0"/>
      <w:divBdr>
        <w:top w:val="none" w:sz="0" w:space="0" w:color="auto"/>
        <w:left w:val="none" w:sz="0" w:space="0" w:color="auto"/>
        <w:bottom w:val="none" w:sz="0" w:space="0" w:color="auto"/>
        <w:right w:val="none" w:sz="0" w:space="0" w:color="auto"/>
      </w:divBdr>
    </w:div>
    <w:div w:id="1615625477">
      <w:bodyDiv w:val="1"/>
      <w:marLeft w:val="0"/>
      <w:marRight w:val="0"/>
      <w:marTop w:val="0"/>
      <w:marBottom w:val="0"/>
      <w:divBdr>
        <w:top w:val="none" w:sz="0" w:space="0" w:color="auto"/>
        <w:left w:val="none" w:sz="0" w:space="0" w:color="auto"/>
        <w:bottom w:val="none" w:sz="0" w:space="0" w:color="auto"/>
        <w:right w:val="none" w:sz="0" w:space="0" w:color="auto"/>
      </w:divBdr>
    </w:div>
    <w:div w:id="1880163249">
      <w:bodyDiv w:val="1"/>
      <w:marLeft w:val="0"/>
      <w:marRight w:val="0"/>
      <w:marTop w:val="0"/>
      <w:marBottom w:val="0"/>
      <w:divBdr>
        <w:top w:val="none" w:sz="0" w:space="0" w:color="auto"/>
        <w:left w:val="none" w:sz="0" w:space="0" w:color="auto"/>
        <w:bottom w:val="none" w:sz="0" w:space="0" w:color="auto"/>
        <w:right w:val="none" w:sz="0" w:space="0" w:color="auto"/>
      </w:divBdr>
    </w:div>
    <w:div w:id="2063745053">
      <w:bodyDiv w:val="1"/>
      <w:marLeft w:val="0"/>
      <w:marRight w:val="0"/>
      <w:marTop w:val="0"/>
      <w:marBottom w:val="0"/>
      <w:divBdr>
        <w:top w:val="none" w:sz="0" w:space="0" w:color="auto"/>
        <w:left w:val="none" w:sz="0" w:space="0" w:color="auto"/>
        <w:bottom w:val="none" w:sz="0" w:space="0" w:color="auto"/>
        <w:right w:val="none" w:sz="0" w:space="0" w:color="auto"/>
      </w:divBdr>
    </w:div>
    <w:div w:id="206648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3A8B5-2311-499C-A2FD-62357A5A4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896</Words>
  <Characters>5108</Characters>
  <Application>Microsoft Office Word</Application>
  <DocSecurity>0</DocSecurity>
  <Lines>42</Lines>
  <Paragraphs>11</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HỘI ĐỒNG NHÂN DÂN</vt:lpstr>
      <vt:lpstr>HỘI ĐỒNG NHÂN DÂN</vt:lpstr>
    </vt:vector>
  </TitlesOfParts>
  <Company>Microsoft</Company>
  <LinksUpToDate>false</LinksUpToDate>
  <CharactersWithSpaces>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Xuân Khánh</dc:creator>
  <cp:lastModifiedBy>Admin</cp:lastModifiedBy>
  <cp:revision>3</cp:revision>
  <cp:lastPrinted>2017-11-28T01:40:00Z</cp:lastPrinted>
  <dcterms:created xsi:type="dcterms:W3CDTF">2019-11-22T08:50:00Z</dcterms:created>
  <dcterms:modified xsi:type="dcterms:W3CDTF">2019-11-25T02:43:00Z</dcterms:modified>
</cp:coreProperties>
</file>