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767AB9" w:rsidRPr="00767AB9" w14:paraId="22188606" w14:textId="77777777" w:rsidTr="0086459C">
        <w:trPr>
          <w:trHeight w:hRule="exact" w:val="907"/>
        </w:trPr>
        <w:tc>
          <w:tcPr>
            <w:tcW w:w="1978" w:type="pct"/>
            <w:shd w:val="clear" w:color="auto" w:fill="auto"/>
          </w:tcPr>
          <w:p w14:paraId="22188602" w14:textId="77777777" w:rsidR="0086459C" w:rsidRPr="00767AB9" w:rsidRDefault="0086459C" w:rsidP="00496173">
            <w:pPr>
              <w:jc w:val="center"/>
              <w:rPr>
                <w:sz w:val="26"/>
                <w:szCs w:val="28"/>
              </w:rPr>
            </w:pPr>
            <w:r w:rsidRPr="00767AB9">
              <w:rPr>
                <w:sz w:val="26"/>
                <w:szCs w:val="28"/>
              </w:rPr>
              <w:t>HĐND TỈNH KON TUM</w:t>
            </w:r>
          </w:p>
          <w:p w14:paraId="22188603" w14:textId="77777777" w:rsidR="0086459C" w:rsidRPr="00767AB9" w:rsidRDefault="00A04ACD" w:rsidP="00496173">
            <w:pPr>
              <w:jc w:val="center"/>
              <w:rPr>
                <w:b/>
                <w:sz w:val="26"/>
                <w:szCs w:val="28"/>
              </w:rPr>
            </w:pPr>
            <w:r w:rsidRPr="00767AB9">
              <w:rPr>
                <w:noProof/>
                <w:sz w:val="26"/>
                <w:szCs w:val="28"/>
                <w:lang w:val="vi-VN" w:eastAsia="vi-VN"/>
              </w:rPr>
              <mc:AlternateContent>
                <mc:Choice Requires="wps">
                  <w:drawing>
                    <wp:anchor distT="0" distB="0" distL="114300" distR="114300" simplePos="0" relativeHeight="251656704" behindDoc="0" locked="0" layoutInCell="1" allowOverlap="1" wp14:anchorId="22188638" wp14:editId="22188639">
                      <wp:simplePos x="0" y="0"/>
                      <wp:positionH relativeFrom="column">
                        <wp:posOffset>632460</wp:posOffset>
                      </wp:positionH>
                      <wp:positionV relativeFrom="paragraph">
                        <wp:posOffset>253365</wp:posOffset>
                      </wp:positionV>
                      <wp:extent cx="1120140" cy="0"/>
                      <wp:effectExtent l="7620" t="10795" r="5715" b="8255"/>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00E869"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z1xwEAAHcDAAAOAAAAZHJzL2Uyb0RvYy54bWysU02P0zAQvSPxHyzfaZrCIoia7qHLclmg&#10;UpcfMLWdxMLxWGO3af89Y/eDBW6IHCzP1/O8N5Pl/XF04mAoWvStrGdzKYxXqK3vW/n9+fHNByli&#10;Aq/BoTetPJko71evXy2n0JgFDui0IcEgPjZTaOWQUmiqKqrBjBBnGIznYIc0QmKT+koTTIw+umox&#10;n7+vJiQdCJWJkb0P56BcFfyuMyp967poknCt5N5SOamcu3xWqyU0PUEYrLq0Af/QxQjW86M3qAdI&#10;IPZk/4IarSKM2KWZwrHCrrPKFA7Mpp7/wWY7QDCFC4sTw02m+P9g1dfDhoTVrXwrhYeRR7RNBLYf&#10;klij9ywgklhknaYQG05f+w1lpurot+EJ1Y8oPK4H8L0p/T6fAoPUuaL6rSQbMfBru+kLas6BfcIi&#10;2rGjMUOyHOJYZnO6zcYck1DsrGsW6B2PUF1jFTTXwkAxfTY4inxppbM+ywYNHJ5iyo1Ac03Jbo+P&#10;1rkyeufF1MqPd4u7UhDRWZ2DOS1Sv1s7EgfIy1O+woojL9MI914XsMGA/nS5J7DufOfHnb+Ikfmf&#10;ldyhPm3oKhJPt3R52cS8Pi/tUv3rf1n9BAAA//8DAFBLAwQUAAYACAAAACEAtFcVbdwAAAAIAQAA&#10;DwAAAGRycy9kb3ducmV2LnhtbEyPwU7DMBBE70j8g7VIXCrqkEqBhDgVAnLjQgFx3cZLEhGv09ht&#10;A1/PIg5w3JnR7JtyPbtBHWgKvWcDl8sEFHHjbc+tgZfn+uIaVIjIFgfPZOCTAqyr05MSC+uP/ESH&#10;TWyVlHAo0EAX41hoHZqOHIalH4nFe/eTwyjn1Go74VHK3aDTJMm0w57lQ4cj3XXUfGz2zkCoX2lX&#10;fy2aRfK2aj2lu/vHBzTm/Gy+vQEVaY5/YfjBF3SohGnr92yDGgzkeSZJA6s8ByV+epXJtu2voKtS&#10;/x9QfQMAAP//AwBQSwECLQAUAAYACAAAACEAtoM4kv4AAADhAQAAEwAAAAAAAAAAAAAAAAAAAAAA&#10;W0NvbnRlbnRfVHlwZXNdLnhtbFBLAQItABQABgAIAAAAIQA4/SH/1gAAAJQBAAALAAAAAAAAAAAA&#10;AAAAAC8BAABfcmVscy8ucmVsc1BLAQItABQABgAIAAAAIQAtgCz1xwEAAHcDAAAOAAAAAAAAAAAA&#10;AAAAAC4CAABkcnMvZTJvRG9jLnhtbFBLAQItABQABgAIAAAAIQC0VxVt3AAAAAgBAAAPAAAAAAAA&#10;AAAAAAAAACEEAABkcnMvZG93bnJldi54bWxQSwUGAAAAAAQABADzAAAAKgUAAAAA&#10;"/>
                  </w:pict>
                </mc:Fallback>
              </mc:AlternateContent>
            </w:r>
            <w:r w:rsidR="0086459C" w:rsidRPr="00767AB9">
              <w:rPr>
                <w:b/>
                <w:sz w:val="26"/>
                <w:szCs w:val="28"/>
              </w:rPr>
              <w:t>BAN KINH TẾ - NGÂN SÁCH</w:t>
            </w:r>
          </w:p>
        </w:tc>
        <w:tc>
          <w:tcPr>
            <w:tcW w:w="3022" w:type="pct"/>
            <w:shd w:val="clear" w:color="auto" w:fill="auto"/>
          </w:tcPr>
          <w:p w14:paraId="22188604" w14:textId="77777777" w:rsidR="0086459C" w:rsidRPr="00767AB9" w:rsidRDefault="0086459C" w:rsidP="00496173">
            <w:pPr>
              <w:jc w:val="center"/>
              <w:rPr>
                <w:b/>
                <w:sz w:val="26"/>
                <w:szCs w:val="28"/>
              </w:rPr>
            </w:pPr>
            <w:r w:rsidRPr="00767AB9">
              <w:rPr>
                <w:b/>
                <w:sz w:val="26"/>
                <w:szCs w:val="28"/>
              </w:rPr>
              <w:t>CỘNG HÒA XÃ HỘI CHỦ NGHĨA VIỆT NAM</w:t>
            </w:r>
          </w:p>
          <w:p w14:paraId="22188605" w14:textId="77777777" w:rsidR="0086459C" w:rsidRPr="00767AB9" w:rsidRDefault="00A04ACD" w:rsidP="00496173">
            <w:pPr>
              <w:jc w:val="center"/>
              <w:rPr>
                <w:b/>
                <w:sz w:val="26"/>
                <w:szCs w:val="28"/>
              </w:rPr>
            </w:pPr>
            <w:r w:rsidRPr="00767AB9">
              <w:rPr>
                <w:noProof/>
                <w:szCs w:val="28"/>
                <w:lang w:val="vi-VN" w:eastAsia="vi-VN"/>
              </w:rPr>
              <mc:AlternateContent>
                <mc:Choice Requires="wps">
                  <w:drawing>
                    <wp:anchor distT="0" distB="0" distL="114300" distR="114300" simplePos="0" relativeHeight="251657728" behindDoc="0" locked="0" layoutInCell="1" allowOverlap="1" wp14:anchorId="2218863A" wp14:editId="2218863B">
                      <wp:simplePos x="0" y="0"/>
                      <wp:positionH relativeFrom="column">
                        <wp:posOffset>677545</wp:posOffset>
                      </wp:positionH>
                      <wp:positionV relativeFrom="paragraph">
                        <wp:posOffset>253365</wp:posOffset>
                      </wp:positionV>
                      <wp:extent cx="2200275" cy="0"/>
                      <wp:effectExtent l="13970" t="10795" r="5080" b="82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AF10EF"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u2yAEAAHcDAAAOAAAAZHJzL2Uyb0RvYy54bWysU8uO2zAMvBfoPwi6N04MpA8jzh6y3V62&#10;bYDdfgAjybZQWRQoJU7+vpTy2G57K+qDQJHDETmkV3fH0YmDoWjRt3Ixm0thvEJtfd/KH88P7z5K&#10;ERN4DQ69aeXJRHm3fvtmNYXG1Dig04YEk/jYTKGVQ0qhqaqoBjNCnGEwnoMd0giJr9RXmmBi9tFV&#10;9Xz+vpqQdCBUJkb23p+Dcl34u86o9L3roknCtZJrS+Wkcu7yWa1X0PQEYbDqUgb8QxUjWM+P3qju&#10;IYHYk/2LarSKMGKXZgrHCrvOKlN64G4W8z+6eRogmNILixPDTab4/2jVt8OWhNWtrKXwMPKInhKB&#10;7YckNug9C4gkFlmnKcSG4Ru/pdypOvqn8IjqZxQeNwP43pR6n0+BSUpG9SolX2Lg13bTV9SMgX3C&#10;ItqxozFTshziWGZzus3GHJNQ7Kx52vWHpRTqGquguSYGiumLwVFko5XO+iwbNHB4jIlLZ+gVkt0e&#10;H6xzZfTOi6mVn5b1siREdFbnYIZF6ncbR+IAeXnKl3Vgslcwwr3XhWwwoD9f7ATWnW3GO89p1/7P&#10;Su5Qn7aU6bKfp1uIL5uY1+f3e0G9/C/rXwAAAP//AwBQSwMEFAAGAAgAAAAhADRNFVHdAAAACQEA&#10;AA8AAABkcnMvZG93bnJldi54bWxMj8FOwzAMhu9IvENkJC4TS2hhsNJ0QkBvXBggrl5r2orG6Zps&#10;Kzw9Rhzg+Nuffn/OV5Pr1Z7G0Hm2cD43oIgrX3fcWHh5Ls+uQYWIXGPvmSx8UoBVcXyUY1b7Az/R&#10;fh0bJSUcMrTQxjhkWoeqJYdh7gdi2b370WGUODa6HvEg5a7XiTEL7bBjudDiQHctVR/rnbMQylfa&#10;ll+zambe0sZTsr1/fEBrT0+m2xtQkab4B8OPvqhDIU4bv+M6qF6yWVwJaiFdLkEJcHGZJqA2vwNd&#10;5Pr/B8U3AAAA//8DAFBLAQItABQABgAIAAAAIQC2gziS/gAAAOEBAAATAAAAAAAAAAAAAAAAAAAA&#10;AABbQ29udGVudF9UeXBlc10ueG1sUEsBAi0AFAAGAAgAAAAhADj9If/WAAAAlAEAAAsAAAAAAAAA&#10;AAAAAAAALwEAAF9yZWxzLy5yZWxzUEsBAi0AFAAGAAgAAAAhAJ3fG7bIAQAAdwMAAA4AAAAAAAAA&#10;AAAAAAAALgIAAGRycy9lMm9Eb2MueG1sUEsBAi0AFAAGAAgAAAAhADRNFVHdAAAACQEAAA8AAAAA&#10;AAAAAAAAAAAAIgQAAGRycy9kb3ducmV2LnhtbFBLBQYAAAAABAAEAPMAAAAsBQAAAAA=&#10;"/>
                  </w:pict>
                </mc:Fallback>
              </mc:AlternateContent>
            </w:r>
            <w:r w:rsidR="0086459C" w:rsidRPr="00767AB9">
              <w:rPr>
                <w:b/>
                <w:szCs w:val="28"/>
              </w:rPr>
              <w:t>Độc lập - Tự do - Hạnh phúc</w:t>
            </w:r>
          </w:p>
        </w:tc>
      </w:tr>
      <w:tr w:rsidR="00767AB9" w:rsidRPr="00767AB9" w14:paraId="2218860C" w14:textId="77777777" w:rsidTr="0086459C">
        <w:trPr>
          <w:trHeight w:hRule="exact" w:val="518"/>
        </w:trPr>
        <w:tc>
          <w:tcPr>
            <w:tcW w:w="1978" w:type="pct"/>
            <w:shd w:val="clear" w:color="auto" w:fill="auto"/>
          </w:tcPr>
          <w:p w14:paraId="22188607" w14:textId="3791C3FF" w:rsidR="0086459C" w:rsidRPr="00767AB9" w:rsidRDefault="0086459C" w:rsidP="00496173">
            <w:pPr>
              <w:jc w:val="center"/>
              <w:rPr>
                <w:sz w:val="26"/>
                <w:szCs w:val="28"/>
              </w:rPr>
            </w:pPr>
            <w:r w:rsidRPr="00767AB9">
              <w:rPr>
                <w:sz w:val="26"/>
                <w:szCs w:val="28"/>
              </w:rPr>
              <w:t xml:space="preserve">Số: </w:t>
            </w:r>
            <w:r w:rsidR="005B01AD">
              <w:rPr>
                <w:sz w:val="26"/>
                <w:szCs w:val="28"/>
              </w:rPr>
              <w:t>23</w:t>
            </w:r>
            <w:r w:rsidRPr="00767AB9">
              <w:rPr>
                <w:sz w:val="26"/>
                <w:szCs w:val="28"/>
              </w:rPr>
              <w:t xml:space="preserve"> /BC-BKTNS</w:t>
            </w:r>
          </w:p>
          <w:p w14:paraId="22188608" w14:textId="77777777" w:rsidR="0086459C" w:rsidRPr="00767AB9" w:rsidRDefault="0086459C" w:rsidP="00496173">
            <w:pPr>
              <w:ind w:firstLine="709"/>
              <w:jc w:val="both"/>
              <w:rPr>
                <w:szCs w:val="28"/>
              </w:rPr>
            </w:pPr>
          </w:p>
          <w:p w14:paraId="22188609" w14:textId="77777777" w:rsidR="0086459C" w:rsidRPr="00767AB9" w:rsidRDefault="0086459C" w:rsidP="00496173">
            <w:pPr>
              <w:ind w:firstLine="709"/>
              <w:jc w:val="both"/>
              <w:rPr>
                <w:szCs w:val="28"/>
              </w:rPr>
            </w:pPr>
          </w:p>
          <w:p w14:paraId="2218860A" w14:textId="77777777" w:rsidR="0086459C" w:rsidRPr="00767AB9" w:rsidRDefault="0086459C" w:rsidP="00496173">
            <w:pPr>
              <w:ind w:firstLine="709"/>
              <w:jc w:val="both"/>
              <w:rPr>
                <w:szCs w:val="28"/>
              </w:rPr>
            </w:pPr>
          </w:p>
        </w:tc>
        <w:tc>
          <w:tcPr>
            <w:tcW w:w="3022" w:type="pct"/>
            <w:shd w:val="clear" w:color="auto" w:fill="auto"/>
          </w:tcPr>
          <w:p w14:paraId="2218860B" w14:textId="3F9963FF" w:rsidR="0086459C" w:rsidRPr="00767AB9" w:rsidRDefault="0086459C" w:rsidP="005B01AD">
            <w:pPr>
              <w:ind w:firstLine="709"/>
              <w:jc w:val="both"/>
              <w:rPr>
                <w:i/>
                <w:szCs w:val="28"/>
              </w:rPr>
            </w:pPr>
            <w:r w:rsidRPr="00767AB9">
              <w:rPr>
                <w:i/>
                <w:szCs w:val="28"/>
              </w:rPr>
              <w:t xml:space="preserve">Kon Tum, ngày  </w:t>
            </w:r>
            <w:r w:rsidR="005B01AD">
              <w:rPr>
                <w:i/>
                <w:szCs w:val="28"/>
              </w:rPr>
              <w:t>08</w:t>
            </w:r>
            <w:r w:rsidRPr="00767AB9">
              <w:rPr>
                <w:i/>
                <w:szCs w:val="28"/>
              </w:rPr>
              <w:t xml:space="preserve"> tháng </w:t>
            </w:r>
            <w:r w:rsidR="005B01AD">
              <w:rPr>
                <w:i/>
                <w:szCs w:val="28"/>
              </w:rPr>
              <w:t>3  năm 2021</w:t>
            </w:r>
            <w:r w:rsidRPr="00767AB9">
              <w:rPr>
                <w:i/>
                <w:szCs w:val="28"/>
              </w:rPr>
              <w:t xml:space="preserve">  </w:t>
            </w:r>
          </w:p>
        </w:tc>
      </w:tr>
    </w:tbl>
    <w:p w14:paraId="2218860D" w14:textId="77777777" w:rsidR="00A64E4E" w:rsidRPr="00767AB9" w:rsidRDefault="0086459C" w:rsidP="0086459C">
      <w:pPr>
        <w:jc w:val="center"/>
        <w:rPr>
          <w:b/>
        </w:rPr>
      </w:pPr>
      <w:r w:rsidRPr="00767AB9">
        <w:rPr>
          <w:b/>
        </w:rPr>
        <w:t>BÁO CÁO</w:t>
      </w:r>
    </w:p>
    <w:p w14:paraId="2218860E" w14:textId="77777777" w:rsidR="00496173" w:rsidRPr="00767AB9" w:rsidRDefault="00A64E4E" w:rsidP="0086459C">
      <w:pPr>
        <w:jc w:val="center"/>
        <w:rPr>
          <w:b/>
        </w:rPr>
      </w:pPr>
      <w:r w:rsidRPr="00767AB9">
        <w:rPr>
          <w:b/>
        </w:rPr>
        <w:t xml:space="preserve">Tổng hợp kết quả thẩm tra các nội dung trình kỳ họp và ý kiến </w:t>
      </w:r>
    </w:p>
    <w:p w14:paraId="2218860F" w14:textId="77777777" w:rsidR="00496173" w:rsidRPr="00767AB9" w:rsidRDefault="00A64E4E" w:rsidP="0086459C">
      <w:pPr>
        <w:jc w:val="center"/>
        <w:rPr>
          <w:b/>
        </w:rPr>
      </w:pPr>
      <w:proofErr w:type="gramStart"/>
      <w:r w:rsidRPr="00767AB9">
        <w:rPr>
          <w:b/>
        </w:rPr>
        <w:t>tiếp</w:t>
      </w:r>
      <w:proofErr w:type="gramEnd"/>
      <w:r w:rsidRPr="00767AB9">
        <w:rPr>
          <w:b/>
        </w:rPr>
        <w:t xml:space="preserve"> thu giải trình của Ủy ban nhân dân tỉnh đối với các </w:t>
      </w:r>
    </w:p>
    <w:p w14:paraId="22188610" w14:textId="77777777" w:rsidR="0086459C" w:rsidRPr="00767AB9" w:rsidRDefault="00A64E4E" w:rsidP="0086459C">
      <w:pPr>
        <w:jc w:val="center"/>
        <w:rPr>
          <w:b/>
        </w:rPr>
      </w:pPr>
      <w:proofErr w:type="gramStart"/>
      <w:r w:rsidRPr="00767AB9">
        <w:rPr>
          <w:b/>
        </w:rPr>
        <w:t>nội</w:t>
      </w:r>
      <w:proofErr w:type="gramEnd"/>
      <w:r w:rsidRPr="00767AB9">
        <w:rPr>
          <w:b/>
        </w:rPr>
        <w:t xml:space="preserve"> dung thẩm tra của Ban kinh tế ngân sách</w:t>
      </w:r>
    </w:p>
    <w:p w14:paraId="22188611" w14:textId="77777777" w:rsidR="0086459C" w:rsidRPr="00767AB9" w:rsidRDefault="00A04ACD" w:rsidP="0086459C">
      <w:pPr>
        <w:jc w:val="center"/>
      </w:pPr>
      <w:r w:rsidRPr="00767AB9">
        <w:rPr>
          <w:noProof/>
          <w:lang w:val="vi-VN" w:eastAsia="vi-VN"/>
        </w:rPr>
        <mc:AlternateContent>
          <mc:Choice Requires="wps">
            <w:drawing>
              <wp:anchor distT="0" distB="0" distL="114300" distR="114300" simplePos="0" relativeHeight="251658752" behindDoc="0" locked="0" layoutInCell="1" allowOverlap="1" wp14:anchorId="2218863C" wp14:editId="2218863D">
                <wp:simplePos x="0" y="0"/>
                <wp:positionH relativeFrom="column">
                  <wp:posOffset>2256155</wp:posOffset>
                </wp:positionH>
                <wp:positionV relativeFrom="paragraph">
                  <wp:posOffset>109220</wp:posOffset>
                </wp:positionV>
                <wp:extent cx="1075055" cy="0"/>
                <wp:effectExtent l="12065" t="8890" r="8255"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3E407D" id="_x0000_t32" coordsize="21600,21600" o:spt="32" o:oned="t" path="m,l21600,21600e" filled="f">
                <v:path arrowok="t" fillok="f" o:connecttype="none"/>
                <o:lock v:ext="edit" shapetype="t"/>
              </v:shapetype>
              <v:shape id="AutoShape 4" o:spid="_x0000_s1026" type="#_x0000_t32" style="position:absolute;margin-left:177.65pt;margin-top:8.6pt;width:84.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p3wEAALgDAAAOAAAAZHJzL2Uyb0RvYy54bWysU02P0zAQvSPxHyzfaZKK8BE1XaEuy2WB&#10;Srv8gKntJBa2x7Ldpv33jL1tWeCCEDlYcebNm3lvJqubozXsoELU6HreLGrOlBMotRt7/u3x7tU7&#10;zmICJ8GgUz0/qchv1i9frGbfqSVOaKQKjEhc7Gbf8ykl31VVFJOyEBfolaPggMFComsYKxlgJnZr&#10;qmVdv6lmDNIHFCpG+nr7FOTrwj8MSqSvwxBVYqbn1FsqZyjnLp/VegXdGMBPWpzbgH/owoJ2VPRK&#10;dQsJ2D7oP6isFgEjDmkh0FY4DFqoooHUNPVvah4m8KpoIXOiv9oU/x+t+HLYBqYlzY4zB5ZG9GGf&#10;sFRmr7M9s48doTZuG7JAcXQP/h7F98gcbiZwoyrgx5On3CZnVL+k5Ev0VGQ3f0ZJGCD+4tVxCDZT&#10;kgvsWEZyuo5EHRMT9LGp37Z123ImLrEKukuiDzF9UmhZful5TAH0OKUNOkeDx9CUMnC4jym3Bd0l&#10;IVd1eKeNKfM3js09f98u25IQ0WiZgxkWw7jbmMAOkDeoPEUjRZ7DAu6dLGSTAvnRSZaKIY62nmd2&#10;qyRnRtFPkt8KMoE2f4Okxo0725qdfJrJDuVpG7Ku7DCtR1F4XuW8f8/vBfXzh1v/AAAA//8DAFBL&#10;AwQUAAYACAAAACEAtA8yZN4AAAAJAQAADwAAAGRycy9kb3ducmV2LnhtbEyPwU7CQBCG7ya+w2ZM&#10;vBjZUixi7ZYQEw8eBRKuS3doq93Zprullad3CAc4zvxf/vkmW462EUfsfO1IwXQSgUAqnKmpVLDd&#10;fD4vQPigyejGESr4Qw/L/P4u06lxA33jcR1KwSXkU62gCqFNpfRFhVb7iWuRODu4zurAY1dK0+mB&#10;y20j4yiaS6tr4guVbvGjwuJ33VsF6PtkGq3ebLn9Og1Pu/j0M7QbpR4fxtU7iIBjuMJw1md1yNlp&#10;73oyXjQKZkkyY5SD1xgEA0n8MgexvyxknsnbD/J/AAAA//8DAFBLAQItABQABgAIAAAAIQC2gziS&#10;/gAAAOEBAAATAAAAAAAAAAAAAAAAAAAAAABbQ29udGVudF9UeXBlc10ueG1sUEsBAi0AFAAGAAgA&#10;AAAhADj9If/WAAAAlAEAAAsAAAAAAAAAAAAAAAAALwEAAF9yZWxzLy5yZWxzUEsBAi0AFAAGAAgA&#10;AAAhAGH9mynfAQAAuAMAAA4AAAAAAAAAAAAAAAAALgIAAGRycy9lMm9Eb2MueG1sUEsBAi0AFAAG&#10;AAgAAAAhALQPMmTeAAAACQEAAA8AAAAAAAAAAAAAAAAAOQQAAGRycy9kb3ducmV2LnhtbFBLBQYA&#10;AAAABAAEAPMAAABEBQAAAAA=&#10;"/>
            </w:pict>
          </mc:Fallback>
        </mc:AlternateContent>
      </w:r>
    </w:p>
    <w:p w14:paraId="22188612" w14:textId="77777777" w:rsidR="0086459C" w:rsidRPr="00767AB9" w:rsidRDefault="0086459C" w:rsidP="0086459C">
      <w:pPr>
        <w:jc w:val="center"/>
      </w:pPr>
    </w:p>
    <w:p w14:paraId="22188613" w14:textId="77777777" w:rsidR="0086459C" w:rsidRPr="00767AB9" w:rsidRDefault="0086459C" w:rsidP="0086459C">
      <w:pPr>
        <w:jc w:val="both"/>
      </w:pPr>
      <w:r w:rsidRPr="00767AB9">
        <w:tab/>
      </w:r>
      <w:r w:rsidR="00A64E4E" w:rsidRPr="00767AB9">
        <w:tab/>
      </w:r>
      <w:r w:rsidRPr="00767AB9">
        <w:t xml:space="preserve">Kính gửi: Hội đồng nhân dân tỉnh Khóa XI, Kỳ họp </w:t>
      </w:r>
      <w:r w:rsidR="00496173" w:rsidRPr="00767AB9">
        <w:t>chuyên đề</w:t>
      </w:r>
    </w:p>
    <w:p w14:paraId="22188614" w14:textId="77777777" w:rsidR="00496173" w:rsidRPr="00767AB9" w:rsidRDefault="00496173" w:rsidP="0086459C">
      <w:pPr>
        <w:jc w:val="both"/>
      </w:pPr>
    </w:p>
    <w:p w14:paraId="22188615" w14:textId="77777777" w:rsidR="00A605C3" w:rsidRPr="00767AB9" w:rsidRDefault="00A605C3" w:rsidP="008027C3">
      <w:pPr>
        <w:spacing w:before="120" w:after="120"/>
        <w:ind w:firstLine="709"/>
        <w:jc w:val="both"/>
        <w:rPr>
          <w:szCs w:val="28"/>
        </w:rPr>
      </w:pPr>
      <w:r w:rsidRPr="00767AB9">
        <w:tab/>
      </w:r>
      <w:proofErr w:type="gramStart"/>
      <w:r w:rsidRPr="00767AB9">
        <w:t xml:space="preserve">Thực hiện sự phân công của Thường trực Hội đồng nhân dân tỉnh </w:t>
      </w:r>
      <w:r w:rsidRPr="00767AB9">
        <w:rPr>
          <w:szCs w:val="28"/>
        </w:rPr>
        <w:t xml:space="preserve">về việc thẩm tra các dự thảo Nghị quyết trình </w:t>
      </w:r>
      <w:r w:rsidR="006E6577" w:rsidRPr="00767AB9">
        <w:rPr>
          <w:szCs w:val="28"/>
        </w:rPr>
        <w:t>HĐND tỉnh k</w:t>
      </w:r>
      <w:r w:rsidRPr="00767AB9">
        <w:rPr>
          <w:szCs w:val="28"/>
        </w:rPr>
        <w:t xml:space="preserve">ỳ họp </w:t>
      </w:r>
      <w:r w:rsidR="00496173" w:rsidRPr="00767AB9">
        <w:rPr>
          <w:szCs w:val="28"/>
        </w:rPr>
        <w:t>chuyên đề tháng 3 năm 2021</w:t>
      </w:r>
      <w:r w:rsidRPr="00767AB9">
        <w:rPr>
          <w:szCs w:val="28"/>
        </w:rPr>
        <w:t>.</w:t>
      </w:r>
      <w:proofErr w:type="gramEnd"/>
      <w:r w:rsidRPr="00767AB9">
        <w:rPr>
          <w:szCs w:val="28"/>
        </w:rPr>
        <w:t xml:space="preserve"> Ban Kinh tế - Ngân sách </w:t>
      </w:r>
      <w:r w:rsidR="00A64E4E" w:rsidRPr="00767AB9">
        <w:t>tổng hợp</w:t>
      </w:r>
      <w:r w:rsidR="00A64E4E" w:rsidRPr="00767AB9">
        <w:rPr>
          <w:b/>
        </w:rPr>
        <w:t xml:space="preserve"> </w:t>
      </w:r>
      <w:r w:rsidRPr="00767AB9">
        <w:rPr>
          <w:szCs w:val="28"/>
        </w:rPr>
        <w:t>kết quả thẩm tra như sau:</w:t>
      </w:r>
    </w:p>
    <w:p w14:paraId="22188616" w14:textId="77777777" w:rsidR="00832E8B" w:rsidRPr="00767AB9" w:rsidRDefault="00832E8B" w:rsidP="008027C3">
      <w:pPr>
        <w:pStyle w:val="ListParagraph"/>
        <w:tabs>
          <w:tab w:val="left" w:pos="1134"/>
        </w:tabs>
        <w:spacing w:before="120" w:after="120"/>
        <w:ind w:left="0" w:firstLine="709"/>
        <w:contextualSpacing w:val="0"/>
        <w:jc w:val="both"/>
        <w:rPr>
          <w:b/>
          <w:bCs/>
          <w:szCs w:val="28"/>
          <w:lang w:val="nl-NL"/>
        </w:rPr>
      </w:pPr>
      <w:r w:rsidRPr="00767AB9">
        <w:rPr>
          <w:b/>
          <w:bCs/>
          <w:szCs w:val="28"/>
          <w:lang w:val="nl-NL"/>
        </w:rPr>
        <w:t>I. Các nội dung Ủy ban nhân dân tỉnh trình</w:t>
      </w:r>
    </w:p>
    <w:p w14:paraId="22188617" w14:textId="77777777" w:rsidR="00832E8B" w:rsidRPr="00767AB9" w:rsidRDefault="00832E8B" w:rsidP="008027C3">
      <w:pPr>
        <w:spacing w:before="120" w:after="120"/>
        <w:ind w:firstLine="709"/>
        <w:jc w:val="both"/>
        <w:rPr>
          <w:b/>
          <w:bCs/>
          <w:szCs w:val="28"/>
          <w:lang w:val="nl-NL"/>
        </w:rPr>
      </w:pPr>
      <w:r w:rsidRPr="00767AB9">
        <w:rPr>
          <w:bCs/>
          <w:szCs w:val="28"/>
          <w:lang w:val="nl-NL"/>
        </w:rPr>
        <w:t xml:space="preserve">Ủy ban nhân dân tỉnh trình Kỳ họp chuyên đề xem xét, quyết định 14 dự thảo Nghị quyết thuộc lĩnh vực phụ trách của </w:t>
      </w:r>
      <w:r w:rsidRPr="00767AB9">
        <w:rPr>
          <w:szCs w:val="28"/>
          <w:lang w:val="nl-NL"/>
        </w:rPr>
        <w:t xml:space="preserve">Ban Kinh tế - Ngân sách. </w:t>
      </w:r>
      <w:r w:rsidR="0037487F" w:rsidRPr="00767AB9">
        <w:rPr>
          <w:szCs w:val="28"/>
          <w:lang w:val="nl-NL"/>
        </w:rPr>
        <w:t>(</w:t>
      </w:r>
      <w:r w:rsidR="0037487F" w:rsidRPr="00767AB9">
        <w:rPr>
          <w:i/>
          <w:szCs w:val="28"/>
          <w:lang w:val="nl-NL"/>
        </w:rPr>
        <w:t>chi tết tại Phụ lục kèm theo</w:t>
      </w:r>
      <w:r w:rsidR="0037487F" w:rsidRPr="00767AB9">
        <w:rPr>
          <w:szCs w:val="28"/>
          <w:lang w:val="nl-NL"/>
        </w:rPr>
        <w:t>)</w:t>
      </w:r>
      <w:r w:rsidR="001F4B5E" w:rsidRPr="00767AB9">
        <w:rPr>
          <w:b/>
          <w:bCs/>
          <w:szCs w:val="28"/>
          <w:lang w:val="nl-NL"/>
        </w:rPr>
        <w:tab/>
      </w:r>
    </w:p>
    <w:p w14:paraId="22188618" w14:textId="77777777" w:rsidR="00832E8B" w:rsidRPr="00767AB9" w:rsidRDefault="00832E8B" w:rsidP="008027C3">
      <w:pPr>
        <w:spacing w:before="120" w:after="120"/>
        <w:ind w:firstLine="709"/>
        <w:jc w:val="both"/>
        <w:rPr>
          <w:b/>
          <w:bCs/>
          <w:szCs w:val="28"/>
          <w:lang w:val="nl-NL"/>
        </w:rPr>
      </w:pPr>
      <w:r w:rsidRPr="00767AB9">
        <w:rPr>
          <w:b/>
          <w:bCs/>
          <w:szCs w:val="28"/>
          <w:lang w:val="nl-NL"/>
        </w:rPr>
        <w:t>II. Kết quả thẩm tra các dự thảo Nghị quyết .</w:t>
      </w:r>
    </w:p>
    <w:p w14:paraId="22188619" w14:textId="77777777" w:rsidR="0037487F" w:rsidRPr="00767AB9" w:rsidRDefault="0037487F" w:rsidP="008027C3">
      <w:pPr>
        <w:spacing w:before="120" w:after="120"/>
        <w:ind w:firstLine="709"/>
        <w:jc w:val="both"/>
        <w:rPr>
          <w:b/>
          <w:i/>
          <w:szCs w:val="28"/>
          <w:lang w:val="de-DE"/>
        </w:rPr>
      </w:pPr>
      <w:r w:rsidRPr="00767AB9">
        <w:rPr>
          <w:lang w:val="de-DE"/>
        </w:rPr>
        <w:t>Qua thẩm tra,</w:t>
      </w:r>
      <w:r w:rsidRPr="00767AB9">
        <w:rPr>
          <w:lang w:val="nl-NL"/>
        </w:rPr>
        <w:t xml:space="preserve"> </w:t>
      </w:r>
      <w:r w:rsidRPr="00767AB9">
        <w:rPr>
          <w:szCs w:val="28"/>
          <w:lang w:val="vi-VN"/>
        </w:rPr>
        <w:t>B</w:t>
      </w:r>
      <w:r w:rsidRPr="00767AB9">
        <w:rPr>
          <w:spacing w:val="-2"/>
          <w:szCs w:val="28"/>
          <w:lang w:val="vi-VN"/>
        </w:rPr>
        <w:t>a</w:t>
      </w:r>
      <w:r w:rsidRPr="00767AB9">
        <w:rPr>
          <w:szCs w:val="28"/>
          <w:lang w:val="vi-VN"/>
        </w:rPr>
        <w:t>n</w:t>
      </w:r>
      <w:r w:rsidRPr="00767AB9">
        <w:rPr>
          <w:spacing w:val="2"/>
          <w:szCs w:val="28"/>
          <w:lang w:val="vi-VN"/>
        </w:rPr>
        <w:t xml:space="preserve"> </w:t>
      </w:r>
      <w:r w:rsidRPr="00767AB9">
        <w:rPr>
          <w:spacing w:val="-1"/>
          <w:szCs w:val="28"/>
          <w:lang w:val="vi-VN"/>
        </w:rPr>
        <w:t>K</w:t>
      </w:r>
      <w:r w:rsidRPr="00767AB9">
        <w:rPr>
          <w:spacing w:val="1"/>
          <w:szCs w:val="28"/>
          <w:lang w:val="vi-VN"/>
        </w:rPr>
        <w:t>i</w:t>
      </w:r>
      <w:r w:rsidRPr="00767AB9">
        <w:rPr>
          <w:spacing w:val="-1"/>
          <w:szCs w:val="28"/>
          <w:lang w:val="vi-VN"/>
        </w:rPr>
        <w:t>n</w:t>
      </w:r>
      <w:r w:rsidRPr="00767AB9">
        <w:rPr>
          <w:szCs w:val="28"/>
          <w:lang w:val="vi-VN"/>
        </w:rPr>
        <w:t>h</w:t>
      </w:r>
      <w:r w:rsidRPr="00767AB9">
        <w:rPr>
          <w:spacing w:val="4"/>
          <w:szCs w:val="28"/>
          <w:lang w:val="vi-VN"/>
        </w:rPr>
        <w:t xml:space="preserve"> </w:t>
      </w:r>
      <w:r w:rsidRPr="00767AB9">
        <w:rPr>
          <w:spacing w:val="3"/>
          <w:szCs w:val="28"/>
          <w:lang w:val="vi-VN"/>
        </w:rPr>
        <w:t>t</w:t>
      </w:r>
      <w:r w:rsidRPr="00767AB9">
        <w:rPr>
          <w:szCs w:val="28"/>
          <w:lang w:val="vi-VN"/>
        </w:rPr>
        <w:t>ế</w:t>
      </w:r>
      <w:r w:rsidRPr="00767AB9">
        <w:rPr>
          <w:spacing w:val="4"/>
          <w:szCs w:val="28"/>
          <w:lang w:val="vi-VN"/>
        </w:rPr>
        <w:t xml:space="preserve"> </w:t>
      </w:r>
      <w:r w:rsidRPr="00767AB9">
        <w:rPr>
          <w:szCs w:val="28"/>
          <w:lang w:val="vi-VN"/>
        </w:rPr>
        <w:t>-</w:t>
      </w:r>
      <w:r w:rsidRPr="00767AB9">
        <w:rPr>
          <w:spacing w:val="3"/>
          <w:szCs w:val="28"/>
          <w:lang w:val="vi-VN"/>
        </w:rPr>
        <w:t xml:space="preserve"> </w:t>
      </w:r>
      <w:r w:rsidRPr="00767AB9">
        <w:rPr>
          <w:spacing w:val="-1"/>
          <w:szCs w:val="28"/>
          <w:lang w:val="vi-VN"/>
        </w:rPr>
        <w:t>N</w:t>
      </w:r>
      <w:r w:rsidRPr="00767AB9">
        <w:rPr>
          <w:spacing w:val="1"/>
          <w:szCs w:val="28"/>
          <w:lang w:val="vi-VN"/>
        </w:rPr>
        <w:t>g</w:t>
      </w:r>
      <w:r w:rsidRPr="00767AB9">
        <w:rPr>
          <w:spacing w:val="-2"/>
          <w:szCs w:val="28"/>
          <w:lang w:val="vi-VN"/>
        </w:rPr>
        <w:t>â</w:t>
      </w:r>
      <w:r w:rsidRPr="00767AB9">
        <w:rPr>
          <w:szCs w:val="28"/>
          <w:lang w:val="vi-VN"/>
        </w:rPr>
        <w:t>n</w:t>
      </w:r>
      <w:r w:rsidRPr="00767AB9">
        <w:rPr>
          <w:spacing w:val="2"/>
          <w:szCs w:val="28"/>
          <w:lang w:val="vi-VN"/>
        </w:rPr>
        <w:t xml:space="preserve"> </w:t>
      </w:r>
      <w:r w:rsidRPr="00767AB9">
        <w:rPr>
          <w:spacing w:val="1"/>
          <w:szCs w:val="28"/>
          <w:lang w:val="vi-VN"/>
        </w:rPr>
        <w:t>s</w:t>
      </w:r>
      <w:r w:rsidRPr="00767AB9">
        <w:rPr>
          <w:szCs w:val="28"/>
          <w:lang w:val="vi-VN"/>
        </w:rPr>
        <w:t>á</w:t>
      </w:r>
      <w:r w:rsidRPr="00767AB9">
        <w:rPr>
          <w:spacing w:val="-2"/>
          <w:szCs w:val="28"/>
          <w:lang w:val="vi-VN"/>
        </w:rPr>
        <w:t>c</w:t>
      </w:r>
      <w:r w:rsidRPr="00767AB9">
        <w:rPr>
          <w:szCs w:val="28"/>
          <w:lang w:val="vi-VN"/>
        </w:rPr>
        <w:t>h</w:t>
      </w:r>
      <w:r w:rsidRPr="00767AB9">
        <w:rPr>
          <w:spacing w:val="2"/>
          <w:szCs w:val="28"/>
          <w:lang w:val="vi-VN"/>
        </w:rPr>
        <w:t xml:space="preserve"> </w:t>
      </w:r>
      <w:r w:rsidRPr="00767AB9">
        <w:rPr>
          <w:szCs w:val="28"/>
          <w:lang w:val="vi-VN"/>
        </w:rPr>
        <w:t>cơ</w:t>
      </w:r>
      <w:r w:rsidRPr="00767AB9">
        <w:rPr>
          <w:spacing w:val="3"/>
          <w:szCs w:val="28"/>
          <w:lang w:val="vi-VN"/>
        </w:rPr>
        <w:t xml:space="preserve"> </w:t>
      </w:r>
      <w:r w:rsidRPr="00767AB9">
        <w:rPr>
          <w:spacing w:val="4"/>
          <w:szCs w:val="28"/>
          <w:lang w:val="vi-VN"/>
        </w:rPr>
        <w:t>b</w:t>
      </w:r>
      <w:r w:rsidRPr="00767AB9">
        <w:rPr>
          <w:spacing w:val="-2"/>
          <w:szCs w:val="28"/>
          <w:lang w:val="vi-VN"/>
        </w:rPr>
        <w:t>ả</w:t>
      </w:r>
      <w:r w:rsidRPr="00767AB9">
        <w:rPr>
          <w:szCs w:val="28"/>
          <w:lang w:val="vi-VN"/>
        </w:rPr>
        <w:t>n</w:t>
      </w:r>
      <w:r w:rsidRPr="00767AB9">
        <w:rPr>
          <w:spacing w:val="2"/>
          <w:szCs w:val="28"/>
          <w:lang w:val="vi-VN"/>
        </w:rPr>
        <w:t xml:space="preserve"> </w:t>
      </w:r>
      <w:r w:rsidRPr="00767AB9">
        <w:rPr>
          <w:spacing w:val="-1"/>
          <w:szCs w:val="28"/>
          <w:lang w:val="vi-VN"/>
        </w:rPr>
        <w:t>n</w:t>
      </w:r>
      <w:r w:rsidRPr="00767AB9">
        <w:rPr>
          <w:spacing w:val="2"/>
          <w:szCs w:val="28"/>
          <w:lang w:val="vi-VN"/>
        </w:rPr>
        <w:t>h</w:t>
      </w:r>
      <w:r w:rsidRPr="00767AB9">
        <w:rPr>
          <w:spacing w:val="-2"/>
          <w:szCs w:val="28"/>
          <w:lang w:val="vi-VN"/>
        </w:rPr>
        <w:t>ấ</w:t>
      </w:r>
      <w:r w:rsidRPr="00767AB9">
        <w:rPr>
          <w:szCs w:val="28"/>
          <w:lang w:val="vi-VN"/>
        </w:rPr>
        <w:t>t</w:t>
      </w:r>
      <w:r w:rsidRPr="00767AB9">
        <w:rPr>
          <w:szCs w:val="28"/>
          <w:lang w:val="nl-NL"/>
        </w:rPr>
        <w:t xml:space="preserve"> trí</w:t>
      </w:r>
      <w:r w:rsidRPr="00767AB9">
        <w:rPr>
          <w:szCs w:val="28"/>
          <w:lang w:val="vi-VN"/>
        </w:rPr>
        <w:t xml:space="preserve"> </w:t>
      </w:r>
      <w:r w:rsidRPr="00767AB9">
        <w:rPr>
          <w:spacing w:val="1"/>
          <w:szCs w:val="28"/>
          <w:lang w:val="nl-NL"/>
        </w:rPr>
        <w:t>với các nội dung Ủy ban nhân dân tỉnh trình</w:t>
      </w:r>
      <w:r w:rsidRPr="00767AB9">
        <w:rPr>
          <w:szCs w:val="28"/>
          <w:lang w:val="nl-NL"/>
        </w:rPr>
        <w:t xml:space="preserve"> </w:t>
      </w:r>
      <w:r w:rsidRPr="00767AB9">
        <w:rPr>
          <w:lang w:val="de-DE"/>
        </w:rPr>
        <w:t xml:space="preserve">đồng thời đề xuất một số nội dung cần sửa đổi, bổ sung cho phù hợp, đề nghị </w:t>
      </w:r>
      <w:r w:rsidRPr="00767AB9">
        <w:rPr>
          <w:lang w:val="nl-NL"/>
        </w:rPr>
        <w:t xml:space="preserve">Ủy ban nhân dân tỉnh tiếp thu, </w:t>
      </w:r>
      <w:r w:rsidRPr="00767AB9">
        <w:rPr>
          <w:lang w:val="de-DE"/>
        </w:rPr>
        <w:t xml:space="preserve">giải trình </w:t>
      </w:r>
      <w:r w:rsidR="00A77AF7" w:rsidRPr="00767AB9">
        <w:rPr>
          <w:lang w:val="de-DE"/>
        </w:rPr>
        <w:t xml:space="preserve">làm rõ </w:t>
      </w:r>
      <w:r w:rsidRPr="00767AB9">
        <w:rPr>
          <w:i/>
          <w:lang w:val="de-DE"/>
        </w:rPr>
        <w:t>(chi t</w:t>
      </w:r>
      <w:r w:rsidR="005C3EEE" w:rsidRPr="00767AB9">
        <w:rPr>
          <w:i/>
          <w:lang w:val="de-DE"/>
        </w:rPr>
        <w:t>i</w:t>
      </w:r>
      <w:r w:rsidRPr="00767AB9">
        <w:rPr>
          <w:i/>
          <w:lang w:val="de-DE"/>
        </w:rPr>
        <w:t xml:space="preserve">ết tại </w:t>
      </w:r>
      <w:r w:rsidR="00A77AF7" w:rsidRPr="00767AB9">
        <w:rPr>
          <w:i/>
          <w:lang w:val="de-DE"/>
        </w:rPr>
        <w:t>P</w:t>
      </w:r>
      <w:r w:rsidRPr="00767AB9">
        <w:rPr>
          <w:i/>
          <w:lang w:val="de-DE"/>
        </w:rPr>
        <w:t>hụ lục kèm theo)</w:t>
      </w:r>
      <w:r w:rsidR="00A77AF7" w:rsidRPr="00767AB9">
        <w:rPr>
          <w:i/>
          <w:lang w:val="de-DE"/>
        </w:rPr>
        <w:t xml:space="preserve">. </w:t>
      </w:r>
      <w:r w:rsidR="00A77AF7" w:rsidRPr="00767AB9">
        <w:rPr>
          <w:szCs w:val="28"/>
          <w:lang w:val="vi-VN"/>
        </w:rPr>
        <w:t>B</w:t>
      </w:r>
      <w:r w:rsidR="00A77AF7" w:rsidRPr="00767AB9">
        <w:rPr>
          <w:spacing w:val="-2"/>
          <w:szCs w:val="28"/>
          <w:lang w:val="vi-VN"/>
        </w:rPr>
        <w:t>a</w:t>
      </w:r>
      <w:r w:rsidR="00A77AF7" w:rsidRPr="00767AB9">
        <w:rPr>
          <w:szCs w:val="28"/>
          <w:lang w:val="vi-VN"/>
        </w:rPr>
        <w:t>n</w:t>
      </w:r>
      <w:r w:rsidR="00A77AF7" w:rsidRPr="00767AB9">
        <w:rPr>
          <w:spacing w:val="2"/>
          <w:szCs w:val="28"/>
          <w:lang w:val="vi-VN"/>
        </w:rPr>
        <w:t xml:space="preserve"> </w:t>
      </w:r>
      <w:r w:rsidR="00A77AF7" w:rsidRPr="00767AB9">
        <w:rPr>
          <w:spacing w:val="-1"/>
          <w:szCs w:val="28"/>
          <w:lang w:val="vi-VN"/>
        </w:rPr>
        <w:t>K</w:t>
      </w:r>
      <w:r w:rsidR="00A77AF7" w:rsidRPr="00767AB9">
        <w:rPr>
          <w:spacing w:val="1"/>
          <w:szCs w:val="28"/>
          <w:lang w:val="vi-VN"/>
        </w:rPr>
        <w:t>i</w:t>
      </w:r>
      <w:r w:rsidR="00A77AF7" w:rsidRPr="00767AB9">
        <w:rPr>
          <w:spacing w:val="-1"/>
          <w:szCs w:val="28"/>
          <w:lang w:val="vi-VN"/>
        </w:rPr>
        <w:t>n</w:t>
      </w:r>
      <w:r w:rsidR="00A77AF7" w:rsidRPr="00767AB9">
        <w:rPr>
          <w:szCs w:val="28"/>
          <w:lang w:val="vi-VN"/>
        </w:rPr>
        <w:t>h</w:t>
      </w:r>
      <w:r w:rsidR="00A77AF7" w:rsidRPr="00767AB9">
        <w:rPr>
          <w:spacing w:val="4"/>
          <w:szCs w:val="28"/>
          <w:lang w:val="vi-VN"/>
        </w:rPr>
        <w:t xml:space="preserve"> </w:t>
      </w:r>
      <w:r w:rsidR="00A77AF7" w:rsidRPr="00767AB9">
        <w:rPr>
          <w:spacing w:val="3"/>
          <w:szCs w:val="28"/>
          <w:lang w:val="vi-VN"/>
        </w:rPr>
        <w:t>t</w:t>
      </w:r>
      <w:r w:rsidR="00A77AF7" w:rsidRPr="00767AB9">
        <w:rPr>
          <w:szCs w:val="28"/>
          <w:lang w:val="vi-VN"/>
        </w:rPr>
        <w:t>ế</w:t>
      </w:r>
      <w:r w:rsidR="00A77AF7" w:rsidRPr="00767AB9">
        <w:rPr>
          <w:spacing w:val="4"/>
          <w:szCs w:val="28"/>
          <w:lang w:val="vi-VN"/>
        </w:rPr>
        <w:t xml:space="preserve"> </w:t>
      </w:r>
      <w:r w:rsidR="00A77AF7" w:rsidRPr="00767AB9">
        <w:rPr>
          <w:szCs w:val="28"/>
          <w:lang w:val="vi-VN"/>
        </w:rPr>
        <w:t>-</w:t>
      </w:r>
      <w:r w:rsidR="00A77AF7" w:rsidRPr="00767AB9">
        <w:rPr>
          <w:spacing w:val="3"/>
          <w:szCs w:val="28"/>
          <w:lang w:val="vi-VN"/>
        </w:rPr>
        <w:t xml:space="preserve"> </w:t>
      </w:r>
      <w:r w:rsidR="00A77AF7" w:rsidRPr="00767AB9">
        <w:rPr>
          <w:spacing w:val="-1"/>
          <w:szCs w:val="28"/>
          <w:lang w:val="vi-VN"/>
        </w:rPr>
        <w:t>N</w:t>
      </w:r>
      <w:r w:rsidR="00A77AF7" w:rsidRPr="00767AB9">
        <w:rPr>
          <w:spacing w:val="1"/>
          <w:szCs w:val="28"/>
          <w:lang w:val="vi-VN"/>
        </w:rPr>
        <w:t>g</w:t>
      </w:r>
      <w:r w:rsidR="00A77AF7" w:rsidRPr="00767AB9">
        <w:rPr>
          <w:spacing w:val="-2"/>
          <w:szCs w:val="28"/>
          <w:lang w:val="vi-VN"/>
        </w:rPr>
        <w:t>â</w:t>
      </w:r>
      <w:r w:rsidR="00A77AF7" w:rsidRPr="00767AB9">
        <w:rPr>
          <w:szCs w:val="28"/>
          <w:lang w:val="vi-VN"/>
        </w:rPr>
        <w:t>n</w:t>
      </w:r>
      <w:r w:rsidR="00A77AF7" w:rsidRPr="00767AB9">
        <w:rPr>
          <w:spacing w:val="2"/>
          <w:szCs w:val="28"/>
          <w:lang w:val="vi-VN"/>
        </w:rPr>
        <w:t xml:space="preserve"> </w:t>
      </w:r>
      <w:r w:rsidR="00A77AF7" w:rsidRPr="00767AB9">
        <w:rPr>
          <w:spacing w:val="1"/>
          <w:szCs w:val="28"/>
          <w:lang w:val="vi-VN"/>
        </w:rPr>
        <w:t>s</w:t>
      </w:r>
      <w:r w:rsidR="00A77AF7" w:rsidRPr="00767AB9">
        <w:rPr>
          <w:szCs w:val="28"/>
          <w:lang w:val="vi-VN"/>
        </w:rPr>
        <w:t>á</w:t>
      </w:r>
      <w:r w:rsidR="00A77AF7" w:rsidRPr="00767AB9">
        <w:rPr>
          <w:spacing w:val="-2"/>
          <w:szCs w:val="28"/>
          <w:lang w:val="vi-VN"/>
        </w:rPr>
        <w:t>c</w:t>
      </w:r>
      <w:r w:rsidR="00A77AF7" w:rsidRPr="00767AB9">
        <w:rPr>
          <w:szCs w:val="28"/>
          <w:lang w:val="vi-VN"/>
        </w:rPr>
        <w:t>h</w:t>
      </w:r>
      <w:r w:rsidR="00A77AF7" w:rsidRPr="00767AB9">
        <w:rPr>
          <w:spacing w:val="2"/>
          <w:szCs w:val="28"/>
          <w:lang w:val="vi-VN"/>
        </w:rPr>
        <w:t xml:space="preserve"> </w:t>
      </w:r>
      <w:r w:rsidR="00A77AF7" w:rsidRPr="00767AB9">
        <w:rPr>
          <w:spacing w:val="2"/>
          <w:szCs w:val="28"/>
          <w:lang w:val="de-DE"/>
        </w:rPr>
        <w:t>xin trình bày một số nội dung chủ yếu sau:</w:t>
      </w:r>
    </w:p>
    <w:p w14:paraId="2218861A" w14:textId="77777777" w:rsidR="005C3EEE" w:rsidRPr="00767AB9" w:rsidRDefault="00832E8B" w:rsidP="008027C3">
      <w:pPr>
        <w:spacing w:before="120" w:after="120"/>
        <w:ind w:firstLine="709"/>
        <w:jc w:val="both"/>
        <w:rPr>
          <w:b/>
          <w:bCs/>
          <w:i/>
          <w:szCs w:val="28"/>
          <w:lang w:val="nl-NL"/>
        </w:rPr>
      </w:pPr>
      <w:r w:rsidRPr="00767AB9">
        <w:rPr>
          <w:b/>
          <w:i/>
          <w:szCs w:val="28"/>
          <w:lang w:val="nl-NL"/>
        </w:rPr>
        <w:t xml:space="preserve">1. </w:t>
      </w:r>
      <w:r w:rsidRPr="00767AB9">
        <w:rPr>
          <w:b/>
          <w:bCs/>
          <w:i/>
          <w:szCs w:val="28"/>
          <w:lang w:val="nl-NL"/>
        </w:rPr>
        <w:t xml:space="preserve">Dự thảo Nghị quyết về quyết định chủ trương đầu tư; điều chỉnh quyết định chủ trương đầu tư các dự án. </w:t>
      </w:r>
    </w:p>
    <w:p w14:paraId="2218861B" w14:textId="5795C210" w:rsidR="005C53A2" w:rsidRPr="00767AB9" w:rsidRDefault="00832E8B" w:rsidP="008027C3">
      <w:pPr>
        <w:spacing w:before="120" w:after="120"/>
        <w:ind w:firstLine="709"/>
        <w:jc w:val="both"/>
        <w:rPr>
          <w:szCs w:val="28"/>
          <w:lang w:val="nl-NL"/>
        </w:rPr>
      </w:pPr>
      <w:r w:rsidRPr="00767AB9">
        <w:rPr>
          <w:lang w:val="nl-NL"/>
        </w:rPr>
        <w:t xml:space="preserve">Qua nghiên cứu hồ sơ dự thảo Nghị quyết và ý kiến thảo luận của các đại biểu tại phiên họp thẩm tra, Ban Kinh tế - Ngân sách nhận thấy việc </w:t>
      </w:r>
      <w:r w:rsidR="00A77AF7" w:rsidRPr="00767AB9">
        <w:rPr>
          <w:bCs/>
          <w:szCs w:val="28"/>
          <w:lang w:val="nl-NL"/>
        </w:rPr>
        <w:t>quyết định và điều chỉnh chủ trương đầu tư các dự án</w:t>
      </w:r>
      <w:r w:rsidR="002A3452" w:rsidRPr="00767AB9">
        <w:rPr>
          <w:bCs/>
          <w:szCs w:val="28"/>
          <w:lang w:val="nl-NL"/>
        </w:rPr>
        <w:t xml:space="preserve"> </w:t>
      </w:r>
      <w:r w:rsidRPr="00767AB9">
        <w:rPr>
          <w:lang w:val="nl-NL"/>
        </w:rPr>
        <w:t>là cần thiết, phù hợp với kế hoạch phát triển kinh tế - xã hộ</w:t>
      </w:r>
      <w:r w:rsidR="005C3EEE" w:rsidRPr="00767AB9">
        <w:rPr>
          <w:lang w:val="nl-NL"/>
        </w:rPr>
        <w:t>i,</w:t>
      </w:r>
      <w:r w:rsidRPr="00767AB9">
        <w:rPr>
          <w:lang w:val="nl-NL"/>
        </w:rPr>
        <w:t xml:space="preserve"> </w:t>
      </w:r>
      <w:r w:rsidR="00876E59" w:rsidRPr="00767AB9">
        <w:rPr>
          <w:lang w:val="nl-NL"/>
        </w:rPr>
        <w:t xml:space="preserve">quy hoạch ngành, lĩnh vực đã được </w:t>
      </w:r>
      <w:r w:rsidR="00FC4B65" w:rsidRPr="00767AB9">
        <w:rPr>
          <w:lang w:val="nl-NL"/>
        </w:rPr>
        <w:t xml:space="preserve">cấp thẩm quyền phê duyệt; </w:t>
      </w:r>
      <w:r w:rsidRPr="00767AB9">
        <w:rPr>
          <w:lang w:val="nl-NL"/>
        </w:rPr>
        <w:t>đã</w:t>
      </w:r>
      <w:r w:rsidRPr="00767AB9">
        <w:rPr>
          <w:szCs w:val="28"/>
          <w:lang w:val="nl-NL"/>
        </w:rPr>
        <w:t xml:space="preserve"> có trong dự kiến Kế hoạch đầu tư công trung hạn giai đoạn 2021-2025 của tỉnh</w:t>
      </w:r>
      <w:r w:rsidRPr="00767AB9">
        <w:rPr>
          <w:szCs w:val="28"/>
          <w:vertAlign w:val="superscript"/>
          <w:lang w:val="nl-NL"/>
        </w:rPr>
        <w:t>(</w:t>
      </w:r>
      <w:r w:rsidRPr="00767AB9">
        <w:rPr>
          <w:rStyle w:val="FootnoteReference"/>
          <w:szCs w:val="28"/>
          <w:lang w:val="nl-NL"/>
        </w:rPr>
        <w:footnoteReference w:id="1"/>
      </w:r>
      <w:r w:rsidRPr="00767AB9">
        <w:rPr>
          <w:szCs w:val="28"/>
          <w:vertAlign w:val="superscript"/>
          <w:lang w:val="nl-NL"/>
        </w:rPr>
        <w:t>)</w:t>
      </w:r>
      <w:r w:rsidRPr="00767AB9">
        <w:rPr>
          <w:szCs w:val="28"/>
          <w:lang w:val="nl-NL"/>
        </w:rPr>
        <w:t xml:space="preserve"> </w:t>
      </w:r>
      <w:r w:rsidR="0037487F" w:rsidRPr="00767AB9">
        <w:rPr>
          <w:szCs w:val="28"/>
          <w:lang w:val="nl-NL"/>
        </w:rPr>
        <w:t xml:space="preserve">và </w:t>
      </w:r>
      <w:r w:rsidRPr="00767AB9">
        <w:rPr>
          <w:szCs w:val="28"/>
          <w:lang w:val="nl-NL"/>
        </w:rPr>
        <w:t xml:space="preserve">được các cơ quan chuyên môn thẩm định đủ điều kiện trình Hội đồng nhân dân tỉnh quyết định chủ trương đầu tư. </w:t>
      </w:r>
    </w:p>
    <w:p w14:paraId="2218861C" w14:textId="77777777" w:rsidR="005C53A2" w:rsidRPr="00767AB9" w:rsidRDefault="005C53A2" w:rsidP="008027C3">
      <w:pPr>
        <w:widowControl w:val="0"/>
        <w:spacing w:before="120" w:after="120"/>
        <w:ind w:firstLine="709"/>
        <w:jc w:val="both"/>
        <w:rPr>
          <w:lang w:val="nl-NL"/>
        </w:rPr>
      </w:pPr>
      <w:r w:rsidRPr="00767AB9">
        <w:rPr>
          <w:szCs w:val="28"/>
          <w:lang w:val="nl-NL"/>
        </w:rPr>
        <w:t>Đ</w:t>
      </w:r>
      <w:r w:rsidRPr="00767AB9">
        <w:rPr>
          <w:lang w:val="nl-NL"/>
        </w:rPr>
        <w:t>ề nghị Ủy ban nhân dân tỉnh rà soát, hoàn chỉnh dự thảo Nghị quyết trình Hội đồng nhân dân tỉnh xem xét, quyết định.</w:t>
      </w:r>
    </w:p>
    <w:p w14:paraId="2218861D" w14:textId="77777777" w:rsidR="005C53A2" w:rsidRPr="00767AB9" w:rsidRDefault="005C53A2" w:rsidP="008027C3">
      <w:pPr>
        <w:spacing w:before="120" w:after="120"/>
        <w:ind w:firstLine="709"/>
        <w:jc w:val="both"/>
        <w:rPr>
          <w:strike/>
          <w:szCs w:val="28"/>
          <w:lang w:val="nl-NL"/>
        </w:rPr>
      </w:pPr>
      <w:r w:rsidRPr="00767AB9">
        <w:rPr>
          <w:b/>
          <w:bCs/>
          <w:i/>
          <w:szCs w:val="28"/>
          <w:lang w:val="nl-NL"/>
        </w:rPr>
        <w:tab/>
        <w:t xml:space="preserve">2. </w:t>
      </w:r>
      <w:r w:rsidR="0010789E" w:rsidRPr="00767AB9">
        <w:rPr>
          <w:b/>
          <w:i/>
          <w:szCs w:val="28"/>
          <w:lang w:val="nl-NL"/>
        </w:rPr>
        <w:t>Dự thảo Nghị quyết về Phân bổ nguồn vốn vay, vốn viện trợ năm 2021</w:t>
      </w:r>
      <w:r w:rsidRPr="00767AB9">
        <w:rPr>
          <w:szCs w:val="28"/>
          <w:lang w:val="nl-NL"/>
        </w:rPr>
        <w:t>.</w:t>
      </w:r>
      <w:r w:rsidR="00A77AF7" w:rsidRPr="00767AB9">
        <w:rPr>
          <w:szCs w:val="28"/>
          <w:lang w:val="nl-NL"/>
        </w:rPr>
        <w:t xml:space="preserve"> </w:t>
      </w:r>
      <w:r w:rsidRPr="00767AB9">
        <w:rPr>
          <w:szCs w:val="28"/>
          <w:lang w:val="nl-NL"/>
        </w:rPr>
        <w:t xml:space="preserve">Ban Kinh tế - Ngân sách </w:t>
      </w:r>
      <w:r w:rsidR="005C3EEE" w:rsidRPr="00767AB9">
        <w:rPr>
          <w:szCs w:val="28"/>
          <w:lang w:val="nl-NL"/>
        </w:rPr>
        <w:t>đề nghị:</w:t>
      </w:r>
      <w:r w:rsidR="00A77AF7" w:rsidRPr="00767AB9">
        <w:rPr>
          <w:strike/>
          <w:szCs w:val="28"/>
          <w:lang w:val="nl-NL"/>
        </w:rPr>
        <w:t xml:space="preserve"> </w:t>
      </w:r>
    </w:p>
    <w:p w14:paraId="2218861E" w14:textId="77777777" w:rsidR="005C53A2" w:rsidRPr="00767AB9" w:rsidRDefault="005C53A2" w:rsidP="008027C3">
      <w:pPr>
        <w:spacing w:before="120" w:after="120"/>
        <w:ind w:firstLine="709"/>
        <w:jc w:val="both"/>
        <w:rPr>
          <w:lang w:val="nl-NL"/>
        </w:rPr>
      </w:pPr>
      <w:r w:rsidRPr="00767AB9">
        <w:rPr>
          <w:lang w:val="nl-NL"/>
        </w:rPr>
        <w:lastRenderedPageBreak/>
        <w:t xml:space="preserve">Đối với số vốn vay còn lại chưa phân bổ (668 triệu đồng), tại mục 3 Phần I Vốn vay của Phụ lục kèm theo dự thảo Nghị quyết. Đề nghị điều chỉnh lại phần ghi chú số (1) là: “Giao Ủy ban nhân dân tỉnh tiếp tục theo dõi các thông tin từ các dự án vay thuộc nguồn vốn vay (vốn sự nghiệp) của Trung </w:t>
      </w:r>
      <w:r w:rsidRPr="00767AB9">
        <w:rPr>
          <w:rFonts w:hint="eastAsia"/>
          <w:lang w:val="nl-NL"/>
        </w:rPr>
        <w:t>ươ</w:t>
      </w:r>
      <w:r w:rsidRPr="00767AB9">
        <w:rPr>
          <w:lang w:val="nl-NL"/>
        </w:rPr>
        <w:t>ng trình cấp có thẩm quyền phân bổ vốn theo quy định”.</w:t>
      </w:r>
    </w:p>
    <w:p w14:paraId="2218861F" w14:textId="77777777" w:rsidR="005C53A2" w:rsidRPr="00767AB9" w:rsidRDefault="005C53A2" w:rsidP="008027C3">
      <w:pPr>
        <w:spacing w:before="120" w:after="120"/>
        <w:ind w:firstLine="709"/>
        <w:jc w:val="both"/>
        <w:rPr>
          <w:lang w:val="nl-NL"/>
        </w:rPr>
      </w:pPr>
      <w:r w:rsidRPr="00767AB9">
        <w:rPr>
          <w:lang w:val="nl-NL"/>
        </w:rPr>
        <w:t>Đề nghị Ủy ban nhân dân tỉnh rà soát, hoàn chỉnh dự thảo Nghị quyết trình Hội đồng nhân dân tỉnh xem xét, quyết định.</w:t>
      </w:r>
    </w:p>
    <w:p w14:paraId="22188620" w14:textId="77777777" w:rsidR="005C3EEE" w:rsidRPr="005B01AD" w:rsidRDefault="005C53A2" w:rsidP="008027C3">
      <w:pPr>
        <w:spacing w:before="120" w:after="120"/>
        <w:ind w:firstLine="709"/>
        <w:jc w:val="both"/>
        <w:rPr>
          <w:spacing w:val="2"/>
          <w:szCs w:val="28"/>
          <w:lang w:val="nl-NL"/>
        </w:rPr>
      </w:pPr>
      <w:r w:rsidRPr="00767AB9">
        <w:rPr>
          <w:b/>
          <w:i/>
          <w:szCs w:val="28"/>
          <w:lang w:val="nl-NL"/>
        </w:rPr>
        <w:tab/>
        <w:t xml:space="preserve">3. </w:t>
      </w:r>
      <w:r w:rsidR="0010789E" w:rsidRPr="00767AB9">
        <w:rPr>
          <w:b/>
          <w:i/>
          <w:szCs w:val="28"/>
          <w:lang w:val="nl-NL"/>
        </w:rPr>
        <w:t>Dự thảo Nghị quyết Quy định mức chi, thời gian được hưởng hỗ trợ phục vụ công tác bầu cử đại biểu Quốc hội khóa XV và bầu cử đại biểu Hội đồng nhân dân các cấp của tỉnh Kon Tum nhiệm kỳ 2021-2026</w:t>
      </w:r>
      <w:r w:rsidR="0010789E" w:rsidRPr="00767AB9">
        <w:rPr>
          <w:szCs w:val="28"/>
          <w:lang w:val="nl-NL"/>
        </w:rPr>
        <w:t>.</w:t>
      </w:r>
      <w:r w:rsidR="00A77AF7" w:rsidRPr="00767AB9">
        <w:rPr>
          <w:szCs w:val="28"/>
          <w:lang w:val="nl-NL"/>
        </w:rPr>
        <w:t xml:space="preserve"> </w:t>
      </w:r>
      <w:r w:rsidRPr="00767AB9">
        <w:rPr>
          <w:szCs w:val="28"/>
          <w:lang w:val="vi-VN"/>
        </w:rPr>
        <w:t>B</w:t>
      </w:r>
      <w:r w:rsidRPr="00767AB9">
        <w:rPr>
          <w:spacing w:val="-2"/>
          <w:szCs w:val="28"/>
          <w:lang w:val="vi-VN"/>
        </w:rPr>
        <w:t>a</w:t>
      </w:r>
      <w:r w:rsidRPr="00767AB9">
        <w:rPr>
          <w:szCs w:val="28"/>
          <w:lang w:val="vi-VN"/>
        </w:rPr>
        <w:t>n</w:t>
      </w:r>
      <w:r w:rsidRPr="00767AB9">
        <w:rPr>
          <w:spacing w:val="2"/>
          <w:szCs w:val="28"/>
          <w:lang w:val="vi-VN"/>
        </w:rPr>
        <w:t xml:space="preserve"> </w:t>
      </w:r>
      <w:r w:rsidRPr="00767AB9">
        <w:rPr>
          <w:spacing w:val="-1"/>
          <w:szCs w:val="28"/>
          <w:lang w:val="vi-VN"/>
        </w:rPr>
        <w:t>K</w:t>
      </w:r>
      <w:r w:rsidRPr="00767AB9">
        <w:rPr>
          <w:spacing w:val="1"/>
          <w:szCs w:val="28"/>
          <w:lang w:val="vi-VN"/>
        </w:rPr>
        <w:t>i</w:t>
      </w:r>
      <w:r w:rsidRPr="00767AB9">
        <w:rPr>
          <w:spacing w:val="-1"/>
          <w:szCs w:val="28"/>
          <w:lang w:val="vi-VN"/>
        </w:rPr>
        <w:t>n</w:t>
      </w:r>
      <w:r w:rsidRPr="00767AB9">
        <w:rPr>
          <w:szCs w:val="28"/>
          <w:lang w:val="vi-VN"/>
        </w:rPr>
        <w:t>h</w:t>
      </w:r>
      <w:r w:rsidRPr="00767AB9">
        <w:rPr>
          <w:spacing w:val="4"/>
          <w:szCs w:val="28"/>
          <w:lang w:val="vi-VN"/>
        </w:rPr>
        <w:t xml:space="preserve"> </w:t>
      </w:r>
      <w:r w:rsidRPr="00767AB9">
        <w:rPr>
          <w:spacing w:val="3"/>
          <w:szCs w:val="28"/>
          <w:lang w:val="vi-VN"/>
        </w:rPr>
        <w:t>t</w:t>
      </w:r>
      <w:r w:rsidRPr="00767AB9">
        <w:rPr>
          <w:szCs w:val="28"/>
          <w:lang w:val="vi-VN"/>
        </w:rPr>
        <w:t>ế</w:t>
      </w:r>
      <w:r w:rsidRPr="00767AB9">
        <w:rPr>
          <w:spacing w:val="4"/>
          <w:szCs w:val="28"/>
          <w:lang w:val="vi-VN"/>
        </w:rPr>
        <w:t xml:space="preserve"> </w:t>
      </w:r>
      <w:r w:rsidRPr="00767AB9">
        <w:rPr>
          <w:szCs w:val="28"/>
          <w:lang w:val="vi-VN"/>
        </w:rPr>
        <w:t>-</w:t>
      </w:r>
      <w:r w:rsidRPr="00767AB9">
        <w:rPr>
          <w:spacing w:val="3"/>
          <w:szCs w:val="28"/>
          <w:lang w:val="vi-VN"/>
        </w:rPr>
        <w:t xml:space="preserve"> </w:t>
      </w:r>
      <w:r w:rsidRPr="00767AB9">
        <w:rPr>
          <w:spacing w:val="-1"/>
          <w:szCs w:val="28"/>
          <w:lang w:val="vi-VN"/>
        </w:rPr>
        <w:t>N</w:t>
      </w:r>
      <w:r w:rsidRPr="00767AB9">
        <w:rPr>
          <w:spacing w:val="1"/>
          <w:szCs w:val="28"/>
          <w:lang w:val="vi-VN"/>
        </w:rPr>
        <w:t>g</w:t>
      </w:r>
      <w:r w:rsidRPr="00767AB9">
        <w:rPr>
          <w:spacing w:val="-2"/>
          <w:szCs w:val="28"/>
          <w:lang w:val="vi-VN"/>
        </w:rPr>
        <w:t>â</w:t>
      </w:r>
      <w:r w:rsidRPr="00767AB9">
        <w:rPr>
          <w:szCs w:val="28"/>
          <w:lang w:val="vi-VN"/>
        </w:rPr>
        <w:t>n</w:t>
      </w:r>
      <w:r w:rsidRPr="00767AB9">
        <w:rPr>
          <w:spacing w:val="2"/>
          <w:szCs w:val="28"/>
          <w:lang w:val="vi-VN"/>
        </w:rPr>
        <w:t xml:space="preserve"> </w:t>
      </w:r>
      <w:r w:rsidRPr="00767AB9">
        <w:rPr>
          <w:spacing w:val="1"/>
          <w:szCs w:val="28"/>
          <w:lang w:val="vi-VN"/>
        </w:rPr>
        <w:t>s</w:t>
      </w:r>
      <w:r w:rsidRPr="00767AB9">
        <w:rPr>
          <w:szCs w:val="28"/>
          <w:lang w:val="vi-VN"/>
        </w:rPr>
        <w:t>á</w:t>
      </w:r>
      <w:r w:rsidRPr="00767AB9">
        <w:rPr>
          <w:spacing w:val="-2"/>
          <w:szCs w:val="28"/>
          <w:lang w:val="vi-VN"/>
        </w:rPr>
        <w:t>c</w:t>
      </w:r>
      <w:r w:rsidRPr="00767AB9">
        <w:rPr>
          <w:szCs w:val="28"/>
          <w:lang w:val="vi-VN"/>
        </w:rPr>
        <w:t>h</w:t>
      </w:r>
      <w:r w:rsidR="00A77AF7" w:rsidRPr="00767AB9">
        <w:rPr>
          <w:szCs w:val="28"/>
          <w:lang w:val="nl-NL"/>
        </w:rPr>
        <w:t xml:space="preserve"> đề nghị:</w:t>
      </w:r>
      <w:r w:rsidRPr="00767AB9">
        <w:rPr>
          <w:spacing w:val="2"/>
          <w:szCs w:val="28"/>
          <w:lang w:val="vi-VN"/>
        </w:rPr>
        <w:t xml:space="preserve"> </w:t>
      </w:r>
    </w:p>
    <w:p w14:paraId="22188621" w14:textId="77777777" w:rsidR="005C53A2" w:rsidRPr="00767AB9" w:rsidRDefault="005C53A2" w:rsidP="008027C3">
      <w:pPr>
        <w:spacing w:before="120" w:after="120"/>
        <w:ind w:firstLine="709"/>
        <w:jc w:val="both"/>
        <w:rPr>
          <w:i/>
          <w:szCs w:val="28"/>
          <w:lang w:val="de-DE"/>
        </w:rPr>
      </w:pPr>
      <w:r w:rsidRPr="00767AB9">
        <w:rPr>
          <w:szCs w:val="28"/>
          <w:lang w:val="de-DE"/>
        </w:rPr>
        <w:t>- Biên tập lại khoản 1, Điều 2 cho thống nhất với nội dung các Nghị quyết HĐND tỉnh đã ban hành.</w:t>
      </w:r>
    </w:p>
    <w:p w14:paraId="22188622" w14:textId="77777777" w:rsidR="005C53A2" w:rsidRPr="00767AB9" w:rsidRDefault="005C53A2" w:rsidP="008027C3">
      <w:pPr>
        <w:widowControl w:val="0"/>
        <w:autoSpaceDE w:val="0"/>
        <w:autoSpaceDN w:val="0"/>
        <w:adjustRightInd w:val="0"/>
        <w:spacing w:before="120" w:after="120"/>
        <w:ind w:firstLine="709"/>
        <w:jc w:val="both"/>
        <w:rPr>
          <w:szCs w:val="28"/>
          <w:lang w:val="nl-NL"/>
        </w:rPr>
      </w:pPr>
      <w:r w:rsidRPr="00767AB9">
        <w:rPr>
          <w:szCs w:val="28"/>
          <w:lang w:val="de-DE"/>
        </w:rPr>
        <w:t>- Rà soát bỏ khoản 9 Điều 2 dự thảo Nghị quyết về nội dung và mức chi:</w:t>
      </w:r>
      <w:r w:rsidRPr="00767AB9">
        <w:rPr>
          <w:szCs w:val="28"/>
          <w:lang w:val="nl-NL"/>
        </w:rPr>
        <w:t xml:space="preserve"> "</w:t>
      </w:r>
      <w:r w:rsidRPr="00767AB9">
        <w:rPr>
          <w:i/>
          <w:szCs w:val="28"/>
          <w:lang w:val="nl-NL"/>
        </w:rPr>
        <w:t>Chi xây dựng, cập nhật, vận hành trang thông tin về công tác bầu cử của Ủy ban bầu cử tỉnh, Ủy ban bầu cử cấp huyện</w:t>
      </w:r>
      <w:r w:rsidRPr="00767AB9">
        <w:rPr>
          <w:szCs w:val="28"/>
          <w:lang w:val="nl-NL"/>
        </w:rPr>
        <w:t xml:space="preserve">" cho phù hợp với quy định tại </w:t>
      </w:r>
      <w:r w:rsidRPr="00767AB9">
        <w:rPr>
          <w:bCs/>
          <w:szCs w:val="28"/>
          <w:lang w:val="nl-NL"/>
        </w:rPr>
        <w:t>Thông tư số 102</w:t>
      </w:r>
      <w:r w:rsidRPr="00767AB9">
        <w:rPr>
          <w:rFonts w:eastAsia="Times New Roman"/>
          <w:szCs w:val="28"/>
          <w:lang w:val="de-DE"/>
        </w:rPr>
        <w:t xml:space="preserve">/2020/TT-BTC. </w:t>
      </w:r>
    </w:p>
    <w:p w14:paraId="22188623" w14:textId="77777777" w:rsidR="005C53A2" w:rsidRPr="00767AB9" w:rsidRDefault="005C53A2" w:rsidP="008027C3">
      <w:pPr>
        <w:shd w:val="clear" w:color="auto" w:fill="FFFFFF"/>
        <w:spacing w:before="120" w:after="120"/>
        <w:ind w:firstLine="709"/>
        <w:jc w:val="both"/>
        <w:rPr>
          <w:szCs w:val="28"/>
          <w:lang w:val="nl-NL"/>
        </w:rPr>
      </w:pPr>
      <w:r w:rsidRPr="00767AB9">
        <w:rPr>
          <w:szCs w:val="28"/>
          <w:lang w:val="nl-NL"/>
        </w:rPr>
        <w:t>- Về thể thức, kỹ thuật trình bày dự thảo Nghị quyết: Đề nghị cơ quan trình rà soát, thực hiện theo đúng quy định hiện hành.</w:t>
      </w:r>
    </w:p>
    <w:p w14:paraId="22188624" w14:textId="77777777" w:rsidR="008027C3" w:rsidRPr="00767AB9" w:rsidRDefault="008027C3" w:rsidP="008027C3">
      <w:pPr>
        <w:pStyle w:val="ListParagraph"/>
        <w:spacing w:before="120" w:after="120"/>
        <w:ind w:left="0" w:firstLine="720"/>
        <w:contextualSpacing w:val="0"/>
        <w:jc w:val="both"/>
        <w:rPr>
          <w:b/>
          <w:bCs/>
          <w:szCs w:val="28"/>
          <w:lang w:val="nl-NL"/>
        </w:rPr>
      </w:pPr>
      <w:r w:rsidRPr="00767AB9">
        <w:rPr>
          <w:b/>
          <w:bCs/>
          <w:szCs w:val="28"/>
          <w:lang w:val="nl-NL"/>
        </w:rPr>
        <w:t>III. Ý kiến của Ban Kinh tế - Ngân sách đối với các nội dung Ủy ban nhân dân tỉnh tiếp thu, giải trình.</w:t>
      </w:r>
    </w:p>
    <w:p w14:paraId="22188625" w14:textId="77777777" w:rsidR="008027C3" w:rsidRPr="00767AB9" w:rsidRDefault="008027C3" w:rsidP="008027C3">
      <w:pPr>
        <w:spacing w:before="120" w:after="120"/>
        <w:ind w:firstLine="709"/>
        <w:jc w:val="both"/>
        <w:rPr>
          <w:lang w:val="de-DE"/>
        </w:rPr>
      </w:pPr>
      <w:r w:rsidRPr="00767AB9">
        <w:rPr>
          <w:lang w:val="de-DE"/>
        </w:rPr>
        <w:tab/>
        <w:t xml:space="preserve">Qua xem xét Báo cáo số </w:t>
      </w:r>
      <w:r w:rsidR="004C791D" w:rsidRPr="00767AB9">
        <w:rPr>
          <w:lang w:val="de-DE"/>
        </w:rPr>
        <w:t>62</w:t>
      </w:r>
      <w:r w:rsidRPr="00767AB9">
        <w:rPr>
          <w:lang w:val="de-DE"/>
        </w:rPr>
        <w:t xml:space="preserve">/BC-UBND ngày </w:t>
      </w:r>
      <w:r w:rsidR="004C791D" w:rsidRPr="00767AB9">
        <w:rPr>
          <w:lang w:val="de-DE"/>
        </w:rPr>
        <w:t>06</w:t>
      </w:r>
      <w:r w:rsidRPr="00767AB9">
        <w:rPr>
          <w:lang w:val="de-DE"/>
        </w:rPr>
        <w:t xml:space="preserve"> tháng 3 năm 2021 của Ủy ban nhân dân tỉnh về việc tiếp thu, giải trình </w:t>
      </w:r>
      <w:r w:rsidRPr="00767AB9">
        <w:rPr>
          <w:szCs w:val="28"/>
          <w:lang w:val="de-DE"/>
        </w:rPr>
        <w:t xml:space="preserve">ý kiến thẩm tra của các Ban Hội đồng nhân dân tỉnh về các nội dung trình Kỳ họp chuyên đề, Hội đồng nhân dân tỉnh Khóa XI. </w:t>
      </w:r>
      <w:r w:rsidRPr="00767AB9">
        <w:rPr>
          <w:lang w:val="de-DE"/>
        </w:rPr>
        <w:t xml:space="preserve">Ban Kinh tế - Ngân sách </w:t>
      </w:r>
      <w:r w:rsidR="004C791D" w:rsidRPr="00767AB9">
        <w:rPr>
          <w:lang w:val="de-DE"/>
        </w:rPr>
        <w:t>nhận</w:t>
      </w:r>
      <w:r w:rsidRPr="00767AB9">
        <w:rPr>
          <w:lang w:val="de-DE"/>
        </w:rPr>
        <w:t xml:space="preserve"> thấy Ủy ban nhân dân tỉnh đã tiếp thu, giải trình đầy đủ các kiến nghị qua thẩm tra các dự thảo Nghị quyết trình tại kỳ họp. </w:t>
      </w:r>
      <w:r w:rsidRPr="00767AB9">
        <w:rPr>
          <w:lang w:val="vi-VN"/>
        </w:rPr>
        <w:t>Ban thống nhất</w:t>
      </w:r>
      <w:r w:rsidRPr="00767AB9">
        <w:rPr>
          <w:lang w:val="de-DE"/>
        </w:rPr>
        <w:t xml:space="preserve"> với các nội dung tiếp thu, giải trình của Ủy ban nhân dân tỉnh.</w:t>
      </w:r>
    </w:p>
    <w:p w14:paraId="22188626" w14:textId="77777777" w:rsidR="00A04ACD" w:rsidRPr="00767AB9" w:rsidRDefault="009439A0" w:rsidP="008027C3">
      <w:pPr>
        <w:spacing w:before="120" w:after="120"/>
        <w:ind w:firstLine="709"/>
        <w:jc w:val="both"/>
        <w:rPr>
          <w:lang w:val="de-DE"/>
        </w:rPr>
      </w:pPr>
      <w:r w:rsidRPr="00767AB9">
        <w:rPr>
          <w:lang w:val="de-DE"/>
        </w:rPr>
        <w:t xml:space="preserve">Trên đây là báo cáo tổng hợp kết quả thẩm tra của Ban Kinh tế - Ngân sách. </w:t>
      </w:r>
      <w:r w:rsidR="00A860B8" w:rsidRPr="00767AB9">
        <w:rPr>
          <w:lang w:val="de-DE"/>
        </w:rPr>
        <w:t>Kí</w:t>
      </w:r>
      <w:r w:rsidRPr="00767AB9">
        <w:rPr>
          <w:lang w:val="de-DE"/>
        </w:rPr>
        <w:t xml:space="preserve">nh trình </w:t>
      </w:r>
      <w:r w:rsidR="00A04ACD" w:rsidRPr="00767AB9">
        <w:rPr>
          <w:lang w:val="de-DE"/>
        </w:rPr>
        <w:t xml:space="preserve">Hội đồng nhân dân tỉnh Khóa XI Kỳ họp </w:t>
      </w:r>
      <w:r w:rsidR="005C53A2" w:rsidRPr="00767AB9">
        <w:rPr>
          <w:lang w:val="de-DE"/>
        </w:rPr>
        <w:t>chuyên đề</w:t>
      </w:r>
      <w:r w:rsidR="00A04ACD" w:rsidRPr="00767AB9">
        <w:rPr>
          <w:lang w:val="de-DE"/>
        </w:rPr>
        <w:t xml:space="preserve"> xem xét, quyết định./.</w:t>
      </w:r>
    </w:p>
    <w:tbl>
      <w:tblPr>
        <w:tblW w:w="5000" w:type="pct"/>
        <w:tblLook w:val="01E0" w:firstRow="1" w:lastRow="1" w:firstColumn="1" w:lastColumn="1" w:noHBand="0" w:noVBand="0"/>
      </w:tblPr>
      <w:tblGrid>
        <w:gridCol w:w="4315"/>
        <w:gridCol w:w="4973"/>
      </w:tblGrid>
      <w:tr w:rsidR="00A04ACD" w:rsidRPr="00767AB9" w14:paraId="22188634" w14:textId="77777777" w:rsidTr="00496173">
        <w:tc>
          <w:tcPr>
            <w:tcW w:w="2323" w:type="pct"/>
          </w:tcPr>
          <w:p w14:paraId="22188627" w14:textId="77777777" w:rsidR="00A04ACD" w:rsidRPr="00767AB9" w:rsidRDefault="00A04ACD" w:rsidP="00496173">
            <w:pPr>
              <w:rPr>
                <w:b/>
                <w:i/>
                <w:sz w:val="24"/>
                <w:lang w:val="de-DE"/>
              </w:rPr>
            </w:pPr>
            <w:r w:rsidRPr="00767AB9">
              <w:rPr>
                <w:b/>
                <w:i/>
                <w:sz w:val="24"/>
                <w:lang w:val="de-DE"/>
              </w:rPr>
              <w:t>Nơi nhận:</w:t>
            </w:r>
          </w:p>
          <w:p w14:paraId="1B0A5C1B" w14:textId="23972034" w:rsidR="008652CE" w:rsidRDefault="00A04ACD" w:rsidP="00496173">
            <w:pPr>
              <w:rPr>
                <w:sz w:val="22"/>
                <w:lang w:val="de-DE"/>
              </w:rPr>
            </w:pPr>
            <w:r w:rsidRPr="00767AB9">
              <w:rPr>
                <w:sz w:val="22"/>
                <w:lang w:val="de-DE"/>
              </w:rPr>
              <w:t xml:space="preserve">- </w:t>
            </w:r>
            <w:r w:rsidR="008652CE">
              <w:rPr>
                <w:sz w:val="22"/>
                <w:lang w:val="de-DE"/>
              </w:rPr>
              <w:t>Như trên;</w:t>
            </w:r>
          </w:p>
          <w:p w14:paraId="22188628" w14:textId="761BCD12" w:rsidR="00A04ACD" w:rsidRPr="00767AB9" w:rsidRDefault="008652CE" w:rsidP="00496173">
            <w:pPr>
              <w:rPr>
                <w:sz w:val="22"/>
                <w:lang w:val="de-DE"/>
              </w:rPr>
            </w:pPr>
            <w:r>
              <w:rPr>
                <w:sz w:val="22"/>
                <w:lang w:val="de-DE"/>
              </w:rPr>
              <w:t xml:space="preserve">- </w:t>
            </w:r>
            <w:r w:rsidR="00A04ACD" w:rsidRPr="00767AB9">
              <w:rPr>
                <w:sz w:val="22"/>
                <w:lang w:val="de-DE"/>
              </w:rPr>
              <w:t>Thường trực HĐND tỉnh;</w:t>
            </w:r>
          </w:p>
          <w:p w14:paraId="22188629" w14:textId="77777777" w:rsidR="00A04ACD" w:rsidRPr="00767AB9" w:rsidRDefault="00A04ACD" w:rsidP="00496173">
            <w:pPr>
              <w:rPr>
                <w:sz w:val="22"/>
                <w:lang w:val="de-DE"/>
              </w:rPr>
            </w:pPr>
            <w:r w:rsidRPr="00767AB9">
              <w:rPr>
                <w:sz w:val="22"/>
                <w:lang w:val="de-DE"/>
              </w:rPr>
              <w:t xml:space="preserve">- UBND tỉnh; </w:t>
            </w:r>
            <w:r w:rsidRPr="00767AB9">
              <w:rPr>
                <w:sz w:val="22"/>
                <w:lang w:val="de-DE"/>
              </w:rPr>
              <w:tab/>
            </w:r>
          </w:p>
          <w:p w14:paraId="2218862A" w14:textId="77777777" w:rsidR="00A04ACD" w:rsidRPr="00767AB9" w:rsidRDefault="00A04ACD" w:rsidP="00496173">
            <w:pPr>
              <w:rPr>
                <w:sz w:val="22"/>
                <w:lang w:val="de-DE"/>
              </w:rPr>
            </w:pPr>
            <w:r w:rsidRPr="00767AB9">
              <w:rPr>
                <w:sz w:val="22"/>
                <w:lang w:val="de-DE"/>
              </w:rPr>
              <w:t>- Đại biểu HĐND tỉnh;</w:t>
            </w:r>
          </w:p>
          <w:p w14:paraId="2218862B" w14:textId="77777777" w:rsidR="00A04ACD" w:rsidRPr="00767AB9" w:rsidRDefault="00A04ACD" w:rsidP="00496173">
            <w:r w:rsidRPr="00767AB9">
              <w:rPr>
                <w:sz w:val="22"/>
              </w:rPr>
              <w:t>- Lưu: VT, Ban KT-NS</w:t>
            </w:r>
            <w:r w:rsidRPr="00767AB9">
              <w:rPr>
                <w:sz w:val="14"/>
              </w:rPr>
              <w:t>.</w:t>
            </w:r>
          </w:p>
        </w:tc>
        <w:tc>
          <w:tcPr>
            <w:tcW w:w="2677" w:type="pct"/>
          </w:tcPr>
          <w:p w14:paraId="2218862C" w14:textId="77777777" w:rsidR="00A04ACD" w:rsidRPr="00767AB9" w:rsidRDefault="00A04ACD" w:rsidP="00496173">
            <w:pPr>
              <w:jc w:val="center"/>
              <w:rPr>
                <w:b/>
              </w:rPr>
            </w:pPr>
            <w:r w:rsidRPr="00767AB9">
              <w:rPr>
                <w:b/>
              </w:rPr>
              <w:t>TM. BAN KINH TẾ - NGÂN SÁCH</w:t>
            </w:r>
          </w:p>
          <w:p w14:paraId="2218862D" w14:textId="77777777" w:rsidR="00A04ACD" w:rsidRPr="00767AB9" w:rsidRDefault="00A04ACD" w:rsidP="00496173">
            <w:pPr>
              <w:jc w:val="center"/>
              <w:rPr>
                <w:b/>
              </w:rPr>
            </w:pPr>
            <w:r w:rsidRPr="00767AB9">
              <w:rPr>
                <w:b/>
              </w:rPr>
              <w:t>TRƯỞNG BAN</w:t>
            </w:r>
          </w:p>
          <w:p w14:paraId="22188631" w14:textId="04AEDF7A" w:rsidR="00A04ACD" w:rsidRPr="00767AB9" w:rsidRDefault="005B01AD" w:rsidP="00496173">
            <w:pPr>
              <w:jc w:val="center"/>
              <w:rPr>
                <w:b/>
              </w:rPr>
            </w:pPr>
            <w:r>
              <w:rPr>
                <w:b/>
              </w:rPr>
              <w:t>Đã ký</w:t>
            </w:r>
            <w:bookmarkStart w:id="0" w:name="_GoBack"/>
            <w:bookmarkEnd w:id="0"/>
          </w:p>
          <w:p w14:paraId="22188632" w14:textId="77777777" w:rsidR="00A04ACD" w:rsidRPr="00767AB9" w:rsidRDefault="00A04ACD" w:rsidP="00496173">
            <w:pPr>
              <w:jc w:val="center"/>
              <w:rPr>
                <w:b/>
              </w:rPr>
            </w:pPr>
          </w:p>
          <w:p w14:paraId="22188633" w14:textId="77777777" w:rsidR="00A04ACD" w:rsidRPr="00767AB9" w:rsidRDefault="00A04ACD" w:rsidP="00496173">
            <w:pPr>
              <w:jc w:val="center"/>
              <w:rPr>
                <w:b/>
              </w:rPr>
            </w:pPr>
            <w:r w:rsidRPr="00767AB9">
              <w:rPr>
                <w:b/>
              </w:rPr>
              <w:t>Hồ Văn Đà</w:t>
            </w:r>
          </w:p>
        </w:tc>
      </w:tr>
    </w:tbl>
    <w:p w14:paraId="22188636" w14:textId="77777777" w:rsidR="008027C3" w:rsidRPr="00767AB9" w:rsidRDefault="008027C3" w:rsidP="008652CE">
      <w:pPr>
        <w:spacing w:line="269" w:lineRule="auto"/>
        <w:jc w:val="both"/>
        <w:rPr>
          <w:lang w:val="de-DE"/>
        </w:rPr>
      </w:pPr>
    </w:p>
    <w:p w14:paraId="22188637" w14:textId="77777777" w:rsidR="008027C3" w:rsidRPr="00767AB9" w:rsidRDefault="008027C3" w:rsidP="00A04ACD">
      <w:pPr>
        <w:spacing w:line="269" w:lineRule="auto"/>
        <w:ind w:firstLine="567"/>
        <w:jc w:val="both"/>
        <w:rPr>
          <w:lang w:val="de-DE"/>
        </w:rPr>
      </w:pPr>
    </w:p>
    <w:sectPr w:rsidR="008027C3" w:rsidRPr="00767AB9" w:rsidSect="00A5231C">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0E9BC" w14:textId="77777777" w:rsidR="00066B2A" w:rsidRDefault="00066B2A" w:rsidP="00781997">
      <w:r>
        <w:separator/>
      </w:r>
    </w:p>
  </w:endnote>
  <w:endnote w:type="continuationSeparator" w:id="0">
    <w:p w14:paraId="775C3AC4" w14:textId="77777777" w:rsidR="00066B2A" w:rsidRDefault="00066B2A" w:rsidP="0078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3A69C" w14:textId="77777777" w:rsidR="00066B2A" w:rsidRDefault="00066B2A" w:rsidP="00781997">
      <w:r>
        <w:separator/>
      </w:r>
    </w:p>
  </w:footnote>
  <w:footnote w:type="continuationSeparator" w:id="0">
    <w:p w14:paraId="31B8B9EE" w14:textId="77777777" w:rsidR="00066B2A" w:rsidRDefault="00066B2A" w:rsidP="00781997">
      <w:r>
        <w:continuationSeparator/>
      </w:r>
    </w:p>
  </w:footnote>
  <w:footnote w:id="1">
    <w:p w14:paraId="22188644" w14:textId="77777777" w:rsidR="00832E8B" w:rsidRDefault="00832E8B" w:rsidP="00832E8B">
      <w:pPr>
        <w:pStyle w:val="FootnoteText"/>
        <w:jc w:val="both"/>
      </w:pPr>
      <w:r>
        <w:rPr>
          <w:vertAlign w:val="superscript"/>
        </w:rPr>
        <w:t>(</w:t>
      </w:r>
      <w:r>
        <w:rPr>
          <w:rStyle w:val="FootnoteReference"/>
        </w:rPr>
        <w:footnoteRef/>
      </w:r>
      <w:r>
        <w:rPr>
          <w:vertAlign w:val="superscript"/>
        </w:rPr>
        <w:t>)</w:t>
      </w:r>
      <w:r>
        <w:t xml:space="preserve"> </w:t>
      </w:r>
      <w:r w:rsidRPr="000F65DF">
        <w:rPr>
          <w:szCs w:val="28"/>
          <w:lang w:val="nl-NL"/>
        </w:rPr>
        <w:t xml:space="preserve">Nghị quyết </w:t>
      </w:r>
      <w:r>
        <w:rPr>
          <w:szCs w:val="28"/>
          <w:lang w:val="nl-NL"/>
        </w:rPr>
        <w:t xml:space="preserve">số </w:t>
      </w:r>
      <w:r w:rsidRPr="000F65DF">
        <w:rPr>
          <w:szCs w:val="28"/>
          <w:lang w:val="nl-NL"/>
        </w:rPr>
        <w:t>69/NQ-CP ngày 09/12/2020</w:t>
      </w:r>
      <w:r>
        <w:rPr>
          <w:szCs w:val="28"/>
          <w:lang w:val="nl-NL"/>
        </w:rPr>
        <w:t xml:space="preserve"> của HĐND </w:t>
      </w:r>
      <w:r w:rsidRPr="000F65DF">
        <w:rPr>
          <w:szCs w:val="28"/>
          <w:lang w:val="nl-NL"/>
        </w:rPr>
        <w:t xml:space="preserve">tỉnh </w:t>
      </w:r>
      <w:r>
        <w:rPr>
          <w:szCs w:val="28"/>
          <w:lang w:val="nl-NL"/>
        </w:rPr>
        <w:t>về Kế hoạch đầu tư công trung hạn 2021-2025 tỉnh Kon Tum.</w:t>
      </w:r>
      <w:r w:rsidRPr="000F65DF">
        <w:rPr>
          <w:szCs w:val="28"/>
          <w:lang w:val="nl-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88642" w14:textId="77777777" w:rsidR="00496173" w:rsidRDefault="00496173">
    <w:pPr>
      <w:pStyle w:val="Header"/>
      <w:jc w:val="center"/>
    </w:pPr>
    <w:r>
      <w:fldChar w:fldCharType="begin"/>
    </w:r>
    <w:r>
      <w:instrText xml:space="preserve"> PAGE   \* MERGEFORMAT </w:instrText>
    </w:r>
    <w:r>
      <w:fldChar w:fldCharType="separate"/>
    </w:r>
    <w:r w:rsidR="005B01AD">
      <w:rPr>
        <w:noProof/>
      </w:rPr>
      <w:t>2</w:t>
    </w:r>
    <w:r>
      <w:rPr>
        <w:noProof/>
      </w:rPr>
      <w:fldChar w:fldCharType="end"/>
    </w:r>
  </w:p>
  <w:p w14:paraId="22188643" w14:textId="77777777" w:rsidR="00496173" w:rsidRDefault="00496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42D"/>
    <w:multiLevelType w:val="hybridMultilevel"/>
    <w:tmpl w:val="52C4B9B2"/>
    <w:lvl w:ilvl="0" w:tplc="336E6A3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9C"/>
    <w:rsid w:val="00030D1E"/>
    <w:rsid w:val="000432DB"/>
    <w:rsid w:val="00066B2A"/>
    <w:rsid w:val="0009476C"/>
    <w:rsid w:val="000F0893"/>
    <w:rsid w:val="000F6156"/>
    <w:rsid w:val="0010789E"/>
    <w:rsid w:val="0016277F"/>
    <w:rsid w:val="001725C6"/>
    <w:rsid w:val="001A368E"/>
    <w:rsid w:val="001B6190"/>
    <w:rsid w:val="001F4B5E"/>
    <w:rsid w:val="00253577"/>
    <w:rsid w:val="0026551F"/>
    <w:rsid w:val="002669CC"/>
    <w:rsid w:val="002A3452"/>
    <w:rsid w:val="002B2395"/>
    <w:rsid w:val="002D7C9C"/>
    <w:rsid w:val="0035106B"/>
    <w:rsid w:val="0037487F"/>
    <w:rsid w:val="003B763D"/>
    <w:rsid w:val="003D7890"/>
    <w:rsid w:val="004005D9"/>
    <w:rsid w:val="00405358"/>
    <w:rsid w:val="00436030"/>
    <w:rsid w:val="00447F77"/>
    <w:rsid w:val="00496173"/>
    <w:rsid w:val="004C791D"/>
    <w:rsid w:val="00541E7D"/>
    <w:rsid w:val="00544A5D"/>
    <w:rsid w:val="00547A04"/>
    <w:rsid w:val="00585FCB"/>
    <w:rsid w:val="00592BE0"/>
    <w:rsid w:val="005A2097"/>
    <w:rsid w:val="005A68E2"/>
    <w:rsid w:val="005B01AD"/>
    <w:rsid w:val="005C3EEE"/>
    <w:rsid w:val="005C53A2"/>
    <w:rsid w:val="005F171D"/>
    <w:rsid w:val="00600E04"/>
    <w:rsid w:val="00620B6B"/>
    <w:rsid w:val="00643472"/>
    <w:rsid w:val="00654341"/>
    <w:rsid w:val="00665B2A"/>
    <w:rsid w:val="00665D9A"/>
    <w:rsid w:val="006B3BAB"/>
    <w:rsid w:val="006B3CA4"/>
    <w:rsid w:val="006C32A0"/>
    <w:rsid w:val="006D2E52"/>
    <w:rsid w:val="006E6577"/>
    <w:rsid w:val="00767AB9"/>
    <w:rsid w:val="00767F6A"/>
    <w:rsid w:val="00781997"/>
    <w:rsid w:val="007F324E"/>
    <w:rsid w:val="007F7F21"/>
    <w:rsid w:val="008027C3"/>
    <w:rsid w:val="00832E8B"/>
    <w:rsid w:val="0086459C"/>
    <w:rsid w:val="008652CE"/>
    <w:rsid w:val="00873EC1"/>
    <w:rsid w:val="00876E59"/>
    <w:rsid w:val="008E0D22"/>
    <w:rsid w:val="009439A0"/>
    <w:rsid w:val="009C2D44"/>
    <w:rsid w:val="009E28A8"/>
    <w:rsid w:val="009E472E"/>
    <w:rsid w:val="009F15FA"/>
    <w:rsid w:val="00A04ACD"/>
    <w:rsid w:val="00A127D5"/>
    <w:rsid w:val="00A4244E"/>
    <w:rsid w:val="00A5231C"/>
    <w:rsid w:val="00A52CF3"/>
    <w:rsid w:val="00A57BAE"/>
    <w:rsid w:val="00A605C3"/>
    <w:rsid w:val="00A64E4E"/>
    <w:rsid w:val="00A77AF7"/>
    <w:rsid w:val="00A8308A"/>
    <w:rsid w:val="00A860B8"/>
    <w:rsid w:val="00A86BC6"/>
    <w:rsid w:val="00AA2DBB"/>
    <w:rsid w:val="00AE484C"/>
    <w:rsid w:val="00AF58C0"/>
    <w:rsid w:val="00B102FE"/>
    <w:rsid w:val="00BA0ECA"/>
    <w:rsid w:val="00BD55AD"/>
    <w:rsid w:val="00C13797"/>
    <w:rsid w:val="00C46906"/>
    <w:rsid w:val="00C5447D"/>
    <w:rsid w:val="00C67145"/>
    <w:rsid w:val="00C7418C"/>
    <w:rsid w:val="00CB0BEA"/>
    <w:rsid w:val="00CC66B5"/>
    <w:rsid w:val="00CE153C"/>
    <w:rsid w:val="00D174A4"/>
    <w:rsid w:val="00E073D7"/>
    <w:rsid w:val="00E32B36"/>
    <w:rsid w:val="00E5174F"/>
    <w:rsid w:val="00E56C9E"/>
    <w:rsid w:val="00EA7B9B"/>
    <w:rsid w:val="00F0030C"/>
    <w:rsid w:val="00FC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 w:type="paragraph" w:styleId="BalloonText">
    <w:name w:val="Balloon Text"/>
    <w:basedOn w:val="Normal"/>
    <w:link w:val="BalloonTextChar"/>
    <w:uiPriority w:val="99"/>
    <w:semiHidden/>
    <w:unhideWhenUsed/>
    <w:rsid w:val="005A2097"/>
    <w:rPr>
      <w:rFonts w:ascii="Tahoma" w:hAnsi="Tahoma" w:cs="Tahoma"/>
      <w:sz w:val="16"/>
      <w:szCs w:val="16"/>
    </w:rPr>
  </w:style>
  <w:style w:type="character" w:customStyle="1" w:styleId="BalloonTextChar">
    <w:name w:val="Balloon Text Char"/>
    <w:basedOn w:val="DefaultParagraphFont"/>
    <w:link w:val="BalloonText"/>
    <w:uiPriority w:val="99"/>
    <w:semiHidden/>
    <w:rsid w:val="005A2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781997"/>
    <w:rPr>
      <w:rFonts w:eastAsia="Times New Roman"/>
      <w:sz w:val="20"/>
      <w:lang w:val="vi-VN"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qFormat/>
    <w:rsid w:val="00781997"/>
    <w:rPr>
      <w:rFonts w:eastAsia="Times New Roman"/>
      <w:lang w:val="vi-VN" w:eastAsia="vi-V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781997"/>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81997"/>
    <w:pPr>
      <w:spacing w:after="160" w:line="240" w:lineRule="exact"/>
    </w:pPr>
    <w:rPr>
      <w:sz w:val="20"/>
      <w:vertAlign w:val="superscript"/>
    </w:rPr>
  </w:style>
  <w:style w:type="paragraph" w:customStyle="1" w:styleId="Befor-After">
    <w:name w:val="Befor-After"/>
    <w:basedOn w:val="Normal"/>
    <w:qFormat/>
    <w:rsid w:val="00781997"/>
    <w:pPr>
      <w:spacing w:before="120" w:after="120"/>
      <w:jc w:val="both"/>
    </w:pPr>
    <w:rPr>
      <w:rFonts w:eastAsia="Times New Roman"/>
      <w:noProof/>
      <w:color w:val="002060"/>
      <w:szCs w:val="28"/>
      <w:lang w:val="vi-VN"/>
    </w:rPr>
  </w:style>
  <w:style w:type="paragraph" w:styleId="NormalWeb">
    <w:name w:val="Normal (Web)"/>
    <w:basedOn w:val="Normal"/>
    <w:uiPriority w:val="99"/>
    <w:unhideWhenUsed/>
    <w:rsid w:val="00781997"/>
    <w:pPr>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A5231C"/>
    <w:pPr>
      <w:tabs>
        <w:tab w:val="center" w:pos="4680"/>
        <w:tab w:val="right" w:pos="9360"/>
      </w:tabs>
    </w:pPr>
  </w:style>
  <w:style w:type="character" w:customStyle="1" w:styleId="HeaderChar">
    <w:name w:val="Header Char"/>
    <w:link w:val="Header"/>
    <w:uiPriority w:val="99"/>
    <w:rsid w:val="00A5231C"/>
    <w:rPr>
      <w:sz w:val="28"/>
    </w:rPr>
  </w:style>
  <w:style w:type="paragraph" w:styleId="Footer">
    <w:name w:val="footer"/>
    <w:basedOn w:val="Normal"/>
    <w:link w:val="FooterChar"/>
    <w:uiPriority w:val="99"/>
    <w:unhideWhenUsed/>
    <w:rsid w:val="00A5231C"/>
    <w:pPr>
      <w:tabs>
        <w:tab w:val="center" w:pos="4680"/>
        <w:tab w:val="right" w:pos="9360"/>
      </w:tabs>
    </w:pPr>
  </w:style>
  <w:style w:type="character" w:customStyle="1" w:styleId="FooterChar">
    <w:name w:val="Footer Char"/>
    <w:link w:val="Footer"/>
    <w:uiPriority w:val="99"/>
    <w:rsid w:val="00A5231C"/>
    <w:rPr>
      <w:sz w:val="28"/>
    </w:rPr>
  </w:style>
  <w:style w:type="paragraph" w:styleId="ListParagraph">
    <w:name w:val="List Paragraph"/>
    <w:basedOn w:val="Normal"/>
    <w:uiPriority w:val="34"/>
    <w:qFormat/>
    <w:rsid w:val="00A605C3"/>
    <w:pPr>
      <w:ind w:left="720"/>
      <w:contextualSpacing/>
    </w:pPr>
  </w:style>
  <w:style w:type="paragraph" w:styleId="BalloonText">
    <w:name w:val="Balloon Text"/>
    <w:basedOn w:val="Normal"/>
    <w:link w:val="BalloonTextChar"/>
    <w:uiPriority w:val="99"/>
    <w:semiHidden/>
    <w:unhideWhenUsed/>
    <w:rsid w:val="005A2097"/>
    <w:rPr>
      <w:rFonts w:ascii="Tahoma" w:hAnsi="Tahoma" w:cs="Tahoma"/>
      <w:sz w:val="16"/>
      <w:szCs w:val="16"/>
    </w:rPr>
  </w:style>
  <w:style w:type="character" w:customStyle="1" w:styleId="BalloonTextChar">
    <w:name w:val="Balloon Text Char"/>
    <w:basedOn w:val="DefaultParagraphFont"/>
    <w:link w:val="BalloonText"/>
    <w:uiPriority w:val="99"/>
    <w:semiHidden/>
    <w:rsid w:val="005A2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13">
      <w:bodyDiv w:val="1"/>
      <w:marLeft w:val="0"/>
      <w:marRight w:val="0"/>
      <w:marTop w:val="0"/>
      <w:marBottom w:val="0"/>
      <w:divBdr>
        <w:top w:val="none" w:sz="0" w:space="0" w:color="auto"/>
        <w:left w:val="none" w:sz="0" w:space="0" w:color="auto"/>
        <w:bottom w:val="none" w:sz="0" w:space="0" w:color="auto"/>
        <w:right w:val="none" w:sz="0" w:space="0" w:color="auto"/>
      </w:divBdr>
    </w:div>
    <w:div w:id="231620647">
      <w:bodyDiv w:val="1"/>
      <w:marLeft w:val="0"/>
      <w:marRight w:val="0"/>
      <w:marTop w:val="0"/>
      <w:marBottom w:val="0"/>
      <w:divBdr>
        <w:top w:val="none" w:sz="0" w:space="0" w:color="auto"/>
        <w:left w:val="none" w:sz="0" w:space="0" w:color="auto"/>
        <w:bottom w:val="none" w:sz="0" w:space="0" w:color="auto"/>
        <w:right w:val="none" w:sz="0" w:space="0" w:color="auto"/>
      </w:divBdr>
    </w:div>
    <w:div w:id="520707447">
      <w:bodyDiv w:val="1"/>
      <w:marLeft w:val="0"/>
      <w:marRight w:val="0"/>
      <w:marTop w:val="0"/>
      <w:marBottom w:val="0"/>
      <w:divBdr>
        <w:top w:val="none" w:sz="0" w:space="0" w:color="auto"/>
        <w:left w:val="none" w:sz="0" w:space="0" w:color="auto"/>
        <w:bottom w:val="none" w:sz="0" w:space="0" w:color="auto"/>
        <w:right w:val="none" w:sz="0" w:space="0" w:color="auto"/>
      </w:divBdr>
    </w:div>
    <w:div w:id="633289417">
      <w:bodyDiv w:val="1"/>
      <w:marLeft w:val="0"/>
      <w:marRight w:val="0"/>
      <w:marTop w:val="0"/>
      <w:marBottom w:val="0"/>
      <w:divBdr>
        <w:top w:val="none" w:sz="0" w:space="0" w:color="auto"/>
        <w:left w:val="none" w:sz="0" w:space="0" w:color="auto"/>
        <w:bottom w:val="none" w:sz="0" w:space="0" w:color="auto"/>
        <w:right w:val="none" w:sz="0" w:space="0" w:color="auto"/>
      </w:divBdr>
    </w:div>
    <w:div w:id="1085492872">
      <w:bodyDiv w:val="1"/>
      <w:marLeft w:val="0"/>
      <w:marRight w:val="0"/>
      <w:marTop w:val="0"/>
      <w:marBottom w:val="0"/>
      <w:divBdr>
        <w:top w:val="none" w:sz="0" w:space="0" w:color="auto"/>
        <w:left w:val="none" w:sz="0" w:space="0" w:color="auto"/>
        <w:bottom w:val="none" w:sz="0" w:space="0" w:color="auto"/>
        <w:right w:val="none" w:sz="0" w:space="0" w:color="auto"/>
      </w:divBdr>
    </w:div>
    <w:div w:id="1446190095">
      <w:bodyDiv w:val="1"/>
      <w:marLeft w:val="0"/>
      <w:marRight w:val="0"/>
      <w:marTop w:val="0"/>
      <w:marBottom w:val="0"/>
      <w:divBdr>
        <w:top w:val="none" w:sz="0" w:space="0" w:color="auto"/>
        <w:left w:val="none" w:sz="0" w:space="0" w:color="auto"/>
        <w:bottom w:val="none" w:sz="0" w:space="0" w:color="auto"/>
        <w:right w:val="none" w:sz="0" w:space="0" w:color="auto"/>
      </w:divBdr>
    </w:div>
    <w:div w:id="1732852226">
      <w:bodyDiv w:val="1"/>
      <w:marLeft w:val="0"/>
      <w:marRight w:val="0"/>
      <w:marTop w:val="0"/>
      <w:marBottom w:val="0"/>
      <w:divBdr>
        <w:top w:val="none" w:sz="0" w:space="0" w:color="auto"/>
        <w:left w:val="none" w:sz="0" w:space="0" w:color="auto"/>
        <w:bottom w:val="none" w:sz="0" w:space="0" w:color="auto"/>
        <w:right w:val="none" w:sz="0" w:space="0" w:color="auto"/>
      </w:divBdr>
    </w:div>
    <w:div w:id="21458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2021-03-05T08:16:00Z</cp:lastPrinted>
  <dcterms:created xsi:type="dcterms:W3CDTF">2021-03-05T09:49:00Z</dcterms:created>
  <dcterms:modified xsi:type="dcterms:W3CDTF">2021-03-08T06:23:00Z</dcterms:modified>
</cp:coreProperties>
</file>