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69"/>
        <w:gridCol w:w="5919"/>
      </w:tblGrid>
      <w:tr w:rsidR="00595B1D" w:rsidRPr="00595B1D" w14:paraId="52FDE56A" w14:textId="77777777" w:rsidTr="00FC356E">
        <w:trPr>
          <w:trHeight w:val="850"/>
        </w:trPr>
        <w:tc>
          <w:tcPr>
            <w:tcW w:w="3369" w:type="dxa"/>
            <w:shd w:val="clear" w:color="auto" w:fill="auto"/>
          </w:tcPr>
          <w:p w14:paraId="7760B4C0" w14:textId="77777777" w:rsidR="004524D5" w:rsidRPr="00595B1D" w:rsidRDefault="004524D5" w:rsidP="00DA630E">
            <w:pPr>
              <w:spacing w:after="0" w:line="240" w:lineRule="auto"/>
              <w:jc w:val="center"/>
              <w:rPr>
                <w:rFonts w:eastAsia="Times New Roman" w:cs="Times New Roman"/>
                <w:b/>
                <w:bCs/>
                <w:sz w:val="26"/>
                <w:szCs w:val="26"/>
                <w:highlight w:val="white"/>
              </w:rPr>
            </w:pPr>
            <w:r w:rsidRPr="00595B1D">
              <w:rPr>
                <w:rFonts w:eastAsia="Times New Roman" w:cs="Times New Roman"/>
                <w:noProof/>
                <w:szCs w:val="28"/>
                <w:highlight w:val="white"/>
              </w:rPr>
              <mc:AlternateContent>
                <mc:Choice Requires="wps">
                  <w:drawing>
                    <wp:anchor distT="0" distB="0" distL="114300" distR="114300" simplePos="0" relativeHeight="251653120" behindDoc="0" locked="0" layoutInCell="1" allowOverlap="1" wp14:anchorId="68202F9B" wp14:editId="35CF4A37">
                      <wp:simplePos x="0" y="0"/>
                      <wp:positionH relativeFrom="column">
                        <wp:posOffset>716812</wp:posOffset>
                      </wp:positionH>
                      <wp:positionV relativeFrom="paragraph">
                        <wp:posOffset>398780</wp:posOffset>
                      </wp:positionV>
                      <wp:extent cx="5238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720E5"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31.4pt" to="97.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Be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"/>
                  </w:pict>
                </mc:Fallback>
              </mc:AlternateContent>
            </w:r>
            <w:r w:rsidRPr="00595B1D">
              <w:rPr>
                <w:rFonts w:eastAsia="Times New Roman" w:cs="Times New Roman"/>
                <w:b/>
                <w:bCs/>
                <w:sz w:val="26"/>
                <w:szCs w:val="26"/>
                <w:highlight w:val="white"/>
              </w:rPr>
              <w:t>HỘI ĐỒNG NHÂN DÂN TỈNH KON TUM</w:t>
            </w:r>
          </w:p>
        </w:tc>
        <w:tc>
          <w:tcPr>
            <w:tcW w:w="5919" w:type="dxa"/>
            <w:shd w:val="clear" w:color="auto" w:fill="auto"/>
          </w:tcPr>
          <w:p w14:paraId="54032468" w14:textId="77777777" w:rsidR="004524D5" w:rsidRPr="00595B1D" w:rsidRDefault="004524D5" w:rsidP="00DA630E">
            <w:pPr>
              <w:spacing w:after="0" w:line="240" w:lineRule="auto"/>
              <w:jc w:val="center"/>
              <w:rPr>
                <w:rFonts w:eastAsia="Times New Roman" w:cs="Times New Roman"/>
                <w:b/>
                <w:bCs/>
                <w:sz w:val="26"/>
                <w:szCs w:val="26"/>
                <w:highlight w:val="white"/>
              </w:rPr>
            </w:pPr>
            <w:r w:rsidRPr="00595B1D">
              <w:rPr>
                <w:rFonts w:eastAsia="Times New Roman" w:cs="Times New Roman"/>
                <w:b/>
                <w:bCs/>
                <w:sz w:val="26"/>
                <w:szCs w:val="26"/>
                <w:highlight w:val="white"/>
              </w:rPr>
              <w:t>CỘNG HÒA XÃ HỘI CHỦ NGHĨA VIỆT NAM</w:t>
            </w:r>
          </w:p>
          <w:p w14:paraId="179890F6" w14:textId="77777777" w:rsidR="004524D5" w:rsidRPr="00595B1D" w:rsidRDefault="004524D5" w:rsidP="00DA630E">
            <w:pPr>
              <w:spacing w:after="0" w:line="240" w:lineRule="auto"/>
              <w:jc w:val="center"/>
              <w:rPr>
                <w:rFonts w:eastAsia="Times New Roman" w:cs="Times New Roman"/>
                <w:b/>
                <w:bCs/>
                <w:sz w:val="26"/>
                <w:szCs w:val="26"/>
                <w:highlight w:val="white"/>
              </w:rPr>
            </w:pPr>
            <w:r w:rsidRPr="00595B1D">
              <w:rPr>
                <w:rFonts w:eastAsia="Times New Roman" w:cs="Times New Roman"/>
                <w:noProof/>
                <w:sz w:val="26"/>
                <w:szCs w:val="26"/>
                <w:highlight w:val="white"/>
              </w:rPr>
              <mc:AlternateContent>
                <mc:Choice Requires="wps">
                  <w:drawing>
                    <wp:anchor distT="0" distB="0" distL="114300" distR="114300" simplePos="0" relativeHeight="251657216" behindDoc="0" locked="0" layoutInCell="1" allowOverlap="1" wp14:anchorId="6C5EF1F3" wp14:editId="1174EC8B">
                      <wp:simplePos x="0" y="0"/>
                      <wp:positionH relativeFrom="column">
                        <wp:posOffset>719391</wp:posOffset>
                      </wp:positionH>
                      <wp:positionV relativeFrom="paragraph">
                        <wp:posOffset>218440</wp:posOffset>
                      </wp:positionV>
                      <wp:extent cx="2159214"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2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7F0EF"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7.2pt" to="226.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"/>
                  </w:pict>
                </mc:Fallback>
              </mc:AlternateContent>
            </w:r>
            <w:r w:rsidRPr="00595B1D">
              <w:rPr>
                <w:rFonts w:eastAsia="Times New Roman" w:cs="Times New Roman"/>
                <w:b/>
                <w:bCs/>
                <w:szCs w:val="28"/>
                <w:highlight w:val="white"/>
              </w:rPr>
              <w:t>Độc lập - Tự do - Hạnh phúc</w:t>
            </w:r>
          </w:p>
        </w:tc>
      </w:tr>
      <w:tr w:rsidR="00595B1D" w:rsidRPr="00595B1D" w14:paraId="08027C57" w14:textId="77777777" w:rsidTr="00FC356E">
        <w:tc>
          <w:tcPr>
            <w:tcW w:w="3369" w:type="dxa"/>
            <w:shd w:val="clear" w:color="auto" w:fill="auto"/>
          </w:tcPr>
          <w:p w14:paraId="7156E840" w14:textId="77777777" w:rsidR="004524D5" w:rsidRPr="00595B1D" w:rsidRDefault="004524D5" w:rsidP="00DA630E">
            <w:pPr>
              <w:spacing w:after="0" w:line="240" w:lineRule="auto"/>
              <w:jc w:val="center"/>
              <w:rPr>
                <w:rFonts w:eastAsia="Times New Roman" w:cs="Times New Roman"/>
                <w:b/>
                <w:bCs/>
                <w:sz w:val="26"/>
                <w:szCs w:val="26"/>
                <w:highlight w:val="white"/>
              </w:rPr>
            </w:pPr>
            <w:r w:rsidRPr="00595B1D">
              <w:rPr>
                <w:rFonts w:eastAsia="Times New Roman" w:cs="Times New Roman"/>
                <w:sz w:val="26"/>
                <w:szCs w:val="26"/>
                <w:highlight w:val="white"/>
                <w:lang w:val="nl-NL"/>
              </w:rPr>
              <w:t>Số:       /202</w:t>
            </w:r>
            <w:r w:rsidR="004F6830" w:rsidRPr="00595B1D">
              <w:rPr>
                <w:rFonts w:eastAsia="Times New Roman" w:cs="Times New Roman"/>
                <w:sz w:val="26"/>
                <w:szCs w:val="26"/>
                <w:highlight w:val="white"/>
                <w:lang w:val="nl-NL"/>
              </w:rPr>
              <w:t>1</w:t>
            </w:r>
            <w:r w:rsidRPr="00595B1D">
              <w:rPr>
                <w:rFonts w:eastAsia="Times New Roman" w:cs="Times New Roman"/>
                <w:sz w:val="26"/>
                <w:szCs w:val="26"/>
                <w:highlight w:val="white"/>
                <w:lang w:val="nl-NL"/>
              </w:rPr>
              <w:t>/NQ-HĐND</w:t>
            </w:r>
          </w:p>
        </w:tc>
        <w:tc>
          <w:tcPr>
            <w:tcW w:w="5919" w:type="dxa"/>
            <w:shd w:val="clear" w:color="auto" w:fill="auto"/>
          </w:tcPr>
          <w:p w14:paraId="2E18C9CD" w14:textId="77777777" w:rsidR="004524D5" w:rsidRPr="00595B1D" w:rsidRDefault="00A218BF" w:rsidP="00A218BF">
            <w:pPr>
              <w:spacing w:after="0" w:line="240" w:lineRule="auto"/>
              <w:jc w:val="both"/>
              <w:rPr>
                <w:rFonts w:eastAsia="Times New Roman" w:cs="Times New Roman"/>
                <w:b/>
                <w:bCs/>
                <w:sz w:val="26"/>
                <w:szCs w:val="26"/>
                <w:highlight w:val="white"/>
              </w:rPr>
            </w:pPr>
            <w:r w:rsidRPr="00595B1D">
              <w:rPr>
                <w:rFonts w:eastAsia="Times New Roman" w:cs="Times New Roman"/>
                <w:i/>
                <w:szCs w:val="28"/>
                <w:highlight w:val="white"/>
                <w:lang w:val="nl-NL"/>
              </w:rPr>
              <w:t xml:space="preserve">          </w:t>
            </w:r>
            <w:r w:rsidR="002B0808" w:rsidRPr="00595B1D">
              <w:rPr>
                <w:rFonts w:eastAsia="Times New Roman" w:cs="Times New Roman"/>
                <w:i/>
                <w:szCs w:val="28"/>
                <w:highlight w:val="white"/>
                <w:lang w:val="nl-NL"/>
              </w:rPr>
              <w:t xml:space="preserve"> </w:t>
            </w:r>
            <w:r w:rsidR="004524D5" w:rsidRPr="00595B1D">
              <w:rPr>
                <w:rFonts w:eastAsia="Times New Roman" w:cs="Times New Roman"/>
                <w:i/>
                <w:sz w:val="26"/>
                <w:szCs w:val="26"/>
                <w:highlight w:val="white"/>
                <w:lang w:val="nl-NL"/>
              </w:rPr>
              <w:t>Kon Tum</w:t>
            </w:r>
            <w:r w:rsidR="004524D5" w:rsidRPr="00595B1D">
              <w:rPr>
                <w:rFonts w:eastAsia="Times New Roman" w:cs="Times New Roman"/>
                <w:i/>
                <w:iCs/>
                <w:sz w:val="26"/>
                <w:szCs w:val="26"/>
                <w:highlight w:val="white"/>
                <w:lang w:val="nl-NL"/>
              </w:rPr>
              <w:t xml:space="preserve">, ngày        tháng      năm </w:t>
            </w:r>
            <w:r w:rsidRPr="00595B1D">
              <w:rPr>
                <w:rFonts w:eastAsia="Times New Roman" w:cs="Times New Roman"/>
                <w:i/>
                <w:iCs/>
                <w:sz w:val="26"/>
                <w:szCs w:val="26"/>
                <w:highlight w:val="white"/>
                <w:lang w:val="nl-NL"/>
              </w:rPr>
              <w:t xml:space="preserve"> </w:t>
            </w:r>
          </w:p>
        </w:tc>
      </w:tr>
    </w:tbl>
    <w:p w14:paraId="6268D84A" w14:textId="38D7B2F4" w:rsidR="004524D5" w:rsidRPr="00595B1D" w:rsidRDefault="00122F26" w:rsidP="004524D5">
      <w:pPr>
        <w:spacing w:after="0" w:line="240" w:lineRule="auto"/>
        <w:jc w:val="both"/>
        <w:rPr>
          <w:rFonts w:eastAsia="Times New Roman" w:cs="Times New Roman"/>
          <w:b/>
          <w:sz w:val="26"/>
          <w:szCs w:val="26"/>
          <w:highlight w:val="white"/>
        </w:rPr>
      </w:pPr>
      <w:r w:rsidRPr="00595B1D">
        <w:rPr>
          <w:rFonts w:eastAsia="Times New Roman" w:cs="Times New Roman"/>
          <w:noProof/>
          <w:sz w:val="26"/>
          <w:szCs w:val="26"/>
        </w:rPr>
        <mc:AlternateContent>
          <mc:Choice Requires="wps">
            <w:drawing>
              <wp:anchor distT="0" distB="0" distL="114300" distR="114300" simplePos="0" relativeHeight="251663360" behindDoc="0" locked="0" layoutInCell="1" allowOverlap="1" wp14:anchorId="45F90921" wp14:editId="166F0C4A">
                <wp:simplePos x="0" y="0"/>
                <wp:positionH relativeFrom="column">
                  <wp:posOffset>409575</wp:posOffset>
                </wp:positionH>
                <wp:positionV relativeFrom="paragraph">
                  <wp:posOffset>87630</wp:posOffset>
                </wp:positionV>
                <wp:extent cx="1139190" cy="301625"/>
                <wp:effectExtent l="0" t="0" r="2286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301625"/>
                        </a:xfrm>
                        <a:prstGeom prst="rect">
                          <a:avLst/>
                        </a:prstGeom>
                        <a:solidFill>
                          <a:srgbClr val="FFFFFF"/>
                        </a:solidFill>
                        <a:ln w="9525">
                          <a:solidFill>
                            <a:srgbClr val="000000"/>
                          </a:solidFill>
                          <a:miter lim="800000"/>
                          <a:headEnd/>
                          <a:tailEnd/>
                        </a:ln>
                      </wps:spPr>
                      <wps:txbx>
                        <w:txbxContent>
                          <w:p w14:paraId="03965215" w14:textId="2B4FA50D" w:rsidR="00122F26" w:rsidRPr="001A24FB" w:rsidRDefault="00122F26" w:rsidP="00122F26">
                            <w:pPr>
                              <w:jc w:val="center"/>
                            </w:pPr>
                            <w:r>
                              <w:t>DỰ THẢO</w:t>
                            </w:r>
                            <w:r w:rsidR="00F669AC">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90921" id="_x0000_t202" coordsize="21600,21600" o:spt="202" path="m,l,21600r21600,l21600,xe">
                <v:stroke joinstyle="miter"/>
                <v:path gradientshapeok="t" o:connecttype="rect"/>
              </v:shapetype>
              <v:shape id="Text Box 2" o:spid="_x0000_s1026" type="#_x0000_t202" style="position:absolute;left:0;text-align:left;margin-left:32.25pt;margin-top:6.9pt;width:89.7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">
                <v:textbox>
                  <w:txbxContent>
                    <w:p w14:paraId="03965215" w14:textId="2B4FA50D" w:rsidR="00122F26" w:rsidRPr="001A24FB" w:rsidRDefault="00122F26" w:rsidP="00122F26">
                      <w:pPr>
                        <w:jc w:val="center"/>
                      </w:pPr>
                      <w:r>
                        <w:t>DỰ THẢO</w:t>
                      </w:r>
                      <w:r w:rsidR="00F669AC">
                        <w:t xml:space="preserve"> 5</w:t>
                      </w:r>
                    </w:p>
                  </w:txbxContent>
                </v:textbox>
              </v:shape>
            </w:pict>
          </mc:Fallback>
        </mc:AlternateContent>
      </w:r>
      <w:r w:rsidR="004524D5" w:rsidRPr="00595B1D">
        <w:rPr>
          <w:rFonts w:eastAsia="Times New Roman" w:cs="Times New Roman"/>
          <w:szCs w:val="28"/>
          <w:highlight w:val="white"/>
          <w:lang w:val="nl-NL"/>
        </w:rPr>
        <w:t xml:space="preserve"> </w:t>
      </w:r>
    </w:p>
    <w:p w14:paraId="6B3E820C" w14:textId="77777777" w:rsidR="00CC1E90" w:rsidRPr="00595B1D" w:rsidRDefault="00CC1E90" w:rsidP="004524D5">
      <w:pPr>
        <w:spacing w:after="0" w:line="240" w:lineRule="auto"/>
        <w:jc w:val="center"/>
        <w:rPr>
          <w:rFonts w:eastAsia="Times New Roman" w:cs="Times New Roman"/>
          <w:b/>
          <w:bCs/>
          <w:szCs w:val="28"/>
          <w:highlight w:val="white"/>
        </w:rPr>
      </w:pPr>
    </w:p>
    <w:p w14:paraId="580FE72A" w14:textId="77777777" w:rsidR="004524D5" w:rsidRPr="00595B1D" w:rsidRDefault="004524D5" w:rsidP="004524D5">
      <w:pPr>
        <w:spacing w:after="0" w:line="240" w:lineRule="auto"/>
        <w:jc w:val="center"/>
        <w:rPr>
          <w:rFonts w:eastAsia="Times New Roman" w:cs="Times New Roman"/>
          <w:b/>
          <w:szCs w:val="28"/>
          <w:highlight w:val="white"/>
        </w:rPr>
      </w:pPr>
      <w:r w:rsidRPr="00595B1D">
        <w:rPr>
          <w:rFonts w:eastAsia="Times New Roman" w:cs="Times New Roman"/>
          <w:b/>
          <w:bCs/>
          <w:szCs w:val="28"/>
          <w:highlight w:val="white"/>
        </w:rPr>
        <w:t>NGHỊ QUYẾT</w:t>
      </w:r>
    </w:p>
    <w:p w14:paraId="75242A2B" w14:textId="3AE08FD4" w:rsidR="004524D5" w:rsidRPr="00595B1D" w:rsidRDefault="007D390C" w:rsidP="00910E1C">
      <w:pPr>
        <w:spacing w:after="0" w:line="240" w:lineRule="auto"/>
        <w:jc w:val="center"/>
        <w:rPr>
          <w:rFonts w:eastAsia="Times New Roman" w:cs="Times New Roman"/>
          <w:b/>
          <w:bCs/>
          <w:szCs w:val="28"/>
          <w:highlight w:val="white"/>
        </w:rPr>
      </w:pPr>
      <w:r w:rsidRPr="00595B1D">
        <w:rPr>
          <w:rFonts w:eastAsia="Times New Roman" w:cs="Times New Roman"/>
          <w:b/>
          <w:szCs w:val="28"/>
        </w:rPr>
        <w:t>Sửa đổi, bổ sung</w:t>
      </w:r>
      <w:r w:rsidR="004A7696" w:rsidRPr="00595B1D">
        <w:rPr>
          <w:rFonts w:eastAsia="Times New Roman" w:cs="Times New Roman"/>
          <w:b/>
          <w:szCs w:val="28"/>
        </w:rPr>
        <w:t xml:space="preserve"> </w:t>
      </w:r>
      <w:r w:rsidRPr="00595B1D">
        <w:rPr>
          <w:rFonts w:eastAsia="Times New Roman" w:cs="Times New Roman"/>
          <w:b/>
          <w:szCs w:val="28"/>
        </w:rPr>
        <w:t xml:space="preserve">một số nội dung tại các Phụ lục </w:t>
      </w:r>
      <w:r w:rsidR="00DC2267" w:rsidRPr="00595B1D">
        <w:rPr>
          <w:rFonts w:eastAsia="Times New Roman" w:cs="Times New Roman"/>
          <w:b/>
          <w:szCs w:val="28"/>
        </w:rPr>
        <w:t xml:space="preserve">ban hành </w:t>
      </w:r>
      <w:r w:rsidRPr="00595B1D">
        <w:rPr>
          <w:rFonts w:eastAsia="Times New Roman" w:cs="Times New Roman"/>
          <w:b/>
          <w:szCs w:val="28"/>
        </w:rPr>
        <w:t>kèm theo Nghị quyết số 28/2020/NQ-HĐND ngày 13 tháng 7 năm 2020 của Hội đồng nhân dân tỉnh về phí và lệ phí trên địa bàn tỉnh Kon Tum</w:t>
      </w:r>
    </w:p>
    <w:p w14:paraId="0772B3C1" w14:textId="77777777" w:rsidR="004524D5" w:rsidRPr="00595B1D" w:rsidRDefault="004524D5" w:rsidP="00910E1C">
      <w:pPr>
        <w:spacing w:after="0" w:line="312" w:lineRule="auto"/>
        <w:rPr>
          <w:rFonts w:eastAsia="Times New Roman" w:cs="Times New Roman"/>
          <w:b/>
          <w:bCs/>
          <w:szCs w:val="28"/>
          <w:highlight w:val="white"/>
        </w:rPr>
      </w:pPr>
      <w:r w:rsidRPr="00595B1D">
        <w:rPr>
          <w:rFonts w:eastAsia="Times New Roman" w:cs="Times New Roman"/>
          <w:noProof/>
          <w:szCs w:val="28"/>
          <w:highlight w:val="white"/>
        </w:rPr>
        <mc:AlternateContent>
          <mc:Choice Requires="wps">
            <w:drawing>
              <wp:anchor distT="0" distB="0" distL="114300" distR="114300" simplePos="0" relativeHeight="251661312" behindDoc="0" locked="0" layoutInCell="1" allowOverlap="1" wp14:anchorId="59EFD54A" wp14:editId="60D65372">
                <wp:simplePos x="0" y="0"/>
                <wp:positionH relativeFrom="column">
                  <wp:posOffset>2430209</wp:posOffset>
                </wp:positionH>
                <wp:positionV relativeFrom="paragraph">
                  <wp:posOffset>33020</wp:posOffset>
                </wp:positionV>
                <wp:extent cx="899032"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0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21922"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2.6pt" to="26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CGHA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"/>
            </w:pict>
          </mc:Fallback>
        </mc:AlternateContent>
      </w:r>
    </w:p>
    <w:p w14:paraId="5666979A" w14:textId="77777777" w:rsidR="004524D5" w:rsidRPr="00595B1D" w:rsidRDefault="004524D5" w:rsidP="00910E1C">
      <w:pPr>
        <w:spacing w:after="0" w:line="240" w:lineRule="auto"/>
        <w:jc w:val="center"/>
        <w:rPr>
          <w:rFonts w:eastAsia="Times New Roman" w:cs="Times New Roman"/>
          <w:b/>
          <w:szCs w:val="28"/>
          <w:highlight w:val="white"/>
        </w:rPr>
      </w:pPr>
      <w:r w:rsidRPr="00595B1D">
        <w:rPr>
          <w:rFonts w:eastAsia="Times New Roman" w:cs="Times New Roman"/>
          <w:b/>
          <w:bCs/>
          <w:szCs w:val="28"/>
          <w:highlight w:val="white"/>
        </w:rPr>
        <w:t>HỘI ĐỒNG NHÂN DÂN TỈNH KON TUM</w:t>
      </w:r>
    </w:p>
    <w:p w14:paraId="38D2DA65" w14:textId="47CC7373" w:rsidR="004524D5" w:rsidRPr="00595B1D" w:rsidRDefault="004524D5" w:rsidP="00910E1C">
      <w:pPr>
        <w:spacing w:after="0" w:line="240" w:lineRule="auto"/>
        <w:jc w:val="center"/>
        <w:rPr>
          <w:rFonts w:eastAsia="Times New Roman" w:cs="Times New Roman"/>
          <w:b/>
          <w:bCs/>
          <w:szCs w:val="28"/>
          <w:highlight w:val="white"/>
        </w:rPr>
      </w:pPr>
      <w:r w:rsidRPr="00595B1D">
        <w:rPr>
          <w:rFonts w:eastAsia="Times New Roman" w:cs="Times New Roman"/>
          <w:b/>
          <w:bCs/>
          <w:szCs w:val="28"/>
          <w:highlight w:val="white"/>
        </w:rPr>
        <w:t>KHÓA XI</w:t>
      </w:r>
      <w:r w:rsidR="00F96EDA" w:rsidRPr="00595B1D">
        <w:rPr>
          <w:rFonts w:eastAsia="Times New Roman" w:cs="Times New Roman"/>
          <w:b/>
          <w:bCs/>
          <w:szCs w:val="28"/>
          <w:highlight w:val="white"/>
        </w:rPr>
        <w:t>I</w:t>
      </w:r>
      <w:r w:rsidRPr="00595B1D">
        <w:rPr>
          <w:rFonts w:eastAsia="Times New Roman" w:cs="Times New Roman"/>
          <w:b/>
          <w:bCs/>
          <w:szCs w:val="28"/>
          <w:highlight w:val="white"/>
        </w:rPr>
        <w:t xml:space="preserve"> </w:t>
      </w:r>
      <w:r w:rsidR="004771A7" w:rsidRPr="00595B1D">
        <w:rPr>
          <w:rFonts w:eastAsia="Times New Roman" w:cs="Times New Roman"/>
          <w:b/>
          <w:bCs/>
          <w:szCs w:val="28"/>
        </w:rPr>
        <w:t>KỲ HỌP THỨ 2</w:t>
      </w:r>
    </w:p>
    <w:p w14:paraId="0C111A4E" w14:textId="77777777" w:rsidR="004524D5" w:rsidRPr="00595B1D" w:rsidRDefault="004524D5" w:rsidP="00910E1C">
      <w:pPr>
        <w:spacing w:after="0" w:line="240" w:lineRule="auto"/>
        <w:jc w:val="center"/>
        <w:rPr>
          <w:rFonts w:eastAsia="Times New Roman" w:cs="Times New Roman"/>
          <w:b/>
          <w:szCs w:val="28"/>
          <w:highlight w:val="white"/>
        </w:rPr>
      </w:pPr>
    </w:p>
    <w:p w14:paraId="072ACC00" w14:textId="77777777" w:rsidR="00BC50DC" w:rsidRPr="00595B1D" w:rsidRDefault="00E83B29" w:rsidP="007B1A65">
      <w:pPr>
        <w:widowControl w:val="0"/>
        <w:spacing w:before="80" w:after="0" w:line="240" w:lineRule="auto"/>
        <w:ind w:firstLine="567"/>
        <w:jc w:val="both"/>
        <w:rPr>
          <w:rFonts w:eastAsia="Times New Roman" w:cs="Times New Roman"/>
          <w:i/>
          <w:szCs w:val="28"/>
          <w:highlight w:val="white"/>
          <w:lang w:val="nl-NL" w:eastAsia="x-none"/>
        </w:rPr>
      </w:pPr>
      <w:r w:rsidRPr="00595B1D">
        <w:rPr>
          <w:rFonts w:eastAsia="Times New Roman" w:cs="Times New Roman"/>
          <w:i/>
          <w:szCs w:val="28"/>
          <w:highlight w:val="white"/>
          <w:lang w:val="nl-NL" w:eastAsia="x-none"/>
        </w:rPr>
        <w:t>Căn cứ Luật Tổ chức chính quyền địa phương ngày 19 tháng 6 năm 2015; Luật sửa đổi, bổ sung một số điều của Luật Tổ chức Chính phủ và Luật Tổ chức chính quyền địa phương ngày 22 tháng 11 năm 2019</w:t>
      </w:r>
      <w:r w:rsidR="004524D5" w:rsidRPr="00595B1D">
        <w:rPr>
          <w:rFonts w:eastAsia="Times New Roman" w:cs="Times New Roman"/>
          <w:i/>
          <w:szCs w:val="28"/>
          <w:highlight w:val="white"/>
          <w:lang w:val="nl-NL" w:eastAsia="x-none"/>
        </w:rPr>
        <w:t>;</w:t>
      </w:r>
      <w:r w:rsidR="00A971D6" w:rsidRPr="00595B1D">
        <w:rPr>
          <w:rFonts w:eastAsia="Times New Roman" w:cs="Times New Roman"/>
          <w:i/>
          <w:szCs w:val="28"/>
          <w:highlight w:val="white"/>
          <w:lang w:val="nl-NL" w:eastAsia="x-none"/>
        </w:rPr>
        <w:t xml:space="preserve"> </w:t>
      </w:r>
    </w:p>
    <w:p w14:paraId="0FE0CF2E" w14:textId="77777777" w:rsidR="008426EF" w:rsidRPr="00595B1D" w:rsidRDefault="008426EF" w:rsidP="007B1A65">
      <w:pPr>
        <w:widowControl w:val="0"/>
        <w:spacing w:before="80" w:after="0" w:line="240" w:lineRule="auto"/>
        <w:ind w:firstLine="567"/>
        <w:jc w:val="both"/>
        <w:rPr>
          <w:rFonts w:eastAsia="Times New Roman" w:cs="Times New Roman"/>
          <w:i/>
          <w:szCs w:val="28"/>
          <w:highlight w:val="white"/>
          <w:lang w:val="nl-NL" w:eastAsia="x-none"/>
        </w:rPr>
      </w:pPr>
      <w:r w:rsidRPr="00595B1D">
        <w:rPr>
          <w:rFonts w:eastAsia="Times New Roman" w:cs="Times New Roman"/>
          <w:i/>
          <w:szCs w:val="28"/>
          <w:highlight w:val="white"/>
          <w:lang w:val="nl-NL" w:eastAsia="x-none"/>
        </w:rPr>
        <w:t>Căn cứ Luật Ban hành văn bản quy phạm pháp luật ngày 22 tháng 6 năm 2015; Luật sửa đổi, bổ sung một số điều của Luật Ban hành văn bản quy phạm pháp luật ngày 18 tháng 6 năm 2020;</w:t>
      </w:r>
    </w:p>
    <w:p w14:paraId="3E78CD83" w14:textId="10ADA778" w:rsidR="004524D5" w:rsidRPr="00595B1D" w:rsidRDefault="004524D5" w:rsidP="007B1A65">
      <w:pPr>
        <w:widowControl w:val="0"/>
        <w:spacing w:before="80" w:after="0" w:line="240" w:lineRule="auto"/>
        <w:ind w:firstLine="567"/>
        <w:jc w:val="both"/>
        <w:rPr>
          <w:rFonts w:eastAsia="Times New Roman" w:cs="Times New Roman"/>
          <w:i/>
          <w:szCs w:val="28"/>
          <w:highlight w:val="white"/>
          <w:lang w:val="nl-NL" w:eastAsia="x-none"/>
        </w:rPr>
      </w:pPr>
      <w:r w:rsidRPr="00595B1D">
        <w:rPr>
          <w:rFonts w:eastAsia="Times New Roman" w:cs="Times New Roman"/>
          <w:i/>
          <w:szCs w:val="28"/>
          <w:highlight w:val="white"/>
          <w:lang w:val="nl-NL" w:eastAsia="x-none"/>
        </w:rPr>
        <w:t xml:space="preserve">Căn cứ Luật </w:t>
      </w:r>
      <w:r w:rsidR="00150C2B" w:rsidRPr="00595B1D">
        <w:rPr>
          <w:rFonts w:eastAsia="Times New Roman" w:cs="Times New Roman"/>
          <w:i/>
          <w:szCs w:val="28"/>
          <w:highlight w:val="white"/>
          <w:lang w:val="nl-NL" w:eastAsia="x-none"/>
        </w:rPr>
        <w:t>n</w:t>
      </w:r>
      <w:r w:rsidRPr="00595B1D">
        <w:rPr>
          <w:rFonts w:eastAsia="Times New Roman" w:cs="Times New Roman"/>
          <w:i/>
          <w:szCs w:val="28"/>
          <w:highlight w:val="white"/>
          <w:lang w:val="nl-NL" w:eastAsia="x-none"/>
        </w:rPr>
        <w:t>gân sách nhà nước ngày 25 tháng 6 năm 2015;</w:t>
      </w:r>
      <w:r w:rsidR="004771A7" w:rsidRPr="00595B1D">
        <w:rPr>
          <w:rFonts w:eastAsia="Times New Roman" w:cs="Times New Roman"/>
          <w:i/>
          <w:szCs w:val="28"/>
          <w:highlight w:val="white"/>
          <w:lang w:val="nl-NL" w:eastAsia="x-none"/>
        </w:rPr>
        <w:t xml:space="preserve"> </w:t>
      </w:r>
    </w:p>
    <w:p w14:paraId="6D064D4C" w14:textId="77777777" w:rsidR="00B21166" w:rsidRPr="00595B1D" w:rsidRDefault="004524D5" w:rsidP="007B1A65">
      <w:pPr>
        <w:widowControl w:val="0"/>
        <w:spacing w:before="80" w:after="0" w:line="240" w:lineRule="auto"/>
        <w:ind w:firstLine="567"/>
        <w:jc w:val="both"/>
        <w:rPr>
          <w:rFonts w:eastAsia="Times New Roman" w:cs="Times New Roman"/>
          <w:i/>
          <w:szCs w:val="28"/>
          <w:highlight w:val="white"/>
          <w:lang w:val="nl-NL" w:eastAsia="x-none"/>
        </w:rPr>
      </w:pPr>
      <w:r w:rsidRPr="00595B1D">
        <w:rPr>
          <w:rFonts w:eastAsia="Times New Roman" w:cs="Times New Roman"/>
          <w:i/>
          <w:szCs w:val="28"/>
          <w:highlight w:val="white"/>
          <w:lang w:val="nl-NL" w:eastAsia="x-none"/>
        </w:rPr>
        <w:t xml:space="preserve">Căn cứ </w:t>
      </w:r>
      <w:r w:rsidRPr="00595B1D">
        <w:rPr>
          <w:rFonts w:eastAsia="Times New Roman" w:cs="Times New Roman"/>
          <w:i/>
          <w:szCs w:val="28"/>
          <w:highlight w:val="white"/>
          <w:u w:color="FF0000"/>
          <w:lang w:val="nl-NL" w:eastAsia="x-none"/>
        </w:rPr>
        <w:t>Luật phí</w:t>
      </w:r>
      <w:r w:rsidRPr="00595B1D">
        <w:rPr>
          <w:rFonts w:eastAsia="Times New Roman" w:cs="Times New Roman"/>
          <w:i/>
          <w:szCs w:val="28"/>
          <w:highlight w:val="white"/>
          <w:lang w:val="nl-NL" w:eastAsia="x-none"/>
        </w:rPr>
        <w:t xml:space="preserve"> và lệ phí ngày 25 tháng 11 năm 2015;</w:t>
      </w:r>
      <w:r w:rsidR="004771A7" w:rsidRPr="00595B1D">
        <w:rPr>
          <w:rFonts w:eastAsia="Times New Roman" w:cs="Times New Roman"/>
          <w:i/>
          <w:szCs w:val="28"/>
          <w:highlight w:val="white"/>
          <w:lang w:val="nl-NL" w:eastAsia="x-none"/>
        </w:rPr>
        <w:t xml:space="preserve"> </w:t>
      </w:r>
    </w:p>
    <w:p w14:paraId="70FE733E" w14:textId="2EFDBA01" w:rsidR="004771A7" w:rsidRPr="00595B1D" w:rsidRDefault="00B21166" w:rsidP="007B1A65">
      <w:pPr>
        <w:widowControl w:val="0"/>
        <w:spacing w:before="80" w:after="0" w:line="240" w:lineRule="auto"/>
        <w:ind w:firstLine="567"/>
        <w:jc w:val="both"/>
        <w:rPr>
          <w:rFonts w:eastAsia="Times New Roman" w:cs="Times New Roman"/>
          <w:i/>
          <w:szCs w:val="28"/>
          <w:highlight w:val="white"/>
          <w:lang w:val="nl-NL" w:eastAsia="x-none"/>
        </w:rPr>
      </w:pPr>
      <w:r w:rsidRPr="00595B1D">
        <w:rPr>
          <w:rFonts w:eastAsia="Times New Roman" w:cs="Times New Roman"/>
          <w:i/>
          <w:szCs w:val="28"/>
          <w:highlight w:val="white"/>
          <w:lang w:val="nl-NL" w:eastAsia="x-none"/>
        </w:rPr>
        <w:t xml:space="preserve">Căn cứ </w:t>
      </w:r>
      <w:r w:rsidR="004771A7" w:rsidRPr="00595B1D">
        <w:rPr>
          <w:rFonts w:eastAsia="Times New Roman" w:cs="Times New Roman"/>
          <w:i/>
          <w:szCs w:val="28"/>
          <w:highlight w:val="white"/>
          <w:lang w:val="nl-NL" w:eastAsia="x-none"/>
        </w:rPr>
        <w:t>Luật thư viện ngày 21 tháng 11 năm 2019;</w:t>
      </w:r>
    </w:p>
    <w:p w14:paraId="56D5720F" w14:textId="7A141A1B" w:rsidR="00DC3587" w:rsidRPr="00595B1D" w:rsidRDefault="00DC3587" w:rsidP="007B1A65">
      <w:pPr>
        <w:widowControl w:val="0"/>
        <w:spacing w:before="80" w:after="0" w:line="240" w:lineRule="auto"/>
        <w:ind w:firstLine="567"/>
        <w:jc w:val="both"/>
        <w:rPr>
          <w:rFonts w:eastAsia="Times New Roman" w:cs="Times New Roman"/>
          <w:i/>
          <w:szCs w:val="28"/>
          <w:highlight w:val="white"/>
          <w:lang w:val="nl-NL" w:eastAsia="x-none"/>
        </w:rPr>
      </w:pPr>
      <w:r w:rsidRPr="00595B1D">
        <w:rPr>
          <w:rFonts w:eastAsia="Times New Roman" w:cs="Times New Roman"/>
          <w:i/>
          <w:szCs w:val="28"/>
          <w:highlight w:val="white"/>
          <w:lang w:val="nl-NL" w:eastAsia="x-none"/>
        </w:rPr>
        <w:t xml:space="preserve">Căn cứ Luật </w:t>
      </w:r>
      <w:r w:rsidR="00636330" w:rsidRPr="00595B1D">
        <w:rPr>
          <w:rFonts w:eastAsia="Times New Roman" w:cs="Times New Roman"/>
          <w:i/>
          <w:szCs w:val="28"/>
          <w:highlight w:val="white"/>
          <w:lang w:val="nl-NL" w:eastAsia="x-none"/>
        </w:rPr>
        <w:t>bảo vệ môi trường</w:t>
      </w:r>
      <w:r w:rsidRPr="00595B1D">
        <w:rPr>
          <w:rFonts w:eastAsia="Times New Roman" w:cs="Times New Roman"/>
          <w:i/>
          <w:szCs w:val="28"/>
          <w:highlight w:val="white"/>
          <w:lang w:val="nl-NL" w:eastAsia="x-none"/>
        </w:rPr>
        <w:t xml:space="preserve"> ngày </w:t>
      </w:r>
      <w:r w:rsidR="00636330" w:rsidRPr="00595B1D">
        <w:rPr>
          <w:rFonts w:eastAsia="Times New Roman" w:cs="Times New Roman"/>
          <w:i/>
          <w:szCs w:val="28"/>
          <w:highlight w:val="white"/>
          <w:lang w:val="nl-NL" w:eastAsia="x-none"/>
        </w:rPr>
        <w:t>17</w:t>
      </w:r>
      <w:r w:rsidRPr="00595B1D">
        <w:rPr>
          <w:rFonts w:eastAsia="Times New Roman" w:cs="Times New Roman"/>
          <w:i/>
          <w:szCs w:val="28"/>
          <w:highlight w:val="white"/>
          <w:lang w:val="nl-NL" w:eastAsia="x-none"/>
        </w:rPr>
        <w:t xml:space="preserve"> tháng 11 năm 20</w:t>
      </w:r>
      <w:r w:rsidR="00636330" w:rsidRPr="00595B1D">
        <w:rPr>
          <w:rFonts w:eastAsia="Times New Roman" w:cs="Times New Roman"/>
          <w:i/>
          <w:szCs w:val="28"/>
          <w:highlight w:val="white"/>
          <w:lang w:val="nl-NL" w:eastAsia="x-none"/>
        </w:rPr>
        <w:t>20</w:t>
      </w:r>
      <w:r w:rsidRPr="00595B1D">
        <w:rPr>
          <w:rFonts w:eastAsia="Times New Roman" w:cs="Times New Roman"/>
          <w:i/>
          <w:szCs w:val="28"/>
          <w:highlight w:val="white"/>
          <w:lang w:val="nl-NL" w:eastAsia="x-none"/>
        </w:rPr>
        <w:t>;</w:t>
      </w:r>
    </w:p>
    <w:p w14:paraId="7405582B" w14:textId="4E020C7E" w:rsidR="004524D5" w:rsidRPr="00595B1D" w:rsidRDefault="004524D5" w:rsidP="007B1A65">
      <w:pPr>
        <w:widowControl w:val="0"/>
        <w:spacing w:before="80" w:after="0" w:line="240" w:lineRule="auto"/>
        <w:ind w:firstLine="567"/>
        <w:jc w:val="both"/>
        <w:rPr>
          <w:rFonts w:eastAsia="Times New Roman" w:cs="Times New Roman"/>
          <w:i/>
          <w:szCs w:val="28"/>
          <w:highlight w:val="white"/>
          <w:lang w:val="nl-NL" w:eastAsia="x-none"/>
        </w:rPr>
      </w:pPr>
      <w:r w:rsidRPr="00595B1D">
        <w:rPr>
          <w:rFonts w:eastAsia="Times New Roman" w:cs="Times New Roman"/>
          <w:i/>
          <w:szCs w:val="28"/>
          <w:highlight w:val="white"/>
          <w:lang w:val="nl-NL" w:eastAsia="x-none"/>
        </w:rPr>
        <w:t>Căn cứ Nghị định số 120/2016/NĐ-CP ngày 23 tháng 8 năm 2016 của Chính phủ quy định chi tiết và hướng dẫn thi hành một số điều của Luật phí và lệ phí;</w:t>
      </w:r>
    </w:p>
    <w:p w14:paraId="3FA623AD" w14:textId="7F71341A" w:rsidR="00EA3166" w:rsidRPr="00595B1D" w:rsidRDefault="00EA3166" w:rsidP="007B1A65">
      <w:pPr>
        <w:widowControl w:val="0"/>
        <w:spacing w:before="80" w:after="0" w:line="240" w:lineRule="auto"/>
        <w:ind w:firstLine="567"/>
        <w:jc w:val="both"/>
        <w:rPr>
          <w:rFonts w:eastAsia="Times New Roman" w:cs="Times New Roman"/>
          <w:i/>
          <w:szCs w:val="28"/>
          <w:highlight w:val="white"/>
          <w:lang w:val="nl-NL" w:eastAsia="x-none"/>
        </w:rPr>
      </w:pPr>
      <w:r w:rsidRPr="00595B1D">
        <w:rPr>
          <w:rFonts w:eastAsia="Times New Roman" w:cs="Times New Roman"/>
          <w:i/>
          <w:szCs w:val="28"/>
          <w:highlight w:val="white"/>
          <w:lang w:val="nl-NL" w:eastAsia="x-none"/>
        </w:rPr>
        <w:t xml:space="preserve">Căn cứ </w:t>
      </w:r>
      <w:r w:rsidRPr="00595B1D">
        <w:rPr>
          <w:rFonts w:eastAsia="Times New Roman" w:cs="Times New Roman"/>
          <w:i/>
          <w:szCs w:val="28"/>
          <w:lang w:val="nl-NL" w:eastAsia="x-none"/>
        </w:rPr>
        <w:t xml:space="preserve">Nghị định số 152/2020/NĐ-CP ngày 30 tháng 12 năm 2020 của Chính phủ quy định về người lao động nước ngoài làm việc tại </w:t>
      </w:r>
      <w:r w:rsidR="004A3220" w:rsidRPr="00595B1D">
        <w:rPr>
          <w:rFonts w:eastAsia="Times New Roman" w:cs="Times New Roman"/>
          <w:i/>
          <w:szCs w:val="28"/>
          <w:lang w:val="nl-NL" w:eastAsia="x-none"/>
        </w:rPr>
        <w:t>V</w:t>
      </w:r>
      <w:r w:rsidRPr="00595B1D">
        <w:rPr>
          <w:rFonts w:eastAsia="Times New Roman" w:cs="Times New Roman"/>
          <w:i/>
          <w:szCs w:val="28"/>
          <w:lang w:val="nl-NL" w:eastAsia="x-none"/>
        </w:rPr>
        <w:t xml:space="preserve">iệt </w:t>
      </w:r>
      <w:r w:rsidR="002D706D" w:rsidRPr="00595B1D">
        <w:rPr>
          <w:rFonts w:eastAsia="Times New Roman" w:cs="Times New Roman"/>
          <w:i/>
          <w:szCs w:val="28"/>
          <w:lang w:val="nl-NL" w:eastAsia="x-none"/>
        </w:rPr>
        <w:t>N</w:t>
      </w:r>
      <w:r w:rsidRPr="00595B1D">
        <w:rPr>
          <w:rFonts w:eastAsia="Times New Roman" w:cs="Times New Roman"/>
          <w:i/>
          <w:szCs w:val="28"/>
          <w:lang w:val="nl-NL" w:eastAsia="x-none"/>
        </w:rPr>
        <w:t xml:space="preserve">am và tuyển dụng, quản lý người lao động </w:t>
      </w:r>
      <w:r w:rsidR="002D706D" w:rsidRPr="00595B1D">
        <w:rPr>
          <w:rFonts w:eastAsia="Times New Roman" w:cs="Times New Roman"/>
          <w:i/>
          <w:szCs w:val="28"/>
          <w:lang w:val="nl-NL" w:eastAsia="x-none"/>
        </w:rPr>
        <w:t>V</w:t>
      </w:r>
      <w:r w:rsidRPr="00595B1D">
        <w:rPr>
          <w:rFonts w:eastAsia="Times New Roman" w:cs="Times New Roman"/>
          <w:i/>
          <w:szCs w:val="28"/>
          <w:lang w:val="nl-NL" w:eastAsia="x-none"/>
        </w:rPr>
        <w:t xml:space="preserve">iệt </w:t>
      </w:r>
      <w:r w:rsidR="002D706D" w:rsidRPr="00595B1D">
        <w:rPr>
          <w:rFonts w:eastAsia="Times New Roman" w:cs="Times New Roman"/>
          <w:i/>
          <w:szCs w:val="28"/>
          <w:lang w:val="nl-NL" w:eastAsia="x-none"/>
        </w:rPr>
        <w:t>N</w:t>
      </w:r>
      <w:r w:rsidRPr="00595B1D">
        <w:rPr>
          <w:rFonts w:eastAsia="Times New Roman" w:cs="Times New Roman"/>
          <w:i/>
          <w:szCs w:val="28"/>
          <w:lang w:val="nl-NL" w:eastAsia="x-none"/>
        </w:rPr>
        <w:t>am làm việc cho tổ chức, cá nhân nước ngoài tại Việt Nam</w:t>
      </w:r>
      <w:r w:rsidR="007914BA" w:rsidRPr="00595B1D">
        <w:rPr>
          <w:rFonts w:eastAsia="Times New Roman" w:cs="Times New Roman"/>
          <w:i/>
          <w:szCs w:val="28"/>
          <w:lang w:val="nl-NL" w:eastAsia="x-none"/>
        </w:rPr>
        <w:t>;</w:t>
      </w:r>
    </w:p>
    <w:p w14:paraId="0C1469D4" w14:textId="77777777" w:rsidR="0069285B" w:rsidRPr="00595B1D" w:rsidRDefault="0069285B" w:rsidP="007B1A65">
      <w:pPr>
        <w:spacing w:before="80" w:after="0" w:line="240" w:lineRule="auto"/>
        <w:ind w:firstLine="567"/>
        <w:jc w:val="both"/>
        <w:rPr>
          <w:rFonts w:eastAsia="Times New Roman" w:cs="Times New Roman"/>
          <w:i/>
          <w:szCs w:val="28"/>
          <w:highlight w:val="white"/>
          <w:lang w:val="nl-NL"/>
        </w:rPr>
      </w:pPr>
      <w:r w:rsidRPr="00595B1D">
        <w:rPr>
          <w:rFonts w:eastAsia="Times New Roman" w:cs="Times New Roman"/>
          <w:i/>
          <w:szCs w:val="28"/>
          <w:highlight w:val="white"/>
          <w:lang w:val="nl-NL"/>
        </w:rPr>
        <w:t xml:space="preserve">Căn cứ Thông </w:t>
      </w:r>
      <w:r w:rsidRPr="00595B1D">
        <w:rPr>
          <w:rFonts w:eastAsia="Times New Roman" w:cs="Times New Roman"/>
          <w:i/>
          <w:szCs w:val="28"/>
          <w:highlight w:val="white"/>
          <w:u w:color="FF0000"/>
          <w:lang w:val="nl-NL"/>
        </w:rPr>
        <w:t>tư số</w:t>
      </w:r>
      <w:r w:rsidRPr="00595B1D">
        <w:rPr>
          <w:rFonts w:eastAsia="Times New Roman" w:cs="Times New Roman"/>
          <w:i/>
          <w:szCs w:val="28"/>
          <w:highlight w:val="white"/>
          <w:lang w:val="nl-NL"/>
        </w:rPr>
        <w:t xml:space="preserve"> 85/2019/TT-BTC ngày 29 tháng 11 năm 2019 của </w:t>
      </w:r>
      <w:r w:rsidR="00FC356E" w:rsidRPr="00595B1D">
        <w:rPr>
          <w:rFonts w:eastAsia="Times New Roman" w:cs="Times New Roman"/>
          <w:i/>
          <w:szCs w:val="28"/>
          <w:highlight w:val="white"/>
          <w:u w:color="FF0000"/>
          <w:lang w:val="nl-NL"/>
        </w:rPr>
        <w:t xml:space="preserve">Bộ trưởng </w:t>
      </w:r>
      <w:r w:rsidRPr="00595B1D">
        <w:rPr>
          <w:rFonts w:eastAsia="Times New Roman" w:cs="Times New Roman"/>
          <w:i/>
          <w:szCs w:val="28"/>
          <w:highlight w:val="white"/>
          <w:u w:color="FF0000"/>
          <w:lang w:val="nl-NL"/>
        </w:rPr>
        <w:t>Bộ</w:t>
      </w:r>
      <w:r w:rsidRPr="00595B1D">
        <w:rPr>
          <w:rFonts w:eastAsia="Times New Roman" w:cs="Times New Roman"/>
          <w:i/>
          <w:szCs w:val="28"/>
          <w:highlight w:val="white"/>
          <w:lang w:val="nl-NL"/>
        </w:rPr>
        <w:t xml:space="preserve"> Tài chính hướng dẫn về phí và lệ phí </w:t>
      </w:r>
      <w:r w:rsidRPr="00595B1D">
        <w:rPr>
          <w:rFonts w:eastAsia="Times New Roman" w:cs="Times New Roman"/>
          <w:i/>
          <w:szCs w:val="28"/>
          <w:highlight w:val="white"/>
          <w:u w:color="FF0000"/>
          <w:lang w:val="nl-NL"/>
        </w:rPr>
        <w:t>thuộc thẩm</w:t>
      </w:r>
      <w:r w:rsidRPr="00595B1D">
        <w:rPr>
          <w:rFonts w:eastAsia="Times New Roman" w:cs="Times New Roman"/>
          <w:i/>
          <w:szCs w:val="28"/>
          <w:highlight w:val="white"/>
          <w:lang w:val="nl-NL"/>
        </w:rPr>
        <w:t xml:space="preserve"> quyền quyết định của Hội đồng nhân dân tỉnh, thành phố trực thuộc Trung ương;</w:t>
      </w:r>
    </w:p>
    <w:p w14:paraId="776C4A69" w14:textId="20D5B96F" w:rsidR="004524D5" w:rsidRPr="00595B1D" w:rsidRDefault="004524D5" w:rsidP="007B1A65">
      <w:pPr>
        <w:spacing w:before="80" w:after="0" w:line="240" w:lineRule="auto"/>
        <w:ind w:firstLine="567"/>
        <w:jc w:val="both"/>
        <w:rPr>
          <w:rFonts w:eastAsia="Times New Roman" w:cs="Times New Roman"/>
          <w:i/>
          <w:szCs w:val="28"/>
          <w:highlight w:val="white"/>
          <w:lang w:val="nl-NL"/>
        </w:rPr>
      </w:pPr>
      <w:r w:rsidRPr="00595B1D">
        <w:rPr>
          <w:rFonts w:eastAsia="Times New Roman" w:cs="Times New Roman"/>
          <w:i/>
          <w:szCs w:val="28"/>
          <w:highlight w:val="white"/>
          <w:lang w:val="nl-NL"/>
        </w:rPr>
        <w:t xml:space="preserve">Xét Tờ trình số </w:t>
      </w:r>
      <w:r w:rsidR="00D23467" w:rsidRPr="00595B1D">
        <w:rPr>
          <w:rFonts w:eastAsia="Times New Roman" w:cs="Times New Roman"/>
          <w:i/>
          <w:szCs w:val="28"/>
          <w:highlight w:val="white"/>
          <w:lang w:val="nl-NL"/>
        </w:rPr>
        <w:t xml:space="preserve">       </w:t>
      </w:r>
      <w:r w:rsidRPr="00595B1D">
        <w:rPr>
          <w:rFonts w:eastAsia="Times New Roman" w:cs="Times New Roman"/>
          <w:i/>
          <w:szCs w:val="28"/>
          <w:highlight w:val="white"/>
          <w:lang w:val="nl-NL"/>
        </w:rPr>
        <w:t xml:space="preserve">/TTr-UBND ngày </w:t>
      </w:r>
      <w:r w:rsidR="00D23467" w:rsidRPr="00595B1D">
        <w:rPr>
          <w:rFonts w:eastAsia="Times New Roman" w:cs="Times New Roman"/>
          <w:i/>
          <w:szCs w:val="28"/>
          <w:highlight w:val="white"/>
          <w:lang w:val="nl-NL"/>
        </w:rPr>
        <w:t xml:space="preserve">      </w:t>
      </w:r>
      <w:r w:rsidRPr="00595B1D">
        <w:rPr>
          <w:rFonts w:eastAsia="Times New Roman" w:cs="Times New Roman"/>
          <w:i/>
          <w:szCs w:val="28"/>
          <w:highlight w:val="white"/>
          <w:lang w:val="nl-NL"/>
        </w:rPr>
        <w:t xml:space="preserve"> tháng </w:t>
      </w:r>
      <w:r w:rsidR="00D23467" w:rsidRPr="00595B1D">
        <w:rPr>
          <w:rFonts w:eastAsia="Times New Roman" w:cs="Times New Roman"/>
          <w:i/>
          <w:szCs w:val="28"/>
          <w:highlight w:val="white"/>
          <w:lang w:val="nl-NL"/>
        </w:rPr>
        <w:t xml:space="preserve">     </w:t>
      </w:r>
      <w:r w:rsidRPr="00595B1D">
        <w:rPr>
          <w:rFonts w:eastAsia="Times New Roman" w:cs="Times New Roman"/>
          <w:i/>
          <w:szCs w:val="28"/>
          <w:highlight w:val="white"/>
          <w:lang w:val="nl-NL"/>
        </w:rPr>
        <w:t xml:space="preserve"> năm 202</w:t>
      </w:r>
      <w:r w:rsidR="00D23467" w:rsidRPr="00595B1D">
        <w:rPr>
          <w:rFonts w:eastAsia="Times New Roman" w:cs="Times New Roman"/>
          <w:i/>
          <w:szCs w:val="28"/>
          <w:highlight w:val="white"/>
          <w:lang w:val="nl-NL"/>
        </w:rPr>
        <w:t>1</w:t>
      </w:r>
      <w:r w:rsidRPr="00595B1D">
        <w:rPr>
          <w:rFonts w:eastAsia="Times New Roman" w:cs="Times New Roman"/>
          <w:i/>
          <w:szCs w:val="28"/>
          <w:highlight w:val="white"/>
          <w:lang w:val="nl-NL"/>
        </w:rPr>
        <w:t xml:space="preserve"> của Ủy ban nhân dân tỉnh về đề nghị ban hành </w:t>
      </w:r>
      <w:r w:rsidR="007914BA" w:rsidRPr="00595B1D">
        <w:rPr>
          <w:rFonts w:eastAsia="Times New Roman" w:cs="Times New Roman"/>
          <w:i/>
          <w:szCs w:val="28"/>
          <w:lang w:val="nl-NL"/>
        </w:rPr>
        <w:t xml:space="preserve">Nghị quyết sửa đổi, bổ sung </w:t>
      </w:r>
      <w:r w:rsidR="00D1076B" w:rsidRPr="00595B1D">
        <w:rPr>
          <w:rFonts w:eastAsia="Times New Roman" w:cs="Times New Roman"/>
          <w:i/>
          <w:szCs w:val="28"/>
          <w:lang w:val="nl-NL"/>
        </w:rPr>
        <w:t xml:space="preserve">một số nội dung tại các Phụ lục </w:t>
      </w:r>
      <w:r w:rsidR="00DC2267" w:rsidRPr="00595B1D">
        <w:rPr>
          <w:rFonts w:eastAsia="Times New Roman" w:cs="Times New Roman"/>
          <w:i/>
          <w:szCs w:val="28"/>
          <w:lang w:val="nl-NL"/>
        </w:rPr>
        <w:t xml:space="preserve">ban hành </w:t>
      </w:r>
      <w:r w:rsidR="00D1076B" w:rsidRPr="00595B1D">
        <w:rPr>
          <w:rFonts w:eastAsia="Times New Roman" w:cs="Times New Roman"/>
          <w:i/>
          <w:szCs w:val="28"/>
          <w:lang w:val="nl-NL"/>
        </w:rPr>
        <w:t>kèm theo Nghị quyết số 28/2020/NQ-HĐND ngày 13 tháng 7 năm 2020 của Hội đồng nhân dân tỉnh về phí và lệ phí trên địa bàn tỉnh Kon Tum</w:t>
      </w:r>
      <w:r w:rsidRPr="00595B1D">
        <w:rPr>
          <w:rFonts w:eastAsia="Times New Roman" w:cs="Times New Roman"/>
          <w:i/>
          <w:szCs w:val="28"/>
          <w:highlight w:val="white"/>
          <w:lang w:val="nl-NL"/>
        </w:rPr>
        <w:t xml:space="preserve">; Báo cáo thẩm tra của Ban Kinh tế - Ngân sách Hội đồng nhân dân tỉnh; </w:t>
      </w:r>
      <w:r w:rsidR="00BC50DC" w:rsidRPr="00595B1D">
        <w:rPr>
          <w:i/>
          <w:szCs w:val="28"/>
          <w:highlight w:val="white"/>
          <w:lang w:val="nl-NL"/>
        </w:rPr>
        <w:t xml:space="preserve">Báo cáo số </w:t>
      </w:r>
      <w:r w:rsidR="007A795E" w:rsidRPr="00595B1D">
        <w:rPr>
          <w:i/>
          <w:szCs w:val="28"/>
          <w:highlight w:val="white"/>
          <w:lang w:val="nl-NL"/>
        </w:rPr>
        <w:t xml:space="preserve">     </w:t>
      </w:r>
      <w:r w:rsidR="00BC50DC" w:rsidRPr="00595B1D">
        <w:rPr>
          <w:i/>
          <w:szCs w:val="28"/>
          <w:highlight w:val="white"/>
          <w:lang w:val="nl-NL"/>
        </w:rPr>
        <w:t xml:space="preserve">/BC-UBND ngày </w:t>
      </w:r>
      <w:r w:rsidR="007A795E" w:rsidRPr="00595B1D">
        <w:rPr>
          <w:i/>
          <w:szCs w:val="28"/>
          <w:highlight w:val="white"/>
          <w:lang w:val="nl-NL"/>
        </w:rPr>
        <w:t xml:space="preserve">    </w:t>
      </w:r>
      <w:r w:rsidR="00BC50DC" w:rsidRPr="00595B1D">
        <w:rPr>
          <w:i/>
          <w:szCs w:val="28"/>
          <w:highlight w:val="white"/>
          <w:lang w:val="nl-NL"/>
        </w:rPr>
        <w:t xml:space="preserve"> tháng </w:t>
      </w:r>
      <w:r w:rsidR="007A795E" w:rsidRPr="00595B1D">
        <w:rPr>
          <w:i/>
          <w:szCs w:val="28"/>
          <w:highlight w:val="white"/>
          <w:lang w:val="nl-NL"/>
        </w:rPr>
        <w:t xml:space="preserve">    </w:t>
      </w:r>
      <w:r w:rsidR="00BC50DC" w:rsidRPr="00595B1D">
        <w:rPr>
          <w:i/>
          <w:szCs w:val="28"/>
          <w:highlight w:val="white"/>
          <w:lang w:val="nl-NL"/>
        </w:rPr>
        <w:t xml:space="preserve"> năm 202</w:t>
      </w:r>
      <w:r w:rsidR="007A795E" w:rsidRPr="00595B1D">
        <w:rPr>
          <w:i/>
          <w:szCs w:val="28"/>
          <w:highlight w:val="white"/>
          <w:lang w:val="nl-NL"/>
        </w:rPr>
        <w:t>1</w:t>
      </w:r>
      <w:r w:rsidR="00BC50DC" w:rsidRPr="00595B1D">
        <w:rPr>
          <w:i/>
          <w:szCs w:val="28"/>
          <w:highlight w:val="white"/>
          <w:lang w:val="nl-NL"/>
        </w:rPr>
        <w:t xml:space="preserve"> của Ủy ban nhân dân tỉnh về tiếp thu, giải trình </w:t>
      </w:r>
      <w:r w:rsidR="00BC50DC" w:rsidRPr="00595B1D">
        <w:rPr>
          <w:i/>
          <w:szCs w:val="28"/>
          <w:highlight w:val="white"/>
          <w:u w:color="FF0000"/>
          <w:lang w:val="nl-NL"/>
        </w:rPr>
        <w:t>ý</w:t>
      </w:r>
      <w:r w:rsidR="00BC50DC" w:rsidRPr="00595B1D">
        <w:rPr>
          <w:i/>
          <w:szCs w:val="28"/>
          <w:highlight w:val="white"/>
          <w:lang w:val="nl-NL"/>
        </w:rPr>
        <w:t xml:space="preserve"> kiến thảo luận của các Tổ đại biểu, thẩm tra của </w:t>
      </w:r>
      <w:r w:rsidR="00BC50DC" w:rsidRPr="00595B1D">
        <w:rPr>
          <w:i/>
          <w:szCs w:val="28"/>
          <w:highlight w:val="white"/>
          <w:lang w:val="nl-NL"/>
        </w:rPr>
        <w:lastRenderedPageBreak/>
        <w:t xml:space="preserve">các Ban Hội đồng nhân dân tỉnh; </w:t>
      </w:r>
      <w:r w:rsidRPr="00595B1D">
        <w:rPr>
          <w:rFonts w:eastAsia="Times New Roman" w:cs="Times New Roman"/>
          <w:i/>
          <w:szCs w:val="28"/>
          <w:highlight w:val="white"/>
          <w:u w:color="FF0000"/>
          <w:lang w:val="nl-NL"/>
        </w:rPr>
        <w:t>ý</w:t>
      </w:r>
      <w:r w:rsidRPr="00595B1D">
        <w:rPr>
          <w:rFonts w:eastAsia="Times New Roman" w:cs="Times New Roman"/>
          <w:i/>
          <w:szCs w:val="28"/>
          <w:highlight w:val="white"/>
          <w:lang w:val="nl-NL"/>
        </w:rPr>
        <w:t xml:space="preserve"> kiến thảo luận</w:t>
      </w:r>
      <w:r w:rsidR="00D07404" w:rsidRPr="00595B1D">
        <w:rPr>
          <w:rFonts w:eastAsia="Times New Roman" w:cs="Times New Roman"/>
          <w:i/>
          <w:szCs w:val="28"/>
          <w:highlight w:val="white"/>
          <w:lang w:val="nl-NL"/>
        </w:rPr>
        <w:t xml:space="preserve"> của đại biểu Hội đồng nhân dân </w:t>
      </w:r>
      <w:r w:rsidRPr="00595B1D">
        <w:rPr>
          <w:rFonts w:eastAsia="Times New Roman" w:cs="Times New Roman"/>
          <w:i/>
          <w:szCs w:val="28"/>
          <w:highlight w:val="white"/>
          <w:lang w:val="nl-NL"/>
        </w:rPr>
        <w:t>tại kỳ họp.</w:t>
      </w:r>
    </w:p>
    <w:p w14:paraId="106F8E9D" w14:textId="77777777" w:rsidR="004524D5" w:rsidRPr="009878E8" w:rsidRDefault="004524D5" w:rsidP="00A26D84">
      <w:pPr>
        <w:spacing w:before="240" w:after="240" w:line="240" w:lineRule="auto"/>
        <w:jc w:val="center"/>
        <w:rPr>
          <w:rFonts w:eastAsia="Times New Roman" w:cs="Times New Roman"/>
          <w:b/>
          <w:noProof/>
          <w:szCs w:val="28"/>
          <w:lang w:val="nl-NL"/>
        </w:rPr>
      </w:pPr>
      <w:r w:rsidRPr="009878E8">
        <w:rPr>
          <w:rFonts w:eastAsia="Times New Roman" w:cs="Times New Roman"/>
          <w:b/>
          <w:noProof/>
          <w:szCs w:val="28"/>
          <w:lang w:val="nl-NL"/>
        </w:rPr>
        <w:t>QUYẾT NGHỊ:</w:t>
      </w:r>
    </w:p>
    <w:p w14:paraId="4248680F" w14:textId="446DBF78" w:rsidR="00A3386C" w:rsidRPr="009878E8" w:rsidRDefault="00CC1E90" w:rsidP="007B1A65">
      <w:pPr>
        <w:spacing w:before="80" w:after="0" w:line="240" w:lineRule="auto"/>
        <w:ind w:firstLine="567"/>
        <w:jc w:val="both"/>
        <w:rPr>
          <w:highlight w:val="white"/>
          <w:lang w:val="nl-NL"/>
        </w:rPr>
      </w:pPr>
      <w:bookmarkStart w:id="0" w:name="_Hlk32927856"/>
      <w:r w:rsidRPr="00595B1D">
        <w:rPr>
          <w:rFonts w:eastAsia="Times New Roman" w:cs="Times New Roman"/>
          <w:b/>
          <w:szCs w:val="28"/>
          <w:highlight w:val="white"/>
          <w:lang w:val="nl-NL"/>
        </w:rPr>
        <w:t>Điều 1.</w:t>
      </w:r>
      <w:r w:rsidRPr="009878E8">
        <w:rPr>
          <w:highlight w:val="white"/>
          <w:lang w:val="nl-NL"/>
        </w:rPr>
        <w:t xml:space="preserve"> </w:t>
      </w:r>
      <w:r w:rsidR="00B37BEB" w:rsidRPr="008B35F0">
        <w:rPr>
          <w:b/>
          <w:lang w:val="nl-NL"/>
        </w:rPr>
        <w:t xml:space="preserve">Sửa đổi, bổ sung một số nội dung tại các Phụ lục </w:t>
      </w:r>
      <w:r w:rsidR="00DC2267" w:rsidRPr="008B35F0">
        <w:rPr>
          <w:b/>
          <w:lang w:val="nl-NL"/>
        </w:rPr>
        <w:t xml:space="preserve">ban hành </w:t>
      </w:r>
      <w:r w:rsidR="00B37BEB" w:rsidRPr="008B35F0">
        <w:rPr>
          <w:b/>
          <w:lang w:val="nl-NL"/>
        </w:rPr>
        <w:t>kèm theo Nghị quyết số 28/2020/NQ-HĐND ngày 13 tháng 7 năm 2020 của Hội đồng nhân dân tỉnh về phí và lệ phí trên địa bàn tỉnh Kon Tum</w:t>
      </w:r>
      <w:r w:rsidR="00B37BEB" w:rsidRPr="009878E8">
        <w:rPr>
          <w:highlight w:val="white"/>
          <w:lang w:val="nl-NL"/>
        </w:rPr>
        <w:t xml:space="preserve"> </w:t>
      </w:r>
    </w:p>
    <w:p w14:paraId="4999439B" w14:textId="439837FE" w:rsidR="00562A00" w:rsidRPr="00595B1D" w:rsidRDefault="00B3187D" w:rsidP="007B1A65">
      <w:pPr>
        <w:spacing w:before="80" w:after="0" w:line="240" w:lineRule="auto"/>
        <w:ind w:firstLine="567"/>
        <w:jc w:val="both"/>
        <w:rPr>
          <w:rFonts w:eastAsia="Times New Roman" w:cs="Times New Roman"/>
          <w:i/>
          <w:szCs w:val="28"/>
          <w:lang w:val="nl-NL"/>
        </w:rPr>
      </w:pPr>
      <w:r w:rsidRPr="00595B1D">
        <w:rPr>
          <w:rFonts w:eastAsia="Times New Roman" w:cs="Times New Roman"/>
          <w:szCs w:val="28"/>
          <w:highlight w:val="white"/>
          <w:lang w:val="nl-NL"/>
        </w:rPr>
        <w:t xml:space="preserve">1. </w:t>
      </w:r>
      <w:r w:rsidR="00626703" w:rsidRPr="00595B1D">
        <w:rPr>
          <w:rFonts w:eastAsia="Times New Roman" w:cs="Times New Roman"/>
          <w:szCs w:val="28"/>
          <w:lang w:val="nl-NL"/>
        </w:rPr>
        <w:t>Sửa đổi</w:t>
      </w:r>
      <w:r w:rsidR="003D4A78" w:rsidRPr="00595B1D">
        <w:rPr>
          <w:rFonts w:eastAsia="Times New Roman" w:cs="Times New Roman"/>
          <w:szCs w:val="28"/>
          <w:lang w:val="nl-NL"/>
        </w:rPr>
        <w:t xml:space="preserve"> </w:t>
      </w:r>
      <w:r w:rsidR="00F67FBF" w:rsidRPr="00595B1D">
        <w:rPr>
          <w:rFonts w:eastAsia="Times New Roman" w:cs="Times New Roman"/>
          <w:szCs w:val="28"/>
          <w:lang w:val="nl-NL"/>
        </w:rPr>
        <w:t>tỷ lệ (%) để lại đơn vị thu, tỷ lệ (%) nộp ngân sách nhà nước</w:t>
      </w:r>
      <w:r w:rsidR="00242ADB" w:rsidRPr="00595B1D">
        <w:rPr>
          <w:rFonts w:eastAsia="Times New Roman" w:cs="Times New Roman"/>
          <w:szCs w:val="28"/>
          <w:lang w:val="nl-NL"/>
        </w:rPr>
        <w:t xml:space="preserve"> </w:t>
      </w:r>
      <w:r w:rsidR="00F915E8" w:rsidRPr="00595B1D">
        <w:rPr>
          <w:rFonts w:eastAsia="Times New Roman" w:cs="Times New Roman"/>
          <w:szCs w:val="28"/>
          <w:lang w:val="nl-NL"/>
        </w:rPr>
        <w:t>đối với Phí sử dụng công trình kế cấu hạ tầng (đối với phương tiện ra, vào các cửa khẩu) trong Khu kinh tế cửa khẩu quốc tế Bờ Y</w:t>
      </w:r>
      <w:r w:rsidR="006846FF" w:rsidRPr="00595B1D">
        <w:rPr>
          <w:rFonts w:eastAsia="Times New Roman" w:cs="Times New Roman"/>
          <w:szCs w:val="28"/>
          <w:lang w:val="nl-NL"/>
        </w:rPr>
        <w:t xml:space="preserve"> quy định tại khoản 2, Mục</w:t>
      </w:r>
      <w:r w:rsidR="00562A00" w:rsidRPr="00595B1D">
        <w:rPr>
          <w:rFonts w:eastAsia="Times New Roman" w:cs="Times New Roman"/>
          <w:szCs w:val="28"/>
          <w:lang w:val="nl-NL"/>
        </w:rPr>
        <w:t xml:space="preserve"> </w:t>
      </w:r>
      <w:r w:rsidR="00562A00" w:rsidRPr="009878E8">
        <w:rPr>
          <w:lang w:val="nl-NL"/>
        </w:rPr>
        <w:t>I</w:t>
      </w:r>
      <w:r w:rsidR="006846FF" w:rsidRPr="009878E8">
        <w:rPr>
          <w:lang w:val="nl-NL"/>
        </w:rPr>
        <w:t>,</w:t>
      </w:r>
      <w:r w:rsidR="00562A00" w:rsidRPr="009878E8">
        <w:rPr>
          <w:lang w:val="nl-NL"/>
        </w:rPr>
        <w:t xml:space="preserve"> Phần B</w:t>
      </w:r>
      <w:r w:rsidR="006846FF" w:rsidRPr="009878E8">
        <w:rPr>
          <w:lang w:val="nl-NL"/>
        </w:rPr>
        <w:t>,</w:t>
      </w:r>
      <w:r w:rsidR="00562A00" w:rsidRPr="009878E8">
        <w:rPr>
          <w:lang w:val="nl-NL"/>
        </w:rPr>
        <w:t xml:space="preserve"> Phụ lục I</w:t>
      </w:r>
      <w:r w:rsidR="00562A00" w:rsidRPr="00595B1D">
        <w:rPr>
          <w:rFonts w:eastAsia="Times New Roman" w:cs="Times New Roman"/>
          <w:szCs w:val="28"/>
          <w:lang w:val="nl-NL"/>
        </w:rPr>
        <w:t xml:space="preserve"> </w:t>
      </w:r>
      <w:r w:rsidR="009804B1" w:rsidRPr="00595B1D">
        <w:rPr>
          <w:rFonts w:eastAsia="Times New Roman" w:cs="Times New Roman"/>
          <w:szCs w:val="28"/>
          <w:lang w:val="nl-NL"/>
        </w:rPr>
        <w:t>(</w:t>
      </w:r>
      <w:r w:rsidR="00DC2267" w:rsidRPr="00595B1D">
        <w:rPr>
          <w:rFonts w:eastAsia="Times New Roman" w:cs="Times New Roman"/>
          <w:szCs w:val="28"/>
          <w:lang w:val="nl-NL"/>
        </w:rPr>
        <w:t xml:space="preserve">chi tiết tại </w:t>
      </w:r>
      <w:r w:rsidR="009804B1" w:rsidRPr="00595B1D">
        <w:rPr>
          <w:rFonts w:eastAsia="Times New Roman" w:cs="Times New Roman"/>
          <w:szCs w:val="28"/>
          <w:lang w:val="nl-NL"/>
        </w:rPr>
        <w:t xml:space="preserve">Phụ lục I </w:t>
      </w:r>
      <w:r w:rsidR="00DC2267" w:rsidRPr="00595B1D">
        <w:rPr>
          <w:rFonts w:eastAsia="Times New Roman" w:cs="Times New Roman"/>
          <w:szCs w:val="28"/>
          <w:lang w:val="nl-NL"/>
        </w:rPr>
        <w:t xml:space="preserve">ban hành </w:t>
      </w:r>
      <w:r w:rsidR="009804B1" w:rsidRPr="00595B1D">
        <w:rPr>
          <w:rFonts w:eastAsia="Times New Roman" w:cs="Times New Roman"/>
          <w:szCs w:val="28"/>
          <w:lang w:val="nl-NL"/>
        </w:rPr>
        <w:t>kèm theo)</w:t>
      </w:r>
      <w:r w:rsidR="00220D34" w:rsidRPr="00595B1D">
        <w:rPr>
          <w:rFonts w:eastAsia="Times New Roman" w:cs="Times New Roman"/>
          <w:szCs w:val="28"/>
          <w:lang w:val="nl-NL"/>
        </w:rPr>
        <w:t>.</w:t>
      </w:r>
    </w:p>
    <w:p w14:paraId="21106DC6" w14:textId="41A8DA40" w:rsidR="00B90851" w:rsidRPr="00595B1D" w:rsidRDefault="00B90851" w:rsidP="007B1A65">
      <w:pPr>
        <w:spacing w:before="80" w:after="0" w:line="240" w:lineRule="auto"/>
        <w:ind w:firstLine="567"/>
        <w:jc w:val="both"/>
        <w:rPr>
          <w:rFonts w:eastAsia="Times New Roman" w:cs="Times New Roman"/>
          <w:szCs w:val="28"/>
          <w:lang w:val="nl-NL"/>
        </w:rPr>
      </w:pPr>
      <w:r w:rsidRPr="00595B1D">
        <w:rPr>
          <w:rFonts w:eastAsia="Times New Roman" w:cs="Times New Roman"/>
          <w:szCs w:val="28"/>
          <w:highlight w:val="white"/>
          <w:lang w:val="nl-NL"/>
        </w:rPr>
        <w:t xml:space="preserve">2. </w:t>
      </w:r>
      <w:r w:rsidRPr="00595B1D">
        <w:rPr>
          <w:rFonts w:eastAsia="Times New Roman" w:cs="Times New Roman"/>
          <w:szCs w:val="28"/>
          <w:lang w:val="nl-NL"/>
        </w:rPr>
        <w:t xml:space="preserve">Sửa đổi, bổ sung </w:t>
      </w:r>
      <w:r w:rsidR="006271A2" w:rsidRPr="00595B1D">
        <w:rPr>
          <w:rFonts w:eastAsia="Times New Roman" w:cs="Times New Roman"/>
          <w:szCs w:val="28"/>
          <w:lang w:val="nl-NL"/>
        </w:rPr>
        <w:t>nội dung thu phí</w:t>
      </w:r>
      <w:r w:rsidR="00984C86" w:rsidRPr="00595B1D">
        <w:rPr>
          <w:rFonts w:eastAsia="Times New Roman" w:cs="Times New Roman"/>
          <w:szCs w:val="28"/>
          <w:lang w:val="nl-NL"/>
        </w:rPr>
        <w:t>,</w:t>
      </w:r>
      <w:r w:rsidR="006271A2" w:rsidRPr="00595B1D">
        <w:rPr>
          <w:rFonts w:eastAsia="Times New Roman" w:cs="Times New Roman"/>
          <w:szCs w:val="28"/>
          <w:lang w:val="nl-NL"/>
        </w:rPr>
        <w:t xml:space="preserve"> </w:t>
      </w:r>
      <w:r w:rsidR="006846FF" w:rsidRPr="00595B1D">
        <w:rPr>
          <w:rFonts w:eastAsia="Times New Roman" w:cs="Times New Roman"/>
          <w:szCs w:val="28"/>
          <w:lang w:val="nl-NL"/>
        </w:rPr>
        <w:t>đối tượng miễn, giảm nộp phí</w:t>
      </w:r>
      <w:r w:rsidR="001F34F0" w:rsidRPr="00595B1D">
        <w:rPr>
          <w:rFonts w:eastAsia="Times New Roman" w:cs="Times New Roman"/>
          <w:szCs w:val="28"/>
          <w:lang w:val="nl-NL"/>
        </w:rPr>
        <w:t xml:space="preserve"> đối với Phí thư viện</w:t>
      </w:r>
      <w:r w:rsidR="00CA2DA5" w:rsidRPr="00595B1D">
        <w:rPr>
          <w:rFonts w:eastAsia="Times New Roman" w:cs="Times New Roman"/>
          <w:szCs w:val="28"/>
          <w:lang w:val="nl-NL"/>
        </w:rPr>
        <w:t xml:space="preserve"> quy định tại</w:t>
      </w:r>
      <w:r w:rsidR="004D57B5" w:rsidRPr="00595B1D">
        <w:rPr>
          <w:rFonts w:eastAsia="Times New Roman" w:cs="Times New Roman"/>
          <w:szCs w:val="28"/>
          <w:lang w:val="nl-NL"/>
        </w:rPr>
        <w:t xml:space="preserve"> khoản 2, </w:t>
      </w:r>
      <w:r w:rsidR="00EE1B6C" w:rsidRPr="00595B1D">
        <w:rPr>
          <w:rFonts w:eastAsia="Times New Roman" w:cs="Times New Roman"/>
          <w:szCs w:val="28"/>
          <w:lang w:val="nl-NL"/>
        </w:rPr>
        <w:t xml:space="preserve">khoản </w:t>
      </w:r>
      <w:r w:rsidR="004D57B5" w:rsidRPr="00595B1D">
        <w:rPr>
          <w:rFonts w:eastAsia="Times New Roman" w:cs="Times New Roman"/>
          <w:szCs w:val="28"/>
          <w:lang w:val="nl-NL"/>
        </w:rPr>
        <w:t>3</w:t>
      </w:r>
      <w:r w:rsidR="00E85519" w:rsidRPr="00595B1D">
        <w:rPr>
          <w:rFonts w:eastAsia="Times New Roman" w:cs="Times New Roman"/>
          <w:szCs w:val="28"/>
          <w:lang w:val="nl-NL"/>
        </w:rPr>
        <w:t>,</w:t>
      </w:r>
      <w:r w:rsidR="006271A2" w:rsidRPr="00595B1D">
        <w:rPr>
          <w:rFonts w:eastAsia="Times New Roman" w:cs="Times New Roman"/>
          <w:szCs w:val="28"/>
          <w:lang w:val="nl-NL"/>
        </w:rPr>
        <w:t xml:space="preserve"> </w:t>
      </w:r>
      <w:r w:rsidR="00E85519" w:rsidRPr="00595B1D">
        <w:rPr>
          <w:rFonts w:eastAsia="Times New Roman" w:cs="Times New Roman"/>
          <w:szCs w:val="28"/>
          <w:lang w:val="nl-NL"/>
        </w:rPr>
        <w:t>M</w:t>
      </w:r>
      <w:r w:rsidRPr="00595B1D">
        <w:rPr>
          <w:rFonts w:eastAsia="Times New Roman" w:cs="Times New Roman"/>
          <w:szCs w:val="28"/>
          <w:lang w:val="nl-NL"/>
        </w:rPr>
        <w:t xml:space="preserve">ục </w:t>
      </w:r>
      <w:r w:rsidRPr="009878E8">
        <w:rPr>
          <w:lang w:val="nl-NL"/>
        </w:rPr>
        <w:t>I</w:t>
      </w:r>
      <w:r w:rsidR="007D4AEF" w:rsidRPr="009878E8">
        <w:rPr>
          <w:lang w:val="nl-NL"/>
        </w:rPr>
        <w:t>II</w:t>
      </w:r>
      <w:r w:rsidR="00E85519" w:rsidRPr="009878E8">
        <w:rPr>
          <w:lang w:val="nl-NL"/>
        </w:rPr>
        <w:t>,</w:t>
      </w:r>
      <w:r w:rsidR="00413E14" w:rsidRPr="009878E8">
        <w:rPr>
          <w:lang w:val="nl-NL"/>
        </w:rPr>
        <w:t xml:space="preserve"> </w:t>
      </w:r>
      <w:r w:rsidRPr="009878E8">
        <w:rPr>
          <w:lang w:val="nl-NL"/>
        </w:rPr>
        <w:t>Phần B</w:t>
      </w:r>
      <w:r w:rsidR="00E85519" w:rsidRPr="009878E8">
        <w:rPr>
          <w:lang w:val="nl-NL"/>
        </w:rPr>
        <w:t>,</w:t>
      </w:r>
      <w:r w:rsidRPr="009878E8">
        <w:rPr>
          <w:lang w:val="nl-NL"/>
        </w:rPr>
        <w:t xml:space="preserve"> Phụ lục I</w:t>
      </w:r>
      <w:r w:rsidRPr="00595B1D">
        <w:rPr>
          <w:rFonts w:eastAsia="Times New Roman" w:cs="Times New Roman"/>
          <w:szCs w:val="28"/>
          <w:lang w:val="nl-NL"/>
        </w:rPr>
        <w:t xml:space="preserve"> </w:t>
      </w:r>
      <w:r w:rsidR="009804B1" w:rsidRPr="00595B1D">
        <w:rPr>
          <w:rFonts w:eastAsia="Times New Roman" w:cs="Times New Roman"/>
          <w:szCs w:val="28"/>
          <w:lang w:val="nl-NL"/>
        </w:rPr>
        <w:t>(</w:t>
      </w:r>
      <w:r w:rsidR="00DC2267" w:rsidRPr="00595B1D">
        <w:rPr>
          <w:rFonts w:eastAsia="Times New Roman" w:cs="Times New Roman"/>
          <w:szCs w:val="28"/>
          <w:lang w:val="nl-NL"/>
        </w:rPr>
        <w:t xml:space="preserve">chi tiết tại </w:t>
      </w:r>
      <w:r w:rsidR="009804B1" w:rsidRPr="00595B1D">
        <w:rPr>
          <w:rFonts w:eastAsia="Times New Roman" w:cs="Times New Roman"/>
          <w:szCs w:val="28"/>
          <w:lang w:val="nl-NL"/>
        </w:rPr>
        <w:t xml:space="preserve">Phụ lục II </w:t>
      </w:r>
      <w:r w:rsidR="00496B6D" w:rsidRPr="00595B1D">
        <w:rPr>
          <w:rFonts w:eastAsia="Times New Roman" w:cs="Times New Roman"/>
          <w:szCs w:val="28"/>
          <w:lang w:val="nl-NL"/>
        </w:rPr>
        <w:t xml:space="preserve">ban hành </w:t>
      </w:r>
      <w:r w:rsidR="009804B1" w:rsidRPr="00595B1D">
        <w:rPr>
          <w:rFonts w:eastAsia="Times New Roman" w:cs="Times New Roman"/>
          <w:szCs w:val="28"/>
          <w:lang w:val="nl-NL"/>
        </w:rPr>
        <w:t>kèm theo)</w:t>
      </w:r>
      <w:r w:rsidRPr="00595B1D">
        <w:rPr>
          <w:rFonts w:eastAsia="Times New Roman" w:cs="Times New Roman"/>
          <w:szCs w:val="28"/>
          <w:lang w:val="nl-NL"/>
        </w:rPr>
        <w:t>.</w:t>
      </w:r>
    </w:p>
    <w:p w14:paraId="13F7303E" w14:textId="05C98DF7" w:rsidR="00B575F6" w:rsidRPr="00595B1D" w:rsidRDefault="006A527B" w:rsidP="007B1A65">
      <w:pPr>
        <w:spacing w:before="80" w:after="0" w:line="240" w:lineRule="auto"/>
        <w:ind w:firstLine="567"/>
        <w:jc w:val="both"/>
        <w:rPr>
          <w:rFonts w:eastAsia="Times New Roman" w:cs="Times New Roman"/>
          <w:szCs w:val="28"/>
          <w:lang w:val="nl-NL"/>
        </w:rPr>
      </w:pPr>
      <w:r w:rsidRPr="00595B1D">
        <w:rPr>
          <w:rFonts w:eastAsia="Times New Roman" w:cs="Times New Roman"/>
          <w:szCs w:val="28"/>
          <w:highlight w:val="white"/>
          <w:lang w:val="nl-NL"/>
        </w:rPr>
        <w:t>3</w:t>
      </w:r>
      <w:r w:rsidR="00B575F6" w:rsidRPr="00595B1D">
        <w:rPr>
          <w:rFonts w:eastAsia="Times New Roman" w:cs="Times New Roman"/>
          <w:szCs w:val="28"/>
          <w:highlight w:val="white"/>
          <w:lang w:val="nl-NL"/>
        </w:rPr>
        <w:t xml:space="preserve">. </w:t>
      </w:r>
      <w:r w:rsidR="00EE285D" w:rsidRPr="00595B1D">
        <w:rPr>
          <w:rFonts w:eastAsia="Times New Roman" w:cs="Times New Roman"/>
          <w:szCs w:val="28"/>
          <w:lang w:val="nl-NL"/>
        </w:rPr>
        <w:t>B</w:t>
      </w:r>
      <w:r w:rsidR="00B575F6" w:rsidRPr="00595B1D">
        <w:rPr>
          <w:rFonts w:eastAsia="Times New Roman" w:cs="Times New Roman"/>
          <w:szCs w:val="28"/>
          <w:lang w:val="nl-NL"/>
        </w:rPr>
        <w:t xml:space="preserve">ổ sung </w:t>
      </w:r>
      <w:r w:rsidR="00344AAB" w:rsidRPr="00595B1D">
        <w:rPr>
          <w:rFonts w:eastAsia="Times New Roman" w:cs="Times New Roman"/>
          <w:szCs w:val="28"/>
          <w:lang w:val="nl-NL"/>
        </w:rPr>
        <w:t>M</w:t>
      </w:r>
      <w:r w:rsidR="00866B57" w:rsidRPr="00595B1D">
        <w:rPr>
          <w:rFonts w:eastAsia="Times New Roman" w:cs="Times New Roman"/>
          <w:szCs w:val="28"/>
          <w:lang w:val="nl-NL"/>
        </w:rPr>
        <w:t xml:space="preserve">ục </w:t>
      </w:r>
      <w:r w:rsidR="00866B57" w:rsidRPr="009878E8">
        <w:rPr>
          <w:lang w:val="nl-NL"/>
        </w:rPr>
        <w:t>IX</w:t>
      </w:r>
      <w:r w:rsidR="00866B57" w:rsidRPr="00595B1D">
        <w:rPr>
          <w:rFonts w:eastAsia="Times New Roman" w:cs="Times New Roman"/>
          <w:szCs w:val="28"/>
          <w:lang w:val="nl-NL"/>
        </w:rPr>
        <w:t xml:space="preserve"> </w:t>
      </w:r>
      <w:r w:rsidR="003B7A1D" w:rsidRPr="00595B1D">
        <w:rPr>
          <w:rFonts w:eastAsia="Times New Roman" w:cs="Times New Roman"/>
          <w:szCs w:val="28"/>
          <w:lang w:val="nl-NL"/>
        </w:rPr>
        <w:t xml:space="preserve">- </w:t>
      </w:r>
      <w:r w:rsidR="00EE5BE3" w:rsidRPr="00595B1D">
        <w:rPr>
          <w:rFonts w:eastAsia="Times New Roman" w:cs="Times New Roman"/>
          <w:szCs w:val="28"/>
          <w:lang w:val="nl-NL"/>
        </w:rPr>
        <w:t xml:space="preserve">Phí thẩm </w:t>
      </w:r>
      <w:r w:rsidR="00EE5BE3" w:rsidRPr="00D82741">
        <w:rPr>
          <w:rFonts w:eastAsia="Times New Roman" w:cs="Times New Roman"/>
          <w:szCs w:val="28"/>
          <w:lang w:val="nl-NL"/>
        </w:rPr>
        <w:t xml:space="preserve">định cấp, cấp lại, điều chỉnh giấy phép môi trường </w:t>
      </w:r>
      <w:r w:rsidR="00EE5BE3" w:rsidRPr="00D82741">
        <w:rPr>
          <w:rFonts w:eastAsia="Times New Roman" w:cs="Times New Roman"/>
          <w:i/>
          <w:szCs w:val="28"/>
          <w:lang w:val="nl-NL"/>
        </w:rPr>
        <w:t>(đối với hoạt động thẩm định do cơ quan địa phương thực hiện)</w:t>
      </w:r>
      <w:r w:rsidR="00783ECA" w:rsidRPr="00D82741">
        <w:rPr>
          <w:rFonts w:eastAsia="Times New Roman" w:cs="Times New Roman"/>
          <w:szCs w:val="28"/>
          <w:lang w:val="nl-NL"/>
        </w:rPr>
        <w:t xml:space="preserve"> </w:t>
      </w:r>
      <w:r w:rsidR="00C82E81" w:rsidRPr="00D82741">
        <w:rPr>
          <w:rStyle w:val="Strong"/>
          <w:b w:val="0"/>
          <w:szCs w:val="28"/>
          <w:bdr w:val="none" w:sz="0" w:space="0" w:color="auto" w:frame="1"/>
          <w:shd w:val="clear" w:color="auto" w:fill="FFFFFF"/>
          <w:lang w:val="vi-VN"/>
        </w:rPr>
        <w:t xml:space="preserve">vào sau </w:t>
      </w:r>
      <w:r w:rsidR="007E160D" w:rsidRPr="009878E8">
        <w:rPr>
          <w:rStyle w:val="Strong"/>
          <w:b w:val="0"/>
          <w:szCs w:val="28"/>
          <w:bdr w:val="none" w:sz="0" w:space="0" w:color="auto" w:frame="1"/>
          <w:shd w:val="clear" w:color="auto" w:fill="FFFFFF"/>
          <w:lang w:val="nl-NL"/>
        </w:rPr>
        <w:t>M</w:t>
      </w:r>
      <w:r w:rsidR="00C82E81" w:rsidRPr="00D82741">
        <w:rPr>
          <w:rStyle w:val="Strong"/>
          <w:b w:val="0"/>
          <w:szCs w:val="28"/>
          <w:bdr w:val="none" w:sz="0" w:space="0" w:color="auto" w:frame="1"/>
          <w:shd w:val="clear" w:color="auto" w:fill="FFFFFF"/>
          <w:lang w:val="vi-VN"/>
        </w:rPr>
        <w:t>ục VIII</w:t>
      </w:r>
      <w:r w:rsidR="00417E87" w:rsidRPr="009878E8">
        <w:rPr>
          <w:rStyle w:val="Strong"/>
          <w:b w:val="0"/>
          <w:szCs w:val="28"/>
          <w:bdr w:val="none" w:sz="0" w:space="0" w:color="auto" w:frame="1"/>
          <w:shd w:val="clear" w:color="auto" w:fill="FFFFFF"/>
          <w:lang w:val="nl-NL"/>
        </w:rPr>
        <w:t>,</w:t>
      </w:r>
      <w:r w:rsidR="00C82E81" w:rsidRPr="00D82741">
        <w:rPr>
          <w:rFonts w:eastAsia="Times New Roman" w:cs="Times New Roman"/>
          <w:szCs w:val="28"/>
          <w:lang w:val="nl-NL"/>
        </w:rPr>
        <w:t xml:space="preserve"> </w:t>
      </w:r>
      <w:r w:rsidR="00EE285D" w:rsidRPr="009878E8">
        <w:rPr>
          <w:lang w:val="nl-NL"/>
        </w:rPr>
        <w:t>Phần Đ</w:t>
      </w:r>
      <w:r w:rsidR="000A2D41" w:rsidRPr="009878E8">
        <w:rPr>
          <w:lang w:val="nl-NL"/>
        </w:rPr>
        <w:t>,</w:t>
      </w:r>
      <w:r w:rsidR="00EE285D" w:rsidRPr="009878E8">
        <w:rPr>
          <w:lang w:val="nl-NL"/>
        </w:rPr>
        <w:t xml:space="preserve"> Phụ lục I</w:t>
      </w:r>
      <w:r w:rsidR="00EE285D" w:rsidRPr="00D82741">
        <w:rPr>
          <w:rFonts w:eastAsia="Times New Roman" w:cs="Times New Roman"/>
          <w:szCs w:val="28"/>
          <w:lang w:val="nl-NL"/>
        </w:rPr>
        <w:t xml:space="preserve"> </w:t>
      </w:r>
      <w:r w:rsidR="00B575F6" w:rsidRPr="00D82741">
        <w:rPr>
          <w:rFonts w:eastAsia="Times New Roman" w:cs="Times New Roman"/>
          <w:szCs w:val="28"/>
          <w:lang w:val="nl-NL"/>
        </w:rPr>
        <w:t>(</w:t>
      </w:r>
      <w:r w:rsidR="00496B6D" w:rsidRPr="00D82741">
        <w:rPr>
          <w:rFonts w:eastAsia="Times New Roman" w:cs="Times New Roman"/>
          <w:szCs w:val="28"/>
          <w:lang w:val="nl-NL"/>
        </w:rPr>
        <w:t xml:space="preserve">chi tiết tại </w:t>
      </w:r>
      <w:r w:rsidR="00B575F6" w:rsidRPr="00D82741">
        <w:rPr>
          <w:rFonts w:eastAsia="Times New Roman" w:cs="Times New Roman"/>
          <w:szCs w:val="28"/>
          <w:lang w:val="nl-NL"/>
        </w:rPr>
        <w:t>Phụ</w:t>
      </w:r>
      <w:r w:rsidR="00B575F6" w:rsidRPr="00595B1D">
        <w:rPr>
          <w:rFonts w:eastAsia="Times New Roman" w:cs="Times New Roman"/>
          <w:szCs w:val="28"/>
          <w:lang w:val="nl-NL"/>
        </w:rPr>
        <w:t xml:space="preserve"> lục II</w:t>
      </w:r>
      <w:r w:rsidR="00DA0817" w:rsidRPr="00595B1D">
        <w:rPr>
          <w:rFonts w:eastAsia="Times New Roman" w:cs="Times New Roman"/>
          <w:szCs w:val="28"/>
          <w:lang w:val="nl-NL"/>
        </w:rPr>
        <w:t>I</w:t>
      </w:r>
      <w:r w:rsidR="00B575F6" w:rsidRPr="00595B1D">
        <w:rPr>
          <w:rFonts w:eastAsia="Times New Roman" w:cs="Times New Roman"/>
          <w:szCs w:val="28"/>
          <w:lang w:val="nl-NL"/>
        </w:rPr>
        <w:t xml:space="preserve"> </w:t>
      </w:r>
      <w:r w:rsidR="00496B6D" w:rsidRPr="00595B1D">
        <w:rPr>
          <w:rFonts w:eastAsia="Times New Roman" w:cs="Times New Roman"/>
          <w:szCs w:val="28"/>
          <w:lang w:val="nl-NL"/>
        </w:rPr>
        <w:t xml:space="preserve">ban hành </w:t>
      </w:r>
      <w:r w:rsidR="00B575F6" w:rsidRPr="00595B1D">
        <w:rPr>
          <w:rFonts w:eastAsia="Times New Roman" w:cs="Times New Roman"/>
          <w:szCs w:val="28"/>
          <w:lang w:val="nl-NL"/>
        </w:rPr>
        <w:t>kèm theo).</w:t>
      </w:r>
    </w:p>
    <w:p w14:paraId="7F9454BC" w14:textId="068E2823" w:rsidR="00562A00" w:rsidRPr="00595B1D" w:rsidRDefault="003073A3" w:rsidP="007B1A65">
      <w:pPr>
        <w:spacing w:before="80" w:after="0" w:line="240" w:lineRule="auto"/>
        <w:ind w:firstLine="567"/>
        <w:jc w:val="both"/>
        <w:rPr>
          <w:rFonts w:eastAsia="Times New Roman" w:cs="Times New Roman"/>
          <w:szCs w:val="28"/>
          <w:lang w:val="nl-NL"/>
        </w:rPr>
      </w:pPr>
      <w:r w:rsidRPr="00595B1D">
        <w:rPr>
          <w:rFonts w:eastAsia="Times New Roman" w:cs="Times New Roman"/>
          <w:szCs w:val="28"/>
          <w:highlight w:val="white"/>
          <w:lang w:val="nl-NL"/>
        </w:rPr>
        <w:t>4</w:t>
      </w:r>
      <w:r w:rsidR="00562A00" w:rsidRPr="00595B1D">
        <w:rPr>
          <w:rFonts w:eastAsia="Times New Roman" w:cs="Times New Roman"/>
          <w:szCs w:val="28"/>
          <w:highlight w:val="white"/>
          <w:lang w:val="nl-NL"/>
        </w:rPr>
        <w:t xml:space="preserve">. </w:t>
      </w:r>
      <w:r w:rsidR="000A2D41" w:rsidRPr="00595B1D">
        <w:rPr>
          <w:rFonts w:eastAsia="Times New Roman" w:cs="Times New Roman"/>
          <w:szCs w:val="28"/>
          <w:lang w:val="nl-NL"/>
        </w:rPr>
        <w:t xml:space="preserve">Bổ sung </w:t>
      </w:r>
      <w:r w:rsidR="00774366" w:rsidRPr="00595B1D">
        <w:rPr>
          <w:rFonts w:eastAsia="Times New Roman" w:cs="Times New Roman"/>
          <w:szCs w:val="28"/>
          <w:lang w:val="nl-NL"/>
        </w:rPr>
        <w:t xml:space="preserve">nội dung, mức thu </w:t>
      </w:r>
      <w:r w:rsidR="00431F6F" w:rsidRPr="00595B1D">
        <w:rPr>
          <w:rFonts w:eastAsia="Times New Roman" w:cs="Times New Roman"/>
          <w:szCs w:val="28"/>
          <w:lang w:val="nl-NL"/>
        </w:rPr>
        <w:t xml:space="preserve">gia hạn giấy phép </w:t>
      </w:r>
      <w:r w:rsidR="004642FB" w:rsidRPr="00595B1D">
        <w:rPr>
          <w:rFonts w:eastAsia="Times New Roman" w:cs="Times New Roman"/>
          <w:szCs w:val="28"/>
          <w:lang w:val="nl-NL"/>
        </w:rPr>
        <w:t>đối với Lệ phí cấp giấy phép lao động cho người nước ngoài làm việc trên địa bàn tỉnh Kon Tum</w:t>
      </w:r>
      <w:r w:rsidR="00774366" w:rsidRPr="00595B1D">
        <w:rPr>
          <w:rFonts w:eastAsia="Times New Roman" w:cs="Times New Roman"/>
          <w:szCs w:val="28"/>
          <w:lang w:val="nl-NL"/>
        </w:rPr>
        <w:t xml:space="preserve"> </w:t>
      </w:r>
      <w:r w:rsidR="00363AFC" w:rsidRPr="00595B1D">
        <w:rPr>
          <w:rFonts w:eastAsia="Times New Roman" w:cs="Times New Roman"/>
          <w:szCs w:val="28"/>
          <w:lang w:val="nl-NL"/>
        </w:rPr>
        <w:t xml:space="preserve">quy định tại </w:t>
      </w:r>
      <w:r w:rsidR="00E24486" w:rsidRPr="00595B1D">
        <w:rPr>
          <w:rFonts w:eastAsia="Times New Roman" w:cs="Times New Roman"/>
          <w:szCs w:val="28"/>
          <w:lang w:val="nl-NL"/>
        </w:rPr>
        <w:t xml:space="preserve">khoản 2, </w:t>
      </w:r>
      <w:r w:rsidR="00954855" w:rsidRPr="00595B1D">
        <w:rPr>
          <w:rFonts w:eastAsia="Times New Roman" w:cs="Times New Roman"/>
          <w:szCs w:val="28"/>
          <w:lang w:val="nl-NL"/>
        </w:rPr>
        <w:t>M</w:t>
      </w:r>
      <w:r w:rsidR="000A6580" w:rsidRPr="00595B1D">
        <w:rPr>
          <w:rFonts w:eastAsia="Times New Roman" w:cs="Times New Roman"/>
          <w:szCs w:val="28"/>
          <w:lang w:val="nl-NL"/>
        </w:rPr>
        <w:t>ục IV</w:t>
      </w:r>
      <w:r w:rsidR="00624A23" w:rsidRPr="00595B1D">
        <w:rPr>
          <w:rFonts w:eastAsia="Times New Roman" w:cs="Times New Roman"/>
          <w:szCs w:val="28"/>
          <w:lang w:val="nl-NL"/>
        </w:rPr>
        <w:t>,</w:t>
      </w:r>
      <w:r w:rsidR="000A6580" w:rsidRPr="00595B1D">
        <w:rPr>
          <w:rFonts w:eastAsia="Times New Roman" w:cs="Times New Roman"/>
          <w:szCs w:val="28"/>
          <w:lang w:val="nl-NL"/>
        </w:rPr>
        <w:t xml:space="preserve"> Phần A</w:t>
      </w:r>
      <w:r w:rsidR="00624A23" w:rsidRPr="00595B1D">
        <w:rPr>
          <w:rFonts w:eastAsia="Times New Roman" w:cs="Times New Roman"/>
          <w:szCs w:val="28"/>
          <w:lang w:val="nl-NL"/>
        </w:rPr>
        <w:t>,</w:t>
      </w:r>
      <w:r w:rsidR="000A6580" w:rsidRPr="00595B1D">
        <w:rPr>
          <w:rFonts w:eastAsia="Times New Roman" w:cs="Times New Roman"/>
          <w:szCs w:val="28"/>
          <w:lang w:val="nl-NL"/>
        </w:rPr>
        <w:t xml:space="preserve"> Phụ lục II </w:t>
      </w:r>
      <w:r w:rsidR="009804B1" w:rsidRPr="00595B1D">
        <w:rPr>
          <w:rFonts w:eastAsia="Times New Roman" w:cs="Times New Roman"/>
          <w:szCs w:val="28"/>
          <w:lang w:val="nl-NL"/>
        </w:rPr>
        <w:t>(</w:t>
      </w:r>
      <w:r w:rsidR="00496B6D" w:rsidRPr="00595B1D">
        <w:rPr>
          <w:rFonts w:eastAsia="Times New Roman" w:cs="Times New Roman"/>
          <w:szCs w:val="28"/>
          <w:lang w:val="nl-NL"/>
        </w:rPr>
        <w:t xml:space="preserve">chi tiết tại </w:t>
      </w:r>
      <w:r w:rsidR="009804B1" w:rsidRPr="00595B1D">
        <w:rPr>
          <w:rFonts w:eastAsia="Times New Roman" w:cs="Times New Roman"/>
          <w:szCs w:val="28"/>
          <w:lang w:val="nl-NL"/>
        </w:rPr>
        <w:t>Phụ lục I</w:t>
      </w:r>
      <w:r w:rsidR="00C01807" w:rsidRPr="00595B1D">
        <w:rPr>
          <w:rFonts w:eastAsia="Times New Roman" w:cs="Times New Roman"/>
          <w:szCs w:val="28"/>
          <w:lang w:val="nl-NL"/>
        </w:rPr>
        <w:t>V</w:t>
      </w:r>
      <w:r w:rsidR="009804B1" w:rsidRPr="00595B1D">
        <w:rPr>
          <w:rFonts w:eastAsia="Times New Roman" w:cs="Times New Roman"/>
          <w:szCs w:val="28"/>
          <w:lang w:val="nl-NL"/>
        </w:rPr>
        <w:t xml:space="preserve"> </w:t>
      </w:r>
      <w:r w:rsidR="00496B6D" w:rsidRPr="00595B1D">
        <w:rPr>
          <w:rFonts w:eastAsia="Times New Roman" w:cs="Times New Roman"/>
          <w:szCs w:val="28"/>
          <w:lang w:val="nl-NL"/>
        </w:rPr>
        <w:t xml:space="preserve">ban hành </w:t>
      </w:r>
      <w:r w:rsidR="009804B1" w:rsidRPr="00595B1D">
        <w:rPr>
          <w:rFonts w:eastAsia="Times New Roman" w:cs="Times New Roman"/>
          <w:szCs w:val="28"/>
          <w:lang w:val="nl-NL"/>
        </w:rPr>
        <w:t>kèm theo)</w:t>
      </w:r>
      <w:r w:rsidR="00562A00" w:rsidRPr="00595B1D">
        <w:rPr>
          <w:rFonts w:eastAsia="Times New Roman" w:cs="Times New Roman"/>
          <w:szCs w:val="28"/>
          <w:lang w:val="nl-NL"/>
        </w:rPr>
        <w:t>.</w:t>
      </w:r>
    </w:p>
    <w:p w14:paraId="6171FDD3" w14:textId="597CCDB3" w:rsidR="00D233AF" w:rsidRPr="008B35F0" w:rsidRDefault="00D233AF" w:rsidP="007B1A65">
      <w:pPr>
        <w:widowControl w:val="0"/>
        <w:spacing w:before="80" w:after="0" w:line="240" w:lineRule="auto"/>
        <w:ind w:firstLine="567"/>
        <w:jc w:val="both"/>
        <w:rPr>
          <w:rFonts w:eastAsia="Times New Roman" w:cs="Times New Roman"/>
          <w:b/>
          <w:szCs w:val="28"/>
          <w:lang w:val="nl-NL"/>
        </w:rPr>
      </w:pPr>
      <w:r w:rsidRPr="00595B1D">
        <w:rPr>
          <w:rFonts w:eastAsia="Times New Roman" w:cs="Times New Roman"/>
          <w:b/>
          <w:szCs w:val="28"/>
          <w:highlight w:val="white"/>
          <w:lang w:val="nl-NL"/>
        </w:rPr>
        <w:t xml:space="preserve">Điều </w:t>
      </w:r>
      <w:r w:rsidRPr="009878E8">
        <w:rPr>
          <w:rFonts w:eastAsia="Times New Roman" w:cs="Times New Roman"/>
          <w:b/>
          <w:szCs w:val="28"/>
          <w:highlight w:val="white"/>
          <w:lang w:val="nl-NL"/>
        </w:rPr>
        <w:t>2</w:t>
      </w:r>
      <w:r w:rsidRPr="00595B1D">
        <w:rPr>
          <w:rFonts w:eastAsia="Times New Roman" w:cs="Times New Roman"/>
          <w:b/>
          <w:szCs w:val="28"/>
          <w:highlight w:val="white"/>
          <w:lang w:val="nl-NL"/>
        </w:rPr>
        <w:t xml:space="preserve">. </w:t>
      </w:r>
      <w:r w:rsidRPr="008B35F0">
        <w:rPr>
          <w:rFonts w:eastAsia="Times New Roman" w:cs="Times New Roman"/>
          <w:b/>
          <w:szCs w:val="28"/>
          <w:lang w:val="nl-NL"/>
        </w:rPr>
        <w:t xml:space="preserve">Bãi bỏ </w:t>
      </w:r>
      <w:r w:rsidR="008A37EE" w:rsidRPr="008B35F0">
        <w:rPr>
          <w:rFonts w:eastAsia="Times New Roman" w:cs="Times New Roman"/>
          <w:b/>
          <w:szCs w:val="28"/>
          <w:lang w:val="nl-NL"/>
        </w:rPr>
        <w:t xml:space="preserve">Phí thẩm định đề án xả nước thải vào nguồn nước, công trình thủy lợi </w:t>
      </w:r>
      <w:r w:rsidR="008A37EE" w:rsidRPr="008B35F0">
        <w:rPr>
          <w:rFonts w:eastAsia="Times New Roman" w:cs="Times New Roman"/>
          <w:b/>
          <w:i/>
          <w:szCs w:val="28"/>
          <w:lang w:val="nl-NL"/>
        </w:rPr>
        <w:t>(đối với hoạt động thẩm định do cơ quan địa phương thực hiện)</w:t>
      </w:r>
      <w:r w:rsidR="002A1DB3" w:rsidRPr="008B35F0">
        <w:rPr>
          <w:rFonts w:eastAsia="Times New Roman" w:cs="Times New Roman"/>
          <w:b/>
          <w:szCs w:val="28"/>
          <w:lang w:val="nl-NL"/>
        </w:rPr>
        <w:t xml:space="preserve"> </w:t>
      </w:r>
      <w:r w:rsidR="000855B8" w:rsidRPr="008B35F0">
        <w:rPr>
          <w:rFonts w:eastAsia="Times New Roman" w:cs="Times New Roman"/>
          <w:b/>
          <w:szCs w:val="28"/>
          <w:lang w:val="nl-NL"/>
        </w:rPr>
        <w:t xml:space="preserve">quy định tại </w:t>
      </w:r>
      <w:r w:rsidR="00DB70D4" w:rsidRPr="008B35F0">
        <w:rPr>
          <w:rFonts w:eastAsia="Times New Roman" w:cs="Times New Roman"/>
          <w:b/>
          <w:szCs w:val="28"/>
          <w:lang w:val="nl-NL"/>
        </w:rPr>
        <w:t>M</w:t>
      </w:r>
      <w:r w:rsidRPr="008B35F0">
        <w:rPr>
          <w:rFonts w:eastAsia="Times New Roman" w:cs="Times New Roman"/>
          <w:b/>
          <w:szCs w:val="28"/>
          <w:lang w:val="nl-NL"/>
        </w:rPr>
        <w:t>ục VII</w:t>
      </w:r>
      <w:r w:rsidR="00195F46" w:rsidRPr="008B35F0">
        <w:rPr>
          <w:rFonts w:eastAsia="Times New Roman" w:cs="Times New Roman"/>
          <w:b/>
          <w:szCs w:val="28"/>
          <w:lang w:val="nl-NL"/>
        </w:rPr>
        <w:t>,</w:t>
      </w:r>
      <w:r w:rsidRPr="008B35F0">
        <w:rPr>
          <w:rFonts w:eastAsia="Times New Roman" w:cs="Times New Roman"/>
          <w:b/>
          <w:szCs w:val="28"/>
          <w:lang w:val="nl-NL"/>
        </w:rPr>
        <w:t xml:space="preserve"> Phần Đ</w:t>
      </w:r>
      <w:r w:rsidR="00437B25" w:rsidRPr="008B35F0">
        <w:rPr>
          <w:rFonts w:eastAsia="Times New Roman" w:cs="Times New Roman"/>
          <w:b/>
          <w:szCs w:val="28"/>
          <w:lang w:val="nl-NL"/>
        </w:rPr>
        <w:t>,</w:t>
      </w:r>
      <w:r w:rsidRPr="008B35F0">
        <w:rPr>
          <w:rFonts w:eastAsia="Times New Roman" w:cs="Times New Roman"/>
          <w:b/>
          <w:szCs w:val="28"/>
          <w:lang w:val="nl-NL"/>
        </w:rPr>
        <w:t xml:space="preserve"> Phụ lục I </w:t>
      </w:r>
      <w:r w:rsidR="008E79D3" w:rsidRPr="008B35F0">
        <w:rPr>
          <w:rFonts w:eastAsia="Times New Roman" w:cs="Times New Roman"/>
          <w:b/>
          <w:szCs w:val="28"/>
          <w:lang w:val="nl-NL"/>
        </w:rPr>
        <w:t xml:space="preserve">ban hành </w:t>
      </w:r>
      <w:r w:rsidRPr="008B35F0">
        <w:rPr>
          <w:rFonts w:eastAsia="Times New Roman" w:cs="Times New Roman"/>
          <w:b/>
          <w:szCs w:val="28"/>
          <w:lang w:val="nl-NL"/>
        </w:rPr>
        <w:t xml:space="preserve">kèm theo Nghị quyết số 28/2020/NQ-HĐND ngày 13 tháng 7 năm 2020 của Hội đồng nhân </w:t>
      </w:r>
      <w:r w:rsidR="00A72D3B" w:rsidRPr="008B35F0">
        <w:rPr>
          <w:rFonts w:eastAsia="Times New Roman" w:cs="Times New Roman"/>
          <w:b/>
          <w:szCs w:val="28"/>
          <w:lang w:val="nl-NL"/>
        </w:rPr>
        <w:t>d</w:t>
      </w:r>
      <w:r w:rsidR="0070142F" w:rsidRPr="008B35F0">
        <w:rPr>
          <w:rFonts w:eastAsia="Times New Roman" w:cs="Times New Roman"/>
          <w:b/>
          <w:szCs w:val="28"/>
          <w:lang w:val="nl-NL"/>
        </w:rPr>
        <w:t xml:space="preserve">ân </w:t>
      </w:r>
      <w:r w:rsidRPr="008B35F0">
        <w:rPr>
          <w:rFonts w:eastAsia="Times New Roman" w:cs="Times New Roman"/>
          <w:b/>
          <w:szCs w:val="28"/>
          <w:lang w:val="nl-NL"/>
        </w:rPr>
        <w:t>tỉnh</w:t>
      </w:r>
    </w:p>
    <w:p w14:paraId="2E5E1D0B" w14:textId="3454BEEC" w:rsidR="006A0F92" w:rsidRPr="00595B1D" w:rsidRDefault="007242EF" w:rsidP="007B1A65">
      <w:pPr>
        <w:widowControl w:val="0"/>
        <w:spacing w:before="80" w:after="0" w:line="240" w:lineRule="auto"/>
        <w:ind w:firstLine="567"/>
        <w:jc w:val="both"/>
        <w:rPr>
          <w:rFonts w:eastAsia="Times New Roman" w:cs="Times New Roman"/>
          <w:szCs w:val="28"/>
          <w:lang w:val="nl-NL"/>
        </w:rPr>
      </w:pPr>
      <w:r w:rsidRPr="00595B1D">
        <w:rPr>
          <w:rFonts w:eastAsia="Times New Roman" w:cs="Times New Roman"/>
          <w:szCs w:val="28"/>
          <w:lang w:val="nl-NL"/>
        </w:rPr>
        <w:t>T</w:t>
      </w:r>
      <w:r w:rsidR="004463E5" w:rsidRPr="00595B1D">
        <w:rPr>
          <w:rFonts w:eastAsia="Times New Roman" w:cs="Times New Roman"/>
          <w:szCs w:val="28"/>
          <w:lang w:val="nl-NL"/>
        </w:rPr>
        <w:t xml:space="preserve">rường hợp tổ chức, cá nhân đã nộp hồ sơ đề nghị thẩm định đề án xả nước thải vào nguồn nước, công trình thủy lợi </w:t>
      </w:r>
      <w:r w:rsidR="004463E5" w:rsidRPr="00595B1D">
        <w:rPr>
          <w:rFonts w:eastAsia="Times New Roman" w:cs="Times New Roman"/>
          <w:i/>
          <w:szCs w:val="28"/>
          <w:lang w:val="nl-NL"/>
        </w:rPr>
        <w:t>(</w:t>
      </w:r>
      <w:r w:rsidR="004428FF" w:rsidRPr="00595B1D">
        <w:rPr>
          <w:rFonts w:eastAsia="Times New Roman" w:cs="Times New Roman"/>
          <w:i/>
          <w:szCs w:val="28"/>
          <w:lang w:val="nl-NL"/>
        </w:rPr>
        <w:t>h</w:t>
      </w:r>
      <w:r w:rsidR="00770347" w:rsidRPr="00595B1D">
        <w:rPr>
          <w:rFonts w:eastAsia="Times New Roman" w:cs="Times New Roman"/>
          <w:i/>
          <w:szCs w:val="28"/>
          <w:lang w:val="nl-NL"/>
        </w:rPr>
        <w:t>ồ sơ đầy đủ, hợp lệ</w:t>
      </w:r>
      <w:r w:rsidR="00CC12D3" w:rsidRPr="00595B1D">
        <w:rPr>
          <w:rFonts w:eastAsia="Times New Roman" w:cs="Times New Roman"/>
          <w:i/>
          <w:szCs w:val="28"/>
          <w:lang w:val="nl-NL"/>
        </w:rPr>
        <w:t>)</w:t>
      </w:r>
      <w:r w:rsidR="00770347" w:rsidRPr="00595B1D">
        <w:rPr>
          <w:rFonts w:eastAsia="Times New Roman" w:cs="Times New Roman"/>
          <w:i/>
          <w:szCs w:val="28"/>
          <w:lang w:val="nl-NL"/>
        </w:rPr>
        <w:t xml:space="preserve"> </w:t>
      </w:r>
      <w:r w:rsidR="00770347" w:rsidRPr="00595B1D">
        <w:rPr>
          <w:rFonts w:eastAsia="Times New Roman" w:cs="Times New Roman"/>
          <w:szCs w:val="28"/>
          <w:lang w:val="nl-NL"/>
        </w:rPr>
        <w:t>đã được cơ quan nhà nước có thẩm quyền tiếp nhận để giải quyết theo thủ tục hành chính</w:t>
      </w:r>
      <w:r w:rsidR="00770347" w:rsidRPr="00595B1D">
        <w:rPr>
          <w:rFonts w:eastAsia="Times New Roman" w:cs="Times New Roman"/>
          <w:i/>
          <w:szCs w:val="28"/>
          <w:lang w:val="nl-NL"/>
        </w:rPr>
        <w:t xml:space="preserve"> </w:t>
      </w:r>
      <w:r w:rsidR="004463E5" w:rsidRPr="00595B1D">
        <w:rPr>
          <w:rFonts w:eastAsia="Times New Roman" w:cs="Times New Roman"/>
          <w:szCs w:val="28"/>
          <w:lang w:val="nl-NL"/>
        </w:rPr>
        <w:t xml:space="preserve">trước ngày Nghị quyết </w:t>
      </w:r>
      <w:r w:rsidR="004F0589" w:rsidRPr="00595B1D">
        <w:rPr>
          <w:rFonts w:eastAsia="Times New Roman" w:cs="Times New Roman"/>
          <w:szCs w:val="28"/>
          <w:lang w:val="nl-NL"/>
        </w:rPr>
        <w:t xml:space="preserve">này </w:t>
      </w:r>
      <w:r w:rsidR="004463E5" w:rsidRPr="00595B1D">
        <w:rPr>
          <w:rFonts w:eastAsia="Times New Roman" w:cs="Times New Roman"/>
          <w:szCs w:val="28"/>
          <w:lang w:val="nl-NL"/>
        </w:rPr>
        <w:t xml:space="preserve">có hiệu lực </w:t>
      </w:r>
      <w:r w:rsidR="00CC12D3" w:rsidRPr="00595B1D">
        <w:rPr>
          <w:rFonts w:eastAsia="Times New Roman" w:cs="Times New Roman"/>
          <w:szCs w:val="28"/>
          <w:lang w:val="nl-NL"/>
        </w:rPr>
        <w:t xml:space="preserve">thi hành </w:t>
      </w:r>
      <w:r w:rsidR="006A0F92" w:rsidRPr="00595B1D">
        <w:rPr>
          <w:rFonts w:eastAsia="Times New Roman" w:cs="Times New Roman"/>
          <w:szCs w:val="28"/>
          <w:lang w:val="nl-NL"/>
        </w:rPr>
        <w:t xml:space="preserve">được xử lý theo quy định của pháp luật tại thời điểm tiếp nhận, trừ trường hợp tổ chức, cá nhân đề nghị thực hiện theo quy định của </w:t>
      </w:r>
      <w:r w:rsidR="00203905" w:rsidRPr="00595B1D">
        <w:rPr>
          <w:rFonts w:eastAsia="Times New Roman" w:cs="Times New Roman"/>
          <w:szCs w:val="28"/>
          <w:lang w:val="nl-NL"/>
        </w:rPr>
        <w:t>Nghị quyết này.</w:t>
      </w:r>
    </w:p>
    <w:p w14:paraId="691FDC0B" w14:textId="41634DD3" w:rsidR="008F4BBA" w:rsidRPr="00003F59" w:rsidRDefault="008F4BBA" w:rsidP="007B1A65">
      <w:pPr>
        <w:widowControl w:val="0"/>
        <w:spacing w:before="80" w:after="0" w:line="240" w:lineRule="auto"/>
        <w:ind w:firstLine="567"/>
        <w:jc w:val="both"/>
        <w:rPr>
          <w:rFonts w:eastAsia="Times New Roman" w:cs="Times New Roman"/>
          <w:b/>
          <w:szCs w:val="28"/>
          <w:highlight w:val="white"/>
          <w:lang w:val="nl-NL"/>
        </w:rPr>
      </w:pPr>
      <w:r w:rsidRPr="00595B1D">
        <w:rPr>
          <w:rFonts w:eastAsia="Times New Roman" w:cs="Times New Roman"/>
          <w:b/>
          <w:szCs w:val="28"/>
          <w:highlight w:val="white"/>
          <w:lang w:val="nl-NL"/>
        </w:rPr>
        <w:t xml:space="preserve">Điều </w:t>
      </w:r>
      <w:r w:rsidR="00677367" w:rsidRPr="009878E8">
        <w:rPr>
          <w:rFonts w:eastAsia="Times New Roman" w:cs="Times New Roman"/>
          <w:b/>
          <w:szCs w:val="28"/>
          <w:highlight w:val="white"/>
          <w:lang w:val="nl-NL"/>
        </w:rPr>
        <w:t>3</w:t>
      </w:r>
      <w:r w:rsidR="002C0CB9" w:rsidRPr="009878E8">
        <w:rPr>
          <w:rFonts w:eastAsia="Times New Roman" w:cs="Times New Roman"/>
          <w:b/>
          <w:szCs w:val="28"/>
          <w:highlight w:val="white"/>
          <w:lang w:val="nl-NL"/>
        </w:rPr>
        <w:t xml:space="preserve">. </w:t>
      </w:r>
      <w:r w:rsidR="002C0CB9" w:rsidRPr="00003F59">
        <w:rPr>
          <w:rFonts w:eastAsia="Times New Roman" w:cs="Times New Roman"/>
          <w:b/>
          <w:szCs w:val="28"/>
          <w:lang w:val="nl-NL"/>
        </w:rPr>
        <w:t xml:space="preserve">Các nội dung còn lại liên quan đến phí, lệ phí không được đề cập tại Nghị quyết này thực hiện theo quy định tại Nghị quyết số 28/2020/NQ-HĐND ngày 13 tháng 7 năm 2020 của Hội đồng nhân </w:t>
      </w:r>
      <w:r w:rsidR="0013469A" w:rsidRPr="00003F59">
        <w:rPr>
          <w:rFonts w:eastAsia="Times New Roman" w:cs="Times New Roman"/>
          <w:b/>
          <w:szCs w:val="28"/>
          <w:lang w:val="nl-NL"/>
        </w:rPr>
        <w:t xml:space="preserve">dân </w:t>
      </w:r>
      <w:r w:rsidR="002C0CB9" w:rsidRPr="00003F59">
        <w:rPr>
          <w:rFonts w:eastAsia="Times New Roman" w:cs="Times New Roman"/>
          <w:b/>
          <w:szCs w:val="28"/>
          <w:lang w:val="nl-NL"/>
        </w:rPr>
        <w:t>tỉnh về phí và lệ phí trên địa bàn tỉnh Kon Tum.</w:t>
      </w:r>
    </w:p>
    <w:p w14:paraId="14A49DDB" w14:textId="306023FF" w:rsidR="00284C9E" w:rsidRPr="00595B1D" w:rsidRDefault="00284C9E" w:rsidP="007B1A65">
      <w:pPr>
        <w:widowControl w:val="0"/>
        <w:spacing w:before="80" w:after="0" w:line="240" w:lineRule="auto"/>
        <w:ind w:firstLine="567"/>
        <w:jc w:val="both"/>
        <w:rPr>
          <w:rFonts w:eastAsia="Times New Roman" w:cs="Times New Roman"/>
          <w:b/>
          <w:szCs w:val="28"/>
          <w:highlight w:val="white"/>
          <w:lang w:val="nl-NL"/>
        </w:rPr>
      </w:pPr>
      <w:bookmarkStart w:id="1" w:name="_Hlk40013767"/>
      <w:r w:rsidRPr="00595B1D">
        <w:rPr>
          <w:rFonts w:eastAsia="Times New Roman" w:cs="Times New Roman"/>
          <w:b/>
          <w:szCs w:val="28"/>
          <w:highlight w:val="white"/>
          <w:lang w:val="nl-NL"/>
        </w:rPr>
        <w:t xml:space="preserve">Điều </w:t>
      </w:r>
      <w:r w:rsidR="00677367" w:rsidRPr="009878E8">
        <w:rPr>
          <w:rFonts w:eastAsia="Times New Roman" w:cs="Times New Roman"/>
          <w:b/>
          <w:szCs w:val="28"/>
          <w:highlight w:val="white"/>
          <w:lang w:val="nl-NL"/>
        </w:rPr>
        <w:t>4</w:t>
      </w:r>
      <w:r w:rsidRPr="00595B1D">
        <w:rPr>
          <w:rFonts w:eastAsia="Times New Roman" w:cs="Times New Roman"/>
          <w:b/>
          <w:szCs w:val="28"/>
          <w:highlight w:val="white"/>
          <w:lang w:val="nl-NL"/>
        </w:rPr>
        <w:t>. Tổ chức thực hiện</w:t>
      </w:r>
    </w:p>
    <w:bookmarkEnd w:id="1"/>
    <w:p w14:paraId="0A48880B" w14:textId="77777777" w:rsidR="00284C9E" w:rsidRPr="00595B1D" w:rsidRDefault="00284C9E" w:rsidP="007B1A65">
      <w:pPr>
        <w:widowControl w:val="0"/>
        <w:spacing w:before="80" w:after="0" w:line="240" w:lineRule="auto"/>
        <w:ind w:firstLine="567"/>
        <w:jc w:val="both"/>
        <w:rPr>
          <w:rFonts w:eastAsia="Times New Roman" w:cs="Times New Roman"/>
          <w:szCs w:val="28"/>
          <w:highlight w:val="white"/>
          <w:lang w:val="nl-NL"/>
        </w:rPr>
      </w:pPr>
      <w:r w:rsidRPr="00595B1D">
        <w:rPr>
          <w:rFonts w:eastAsia="Times New Roman" w:cs="Times New Roman"/>
          <w:szCs w:val="28"/>
          <w:highlight w:val="white"/>
          <w:lang w:val="nl-NL"/>
        </w:rPr>
        <w:t>1.</w:t>
      </w:r>
      <w:r w:rsidRPr="00595B1D">
        <w:rPr>
          <w:rFonts w:eastAsia="Times New Roman" w:cs="Times New Roman"/>
          <w:b/>
          <w:szCs w:val="28"/>
          <w:highlight w:val="white"/>
          <w:lang w:val="nl-NL"/>
        </w:rPr>
        <w:t xml:space="preserve"> </w:t>
      </w:r>
      <w:r w:rsidRPr="00595B1D">
        <w:rPr>
          <w:rFonts w:eastAsia="Times New Roman" w:cs="Times New Roman"/>
          <w:szCs w:val="28"/>
          <w:highlight w:val="white"/>
          <w:lang w:val="nl-NL"/>
        </w:rPr>
        <w:t>Giao Ủy ban nhân dân tỉnh tổ chức triển khai thực hiện.</w:t>
      </w:r>
    </w:p>
    <w:p w14:paraId="1B97CB4A" w14:textId="69B66A23" w:rsidR="00284C9E" w:rsidRPr="00595B1D" w:rsidRDefault="00284C9E" w:rsidP="007B1A65">
      <w:pPr>
        <w:widowControl w:val="0"/>
        <w:spacing w:before="80" w:after="0" w:line="240" w:lineRule="auto"/>
        <w:ind w:firstLine="567"/>
        <w:jc w:val="both"/>
        <w:rPr>
          <w:rFonts w:eastAsia="Times New Roman" w:cs="Times New Roman"/>
          <w:szCs w:val="28"/>
          <w:highlight w:val="white"/>
          <w:lang w:val="nl-NL"/>
        </w:rPr>
      </w:pPr>
      <w:r w:rsidRPr="00595B1D">
        <w:rPr>
          <w:rFonts w:eastAsia="Times New Roman" w:cs="Times New Roman"/>
          <w:szCs w:val="28"/>
          <w:highlight w:val="white"/>
          <w:lang w:val="nl-NL"/>
        </w:rPr>
        <w:t xml:space="preserve">2. </w:t>
      </w:r>
      <w:r w:rsidRPr="00595B1D">
        <w:rPr>
          <w:rFonts w:eastAsia="Times New Roman" w:cs="Times New Roman"/>
          <w:szCs w:val="28"/>
          <w:highlight w:val="white"/>
          <w:u w:color="FF0000"/>
          <w:lang w:val="nl-NL"/>
        </w:rPr>
        <w:t>Thường trực</w:t>
      </w:r>
      <w:r w:rsidRPr="00595B1D">
        <w:rPr>
          <w:rFonts w:eastAsia="Times New Roman" w:cs="Times New Roman"/>
          <w:szCs w:val="28"/>
          <w:highlight w:val="white"/>
          <w:lang w:val="nl-NL"/>
        </w:rPr>
        <w:t xml:space="preserve"> Hội đồng nhân dân tỉnh, các Ban của Hội đồng nhân dân tỉnh, Tổ đại biểu Hội đồng nhân dân tỉnh và đại biểu Hội đồng nhân dân tỉnh giám sát việc thực hiện.</w:t>
      </w:r>
    </w:p>
    <w:p w14:paraId="295E9FB0" w14:textId="6F19EC30" w:rsidR="005A4DD0" w:rsidRPr="00595B1D" w:rsidRDefault="00284C9E" w:rsidP="007B1A65">
      <w:pPr>
        <w:spacing w:before="80" w:after="0" w:line="240" w:lineRule="auto"/>
        <w:ind w:firstLine="567"/>
        <w:jc w:val="both"/>
        <w:rPr>
          <w:rFonts w:eastAsia="Times New Roman" w:cs="Times New Roman"/>
          <w:szCs w:val="28"/>
          <w:highlight w:val="white"/>
          <w:lang w:val="nl-NL"/>
        </w:rPr>
      </w:pPr>
      <w:r w:rsidRPr="00595B1D">
        <w:rPr>
          <w:rFonts w:eastAsia="Times New Roman" w:cs="Times New Roman"/>
          <w:szCs w:val="28"/>
          <w:highlight w:val="white"/>
          <w:lang w:val="nl-NL"/>
        </w:rPr>
        <w:lastRenderedPageBreak/>
        <w:t xml:space="preserve">Nghị quyết này đã được Hội đồng nhân dân tỉnh Kon Tum khóa XII </w:t>
      </w:r>
      <w:r w:rsidR="00990E3F" w:rsidRPr="00595B1D">
        <w:rPr>
          <w:rFonts w:eastAsia="Times New Roman" w:cs="Times New Roman"/>
          <w:szCs w:val="28"/>
          <w:lang w:val="nl-NL"/>
        </w:rPr>
        <w:t xml:space="preserve">kỳ họp thứ 2 </w:t>
      </w:r>
      <w:r w:rsidRPr="00595B1D">
        <w:rPr>
          <w:rFonts w:eastAsia="Times New Roman" w:cs="Times New Roman"/>
          <w:szCs w:val="28"/>
          <w:highlight w:val="white"/>
          <w:lang w:val="nl-NL"/>
        </w:rPr>
        <w:t>thông qua ngày     th</w:t>
      </w:r>
      <w:bookmarkStart w:id="2" w:name="_GoBack"/>
      <w:bookmarkEnd w:id="2"/>
      <w:r w:rsidRPr="00595B1D">
        <w:rPr>
          <w:rFonts w:eastAsia="Times New Roman" w:cs="Times New Roman"/>
          <w:szCs w:val="28"/>
          <w:highlight w:val="white"/>
          <w:lang w:val="nl-NL"/>
        </w:rPr>
        <w:t>áng     năm 2021 và có hiệu lực thi hành từ ngày</w:t>
      </w:r>
      <w:r w:rsidR="00862B4F" w:rsidRPr="00595B1D">
        <w:rPr>
          <w:rFonts w:eastAsia="Times New Roman" w:cs="Times New Roman"/>
          <w:szCs w:val="28"/>
          <w:highlight w:val="white"/>
          <w:lang w:val="nl-NL"/>
        </w:rPr>
        <w:t xml:space="preserve"> 01 </w:t>
      </w:r>
      <w:r w:rsidRPr="00595B1D">
        <w:rPr>
          <w:rFonts w:eastAsia="Times New Roman" w:cs="Times New Roman"/>
          <w:szCs w:val="28"/>
          <w:highlight w:val="white"/>
          <w:lang w:val="nl-NL"/>
        </w:rPr>
        <w:t>tháng</w:t>
      </w:r>
      <w:r w:rsidR="00862B4F" w:rsidRPr="00595B1D">
        <w:rPr>
          <w:rFonts w:eastAsia="Times New Roman" w:cs="Times New Roman"/>
          <w:szCs w:val="28"/>
          <w:highlight w:val="white"/>
          <w:lang w:val="nl-NL"/>
        </w:rPr>
        <w:t xml:space="preserve"> 01 </w:t>
      </w:r>
      <w:r w:rsidRPr="00595B1D">
        <w:rPr>
          <w:rFonts w:eastAsia="Times New Roman" w:cs="Times New Roman"/>
          <w:szCs w:val="28"/>
          <w:highlight w:val="white"/>
          <w:lang w:val="nl-NL"/>
        </w:rPr>
        <w:t>năm 202</w:t>
      </w:r>
      <w:r w:rsidR="00862B4F" w:rsidRPr="00595B1D">
        <w:rPr>
          <w:rFonts w:eastAsia="Times New Roman" w:cs="Times New Roman"/>
          <w:szCs w:val="28"/>
          <w:highlight w:val="white"/>
          <w:lang w:val="nl-NL"/>
        </w:rPr>
        <w:t>2</w:t>
      </w:r>
      <w:r w:rsidRPr="00595B1D">
        <w:rPr>
          <w:rFonts w:eastAsia="Times New Roman" w:cs="Times New Roman"/>
          <w:szCs w:val="28"/>
          <w:highlight w:val="white"/>
          <w:lang w:val="vi-VN"/>
        </w:rPr>
        <w:t>./.</w:t>
      </w:r>
    </w:p>
    <w:p w14:paraId="2E20F98E" w14:textId="77777777" w:rsidR="008A119E" w:rsidRPr="00595B1D" w:rsidRDefault="008A119E" w:rsidP="00910E1C">
      <w:pPr>
        <w:spacing w:after="0" w:line="240" w:lineRule="auto"/>
        <w:ind w:firstLine="720"/>
        <w:jc w:val="both"/>
        <w:rPr>
          <w:rFonts w:eastAsia="Times New Roman" w:cs="Times New Roman"/>
          <w:szCs w:val="28"/>
          <w:highlight w:val="white"/>
          <w:lang w:val="vi-VN"/>
        </w:rPr>
      </w:pPr>
      <w:bookmarkStart w:id="3" w:name="_Hlk32926271"/>
    </w:p>
    <w:tbl>
      <w:tblPr>
        <w:tblW w:w="4931" w:type="pct"/>
        <w:tblLook w:val="01E0" w:firstRow="1" w:lastRow="1" w:firstColumn="1" w:lastColumn="1" w:noHBand="0" w:noVBand="0"/>
      </w:tblPr>
      <w:tblGrid>
        <w:gridCol w:w="9066"/>
        <w:gridCol w:w="222"/>
      </w:tblGrid>
      <w:tr w:rsidR="00604988" w:rsidRPr="00595B1D" w14:paraId="1E079121" w14:textId="77777777" w:rsidTr="00FC356E">
        <w:tc>
          <w:tcPr>
            <w:tcW w:w="2657" w:type="pct"/>
          </w:tcPr>
          <w:tbl>
            <w:tblPr>
              <w:tblW w:w="9072" w:type="dxa"/>
              <w:tblLook w:val="01E0" w:firstRow="1" w:lastRow="1" w:firstColumn="1" w:lastColumn="1" w:noHBand="0" w:noVBand="0"/>
            </w:tblPr>
            <w:tblGrid>
              <w:gridCol w:w="4962"/>
              <w:gridCol w:w="4110"/>
            </w:tblGrid>
            <w:tr w:rsidR="00595B1D" w:rsidRPr="00595B1D" w14:paraId="78848368" w14:textId="77777777" w:rsidTr="00CF42F7">
              <w:tc>
                <w:tcPr>
                  <w:tcW w:w="2735" w:type="pct"/>
                </w:tcPr>
                <w:bookmarkEnd w:id="0"/>
                <w:bookmarkEnd w:id="3"/>
                <w:p w14:paraId="42129587" w14:textId="77777777" w:rsidR="00CF42F7" w:rsidRPr="00595B1D" w:rsidRDefault="00CF42F7" w:rsidP="00E82FA4">
                  <w:pPr>
                    <w:pStyle w:val="NormalWeb"/>
                    <w:spacing w:before="60" w:beforeAutospacing="0" w:after="0" w:afterAutospacing="0"/>
                    <w:jc w:val="both"/>
                    <w:rPr>
                      <w:b/>
                      <w:i/>
                      <w:iCs/>
                      <w:highlight w:val="white"/>
                      <w:lang w:val="es-ES"/>
                    </w:rPr>
                  </w:pPr>
                  <w:r w:rsidRPr="00595B1D">
                    <w:rPr>
                      <w:b/>
                      <w:i/>
                      <w:iCs/>
                      <w:highlight w:val="white"/>
                      <w:lang w:val="es-ES"/>
                    </w:rPr>
                    <w:t>Nơi nhận:</w:t>
                  </w:r>
                </w:p>
                <w:p w14:paraId="5DFF26D2" w14:textId="77777777" w:rsidR="00CF42F7" w:rsidRPr="00595B1D" w:rsidRDefault="00CF42F7" w:rsidP="00CF42F7">
                  <w:pPr>
                    <w:spacing w:after="0" w:line="240" w:lineRule="auto"/>
                    <w:rPr>
                      <w:rFonts w:eastAsia="Times New Roman" w:cs="Times New Roman"/>
                      <w:sz w:val="22"/>
                      <w:highlight w:val="white"/>
                      <w:lang w:val="vi-VN"/>
                    </w:rPr>
                  </w:pPr>
                  <w:r w:rsidRPr="00595B1D">
                    <w:rPr>
                      <w:rFonts w:eastAsia="Times New Roman" w:cs="Times New Roman"/>
                      <w:sz w:val="22"/>
                      <w:szCs w:val="28"/>
                      <w:highlight w:val="white"/>
                      <w:lang w:val="vi-VN"/>
                    </w:rPr>
                    <w:t xml:space="preserve">- </w:t>
                  </w:r>
                  <w:r w:rsidRPr="00595B1D">
                    <w:rPr>
                      <w:rFonts w:eastAsia="Times New Roman" w:cs="Times New Roman"/>
                      <w:sz w:val="22"/>
                      <w:szCs w:val="28"/>
                      <w:highlight w:val="white"/>
                      <w:u w:color="FF0000"/>
                      <w:lang w:val="vi-VN"/>
                    </w:rPr>
                    <w:t>Ủy ban</w:t>
                  </w:r>
                  <w:r w:rsidRPr="00595B1D">
                    <w:rPr>
                      <w:rFonts w:eastAsia="Times New Roman" w:cs="Times New Roman"/>
                      <w:sz w:val="22"/>
                      <w:szCs w:val="28"/>
                      <w:highlight w:val="white"/>
                      <w:lang w:val="vi-VN"/>
                    </w:rPr>
                    <w:t xml:space="preserve"> Thường vụ Quốc hội;</w:t>
                  </w:r>
                </w:p>
                <w:p w14:paraId="20812AC5" w14:textId="77777777" w:rsidR="00CF42F7" w:rsidRPr="00595B1D" w:rsidRDefault="00CF42F7" w:rsidP="00CF42F7">
                  <w:pPr>
                    <w:spacing w:after="0" w:line="240" w:lineRule="auto"/>
                    <w:rPr>
                      <w:rFonts w:eastAsia="Times New Roman" w:cs="Times New Roman"/>
                      <w:sz w:val="22"/>
                      <w:szCs w:val="28"/>
                      <w:highlight w:val="white"/>
                      <w:lang w:val="vi-VN"/>
                    </w:rPr>
                  </w:pPr>
                  <w:r w:rsidRPr="00595B1D">
                    <w:rPr>
                      <w:rFonts w:eastAsia="Times New Roman" w:cs="Times New Roman"/>
                      <w:sz w:val="22"/>
                      <w:szCs w:val="28"/>
                      <w:highlight w:val="white"/>
                      <w:lang w:val="vi-VN"/>
                    </w:rPr>
                    <w:t>- Chính phủ;</w:t>
                  </w:r>
                </w:p>
                <w:p w14:paraId="1652914C" w14:textId="77777777" w:rsidR="00CF42F7" w:rsidRPr="00595B1D" w:rsidRDefault="00CF42F7" w:rsidP="00CF42F7">
                  <w:pPr>
                    <w:spacing w:after="0" w:line="240" w:lineRule="auto"/>
                    <w:rPr>
                      <w:rFonts w:eastAsia="Times New Roman" w:cs="Times New Roman"/>
                      <w:sz w:val="22"/>
                      <w:szCs w:val="28"/>
                      <w:highlight w:val="white"/>
                      <w:lang w:val="vi-VN"/>
                    </w:rPr>
                  </w:pPr>
                  <w:r w:rsidRPr="00595B1D">
                    <w:rPr>
                      <w:rFonts w:eastAsia="Times New Roman" w:cs="Times New Roman"/>
                      <w:sz w:val="22"/>
                      <w:szCs w:val="28"/>
                      <w:highlight w:val="white"/>
                      <w:lang w:val="vi-VN"/>
                    </w:rPr>
                    <w:t>- Hội đồng dân tộc và các Ủy ban của Quốc hội;</w:t>
                  </w:r>
                </w:p>
                <w:p w14:paraId="789CE041" w14:textId="77777777" w:rsidR="00CF42F7" w:rsidRPr="00595B1D" w:rsidRDefault="00CF42F7" w:rsidP="00CF42F7">
                  <w:pPr>
                    <w:spacing w:after="0" w:line="240" w:lineRule="auto"/>
                    <w:rPr>
                      <w:rFonts w:eastAsia="Times New Roman" w:cs="Times New Roman"/>
                      <w:sz w:val="22"/>
                      <w:szCs w:val="28"/>
                      <w:highlight w:val="white"/>
                      <w:lang w:val="vi-VN"/>
                    </w:rPr>
                  </w:pPr>
                  <w:r w:rsidRPr="00595B1D">
                    <w:rPr>
                      <w:rFonts w:eastAsia="Times New Roman" w:cs="Times New Roman"/>
                      <w:sz w:val="22"/>
                      <w:szCs w:val="28"/>
                      <w:highlight w:val="white"/>
                      <w:lang w:val="vi-VN"/>
                    </w:rPr>
                    <w:t xml:space="preserve">- Ban Công tác đại biểu </w:t>
                  </w:r>
                  <w:r w:rsidR="007F09DE" w:rsidRPr="00595B1D">
                    <w:rPr>
                      <w:rFonts w:eastAsia="Times New Roman" w:cs="Times New Roman"/>
                      <w:sz w:val="22"/>
                      <w:szCs w:val="28"/>
                      <w:highlight w:val="white"/>
                      <w:lang w:val="vi-VN"/>
                    </w:rPr>
                    <w:t>Q</w:t>
                  </w:r>
                  <w:r w:rsidRPr="00595B1D">
                    <w:rPr>
                      <w:rFonts w:eastAsia="Times New Roman" w:cs="Times New Roman"/>
                      <w:sz w:val="22"/>
                      <w:szCs w:val="28"/>
                      <w:highlight w:val="white"/>
                      <w:lang w:val="vi-VN"/>
                    </w:rPr>
                    <w:t>uốc hội;</w:t>
                  </w:r>
                </w:p>
                <w:p w14:paraId="3554210A" w14:textId="77777777" w:rsidR="00CF42F7" w:rsidRPr="00595B1D" w:rsidRDefault="00CF42F7" w:rsidP="00CF42F7">
                  <w:pPr>
                    <w:spacing w:after="0" w:line="240" w:lineRule="auto"/>
                    <w:rPr>
                      <w:rFonts w:eastAsia="Times New Roman" w:cs="Times New Roman"/>
                      <w:sz w:val="22"/>
                      <w:szCs w:val="28"/>
                      <w:highlight w:val="white"/>
                      <w:lang w:val="vi-VN"/>
                    </w:rPr>
                  </w:pPr>
                  <w:r w:rsidRPr="00595B1D">
                    <w:rPr>
                      <w:rFonts w:eastAsia="Times New Roman" w:cs="Times New Roman"/>
                      <w:sz w:val="22"/>
                      <w:szCs w:val="28"/>
                      <w:highlight w:val="white"/>
                      <w:lang w:val="vi-VN"/>
                    </w:rPr>
                    <w:t xml:space="preserve">- Bộ Tư pháp </w:t>
                  </w:r>
                  <w:r w:rsidRPr="00595B1D">
                    <w:rPr>
                      <w:rFonts w:eastAsia="Times New Roman" w:cs="Times New Roman"/>
                      <w:i/>
                      <w:sz w:val="22"/>
                      <w:szCs w:val="28"/>
                      <w:highlight w:val="white"/>
                      <w:lang w:val="vi-VN"/>
                    </w:rPr>
                    <w:t xml:space="preserve">(Cục kiểm tra văn bản </w:t>
                  </w:r>
                  <w:r w:rsidR="007F09DE" w:rsidRPr="00595B1D">
                    <w:rPr>
                      <w:rFonts w:eastAsia="Times New Roman" w:cs="Times New Roman"/>
                      <w:i/>
                      <w:sz w:val="22"/>
                      <w:szCs w:val="28"/>
                      <w:highlight w:val="white"/>
                      <w:lang w:val="vi-VN"/>
                    </w:rPr>
                    <w:t>QPPL</w:t>
                  </w:r>
                  <w:r w:rsidRPr="00595B1D">
                    <w:rPr>
                      <w:rFonts w:eastAsia="Times New Roman" w:cs="Times New Roman"/>
                      <w:i/>
                      <w:sz w:val="22"/>
                      <w:szCs w:val="28"/>
                      <w:highlight w:val="white"/>
                      <w:lang w:val="vi-VN"/>
                    </w:rPr>
                    <w:t>)</w:t>
                  </w:r>
                  <w:r w:rsidRPr="00595B1D">
                    <w:rPr>
                      <w:rFonts w:eastAsia="Times New Roman" w:cs="Times New Roman"/>
                      <w:sz w:val="22"/>
                      <w:szCs w:val="28"/>
                      <w:highlight w:val="white"/>
                      <w:lang w:val="vi-VN"/>
                    </w:rPr>
                    <w:t>;</w:t>
                  </w:r>
                </w:p>
                <w:p w14:paraId="7784472F" w14:textId="77777777" w:rsidR="00CF42F7" w:rsidRPr="00595B1D" w:rsidRDefault="00CF42F7" w:rsidP="00CF42F7">
                  <w:pPr>
                    <w:spacing w:after="0" w:line="240" w:lineRule="auto"/>
                    <w:rPr>
                      <w:rFonts w:eastAsia="Times New Roman" w:cs="Times New Roman"/>
                      <w:i/>
                      <w:sz w:val="22"/>
                      <w:szCs w:val="28"/>
                      <w:highlight w:val="white"/>
                      <w:lang w:val="vi-VN"/>
                    </w:rPr>
                  </w:pPr>
                  <w:r w:rsidRPr="00595B1D">
                    <w:rPr>
                      <w:rFonts w:eastAsia="Times New Roman" w:cs="Times New Roman"/>
                      <w:sz w:val="22"/>
                      <w:szCs w:val="28"/>
                      <w:highlight w:val="white"/>
                      <w:lang w:val="vi-VN"/>
                    </w:rPr>
                    <w:t>- Bộ Tài chính;</w:t>
                  </w:r>
                </w:p>
                <w:p w14:paraId="28ABCC03" w14:textId="77777777" w:rsidR="00CF42F7" w:rsidRPr="00595B1D" w:rsidRDefault="00CF42F7" w:rsidP="00CF42F7">
                  <w:pPr>
                    <w:spacing w:after="0" w:line="240" w:lineRule="auto"/>
                    <w:rPr>
                      <w:rFonts w:eastAsia="Times New Roman" w:cs="Times New Roman"/>
                      <w:sz w:val="22"/>
                      <w:szCs w:val="28"/>
                      <w:highlight w:val="white"/>
                      <w:lang w:val="vi-VN"/>
                    </w:rPr>
                  </w:pPr>
                  <w:r w:rsidRPr="00595B1D">
                    <w:rPr>
                      <w:rFonts w:eastAsia="Times New Roman" w:cs="Times New Roman"/>
                      <w:sz w:val="22"/>
                      <w:szCs w:val="28"/>
                      <w:highlight w:val="white"/>
                      <w:lang w:val="vi-VN"/>
                    </w:rPr>
                    <w:t xml:space="preserve">- </w:t>
                  </w:r>
                  <w:r w:rsidRPr="00595B1D">
                    <w:rPr>
                      <w:rFonts w:eastAsia="Times New Roman" w:cs="Times New Roman"/>
                      <w:sz w:val="22"/>
                      <w:szCs w:val="28"/>
                      <w:highlight w:val="white"/>
                      <w:u w:color="FF0000"/>
                      <w:lang w:val="vi-VN"/>
                    </w:rPr>
                    <w:t>Thường trực</w:t>
                  </w:r>
                  <w:r w:rsidRPr="00595B1D">
                    <w:rPr>
                      <w:rFonts w:eastAsia="Times New Roman" w:cs="Times New Roman"/>
                      <w:sz w:val="22"/>
                      <w:szCs w:val="28"/>
                      <w:highlight w:val="white"/>
                      <w:lang w:val="vi-VN"/>
                    </w:rPr>
                    <w:t xml:space="preserve"> Tỉnh uỷ;</w:t>
                  </w:r>
                </w:p>
                <w:p w14:paraId="61BE6555" w14:textId="77777777" w:rsidR="00CF42F7" w:rsidRPr="00595B1D" w:rsidRDefault="00CF42F7" w:rsidP="00CF42F7">
                  <w:pPr>
                    <w:spacing w:after="0" w:line="240" w:lineRule="auto"/>
                    <w:rPr>
                      <w:rFonts w:eastAsia="Times New Roman" w:cs="Times New Roman"/>
                      <w:sz w:val="22"/>
                      <w:szCs w:val="28"/>
                      <w:highlight w:val="white"/>
                      <w:lang w:val="vi-VN"/>
                    </w:rPr>
                  </w:pPr>
                  <w:r w:rsidRPr="00595B1D">
                    <w:rPr>
                      <w:rFonts w:eastAsia="Times New Roman" w:cs="Times New Roman"/>
                      <w:sz w:val="22"/>
                      <w:szCs w:val="28"/>
                      <w:highlight w:val="white"/>
                      <w:lang w:val="vi-VN"/>
                    </w:rPr>
                    <w:t xml:space="preserve">- </w:t>
                  </w:r>
                  <w:r w:rsidRPr="00595B1D">
                    <w:rPr>
                      <w:rFonts w:eastAsia="Times New Roman" w:cs="Times New Roman"/>
                      <w:sz w:val="22"/>
                      <w:szCs w:val="28"/>
                      <w:highlight w:val="white"/>
                      <w:u w:color="FF0000"/>
                      <w:lang w:val="vi-VN"/>
                    </w:rPr>
                    <w:t>Thường trực</w:t>
                  </w:r>
                  <w:r w:rsidRPr="00595B1D">
                    <w:rPr>
                      <w:rFonts w:eastAsia="Times New Roman" w:cs="Times New Roman"/>
                      <w:sz w:val="22"/>
                      <w:szCs w:val="28"/>
                      <w:highlight w:val="white"/>
                      <w:lang w:val="vi-VN"/>
                    </w:rPr>
                    <w:t xml:space="preserve"> HĐND tỉnh;</w:t>
                  </w:r>
                </w:p>
                <w:p w14:paraId="60424A57" w14:textId="77777777" w:rsidR="00CF42F7" w:rsidRPr="00595B1D" w:rsidRDefault="00CF42F7" w:rsidP="00CF42F7">
                  <w:pPr>
                    <w:spacing w:after="0" w:line="240" w:lineRule="auto"/>
                    <w:rPr>
                      <w:rFonts w:eastAsia="Times New Roman" w:cs="Times New Roman"/>
                      <w:sz w:val="22"/>
                      <w:szCs w:val="28"/>
                      <w:highlight w:val="white"/>
                      <w:lang w:val="vi-VN"/>
                    </w:rPr>
                  </w:pPr>
                  <w:r w:rsidRPr="00595B1D">
                    <w:rPr>
                      <w:rFonts w:eastAsia="Times New Roman" w:cs="Times New Roman"/>
                      <w:sz w:val="22"/>
                      <w:szCs w:val="28"/>
                      <w:highlight w:val="white"/>
                      <w:lang w:val="vi-VN"/>
                    </w:rPr>
                    <w:t xml:space="preserve">- </w:t>
                  </w:r>
                  <w:r w:rsidRPr="00595B1D">
                    <w:rPr>
                      <w:rFonts w:eastAsia="Times New Roman" w:cs="Times New Roman"/>
                      <w:sz w:val="22"/>
                      <w:szCs w:val="28"/>
                      <w:highlight w:val="white"/>
                      <w:u w:color="FF0000"/>
                      <w:lang w:val="vi-VN"/>
                    </w:rPr>
                    <w:t>Ủy ban</w:t>
                  </w:r>
                  <w:r w:rsidRPr="00595B1D">
                    <w:rPr>
                      <w:rFonts w:eastAsia="Times New Roman" w:cs="Times New Roman"/>
                      <w:sz w:val="22"/>
                      <w:szCs w:val="28"/>
                      <w:highlight w:val="white"/>
                      <w:lang w:val="vi-VN"/>
                    </w:rPr>
                    <w:t xml:space="preserve"> nhân dân tỉnh; </w:t>
                  </w:r>
                </w:p>
                <w:p w14:paraId="6A2ACAFD" w14:textId="77777777" w:rsidR="00CF42F7" w:rsidRPr="00595B1D" w:rsidRDefault="00CF42F7" w:rsidP="00CF42F7">
                  <w:pPr>
                    <w:spacing w:after="0" w:line="240" w:lineRule="auto"/>
                    <w:rPr>
                      <w:rFonts w:eastAsia="Times New Roman" w:cs="Times New Roman"/>
                      <w:sz w:val="22"/>
                      <w:szCs w:val="28"/>
                      <w:highlight w:val="white"/>
                      <w:lang w:val="vi-VN"/>
                    </w:rPr>
                  </w:pPr>
                  <w:r w:rsidRPr="00595B1D">
                    <w:rPr>
                      <w:rFonts w:eastAsia="Times New Roman" w:cs="Times New Roman"/>
                      <w:sz w:val="22"/>
                      <w:szCs w:val="28"/>
                      <w:highlight w:val="white"/>
                      <w:lang w:val="vi-VN"/>
                    </w:rPr>
                    <w:t xml:space="preserve">- Đoàn </w:t>
                  </w:r>
                  <w:r w:rsidRPr="00595B1D">
                    <w:rPr>
                      <w:rFonts w:eastAsia="Times New Roman" w:cs="Times New Roman"/>
                      <w:sz w:val="22"/>
                      <w:szCs w:val="28"/>
                      <w:highlight w:val="white"/>
                      <w:u w:color="FF0000"/>
                      <w:lang w:val="vi-VN"/>
                    </w:rPr>
                    <w:t>Đại biểu</w:t>
                  </w:r>
                  <w:r w:rsidRPr="00595B1D">
                    <w:rPr>
                      <w:rFonts w:eastAsia="Times New Roman" w:cs="Times New Roman"/>
                      <w:sz w:val="22"/>
                      <w:szCs w:val="28"/>
                      <w:highlight w:val="white"/>
                      <w:lang w:val="vi-VN"/>
                    </w:rPr>
                    <w:t xml:space="preserve"> Quốc hội tỉnh;</w:t>
                  </w:r>
                </w:p>
                <w:p w14:paraId="06BA2E85" w14:textId="77777777" w:rsidR="00CF42F7" w:rsidRPr="00595B1D" w:rsidRDefault="00CF42F7" w:rsidP="00CF42F7">
                  <w:pPr>
                    <w:spacing w:after="0" w:line="240" w:lineRule="auto"/>
                    <w:rPr>
                      <w:rFonts w:eastAsia="Times New Roman" w:cs="Times New Roman"/>
                      <w:sz w:val="22"/>
                      <w:szCs w:val="28"/>
                      <w:highlight w:val="white"/>
                      <w:lang w:val="vi-VN"/>
                    </w:rPr>
                  </w:pPr>
                  <w:r w:rsidRPr="00595B1D">
                    <w:rPr>
                      <w:rFonts w:eastAsia="Times New Roman" w:cs="Times New Roman"/>
                      <w:sz w:val="22"/>
                      <w:szCs w:val="28"/>
                      <w:highlight w:val="white"/>
                      <w:lang w:val="vi-VN"/>
                    </w:rPr>
                    <w:t>- Ủy ban Mặt trận Tổ quốc Việt Nam tỉnh;</w:t>
                  </w:r>
                </w:p>
                <w:p w14:paraId="2F97594B" w14:textId="77777777" w:rsidR="00CF42F7" w:rsidRPr="00595B1D" w:rsidRDefault="00CF42F7" w:rsidP="00CF42F7">
                  <w:pPr>
                    <w:spacing w:after="0" w:line="240" w:lineRule="auto"/>
                    <w:rPr>
                      <w:rFonts w:eastAsia="Times New Roman" w:cs="Times New Roman"/>
                      <w:sz w:val="22"/>
                      <w:szCs w:val="28"/>
                      <w:highlight w:val="white"/>
                      <w:lang w:val="vi-VN"/>
                    </w:rPr>
                  </w:pPr>
                  <w:r w:rsidRPr="00595B1D">
                    <w:rPr>
                      <w:rFonts w:eastAsia="Times New Roman" w:cs="Times New Roman"/>
                      <w:sz w:val="22"/>
                      <w:szCs w:val="28"/>
                      <w:highlight w:val="white"/>
                      <w:lang w:val="vi-VN"/>
                    </w:rPr>
                    <w:t xml:space="preserve">- Các </w:t>
                  </w:r>
                  <w:r w:rsidR="007F09DE" w:rsidRPr="00595B1D">
                    <w:rPr>
                      <w:rFonts w:eastAsia="Times New Roman" w:cs="Times New Roman"/>
                      <w:sz w:val="22"/>
                      <w:szCs w:val="28"/>
                      <w:highlight w:val="white"/>
                    </w:rPr>
                    <w:t>B</w:t>
                  </w:r>
                  <w:r w:rsidRPr="00595B1D">
                    <w:rPr>
                      <w:rFonts w:eastAsia="Times New Roman" w:cs="Times New Roman"/>
                      <w:sz w:val="22"/>
                      <w:szCs w:val="28"/>
                      <w:highlight w:val="white"/>
                      <w:lang w:val="vi-VN"/>
                    </w:rPr>
                    <w:t xml:space="preserve">an </w:t>
                  </w:r>
                  <w:r w:rsidR="007F09DE" w:rsidRPr="00595B1D">
                    <w:rPr>
                      <w:rFonts w:eastAsia="Times New Roman" w:cs="Times New Roman"/>
                      <w:sz w:val="22"/>
                      <w:szCs w:val="28"/>
                      <w:highlight w:val="white"/>
                    </w:rPr>
                    <w:t xml:space="preserve">của </w:t>
                  </w:r>
                  <w:r w:rsidRPr="00595B1D">
                    <w:rPr>
                      <w:rFonts w:eastAsia="Times New Roman" w:cs="Times New Roman"/>
                      <w:sz w:val="22"/>
                      <w:szCs w:val="28"/>
                      <w:highlight w:val="white"/>
                      <w:lang w:val="vi-VN"/>
                    </w:rPr>
                    <w:t>HĐND tỉnh;</w:t>
                  </w:r>
                </w:p>
                <w:p w14:paraId="5C4955D4" w14:textId="77777777" w:rsidR="00CF42F7" w:rsidRPr="00595B1D" w:rsidRDefault="00CF42F7" w:rsidP="00CF42F7">
                  <w:pPr>
                    <w:spacing w:after="0" w:line="240" w:lineRule="auto"/>
                    <w:rPr>
                      <w:rFonts w:eastAsia="Times New Roman" w:cs="Times New Roman"/>
                      <w:sz w:val="22"/>
                      <w:szCs w:val="28"/>
                      <w:highlight w:val="white"/>
                      <w:lang w:val="vi-VN"/>
                    </w:rPr>
                  </w:pPr>
                  <w:r w:rsidRPr="00595B1D">
                    <w:rPr>
                      <w:rFonts w:eastAsia="Times New Roman" w:cs="Times New Roman"/>
                      <w:sz w:val="22"/>
                      <w:szCs w:val="28"/>
                      <w:highlight w:val="white"/>
                      <w:lang w:val="vi-VN"/>
                    </w:rPr>
                    <w:t>- Đại biểu HĐND tỉnh;</w:t>
                  </w:r>
                </w:p>
                <w:p w14:paraId="046EA014" w14:textId="77777777" w:rsidR="00CF42F7" w:rsidRPr="00595B1D" w:rsidRDefault="00CF42F7" w:rsidP="00CF42F7">
                  <w:pPr>
                    <w:spacing w:after="0" w:line="240" w:lineRule="auto"/>
                    <w:rPr>
                      <w:rFonts w:eastAsia="Times New Roman" w:cs="Times New Roman"/>
                      <w:sz w:val="22"/>
                      <w:szCs w:val="28"/>
                      <w:highlight w:val="white"/>
                      <w:lang w:val="vi-VN"/>
                    </w:rPr>
                  </w:pPr>
                  <w:r w:rsidRPr="00595B1D">
                    <w:rPr>
                      <w:rFonts w:eastAsia="Times New Roman" w:cs="Times New Roman"/>
                      <w:sz w:val="22"/>
                      <w:szCs w:val="28"/>
                      <w:highlight w:val="white"/>
                      <w:lang w:val="vi-VN"/>
                    </w:rPr>
                    <w:t>- Văn phòng</w:t>
                  </w:r>
                  <w:r w:rsidR="007F09DE" w:rsidRPr="00595B1D">
                    <w:rPr>
                      <w:rFonts w:eastAsia="Times New Roman" w:cs="Times New Roman"/>
                      <w:sz w:val="22"/>
                      <w:szCs w:val="28"/>
                      <w:highlight w:val="white"/>
                      <w:lang w:val="vi-VN"/>
                    </w:rPr>
                    <w:t>: Đoàn ĐBQH,</w:t>
                  </w:r>
                  <w:r w:rsidRPr="00595B1D">
                    <w:rPr>
                      <w:rFonts w:eastAsia="Times New Roman" w:cs="Times New Roman"/>
                      <w:sz w:val="22"/>
                      <w:szCs w:val="28"/>
                      <w:highlight w:val="white"/>
                      <w:lang w:val="vi-VN"/>
                    </w:rPr>
                    <w:t xml:space="preserve"> HĐND</w:t>
                  </w:r>
                  <w:r w:rsidR="007F09DE" w:rsidRPr="00595B1D">
                    <w:rPr>
                      <w:rFonts w:eastAsia="Times New Roman" w:cs="Times New Roman"/>
                      <w:sz w:val="22"/>
                      <w:szCs w:val="28"/>
                      <w:highlight w:val="white"/>
                      <w:lang w:val="vi-VN"/>
                    </w:rPr>
                    <w:t>, UBND</w:t>
                  </w:r>
                  <w:r w:rsidRPr="00595B1D">
                    <w:rPr>
                      <w:rFonts w:eastAsia="Times New Roman" w:cs="Times New Roman"/>
                      <w:sz w:val="22"/>
                      <w:szCs w:val="28"/>
                      <w:highlight w:val="white"/>
                      <w:lang w:val="vi-VN"/>
                    </w:rPr>
                    <w:t xml:space="preserve"> tỉnh;</w:t>
                  </w:r>
                </w:p>
                <w:p w14:paraId="22FFCE9F" w14:textId="77777777" w:rsidR="00CF42F7" w:rsidRPr="00595B1D" w:rsidRDefault="00CF42F7" w:rsidP="00CF42F7">
                  <w:pPr>
                    <w:spacing w:after="0" w:line="240" w:lineRule="auto"/>
                    <w:rPr>
                      <w:rFonts w:eastAsia="Times New Roman" w:cs="Times New Roman"/>
                      <w:sz w:val="22"/>
                      <w:szCs w:val="28"/>
                      <w:highlight w:val="white"/>
                      <w:lang w:val="vi-VN"/>
                    </w:rPr>
                  </w:pPr>
                  <w:r w:rsidRPr="00595B1D">
                    <w:rPr>
                      <w:rFonts w:eastAsia="Times New Roman" w:cs="Times New Roman"/>
                      <w:sz w:val="22"/>
                      <w:szCs w:val="28"/>
                      <w:highlight w:val="white"/>
                      <w:lang w:val="vi-VN"/>
                    </w:rPr>
                    <w:t xml:space="preserve">- </w:t>
                  </w:r>
                  <w:r w:rsidRPr="00595B1D">
                    <w:rPr>
                      <w:rFonts w:eastAsia="Times New Roman" w:cs="Times New Roman"/>
                      <w:sz w:val="22"/>
                      <w:szCs w:val="28"/>
                      <w:highlight w:val="white"/>
                      <w:u w:color="FF0000"/>
                      <w:lang w:val="vi-VN"/>
                    </w:rPr>
                    <w:t>Các sở</w:t>
                  </w:r>
                  <w:r w:rsidRPr="00595B1D">
                    <w:rPr>
                      <w:rFonts w:eastAsia="Times New Roman" w:cs="Times New Roman"/>
                      <w:sz w:val="22"/>
                      <w:szCs w:val="28"/>
                      <w:highlight w:val="white"/>
                      <w:lang w:val="vi-VN"/>
                    </w:rPr>
                    <w:t>, ban, ngành, đoàn thể của tỉnh;</w:t>
                  </w:r>
                </w:p>
                <w:p w14:paraId="4AA67BCF" w14:textId="77777777" w:rsidR="00CF42F7" w:rsidRPr="00595B1D" w:rsidRDefault="00CF42F7" w:rsidP="00CF42F7">
                  <w:pPr>
                    <w:spacing w:after="0" w:line="240" w:lineRule="auto"/>
                    <w:rPr>
                      <w:rFonts w:eastAsia="Times New Roman" w:cs="Times New Roman"/>
                      <w:sz w:val="22"/>
                      <w:szCs w:val="28"/>
                      <w:highlight w:val="white"/>
                      <w:lang w:val="vi-VN"/>
                    </w:rPr>
                  </w:pPr>
                  <w:r w:rsidRPr="00595B1D">
                    <w:rPr>
                      <w:rFonts w:eastAsia="Times New Roman" w:cs="Times New Roman"/>
                      <w:sz w:val="22"/>
                      <w:szCs w:val="28"/>
                      <w:highlight w:val="white"/>
                      <w:lang w:val="vi-VN"/>
                    </w:rPr>
                    <w:t>- Báo Kon Tum;</w:t>
                  </w:r>
                </w:p>
                <w:p w14:paraId="6FE88A10" w14:textId="77777777" w:rsidR="00CF42F7" w:rsidRPr="009878E8" w:rsidRDefault="00CF42F7" w:rsidP="00CF42F7">
                  <w:pPr>
                    <w:spacing w:after="0" w:line="240" w:lineRule="auto"/>
                    <w:rPr>
                      <w:rFonts w:eastAsia="Times New Roman" w:cs="Times New Roman"/>
                      <w:sz w:val="22"/>
                      <w:szCs w:val="28"/>
                      <w:highlight w:val="white"/>
                      <w:lang w:val="vi-VN"/>
                    </w:rPr>
                  </w:pPr>
                  <w:r w:rsidRPr="00595B1D">
                    <w:rPr>
                      <w:rFonts w:eastAsia="Times New Roman" w:cs="Times New Roman"/>
                      <w:sz w:val="22"/>
                      <w:szCs w:val="28"/>
                      <w:highlight w:val="white"/>
                      <w:lang w:val="vi-VN"/>
                    </w:rPr>
                    <w:t xml:space="preserve">- Đài </w:t>
                  </w:r>
                  <w:r w:rsidR="007F09DE" w:rsidRPr="00595B1D">
                    <w:rPr>
                      <w:rFonts w:eastAsia="Times New Roman" w:cs="Times New Roman"/>
                      <w:sz w:val="22"/>
                      <w:szCs w:val="28"/>
                      <w:highlight w:val="white"/>
                      <w:lang w:val="vi-VN"/>
                    </w:rPr>
                    <w:t>P</w:t>
                  </w:r>
                  <w:r w:rsidRPr="00595B1D">
                    <w:rPr>
                      <w:rFonts w:eastAsia="Times New Roman" w:cs="Times New Roman"/>
                      <w:sz w:val="22"/>
                      <w:szCs w:val="28"/>
                      <w:highlight w:val="white"/>
                      <w:lang w:val="vi-VN"/>
                    </w:rPr>
                    <w:t>hát thanh - Truyền hình;</w:t>
                  </w:r>
                </w:p>
                <w:p w14:paraId="47058E29" w14:textId="77777777" w:rsidR="007C6F05" w:rsidRPr="00595B1D" w:rsidRDefault="007C6F05" w:rsidP="007C6F05">
                  <w:pPr>
                    <w:spacing w:after="0" w:line="240" w:lineRule="auto"/>
                    <w:rPr>
                      <w:rFonts w:eastAsia="Times New Roman" w:cs="Times New Roman"/>
                      <w:sz w:val="22"/>
                      <w:szCs w:val="28"/>
                      <w:highlight w:val="white"/>
                      <w:lang w:val="vi-VN"/>
                    </w:rPr>
                  </w:pPr>
                  <w:r w:rsidRPr="00595B1D">
                    <w:rPr>
                      <w:rFonts w:eastAsia="Times New Roman" w:cs="Times New Roman"/>
                      <w:sz w:val="22"/>
                      <w:szCs w:val="28"/>
                      <w:highlight w:val="white"/>
                      <w:lang w:val="vi-VN"/>
                    </w:rPr>
                    <w:t xml:space="preserve">- </w:t>
                  </w:r>
                  <w:r w:rsidRPr="00595B1D">
                    <w:rPr>
                      <w:rFonts w:eastAsia="Times New Roman" w:cs="Times New Roman"/>
                      <w:sz w:val="22"/>
                      <w:szCs w:val="28"/>
                      <w:highlight w:val="white"/>
                      <w:u w:color="FF0000"/>
                      <w:lang w:val="vi-VN"/>
                    </w:rPr>
                    <w:t>Thường trực</w:t>
                  </w:r>
                  <w:r w:rsidRPr="00595B1D">
                    <w:rPr>
                      <w:rFonts w:eastAsia="Times New Roman" w:cs="Times New Roman"/>
                      <w:sz w:val="22"/>
                      <w:szCs w:val="28"/>
                      <w:highlight w:val="white"/>
                      <w:lang w:val="vi-VN"/>
                    </w:rPr>
                    <w:t xml:space="preserve"> HĐND-UBND các huyện, thành phố;</w:t>
                  </w:r>
                </w:p>
                <w:p w14:paraId="29824A6F" w14:textId="77777777" w:rsidR="00F66172" w:rsidRPr="00595B1D" w:rsidRDefault="00F66172" w:rsidP="00F66172">
                  <w:pPr>
                    <w:spacing w:after="0" w:line="240" w:lineRule="auto"/>
                    <w:rPr>
                      <w:rFonts w:eastAsia="Times New Roman" w:cs="Times New Roman"/>
                      <w:sz w:val="22"/>
                      <w:szCs w:val="28"/>
                      <w:highlight w:val="white"/>
                      <w:lang w:val="vi-VN"/>
                    </w:rPr>
                  </w:pPr>
                  <w:r w:rsidRPr="00595B1D">
                    <w:rPr>
                      <w:rFonts w:eastAsia="Times New Roman" w:cs="Times New Roman"/>
                      <w:sz w:val="22"/>
                      <w:szCs w:val="28"/>
                      <w:highlight w:val="white"/>
                      <w:lang w:val="vi-VN"/>
                    </w:rPr>
                    <w:t xml:space="preserve">- </w:t>
                  </w:r>
                  <w:r w:rsidRPr="009878E8">
                    <w:rPr>
                      <w:rFonts w:eastAsia="Times New Roman" w:cs="Times New Roman"/>
                      <w:sz w:val="22"/>
                      <w:szCs w:val="28"/>
                      <w:highlight w:val="white"/>
                      <w:lang w:val="vi-VN"/>
                    </w:rPr>
                    <w:t xml:space="preserve">Sở Nội vụ tỉnh (Phòng quản lý </w:t>
                  </w:r>
                  <w:r w:rsidRPr="00595B1D">
                    <w:rPr>
                      <w:rFonts w:eastAsia="Times New Roman" w:cs="Times New Roman"/>
                      <w:sz w:val="22"/>
                      <w:szCs w:val="28"/>
                      <w:highlight w:val="white"/>
                      <w:lang w:val="vi-VN"/>
                    </w:rPr>
                    <w:t>Văn thư - Lưu trữ</w:t>
                  </w:r>
                  <w:r w:rsidRPr="009878E8">
                    <w:rPr>
                      <w:rFonts w:eastAsia="Times New Roman" w:cs="Times New Roman"/>
                      <w:sz w:val="22"/>
                      <w:szCs w:val="28"/>
                      <w:highlight w:val="white"/>
                      <w:lang w:val="vi-VN"/>
                    </w:rPr>
                    <w:t>)</w:t>
                  </w:r>
                  <w:r w:rsidRPr="00595B1D">
                    <w:rPr>
                      <w:rFonts w:eastAsia="Times New Roman" w:cs="Times New Roman"/>
                      <w:sz w:val="22"/>
                      <w:szCs w:val="28"/>
                      <w:highlight w:val="white"/>
                      <w:lang w:val="vi-VN"/>
                    </w:rPr>
                    <w:t>;</w:t>
                  </w:r>
                </w:p>
                <w:p w14:paraId="102416EC" w14:textId="77777777" w:rsidR="00CF42F7" w:rsidRPr="00595B1D" w:rsidRDefault="00CF42F7" w:rsidP="00CF42F7">
                  <w:pPr>
                    <w:spacing w:after="0" w:line="240" w:lineRule="auto"/>
                    <w:rPr>
                      <w:rFonts w:eastAsia="Times New Roman" w:cs="Times New Roman"/>
                      <w:sz w:val="22"/>
                      <w:szCs w:val="28"/>
                      <w:highlight w:val="white"/>
                      <w:lang w:val="vi-VN"/>
                    </w:rPr>
                  </w:pPr>
                  <w:r w:rsidRPr="00595B1D">
                    <w:rPr>
                      <w:rFonts w:eastAsia="Times New Roman" w:cs="Times New Roman"/>
                      <w:sz w:val="22"/>
                      <w:szCs w:val="28"/>
                      <w:highlight w:val="white"/>
                      <w:lang w:val="vi-VN"/>
                    </w:rPr>
                    <w:t>- Công báo tỉnh;</w:t>
                  </w:r>
                </w:p>
                <w:p w14:paraId="53901E32" w14:textId="77777777" w:rsidR="00CF42F7" w:rsidRPr="00595B1D" w:rsidRDefault="00CF42F7" w:rsidP="00CF42F7">
                  <w:pPr>
                    <w:spacing w:after="0" w:line="240" w:lineRule="auto"/>
                    <w:rPr>
                      <w:rFonts w:eastAsia="Times New Roman" w:cs="Times New Roman"/>
                      <w:sz w:val="22"/>
                      <w:szCs w:val="28"/>
                      <w:highlight w:val="white"/>
                      <w:lang w:val="vi-VN"/>
                    </w:rPr>
                  </w:pPr>
                  <w:r w:rsidRPr="00595B1D">
                    <w:rPr>
                      <w:rFonts w:eastAsia="Times New Roman" w:cs="Times New Roman"/>
                      <w:sz w:val="22"/>
                      <w:szCs w:val="28"/>
                      <w:highlight w:val="white"/>
                      <w:lang w:val="vi-VN"/>
                    </w:rPr>
                    <w:t xml:space="preserve">- Cổng </w:t>
                  </w:r>
                  <w:r w:rsidR="007F09DE" w:rsidRPr="00595B1D">
                    <w:rPr>
                      <w:rFonts w:eastAsia="Times New Roman" w:cs="Times New Roman"/>
                      <w:sz w:val="22"/>
                      <w:szCs w:val="28"/>
                      <w:highlight w:val="white"/>
                      <w:lang w:val="vi-VN"/>
                    </w:rPr>
                    <w:t>T</w:t>
                  </w:r>
                  <w:r w:rsidRPr="00595B1D">
                    <w:rPr>
                      <w:rFonts w:eastAsia="Times New Roman" w:cs="Times New Roman"/>
                      <w:sz w:val="22"/>
                      <w:szCs w:val="28"/>
                      <w:highlight w:val="white"/>
                      <w:lang w:val="vi-VN"/>
                    </w:rPr>
                    <w:t>hông tin điện tử tỉnh;</w:t>
                  </w:r>
                </w:p>
                <w:p w14:paraId="5AE3426C" w14:textId="77777777" w:rsidR="00CF42F7" w:rsidRPr="00595B1D" w:rsidRDefault="00CF42F7" w:rsidP="00CF42F7">
                  <w:pPr>
                    <w:pStyle w:val="NormalWeb"/>
                    <w:spacing w:before="0" w:beforeAutospacing="0" w:after="0" w:afterAutospacing="0"/>
                    <w:rPr>
                      <w:sz w:val="22"/>
                      <w:szCs w:val="22"/>
                      <w:highlight w:val="white"/>
                    </w:rPr>
                  </w:pPr>
                  <w:r w:rsidRPr="00595B1D">
                    <w:rPr>
                      <w:rFonts w:ascii="Tahoma" w:hAnsi="Tahoma" w:cs="Tahoma"/>
                      <w:sz w:val="22"/>
                      <w:szCs w:val="16"/>
                      <w:highlight w:val="white"/>
                    </w:rPr>
                    <w:t xml:space="preserve">- </w:t>
                  </w:r>
                  <w:r w:rsidRPr="00595B1D">
                    <w:rPr>
                      <w:sz w:val="22"/>
                      <w:szCs w:val="16"/>
                      <w:highlight w:val="white"/>
                    </w:rPr>
                    <w:t>Lưu: VT, TH.</w:t>
                  </w:r>
                </w:p>
              </w:tc>
              <w:tc>
                <w:tcPr>
                  <w:tcW w:w="2265" w:type="pct"/>
                </w:tcPr>
                <w:p w14:paraId="5B781667" w14:textId="77777777" w:rsidR="00CF42F7" w:rsidRPr="00595B1D" w:rsidRDefault="00CF42F7" w:rsidP="00E82FA4">
                  <w:pPr>
                    <w:pStyle w:val="NormalWeb"/>
                    <w:spacing w:before="120" w:beforeAutospacing="0" w:after="0" w:afterAutospacing="0"/>
                    <w:jc w:val="center"/>
                    <w:rPr>
                      <w:b/>
                      <w:sz w:val="28"/>
                      <w:szCs w:val="28"/>
                      <w:highlight w:val="white"/>
                      <w:lang w:val="es-ES"/>
                    </w:rPr>
                  </w:pPr>
                  <w:r w:rsidRPr="00595B1D">
                    <w:rPr>
                      <w:b/>
                      <w:sz w:val="28"/>
                      <w:szCs w:val="28"/>
                      <w:highlight w:val="white"/>
                      <w:lang w:val="es-ES"/>
                    </w:rPr>
                    <w:t>CHỦ TỊCH</w:t>
                  </w:r>
                </w:p>
                <w:p w14:paraId="29006036" w14:textId="77777777" w:rsidR="00CF42F7" w:rsidRPr="00595B1D" w:rsidRDefault="00CF42F7" w:rsidP="00E82FA4">
                  <w:pPr>
                    <w:pStyle w:val="NormalWeb"/>
                    <w:spacing w:before="120" w:beforeAutospacing="0" w:after="0" w:afterAutospacing="0"/>
                    <w:jc w:val="center"/>
                    <w:rPr>
                      <w:b/>
                      <w:sz w:val="28"/>
                      <w:highlight w:val="white"/>
                      <w:lang w:val="es-ES"/>
                    </w:rPr>
                  </w:pPr>
                </w:p>
                <w:p w14:paraId="0E77B596" w14:textId="77777777" w:rsidR="00CF42F7" w:rsidRPr="00595B1D" w:rsidRDefault="00CF42F7" w:rsidP="00E82FA4">
                  <w:pPr>
                    <w:pStyle w:val="NormalWeb"/>
                    <w:spacing w:before="120" w:beforeAutospacing="0" w:after="0" w:afterAutospacing="0"/>
                    <w:jc w:val="center"/>
                    <w:rPr>
                      <w:b/>
                      <w:sz w:val="28"/>
                      <w:highlight w:val="white"/>
                      <w:lang w:val="es-ES"/>
                    </w:rPr>
                  </w:pPr>
                </w:p>
                <w:p w14:paraId="217DF74A" w14:textId="77777777" w:rsidR="00CF42F7" w:rsidRPr="00595B1D" w:rsidRDefault="00CF42F7" w:rsidP="00E20AFB">
                  <w:pPr>
                    <w:pStyle w:val="NormalWeb"/>
                    <w:spacing w:before="120" w:beforeAutospacing="0" w:after="0" w:afterAutospacing="0"/>
                    <w:rPr>
                      <w:b/>
                      <w:sz w:val="28"/>
                      <w:highlight w:val="white"/>
                      <w:lang w:val="es-ES"/>
                    </w:rPr>
                  </w:pPr>
                </w:p>
              </w:tc>
            </w:tr>
          </w:tbl>
          <w:p w14:paraId="0EB22F76" w14:textId="77777777" w:rsidR="004524D5" w:rsidRPr="00595B1D" w:rsidRDefault="004524D5" w:rsidP="00677880">
            <w:pPr>
              <w:spacing w:after="0" w:line="240" w:lineRule="auto"/>
              <w:jc w:val="both"/>
              <w:rPr>
                <w:rFonts w:ascii="Tahoma" w:eastAsia="Times New Roman" w:hAnsi="Tahoma" w:cs="Tahoma"/>
                <w:sz w:val="22"/>
                <w:highlight w:val="white"/>
              </w:rPr>
            </w:pPr>
          </w:p>
        </w:tc>
        <w:tc>
          <w:tcPr>
            <w:tcW w:w="2343" w:type="pct"/>
          </w:tcPr>
          <w:p w14:paraId="64D36CF3" w14:textId="77777777" w:rsidR="004524D5" w:rsidRPr="00595B1D" w:rsidRDefault="004524D5" w:rsidP="00FC356E">
            <w:pPr>
              <w:spacing w:before="120" w:after="0" w:line="240" w:lineRule="auto"/>
              <w:jc w:val="center"/>
              <w:rPr>
                <w:rFonts w:ascii="Tahoma" w:eastAsia="Times New Roman" w:hAnsi="Tahoma" w:cs="Tahoma"/>
                <w:b/>
                <w:szCs w:val="16"/>
                <w:highlight w:val="white"/>
                <w:lang w:val="nl-NL"/>
              </w:rPr>
            </w:pPr>
          </w:p>
        </w:tc>
      </w:tr>
    </w:tbl>
    <w:p w14:paraId="23575337" w14:textId="77777777" w:rsidR="005D1A1D" w:rsidRPr="00595B1D" w:rsidRDefault="005D1A1D" w:rsidP="00910E1C">
      <w:pPr>
        <w:spacing w:after="0" w:line="240" w:lineRule="auto"/>
        <w:rPr>
          <w:i/>
          <w:highlight w:val="white"/>
        </w:rPr>
      </w:pPr>
    </w:p>
    <w:sectPr w:rsidR="005D1A1D" w:rsidRPr="00595B1D" w:rsidSect="008B35F0">
      <w:headerReference w:type="default" r:id="rId8"/>
      <w:headerReference w:type="first" r:id="rId9"/>
      <w:pgSz w:w="11907" w:h="16840" w:code="9"/>
      <w:pgMar w:top="1134" w:right="1134" w:bottom="1134" w:left="1701" w:header="709" w:footer="266"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1320F" w14:textId="77777777" w:rsidR="001A563D" w:rsidRDefault="001A563D" w:rsidP="00C10BAC">
      <w:pPr>
        <w:spacing w:after="0" w:line="240" w:lineRule="auto"/>
      </w:pPr>
      <w:r>
        <w:separator/>
      </w:r>
    </w:p>
  </w:endnote>
  <w:endnote w:type="continuationSeparator" w:id="0">
    <w:p w14:paraId="6E399378" w14:textId="77777777" w:rsidR="001A563D" w:rsidRDefault="001A563D" w:rsidP="00C1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7C690" w14:textId="77777777" w:rsidR="001A563D" w:rsidRDefault="001A563D" w:rsidP="00C10BAC">
      <w:pPr>
        <w:spacing w:after="0" w:line="240" w:lineRule="auto"/>
      </w:pPr>
      <w:r>
        <w:separator/>
      </w:r>
    </w:p>
  </w:footnote>
  <w:footnote w:type="continuationSeparator" w:id="0">
    <w:p w14:paraId="385AF4AD" w14:textId="77777777" w:rsidR="001A563D" w:rsidRDefault="001A563D" w:rsidP="00C10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63509"/>
      <w:docPartObj>
        <w:docPartGallery w:val="Page Numbers (Top of Page)"/>
        <w:docPartUnique/>
      </w:docPartObj>
    </w:sdtPr>
    <w:sdtEndPr>
      <w:rPr>
        <w:noProof/>
      </w:rPr>
    </w:sdtEndPr>
    <w:sdtContent>
      <w:p w14:paraId="6D90DBC5" w14:textId="238EB0D4" w:rsidR="006D3940" w:rsidRDefault="006D3940">
        <w:pPr>
          <w:pStyle w:val="Header"/>
          <w:jc w:val="center"/>
        </w:pPr>
        <w:r>
          <w:fldChar w:fldCharType="begin"/>
        </w:r>
        <w:r>
          <w:instrText xml:space="preserve"> PAGE   \* MERGEFORMAT </w:instrText>
        </w:r>
        <w:r>
          <w:fldChar w:fldCharType="separate"/>
        </w:r>
        <w:r w:rsidR="007B1A65">
          <w:rPr>
            <w:noProof/>
          </w:rPr>
          <w:t>2</w:t>
        </w:r>
        <w:r>
          <w:rPr>
            <w:noProof/>
          </w:rPr>
          <w:fldChar w:fldCharType="end"/>
        </w:r>
      </w:p>
    </w:sdtContent>
  </w:sdt>
  <w:p w14:paraId="694C173D" w14:textId="77777777" w:rsidR="00A218BF" w:rsidRDefault="00A218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4F2F1" w14:textId="77777777" w:rsidR="006D3940" w:rsidRDefault="006D3940">
    <w:pPr>
      <w:pStyle w:val="Header"/>
      <w:jc w:val="center"/>
    </w:pPr>
  </w:p>
  <w:p w14:paraId="1C18E224" w14:textId="77777777" w:rsidR="00A218BF" w:rsidRDefault="00A218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AC"/>
    <w:rsid w:val="00001C87"/>
    <w:rsid w:val="00002853"/>
    <w:rsid w:val="0000293D"/>
    <w:rsid w:val="00003F59"/>
    <w:rsid w:val="000102EF"/>
    <w:rsid w:val="00027980"/>
    <w:rsid w:val="0004191B"/>
    <w:rsid w:val="000554B3"/>
    <w:rsid w:val="00073E04"/>
    <w:rsid w:val="000855B8"/>
    <w:rsid w:val="00090122"/>
    <w:rsid w:val="000A2D41"/>
    <w:rsid w:val="000A6580"/>
    <w:rsid w:val="000A6AC0"/>
    <w:rsid w:val="000A79F1"/>
    <w:rsid w:val="000A7B7F"/>
    <w:rsid w:val="000B0BA8"/>
    <w:rsid w:val="000C3D80"/>
    <w:rsid w:val="000C51D1"/>
    <w:rsid w:val="000D035B"/>
    <w:rsid w:val="000E1D9F"/>
    <w:rsid w:val="000E26C9"/>
    <w:rsid w:val="00101F0B"/>
    <w:rsid w:val="0010201B"/>
    <w:rsid w:val="001062BD"/>
    <w:rsid w:val="00112A2F"/>
    <w:rsid w:val="001159D3"/>
    <w:rsid w:val="00122F26"/>
    <w:rsid w:val="001316EB"/>
    <w:rsid w:val="0013469A"/>
    <w:rsid w:val="00134AB9"/>
    <w:rsid w:val="0013529E"/>
    <w:rsid w:val="00141F84"/>
    <w:rsid w:val="00144E80"/>
    <w:rsid w:val="00150C2B"/>
    <w:rsid w:val="0016009A"/>
    <w:rsid w:val="00165857"/>
    <w:rsid w:val="00166D3C"/>
    <w:rsid w:val="00186C1A"/>
    <w:rsid w:val="00195F46"/>
    <w:rsid w:val="001A5339"/>
    <w:rsid w:val="001A563D"/>
    <w:rsid w:val="001A6176"/>
    <w:rsid w:val="001B07E9"/>
    <w:rsid w:val="001B4115"/>
    <w:rsid w:val="001C014A"/>
    <w:rsid w:val="001D6CB2"/>
    <w:rsid w:val="001D6DF7"/>
    <w:rsid w:val="001D766C"/>
    <w:rsid w:val="001E59ED"/>
    <w:rsid w:val="001E6C38"/>
    <w:rsid w:val="001F34F0"/>
    <w:rsid w:val="001F6B43"/>
    <w:rsid w:val="00203905"/>
    <w:rsid w:val="00211770"/>
    <w:rsid w:val="00214E88"/>
    <w:rsid w:val="00220D34"/>
    <w:rsid w:val="002266FA"/>
    <w:rsid w:val="00230615"/>
    <w:rsid w:val="002318FB"/>
    <w:rsid w:val="00233A99"/>
    <w:rsid w:val="002346AE"/>
    <w:rsid w:val="00240F53"/>
    <w:rsid w:val="00242ADB"/>
    <w:rsid w:val="00261C8E"/>
    <w:rsid w:val="00265DE2"/>
    <w:rsid w:val="00280CE8"/>
    <w:rsid w:val="00284C9E"/>
    <w:rsid w:val="00286287"/>
    <w:rsid w:val="00286CAC"/>
    <w:rsid w:val="00291809"/>
    <w:rsid w:val="00292BC6"/>
    <w:rsid w:val="00292F2B"/>
    <w:rsid w:val="002950A2"/>
    <w:rsid w:val="002963EF"/>
    <w:rsid w:val="002A0263"/>
    <w:rsid w:val="002A1DB3"/>
    <w:rsid w:val="002B0808"/>
    <w:rsid w:val="002C0CB9"/>
    <w:rsid w:val="002D706D"/>
    <w:rsid w:val="002E0170"/>
    <w:rsid w:val="002F6DEA"/>
    <w:rsid w:val="0030304C"/>
    <w:rsid w:val="00303FCB"/>
    <w:rsid w:val="003073A3"/>
    <w:rsid w:val="00307B1D"/>
    <w:rsid w:val="00310A20"/>
    <w:rsid w:val="00311D71"/>
    <w:rsid w:val="0032055A"/>
    <w:rsid w:val="00326460"/>
    <w:rsid w:val="0033216A"/>
    <w:rsid w:val="003434FC"/>
    <w:rsid w:val="00344AAB"/>
    <w:rsid w:val="003550BD"/>
    <w:rsid w:val="003618E2"/>
    <w:rsid w:val="0036361F"/>
    <w:rsid w:val="00363AFC"/>
    <w:rsid w:val="00366F9F"/>
    <w:rsid w:val="003671F6"/>
    <w:rsid w:val="003708DE"/>
    <w:rsid w:val="003715A7"/>
    <w:rsid w:val="003764AF"/>
    <w:rsid w:val="003774FD"/>
    <w:rsid w:val="003807DE"/>
    <w:rsid w:val="003826CB"/>
    <w:rsid w:val="0039344A"/>
    <w:rsid w:val="0039669E"/>
    <w:rsid w:val="003A3645"/>
    <w:rsid w:val="003B44C2"/>
    <w:rsid w:val="003B7A1D"/>
    <w:rsid w:val="003C372C"/>
    <w:rsid w:val="003C3DAF"/>
    <w:rsid w:val="003D4A78"/>
    <w:rsid w:val="003E21F7"/>
    <w:rsid w:val="003F0650"/>
    <w:rsid w:val="003F2E63"/>
    <w:rsid w:val="00400BBB"/>
    <w:rsid w:val="004136AC"/>
    <w:rsid w:val="00413E14"/>
    <w:rsid w:val="00417E87"/>
    <w:rsid w:val="004308DD"/>
    <w:rsid w:val="004315A5"/>
    <w:rsid w:val="00431F6F"/>
    <w:rsid w:val="004376BA"/>
    <w:rsid w:val="00437B25"/>
    <w:rsid w:val="004428FF"/>
    <w:rsid w:val="00443DE5"/>
    <w:rsid w:val="004463E5"/>
    <w:rsid w:val="00447ACF"/>
    <w:rsid w:val="0045163D"/>
    <w:rsid w:val="004524D5"/>
    <w:rsid w:val="004642FB"/>
    <w:rsid w:val="00465F8B"/>
    <w:rsid w:val="004771A7"/>
    <w:rsid w:val="00480681"/>
    <w:rsid w:val="00496B6D"/>
    <w:rsid w:val="004A0B5D"/>
    <w:rsid w:val="004A2B15"/>
    <w:rsid w:val="004A3220"/>
    <w:rsid w:val="004A7696"/>
    <w:rsid w:val="004B2C3F"/>
    <w:rsid w:val="004B5BAD"/>
    <w:rsid w:val="004D50C5"/>
    <w:rsid w:val="004D57B5"/>
    <w:rsid w:val="004D6EEE"/>
    <w:rsid w:val="004E12EC"/>
    <w:rsid w:val="004F0589"/>
    <w:rsid w:val="004F6830"/>
    <w:rsid w:val="00517855"/>
    <w:rsid w:val="00522502"/>
    <w:rsid w:val="005228FA"/>
    <w:rsid w:val="005312E4"/>
    <w:rsid w:val="00535CA1"/>
    <w:rsid w:val="005375DB"/>
    <w:rsid w:val="00542CFF"/>
    <w:rsid w:val="0054444F"/>
    <w:rsid w:val="00557F8A"/>
    <w:rsid w:val="00562A00"/>
    <w:rsid w:val="00562FC4"/>
    <w:rsid w:val="00566AFE"/>
    <w:rsid w:val="005731E0"/>
    <w:rsid w:val="00576A47"/>
    <w:rsid w:val="00581A1F"/>
    <w:rsid w:val="00585D19"/>
    <w:rsid w:val="00586C2F"/>
    <w:rsid w:val="00587CDA"/>
    <w:rsid w:val="00595B1D"/>
    <w:rsid w:val="005A0AA6"/>
    <w:rsid w:val="005A3824"/>
    <w:rsid w:val="005A389C"/>
    <w:rsid w:val="005A4DD0"/>
    <w:rsid w:val="005C4C92"/>
    <w:rsid w:val="005D1A1D"/>
    <w:rsid w:val="005D3634"/>
    <w:rsid w:val="005E2377"/>
    <w:rsid w:val="005E44AF"/>
    <w:rsid w:val="00603E1E"/>
    <w:rsid w:val="00604988"/>
    <w:rsid w:val="00611885"/>
    <w:rsid w:val="00624A23"/>
    <w:rsid w:val="00626703"/>
    <w:rsid w:val="006271A2"/>
    <w:rsid w:val="00635E78"/>
    <w:rsid w:val="00636330"/>
    <w:rsid w:val="00643EA2"/>
    <w:rsid w:val="006515DB"/>
    <w:rsid w:val="006551BA"/>
    <w:rsid w:val="00672763"/>
    <w:rsid w:val="00673B66"/>
    <w:rsid w:val="006748A7"/>
    <w:rsid w:val="00676ADE"/>
    <w:rsid w:val="00677367"/>
    <w:rsid w:val="00677880"/>
    <w:rsid w:val="00680647"/>
    <w:rsid w:val="00683053"/>
    <w:rsid w:val="00684624"/>
    <w:rsid w:val="006846FF"/>
    <w:rsid w:val="0068783D"/>
    <w:rsid w:val="0069285B"/>
    <w:rsid w:val="006A0068"/>
    <w:rsid w:val="006A0F92"/>
    <w:rsid w:val="006A527B"/>
    <w:rsid w:val="006A5B6F"/>
    <w:rsid w:val="006A628B"/>
    <w:rsid w:val="006B6062"/>
    <w:rsid w:val="006B6A22"/>
    <w:rsid w:val="006D3940"/>
    <w:rsid w:val="006D4293"/>
    <w:rsid w:val="006E3974"/>
    <w:rsid w:val="006E5044"/>
    <w:rsid w:val="006F11E6"/>
    <w:rsid w:val="0070142F"/>
    <w:rsid w:val="00703361"/>
    <w:rsid w:val="007129E5"/>
    <w:rsid w:val="00717BAC"/>
    <w:rsid w:val="00722457"/>
    <w:rsid w:val="007242EF"/>
    <w:rsid w:val="00727141"/>
    <w:rsid w:val="00730AFC"/>
    <w:rsid w:val="007373C3"/>
    <w:rsid w:val="00742F3C"/>
    <w:rsid w:val="007527E6"/>
    <w:rsid w:val="007628CA"/>
    <w:rsid w:val="00770347"/>
    <w:rsid w:val="00774366"/>
    <w:rsid w:val="00776173"/>
    <w:rsid w:val="00783ECA"/>
    <w:rsid w:val="0079041A"/>
    <w:rsid w:val="007914BA"/>
    <w:rsid w:val="007A795E"/>
    <w:rsid w:val="007B1A65"/>
    <w:rsid w:val="007B475B"/>
    <w:rsid w:val="007C6F05"/>
    <w:rsid w:val="007D14D3"/>
    <w:rsid w:val="007D3724"/>
    <w:rsid w:val="007D390C"/>
    <w:rsid w:val="007D4AEF"/>
    <w:rsid w:val="007E160D"/>
    <w:rsid w:val="007E61DC"/>
    <w:rsid w:val="007E76FD"/>
    <w:rsid w:val="007F09DE"/>
    <w:rsid w:val="00800043"/>
    <w:rsid w:val="008132A4"/>
    <w:rsid w:val="008218D2"/>
    <w:rsid w:val="00821AFD"/>
    <w:rsid w:val="00831160"/>
    <w:rsid w:val="00832CD7"/>
    <w:rsid w:val="008426EF"/>
    <w:rsid w:val="00842990"/>
    <w:rsid w:val="00844D62"/>
    <w:rsid w:val="00851BB3"/>
    <w:rsid w:val="0085744B"/>
    <w:rsid w:val="00862B4F"/>
    <w:rsid w:val="0086407A"/>
    <w:rsid w:val="00866B57"/>
    <w:rsid w:val="00867800"/>
    <w:rsid w:val="0087152C"/>
    <w:rsid w:val="0087226B"/>
    <w:rsid w:val="008822BA"/>
    <w:rsid w:val="0088644E"/>
    <w:rsid w:val="008951EC"/>
    <w:rsid w:val="008A119E"/>
    <w:rsid w:val="008A37EE"/>
    <w:rsid w:val="008A400C"/>
    <w:rsid w:val="008A6EA9"/>
    <w:rsid w:val="008B1C6C"/>
    <w:rsid w:val="008B35F0"/>
    <w:rsid w:val="008B60A2"/>
    <w:rsid w:val="008B6604"/>
    <w:rsid w:val="008E6B07"/>
    <w:rsid w:val="008E79D3"/>
    <w:rsid w:val="008F1B19"/>
    <w:rsid w:val="008F4BBA"/>
    <w:rsid w:val="00906660"/>
    <w:rsid w:val="00907A38"/>
    <w:rsid w:val="00910E1C"/>
    <w:rsid w:val="00926DBD"/>
    <w:rsid w:val="009343C6"/>
    <w:rsid w:val="00937041"/>
    <w:rsid w:val="00941836"/>
    <w:rsid w:val="00942083"/>
    <w:rsid w:val="00946F30"/>
    <w:rsid w:val="00954855"/>
    <w:rsid w:val="0097145A"/>
    <w:rsid w:val="009804B1"/>
    <w:rsid w:val="00984C86"/>
    <w:rsid w:val="009878E8"/>
    <w:rsid w:val="00990E3F"/>
    <w:rsid w:val="009952F6"/>
    <w:rsid w:val="009C02B8"/>
    <w:rsid w:val="009C519E"/>
    <w:rsid w:val="009D2869"/>
    <w:rsid w:val="009D6B7B"/>
    <w:rsid w:val="009F2BB2"/>
    <w:rsid w:val="009F68A6"/>
    <w:rsid w:val="00A014AF"/>
    <w:rsid w:val="00A02EE3"/>
    <w:rsid w:val="00A0783F"/>
    <w:rsid w:val="00A16E32"/>
    <w:rsid w:val="00A218BF"/>
    <w:rsid w:val="00A26D84"/>
    <w:rsid w:val="00A3386C"/>
    <w:rsid w:val="00A41658"/>
    <w:rsid w:val="00A429B5"/>
    <w:rsid w:val="00A43273"/>
    <w:rsid w:val="00A466C9"/>
    <w:rsid w:val="00A506ED"/>
    <w:rsid w:val="00A51CA7"/>
    <w:rsid w:val="00A54B5A"/>
    <w:rsid w:val="00A6307F"/>
    <w:rsid w:val="00A6535B"/>
    <w:rsid w:val="00A712D4"/>
    <w:rsid w:val="00A722C7"/>
    <w:rsid w:val="00A72811"/>
    <w:rsid w:val="00A72D3B"/>
    <w:rsid w:val="00A76C71"/>
    <w:rsid w:val="00A77530"/>
    <w:rsid w:val="00A80955"/>
    <w:rsid w:val="00A825A8"/>
    <w:rsid w:val="00A86108"/>
    <w:rsid w:val="00A87E5E"/>
    <w:rsid w:val="00A971D6"/>
    <w:rsid w:val="00AA0EF6"/>
    <w:rsid w:val="00AA3751"/>
    <w:rsid w:val="00AA70C9"/>
    <w:rsid w:val="00AB11E4"/>
    <w:rsid w:val="00AC0D0A"/>
    <w:rsid w:val="00AE18B6"/>
    <w:rsid w:val="00AE4271"/>
    <w:rsid w:val="00AE55DA"/>
    <w:rsid w:val="00AF2856"/>
    <w:rsid w:val="00AF6156"/>
    <w:rsid w:val="00B21166"/>
    <w:rsid w:val="00B3187D"/>
    <w:rsid w:val="00B321AC"/>
    <w:rsid w:val="00B37BEB"/>
    <w:rsid w:val="00B53A85"/>
    <w:rsid w:val="00B558E5"/>
    <w:rsid w:val="00B55B23"/>
    <w:rsid w:val="00B575F6"/>
    <w:rsid w:val="00B57FB1"/>
    <w:rsid w:val="00B750D4"/>
    <w:rsid w:val="00B77636"/>
    <w:rsid w:val="00B80263"/>
    <w:rsid w:val="00B85D65"/>
    <w:rsid w:val="00B8717E"/>
    <w:rsid w:val="00B875BE"/>
    <w:rsid w:val="00B90851"/>
    <w:rsid w:val="00B9322C"/>
    <w:rsid w:val="00BA66AB"/>
    <w:rsid w:val="00BC50DC"/>
    <w:rsid w:val="00BD6ADC"/>
    <w:rsid w:val="00C01807"/>
    <w:rsid w:val="00C05545"/>
    <w:rsid w:val="00C10863"/>
    <w:rsid w:val="00C10BAC"/>
    <w:rsid w:val="00C10EF3"/>
    <w:rsid w:val="00C131A9"/>
    <w:rsid w:val="00C26D5A"/>
    <w:rsid w:val="00C34973"/>
    <w:rsid w:val="00C5344B"/>
    <w:rsid w:val="00C54F31"/>
    <w:rsid w:val="00C573E0"/>
    <w:rsid w:val="00C57B7B"/>
    <w:rsid w:val="00C70124"/>
    <w:rsid w:val="00C70EB8"/>
    <w:rsid w:val="00C71862"/>
    <w:rsid w:val="00C80B1D"/>
    <w:rsid w:val="00C828EC"/>
    <w:rsid w:val="00C82E81"/>
    <w:rsid w:val="00C851F3"/>
    <w:rsid w:val="00C85348"/>
    <w:rsid w:val="00C9267C"/>
    <w:rsid w:val="00CA2DA5"/>
    <w:rsid w:val="00CA6D1D"/>
    <w:rsid w:val="00CB44FA"/>
    <w:rsid w:val="00CB5D89"/>
    <w:rsid w:val="00CB5F80"/>
    <w:rsid w:val="00CC12D3"/>
    <w:rsid w:val="00CC1E90"/>
    <w:rsid w:val="00CD2D44"/>
    <w:rsid w:val="00CD561C"/>
    <w:rsid w:val="00CD7F8C"/>
    <w:rsid w:val="00CE2F85"/>
    <w:rsid w:val="00CE3E88"/>
    <w:rsid w:val="00CE6EE1"/>
    <w:rsid w:val="00CF0496"/>
    <w:rsid w:val="00CF3F4D"/>
    <w:rsid w:val="00CF42F7"/>
    <w:rsid w:val="00D01603"/>
    <w:rsid w:val="00D0661D"/>
    <w:rsid w:val="00D07404"/>
    <w:rsid w:val="00D1076B"/>
    <w:rsid w:val="00D12756"/>
    <w:rsid w:val="00D176BA"/>
    <w:rsid w:val="00D177FA"/>
    <w:rsid w:val="00D22121"/>
    <w:rsid w:val="00D22FFD"/>
    <w:rsid w:val="00D233AF"/>
    <w:rsid w:val="00D23467"/>
    <w:rsid w:val="00D242A7"/>
    <w:rsid w:val="00D3087F"/>
    <w:rsid w:val="00D35FBF"/>
    <w:rsid w:val="00D524DA"/>
    <w:rsid w:val="00D5374E"/>
    <w:rsid w:val="00D61B9B"/>
    <w:rsid w:val="00D63B49"/>
    <w:rsid w:val="00D80460"/>
    <w:rsid w:val="00D82741"/>
    <w:rsid w:val="00D86A75"/>
    <w:rsid w:val="00D8758C"/>
    <w:rsid w:val="00D94D2D"/>
    <w:rsid w:val="00DA0817"/>
    <w:rsid w:val="00DA13EA"/>
    <w:rsid w:val="00DA630E"/>
    <w:rsid w:val="00DB2723"/>
    <w:rsid w:val="00DB4F55"/>
    <w:rsid w:val="00DB56ED"/>
    <w:rsid w:val="00DB70D4"/>
    <w:rsid w:val="00DC2267"/>
    <w:rsid w:val="00DC3587"/>
    <w:rsid w:val="00DD339B"/>
    <w:rsid w:val="00DE1351"/>
    <w:rsid w:val="00DE1A7A"/>
    <w:rsid w:val="00DF114E"/>
    <w:rsid w:val="00DF13B1"/>
    <w:rsid w:val="00DF2D95"/>
    <w:rsid w:val="00E0398B"/>
    <w:rsid w:val="00E12A27"/>
    <w:rsid w:val="00E20AFB"/>
    <w:rsid w:val="00E24486"/>
    <w:rsid w:val="00E26019"/>
    <w:rsid w:val="00E2652A"/>
    <w:rsid w:val="00E300D1"/>
    <w:rsid w:val="00E3183E"/>
    <w:rsid w:val="00E356EF"/>
    <w:rsid w:val="00E37328"/>
    <w:rsid w:val="00E418DD"/>
    <w:rsid w:val="00E461AE"/>
    <w:rsid w:val="00E50ED4"/>
    <w:rsid w:val="00E56EBB"/>
    <w:rsid w:val="00E83B29"/>
    <w:rsid w:val="00E84AB6"/>
    <w:rsid w:val="00E85519"/>
    <w:rsid w:val="00E907C5"/>
    <w:rsid w:val="00E92901"/>
    <w:rsid w:val="00E95788"/>
    <w:rsid w:val="00EA0633"/>
    <w:rsid w:val="00EA1948"/>
    <w:rsid w:val="00EA27C4"/>
    <w:rsid w:val="00EA3166"/>
    <w:rsid w:val="00EC1C22"/>
    <w:rsid w:val="00EC6B2F"/>
    <w:rsid w:val="00ED161D"/>
    <w:rsid w:val="00ED5391"/>
    <w:rsid w:val="00EE0AB0"/>
    <w:rsid w:val="00EE180E"/>
    <w:rsid w:val="00EE1B6C"/>
    <w:rsid w:val="00EE285D"/>
    <w:rsid w:val="00EE3642"/>
    <w:rsid w:val="00EE3BF9"/>
    <w:rsid w:val="00EE5616"/>
    <w:rsid w:val="00EE5BE3"/>
    <w:rsid w:val="00EF42C2"/>
    <w:rsid w:val="00EF760D"/>
    <w:rsid w:val="00F02568"/>
    <w:rsid w:val="00F02C68"/>
    <w:rsid w:val="00F02E67"/>
    <w:rsid w:val="00F0472D"/>
    <w:rsid w:val="00F1417E"/>
    <w:rsid w:val="00F14925"/>
    <w:rsid w:val="00F20C13"/>
    <w:rsid w:val="00F21193"/>
    <w:rsid w:val="00F212DE"/>
    <w:rsid w:val="00F2204D"/>
    <w:rsid w:val="00F25F40"/>
    <w:rsid w:val="00F33143"/>
    <w:rsid w:val="00F40A64"/>
    <w:rsid w:val="00F4468A"/>
    <w:rsid w:val="00F6328A"/>
    <w:rsid w:val="00F66172"/>
    <w:rsid w:val="00F669AC"/>
    <w:rsid w:val="00F67FBF"/>
    <w:rsid w:val="00F71BCF"/>
    <w:rsid w:val="00F77BF0"/>
    <w:rsid w:val="00F802E7"/>
    <w:rsid w:val="00F86E07"/>
    <w:rsid w:val="00F915E8"/>
    <w:rsid w:val="00F96EDA"/>
    <w:rsid w:val="00FA15BA"/>
    <w:rsid w:val="00FB1A92"/>
    <w:rsid w:val="00FC356E"/>
    <w:rsid w:val="00FC6BB8"/>
    <w:rsid w:val="00FC7318"/>
    <w:rsid w:val="00FD2378"/>
    <w:rsid w:val="00FD55D8"/>
    <w:rsid w:val="00FE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93E8"/>
  <w15:docId w15:val="{29B91339-378A-4B55-B9AA-D85B1AF4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A1D"/>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uiPriority w:val="22"/>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76C5E-4B76-4837-845B-9CCEBFB8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Hien</dc:creator>
  <cp:lastModifiedBy>Admin</cp:lastModifiedBy>
  <cp:revision>276</cp:revision>
  <dcterms:created xsi:type="dcterms:W3CDTF">2020-07-13T01:40:00Z</dcterms:created>
  <dcterms:modified xsi:type="dcterms:W3CDTF">2021-11-15T02:23:00Z</dcterms:modified>
</cp:coreProperties>
</file>