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43F" w:rsidRPr="00A05777" w:rsidRDefault="00C7443F" w:rsidP="00BA10C4">
      <w:pPr>
        <w:widowControl w:val="0"/>
        <w:jc w:val="center"/>
        <w:rPr>
          <w:b/>
          <w:sz w:val="28"/>
          <w:szCs w:val="28"/>
        </w:rPr>
      </w:pPr>
      <w:r w:rsidRPr="00A05777">
        <w:rPr>
          <w:b/>
          <w:sz w:val="28"/>
          <w:szCs w:val="28"/>
        </w:rPr>
        <w:t>PHỤ LỤC</w:t>
      </w:r>
      <w:r>
        <w:rPr>
          <w:b/>
          <w:sz w:val="28"/>
          <w:szCs w:val="28"/>
        </w:rPr>
        <w:t xml:space="preserve"> </w:t>
      </w:r>
      <w:r w:rsidR="00D07B29">
        <w:rPr>
          <w:b/>
          <w:sz w:val="28"/>
          <w:szCs w:val="28"/>
        </w:rPr>
        <w:t>02</w:t>
      </w:r>
    </w:p>
    <w:p w:rsidR="00C7443F" w:rsidRDefault="00C7443F" w:rsidP="00BA10C4">
      <w:pPr>
        <w:widowControl w:val="0"/>
        <w:jc w:val="center"/>
        <w:rPr>
          <w:b/>
          <w:sz w:val="28"/>
          <w:szCs w:val="28"/>
        </w:rPr>
      </w:pPr>
      <w:r w:rsidRPr="00A05777">
        <w:rPr>
          <w:b/>
          <w:sz w:val="28"/>
          <w:szCs w:val="28"/>
        </w:rPr>
        <w:t>Thông tin về điều chỉnh chủ trương đầu tư Dự án</w:t>
      </w:r>
    </w:p>
    <w:p w:rsidR="00C7443F" w:rsidRPr="00A05777" w:rsidRDefault="00C7443F" w:rsidP="00BA10C4">
      <w:pPr>
        <w:widowControl w:val="0"/>
        <w:jc w:val="center"/>
        <w:rPr>
          <w:b/>
          <w:sz w:val="28"/>
          <w:szCs w:val="28"/>
        </w:rPr>
      </w:pPr>
      <w:r w:rsidRPr="00A05777">
        <w:rPr>
          <w:b/>
          <w:sz w:val="28"/>
          <w:szCs w:val="28"/>
        </w:rPr>
        <w:t>Nhà thi đấu tổng hợp tỉnh Kon Tum</w:t>
      </w:r>
    </w:p>
    <w:p w:rsidR="00C7443F" w:rsidRPr="00A05777" w:rsidRDefault="00C7443F" w:rsidP="00BA10C4">
      <w:pPr>
        <w:widowControl w:val="0"/>
        <w:jc w:val="center"/>
        <w:rPr>
          <w:i/>
          <w:sz w:val="28"/>
          <w:szCs w:val="28"/>
          <w:lang w:val="nl-NL"/>
        </w:rPr>
      </w:pPr>
      <w:r w:rsidRPr="00A05777">
        <w:rPr>
          <w:i/>
          <w:sz w:val="28"/>
          <w:szCs w:val="28"/>
          <w:lang w:val="nl-NL"/>
        </w:rPr>
        <w:t xml:space="preserve">  (Kèm theo </w:t>
      </w:r>
      <w:r w:rsidRPr="00A05777">
        <w:rPr>
          <w:i/>
          <w:sz w:val="28"/>
          <w:szCs w:val="28"/>
          <w:lang w:val="vi-VN"/>
        </w:rPr>
        <w:t>Tờ trình</w:t>
      </w:r>
      <w:r w:rsidRPr="00A05777">
        <w:rPr>
          <w:i/>
          <w:sz w:val="28"/>
          <w:szCs w:val="28"/>
          <w:lang w:val="nl-NL"/>
        </w:rPr>
        <w:t xml:space="preserve"> số</w:t>
      </w:r>
      <w:r w:rsidR="008D0C54">
        <w:rPr>
          <w:i/>
          <w:sz w:val="28"/>
          <w:szCs w:val="28"/>
          <w:lang w:val="nl-NL"/>
        </w:rPr>
        <w:t>:</w:t>
      </w:r>
      <w:r w:rsidRPr="00A05777">
        <w:rPr>
          <w:i/>
          <w:sz w:val="28"/>
          <w:szCs w:val="28"/>
          <w:lang w:val="nl-NL"/>
        </w:rPr>
        <w:t xml:space="preserve"> </w:t>
      </w:r>
      <w:r w:rsidR="00514622">
        <w:rPr>
          <w:i/>
          <w:sz w:val="28"/>
          <w:szCs w:val="28"/>
          <w:lang w:val="nl-NL"/>
        </w:rPr>
        <w:t>164</w:t>
      </w:r>
      <w:r w:rsidRPr="00A05777">
        <w:rPr>
          <w:i/>
          <w:sz w:val="28"/>
          <w:szCs w:val="28"/>
          <w:lang w:val="nl-NL"/>
        </w:rPr>
        <w:t xml:space="preserve">    /</w:t>
      </w:r>
      <w:r w:rsidRPr="00A05777">
        <w:rPr>
          <w:i/>
          <w:sz w:val="28"/>
          <w:szCs w:val="28"/>
          <w:lang w:val="vi-VN"/>
        </w:rPr>
        <w:t>TTr-UBND</w:t>
      </w:r>
      <w:r w:rsidRPr="00A05777">
        <w:rPr>
          <w:i/>
          <w:sz w:val="28"/>
          <w:szCs w:val="28"/>
          <w:lang w:val="nl-NL"/>
        </w:rPr>
        <w:t xml:space="preserve"> ngày  </w:t>
      </w:r>
      <w:r w:rsidR="00514622">
        <w:rPr>
          <w:i/>
          <w:sz w:val="28"/>
          <w:szCs w:val="28"/>
          <w:lang w:val="nl-NL"/>
        </w:rPr>
        <w:t>28</w:t>
      </w:r>
      <w:bookmarkStart w:id="0" w:name="_GoBack"/>
      <w:bookmarkEnd w:id="0"/>
      <w:r w:rsidRPr="00A05777">
        <w:rPr>
          <w:i/>
          <w:sz w:val="28"/>
          <w:szCs w:val="28"/>
          <w:lang w:val="nl-NL"/>
        </w:rPr>
        <w:t xml:space="preserve">  tháng </w:t>
      </w:r>
      <w:r w:rsidR="00E755FD">
        <w:rPr>
          <w:i/>
          <w:sz w:val="28"/>
          <w:szCs w:val="28"/>
          <w:lang w:val="nl-NL"/>
        </w:rPr>
        <w:t>11 năm 2019</w:t>
      </w:r>
      <w:r w:rsidR="0020648B">
        <w:rPr>
          <w:i/>
          <w:sz w:val="28"/>
          <w:szCs w:val="28"/>
          <w:lang w:val="nl-NL"/>
        </w:rPr>
        <w:t xml:space="preserve">    </w:t>
      </w:r>
    </w:p>
    <w:p w:rsidR="00C7443F" w:rsidRPr="00A05777" w:rsidRDefault="00C7443F" w:rsidP="00BA10C4">
      <w:pPr>
        <w:widowControl w:val="0"/>
        <w:jc w:val="center"/>
        <w:rPr>
          <w:i/>
          <w:sz w:val="28"/>
          <w:szCs w:val="28"/>
          <w:lang w:val="nl-NL"/>
        </w:rPr>
      </w:pPr>
      <w:r w:rsidRPr="00A05777">
        <w:rPr>
          <w:i/>
          <w:sz w:val="28"/>
          <w:szCs w:val="28"/>
          <w:lang w:val="nl-NL"/>
        </w:rPr>
        <w:t xml:space="preserve">của </w:t>
      </w:r>
      <w:r w:rsidRPr="00A05777">
        <w:rPr>
          <w:rStyle w:val="fontstyle01"/>
          <w:i/>
          <w:color w:val="auto"/>
          <w:lang w:val="vi-VN"/>
        </w:rPr>
        <w:t>Ủy ban</w:t>
      </w:r>
      <w:r w:rsidRPr="00514622">
        <w:rPr>
          <w:rStyle w:val="fontstyle01"/>
          <w:i/>
          <w:color w:val="auto"/>
          <w:lang w:val="nl-NL"/>
        </w:rPr>
        <w:t xml:space="preserve"> nhân dân tỉnh</w:t>
      </w:r>
      <w:r w:rsidRPr="00A05777">
        <w:rPr>
          <w:i/>
          <w:sz w:val="28"/>
          <w:szCs w:val="28"/>
          <w:lang w:val="nl-NL"/>
        </w:rPr>
        <w:t>)</w:t>
      </w:r>
    </w:p>
    <w:p w:rsidR="0020648B" w:rsidRDefault="0020648B" w:rsidP="00C7443F">
      <w:pPr>
        <w:widowControl w:val="0"/>
        <w:spacing w:before="40"/>
        <w:ind w:firstLine="720"/>
        <w:rPr>
          <w:b/>
          <w:sz w:val="28"/>
          <w:szCs w:val="28"/>
          <w:lang w:val="vi-VN"/>
        </w:rPr>
      </w:pPr>
      <w:r w:rsidRPr="00A05777">
        <w:rPr>
          <w:b/>
          <w:noProof/>
          <w:sz w:val="28"/>
          <w:szCs w:val="28"/>
          <w:lang w:val="vi-VN" w:eastAsia="vi-VN"/>
        </w:rPr>
        <mc:AlternateContent>
          <mc:Choice Requires="wps">
            <w:drawing>
              <wp:anchor distT="0" distB="0" distL="114300" distR="114300" simplePos="0" relativeHeight="251659264" behindDoc="0" locked="0" layoutInCell="1" allowOverlap="1" wp14:anchorId="53313518" wp14:editId="21CEC265">
                <wp:simplePos x="0" y="0"/>
                <wp:positionH relativeFrom="column">
                  <wp:posOffset>2690495</wp:posOffset>
                </wp:positionH>
                <wp:positionV relativeFrom="paragraph">
                  <wp:posOffset>32385</wp:posOffset>
                </wp:positionV>
                <wp:extent cx="767715" cy="0"/>
                <wp:effectExtent l="8255" t="13335" r="5080"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A5709C4" id="_x0000_t32" coordsize="21600,21600" o:spt="32" o:oned="t" path="m,l21600,21600e" filled="f">
                <v:path arrowok="t" fillok="f" o:connecttype="none"/>
                <o:lock v:ext="edit" shapetype="t"/>
              </v:shapetype>
              <v:shape id="Straight Arrow Connector 1" o:spid="_x0000_s1026" type="#_x0000_t32" style="position:absolute;margin-left:211.85pt;margin-top:2.55pt;width:60.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"/>
            </w:pict>
          </mc:Fallback>
        </mc:AlternateContent>
      </w:r>
    </w:p>
    <w:p w:rsidR="00A54306" w:rsidRPr="00514622" w:rsidRDefault="00A54306" w:rsidP="00B83273">
      <w:pPr>
        <w:widowControl w:val="0"/>
        <w:spacing w:after="60"/>
        <w:ind w:firstLine="680"/>
        <w:jc w:val="both"/>
        <w:rPr>
          <w:b/>
          <w:sz w:val="28"/>
          <w:szCs w:val="28"/>
          <w:lang w:val="vi-VN"/>
        </w:rPr>
      </w:pPr>
      <w:r w:rsidRPr="00514622">
        <w:rPr>
          <w:b/>
          <w:sz w:val="28"/>
          <w:szCs w:val="28"/>
          <w:lang w:val="vi-VN"/>
        </w:rPr>
        <w:t>I. THÔNG TIN CHUNG</w:t>
      </w:r>
    </w:p>
    <w:p w:rsidR="00A54306" w:rsidRPr="00514622" w:rsidRDefault="00F5475A" w:rsidP="00B83273">
      <w:pPr>
        <w:widowControl w:val="0"/>
        <w:spacing w:after="60"/>
        <w:ind w:firstLine="680"/>
        <w:jc w:val="both"/>
        <w:rPr>
          <w:color w:val="000000"/>
          <w:sz w:val="28"/>
          <w:szCs w:val="28"/>
          <w:lang w:val="vi-VN"/>
        </w:rPr>
      </w:pPr>
      <w:r w:rsidRPr="00514622">
        <w:rPr>
          <w:color w:val="000000"/>
          <w:sz w:val="28"/>
          <w:szCs w:val="28"/>
          <w:lang w:val="vi-VN"/>
        </w:rPr>
        <w:t>Dự án Nhà thi đấu tổng hợp tỉnh Kon Tum được Thường trực Hội đồng nhân dân tỉnh quyết định chủ trương đầu tư tại Thông báo số 69/TB-HĐND ngày 30 tháng 11 năm 2018 và được Ủy ban nhân dân tỉnh giao triển khai thực hiện chủ trương đầu tư tại Quyết định số 1387</w:t>
      </w:r>
      <w:r w:rsidR="008042B3" w:rsidRPr="00514622">
        <w:rPr>
          <w:color w:val="000000"/>
          <w:sz w:val="28"/>
          <w:szCs w:val="28"/>
          <w:lang w:val="vi-VN"/>
        </w:rPr>
        <w:t>/QĐ-UBND</w:t>
      </w:r>
      <w:r w:rsidRPr="00514622">
        <w:rPr>
          <w:color w:val="000000"/>
          <w:sz w:val="28"/>
          <w:szCs w:val="28"/>
          <w:lang w:val="vi-VN"/>
        </w:rPr>
        <w:t xml:space="preserve"> ngày 12</w:t>
      </w:r>
      <w:r w:rsidR="008042B3" w:rsidRPr="00514622">
        <w:rPr>
          <w:color w:val="000000"/>
          <w:sz w:val="28"/>
          <w:szCs w:val="28"/>
          <w:lang w:val="vi-VN"/>
        </w:rPr>
        <w:t xml:space="preserve"> tháng </w:t>
      </w:r>
      <w:r w:rsidRPr="00514622">
        <w:rPr>
          <w:color w:val="000000"/>
          <w:sz w:val="28"/>
          <w:szCs w:val="28"/>
          <w:lang w:val="vi-VN"/>
        </w:rPr>
        <w:t>12</w:t>
      </w:r>
      <w:r w:rsidR="008042B3" w:rsidRPr="00514622">
        <w:rPr>
          <w:color w:val="000000"/>
          <w:sz w:val="28"/>
          <w:szCs w:val="28"/>
          <w:lang w:val="vi-VN"/>
        </w:rPr>
        <w:t xml:space="preserve"> năm </w:t>
      </w:r>
      <w:r w:rsidRPr="00514622">
        <w:rPr>
          <w:color w:val="000000"/>
          <w:sz w:val="28"/>
          <w:szCs w:val="28"/>
          <w:lang w:val="vi-VN"/>
        </w:rPr>
        <w:t>2018 với tổng mức đầu tư khoảng 39.000 triệu đồng (</w:t>
      </w:r>
      <w:r w:rsidRPr="00514622">
        <w:rPr>
          <w:i/>
          <w:color w:val="000000"/>
          <w:sz w:val="28"/>
          <w:szCs w:val="28"/>
          <w:lang w:val="vi-VN"/>
        </w:rPr>
        <w:t>dự án nhóm C trọng điểm</w:t>
      </w:r>
      <w:r w:rsidRPr="00514622">
        <w:rPr>
          <w:color w:val="000000"/>
          <w:sz w:val="28"/>
          <w:szCs w:val="28"/>
          <w:lang w:val="vi-VN"/>
        </w:rPr>
        <w:t>); nguồn vốn đầu tư từ nguồn cân đối ngân sách địa phương và các nguồn vốn hợp pháp khác; Chủ đầu tư dự án: Sở Văn hóa, Thể thao và Du lịch. Trong Kế hoạch đầu tư công trung hạn giai đoạn 2016-2020 của tỉnh, dự án được bố trí 5.000 triệu đồng để thực hiện dự án.</w:t>
      </w:r>
    </w:p>
    <w:p w:rsidR="00C7443F" w:rsidRPr="00514622" w:rsidRDefault="00A54306" w:rsidP="00B83273">
      <w:pPr>
        <w:widowControl w:val="0"/>
        <w:spacing w:after="60"/>
        <w:ind w:firstLine="680"/>
        <w:jc w:val="both"/>
        <w:rPr>
          <w:b/>
          <w:sz w:val="28"/>
          <w:szCs w:val="28"/>
          <w:lang w:val="vi-VN"/>
        </w:rPr>
      </w:pPr>
      <w:r w:rsidRPr="00514622">
        <w:rPr>
          <w:b/>
          <w:sz w:val="28"/>
          <w:szCs w:val="28"/>
          <w:lang w:val="vi-VN"/>
        </w:rPr>
        <w:t>II</w:t>
      </w:r>
      <w:r w:rsidR="0020648B">
        <w:rPr>
          <w:b/>
          <w:sz w:val="28"/>
          <w:szCs w:val="28"/>
          <w:lang w:val="vi-VN"/>
        </w:rPr>
        <w:t xml:space="preserve">. </w:t>
      </w:r>
      <w:r w:rsidR="00D857C8" w:rsidRPr="00514622">
        <w:rPr>
          <w:b/>
          <w:sz w:val="28"/>
          <w:szCs w:val="28"/>
          <w:lang w:val="vi-VN"/>
        </w:rPr>
        <w:t>VỀ VIỆC</w:t>
      </w:r>
      <w:r w:rsidRPr="00514622">
        <w:rPr>
          <w:b/>
          <w:sz w:val="28"/>
          <w:szCs w:val="28"/>
          <w:lang w:val="vi-VN"/>
        </w:rPr>
        <w:t xml:space="preserve"> </w:t>
      </w:r>
      <w:r w:rsidR="0020648B">
        <w:rPr>
          <w:b/>
          <w:sz w:val="28"/>
          <w:szCs w:val="28"/>
          <w:lang w:val="vi-VN"/>
        </w:rPr>
        <w:t>ĐIỀU CHỈNH</w:t>
      </w:r>
      <w:r w:rsidR="00D857C8" w:rsidRPr="00514622">
        <w:rPr>
          <w:b/>
          <w:sz w:val="28"/>
          <w:szCs w:val="28"/>
          <w:lang w:val="vi-VN"/>
        </w:rPr>
        <w:t xml:space="preserve"> CHỦ TRƯƠNG ĐẦU TƯ DỰ ÁN</w:t>
      </w:r>
    </w:p>
    <w:p w:rsidR="00A54306" w:rsidRPr="00514622" w:rsidRDefault="00A54306" w:rsidP="00B83273">
      <w:pPr>
        <w:widowControl w:val="0"/>
        <w:spacing w:after="60"/>
        <w:ind w:firstLine="680"/>
        <w:jc w:val="both"/>
        <w:rPr>
          <w:b/>
          <w:sz w:val="28"/>
          <w:szCs w:val="28"/>
          <w:lang w:val="vi-VN"/>
        </w:rPr>
      </w:pPr>
      <w:r w:rsidRPr="00514622">
        <w:rPr>
          <w:b/>
          <w:sz w:val="28"/>
          <w:szCs w:val="28"/>
          <w:lang w:val="vi-VN"/>
        </w:rPr>
        <w:t xml:space="preserve">1. Nội dung </w:t>
      </w:r>
      <w:r w:rsidR="00D857C8" w:rsidRPr="00514622">
        <w:rPr>
          <w:b/>
          <w:sz w:val="28"/>
          <w:szCs w:val="28"/>
          <w:lang w:val="vi-VN"/>
        </w:rPr>
        <w:t xml:space="preserve">và lý do </w:t>
      </w:r>
      <w:r w:rsidRPr="00514622">
        <w:rPr>
          <w:b/>
          <w:sz w:val="28"/>
          <w:szCs w:val="28"/>
          <w:lang w:val="vi-VN"/>
        </w:rPr>
        <w:t>điều chỉnh</w:t>
      </w:r>
    </w:p>
    <w:p w:rsidR="000E2BA6" w:rsidRPr="00514622" w:rsidRDefault="000E2BA6" w:rsidP="00B83273">
      <w:pPr>
        <w:spacing w:after="60"/>
        <w:ind w:firstLine="680"/>
        <w:jc w:val="both"/>
        <w:rPr>
          <w:color w:val="000000"/>
          <w:sz w:val="28"/>
          <w:szCs w:val="28"/>
          <w:lang w:val="vi-VN"/>
        </w:rPr>
      </w:pPr>
      <w:r w:rsidRPr="00514622">
        <w:rPr>
          <w:color w:val="000000"/>
          <w:sz w:val="28"/>
          <w:szCs w:val="28"/>
          <w:lang w:val="vi-VN"/>
        </w:rPr>
        <w:t>Trong quá trình tri</w:t>
      </w:r>
      <w:r w:rsidRPr="00514622">
        <w:rPr>
          <w:rFonts w:cs="Arial"/>
          <w:color w:val="000000"/>
          <w:sz w:val="28"/>
          <w:szCs w:val="28"/>
          <w:lang w:val="vi-VN"/>
        </w:rPr>
        <w:t>ể</w:t>
      </w:r>
      <w:r w:rsidRPr="00514622">
        <w:rPr>
          <w:color w:val="000000"/>
          <w:sz w:val="28"/>
          <w:szCs w:val="28"/>
          <w:lang w:val="vi-VN"/>
        </w:rPr>
        <w:t>n khai l</w:t>
      </w:r>
      <w:r w:rsidRPr="00514622">
        <w:rPr>
          <w:rFonts w:cs="Arial"/>
          <w:color w:val="000000"/>
          <w:sz w:val="28"/>
          <w:szCs w:val="28"/>
          <w:lang w:val="vi-VN"/>
        </w:rPr>
        <w:t>ậ</w:t>
      </w:r>
      <w:r w:rsidRPr="00514622">
        <w:rPr>
          <w:color w:val="000000"/>
          <w:sz w:val="28"/>
          <w:szCs w:val="28"/>
          <w:lang w:val="vi-VN"/>
        </w:rPr>
        <w:t>p b</w:t>
      </w:r>
      <w:r w:rsidRPr="00514622">
        <w:rPr>
          <w:rFonts w:cs=".VnTime"/>
          <w:color w:val="000000"/>
          <w:sz w:val="28"/>
          <w:szCs w:val="28"/>
          <w:lang w:val="vi-VN"/>
        </w:rPr>
        <w:t>á</w:t>
      </w:r>
      <w:r w:rsidRPr="00514622">
        <w:rPr>
          <w:color w:val="000000"/>
          <w:sz w:val="28"/>
          <w:szCs w:val="28"/>
          <w:lang w:val="vi-VN"/>
        </w:rPr>
        <w:t>o c</w:t>
      </w:r>
      <w:r w:rsidRPr="00514622">
        <w:rPr>
          <w:rFonts w:cs=".VnTime"/>
          <w:color w:val="000000"/>
          <w:sz w:val="28"/>
          <w:szCs w:val="28"/>
          <w:lang w:val="vi-VN"/>
        </w:rPr>
        <w:t>á</w:t>
      </w:r>
      <w:r w:rsidRPr="00514622">
        <w:rPr>
          <w:color w:val="000000"/>
          <w:sz w:val="28"/>
          <w:szCs w:val="28"/>
          <w:lang w:val="vi-VN"/>
        </w:rPr>
        <w:t>o nghi</w:t>
      </w:r>
      <w:r w:rsidRPr="00514622">
        <w:rPr>
          <w:rFonts w:cs=".VnTime"/>
          <w:color w:val="000000"/>
          <w:sz w:val="28"/>
          <w:szCs w:val="28"/>
          <w:lang w:val="vi-VN"/>
        </w:rPr>
        <w:t>ê</w:t>
      </w:r>
      <w:r w:rsidRPr="00514622">
        <w:rPr>
          <w:color w:val="000000"/>
          <w:sz w:val="28"/>
          <w:szCs w:val="28"/>
          <w:lang w:val="vi-VN"/>
        </w:rPr>
        <w:t>n c</w:t>
      </w:r>
      <w:r w:rsidRPr="00514622">
        <w:rPr>
          <w:rFonts w:cs="Arial"/>
          <w:color w:val="000000"/>
          <w:sz w:val="28"/>
          <w:szCs w:val="28"/>
          <w:lang w:val="vi-VN"/>
        </w:rPr>
        <w:t>ứ</w:t>
      </w:r>
      <w:r w:rsidRPr="00514622">
        <w:rPr>
          <w:color w:val="000000"/>
          <w:sz w:val="28"/>
          <w:szCs w:val="28"/>
          <w:lang w:val="vi-VN"/>
        </w:rPr>
        <w:t>u kh</w:t>
      </w:r>
      <w:r w:rsidRPr="00514622">
        <w:rPr>
          <w:rFonts w:cs="Arial"/>
          <w:color w:val="000000"/>
          <w:sz w:val="28"/>
          <w:szCs w:val="28"/>
          <w:lang w:val="vi-VN"/>
        </w:rPr>
        <w:t>ả</w:t>
      </w:r>
      <w:r w:rsidRPr="00514622">
        <w:rPr>
          <w:color w:val="000000"/>
          <w:sz w:val="28"/>
          <w:szCs w:val="28"/>
          <w:lang w:val="vi-VN"/>
        </w:rPr>
        <w:t xml:space="preserve"> thi theo ch</w:t>
      </w:r>
      <w:r w:rsidRPr="00514622">
        <w:rPr>
          <w:rFonts w:cs="Arial"/>
          <w:color w:val="000000"/>
          <w:sz w:val="28"/>
          <w:szCs w:val="28"/>
          <w:lang w:val="vi-VN"/>
        </w:rPr>
        <w:t>ủ</w:t>
      </w:r>
      <w:r w:rsidRPr="00514622">
        <w:rPr>
          <w:color w:val="000000"/>
          <w:sz w:val="28"/>
          <w:szCs w:val="28"/>
          <w:lang w:val="vi-VN"/>
        </w:rPr>
        <w:t xml:space="preserve"> tr</w:t>
      </w:r>
      <w:r w:rsidRPr="00514622">
        <w:rPr>
          <w:rFonts w:cs="Arial"/>
          <w:color w:val="000000"/>
          <w:sz w:val="28"/>
          <w:szCs w:val="28"/>
          <w:lang w:val="vi-VN"/>
        </w:rPr>
        <w:t>ươ</w:t>
      </w:r>
      <w:r w:rsidRPr="00514622">
        <w:rPr>
          <w:color w:val="000000"/>
          <w:sz w:val="28"/>
          <w:szCs w:val="28"/>
          <w:lang w:val="vi-VN"/>
        </w:rPr>
        <w:t xml:space="preserve">ng </w:t>
      </w:r>
      <w:r w:rsidRPr="00514622">
        <w:rPr>
          <w:rFonts w:cs="Arial"/>
          <w:color w:val="000000"/>
          <w:sz w:val="28"/>
          <w:szCs w:val="28"/>
          <w:lang w:val="vi-VN"/>
        </w:rPr>
        <w:t>đ</w:t>
      </w:r>
      <w:r w:rsidRPr="00514622">
        <w:rPr>
          <w:rFonts w:cs=".VnTime"/>
          <w:color w:val="000000"/>
          <w:sz w:val="28"/>
          <w:szCs w:val="28"/>
          <w:lang w:val="vi-VN"/>
        </w:rPr>
        <w:t>ã</w:t>
      </w:r>
      <w:r w:rsidRPr="00514622">
        <w:rPr>
          <w:color w:val="000000"/>
          <w:sz w:val="28"/>
          <w:szCs w:val="28"/>
          <w:lang w:val="vi-VN"/>
        </w:rPr>
        <w:t xml:space="preserve"> </w:t>
      </w:r>
      <w:r w:rsidRPr="00514622">
        <w:rPr>
          <w:rFonts w:cs="Arial"/>
          <w:color w:val="000000"/>
          <w:sz w:val="28"/>
          <w:szCs w:val="28"/>
          <w:lang w:val="vi-VN"/>
        </w:rPr>
        <w:t>đượ</w:t>
      </w:r>
      <w:r w:rsidRPr="00514622">
        <w:rPr>
          <w:color w:val="000000"/>
          <w:sz w:val="28"/>
          <w:szCs w:val="28"/>
          <w:lang w:val="vi-VN"/>
        </w:rPr>
        <w:t>c ph</w:t>
      </w:r>
      <w:r w:rsidRPr="00514622">
        <w:rPr>
          <w:rFonts w:cs=".VnTime"/>
          <w:color w:val="000000"/>
          <w:sz w:val="28"/>
          <w:szCs w:val="28"/>
          <w:lang w:val="vi-VN"/>
        </w:rPr>
        <w:t>ê</w:t>
      </w:r>
      <w:r w:rsidRPr="00514622">
        <w:rPr>
          <w:color w:val="000000"/>
          <w:sz w:val="28"/>
          <w:szCs w:val="28"/>
          <w:lang w:val="vi-VN"/>
        </w:rPr>
        <w:t xml:space="preserve"> duy</w:t>
      </w:r>
      <w:r w:rsidRPr="00514622">
        <w:rPr>
          <w:rFonts w:cs="Arial"/>
          <w:color w:val="000000"/>
          <w:sz w:val="28"/>
          <w:szCs w:val="28"/>
          <w:lang w:val="vi-VN"/>
        </w:rPr>
        <w:t>ệ</w:t>
      </w:r>
      <w:r w:rsidRPr="00514622">
        <w:rPr>
          <w:color w:val="000000"/>
          <w:sz w:val="28"/>
          <w:szCs w:val="28"/>
          <w:lang w:val="vi-VN"/>
        </w:rPr>
        <w:t xml:space="preserve">t, </w:t>
      </w:r>
      <w:r w:rsidRPr="00514622">
        <w:rPr>
          <w:rFonts w:cs="Arial"/>
          <w:color w:val="000000"/>
          <w:sz w:val="28"/>
          <w:szCs w:val="28"/>
          <w:lang w:val="vi-VN"/>
        </w:rPr>
        <w:t>chủ đầu tư</w:t>
      </w:r>
      <w:r w:rsidRPr="00514622">
        <w:rPr>
          <w:color w:val="000000"/>
          <w:sz w:val="28"/>
          <w:szCs w:val="28"/>
          <w:lang w:val="vi-VN"/>
        </w:rPr>
        <w:t xml:space="preserve"> </w:t>
      </w:r>
      <w:r w:rsidRPr="00514622">
        <w:rPr>
          <w:rFonts w:cs="Arial"/>
          <w:color w:val="000000"/>
          <w:sz w:val="28"/>
          <w:szCs w:val="28"/>
          <w:lang w:val="vi-VN"/>
        </w:rPr>
        <w:t>đ</w:t>
      </w:r>
      <w:r w:rsidRPr="00514622">
        <w:rPr>
          <w:rFonts w:cs=".VnTime"/>
          <w:color w:val="000000"/>
          <w:sz w:val="28"/>
          <w:szCs w:val="28"/>
          <w:lang w:val="vi-VN"/>
        </w:rPr>
        <w:t>ã</w:t>
      </w:r>
      <w:r w:rsidRPr="00514622">
        <w:rPr>
          <w:color w:val="000000"/>
          <w:sz w:val="28"/>
          <w:szCs w:val="28"/>
          <w:lang w:val="vi-VN"/>
        </w:rPr>
        <w:t xml:space="preserve"> nghiên c</w:t>
      </w:r>
      <w:r w:rsidRPr="00514622">
        <w:rPr>
          <w:rFonts w:cs="Arial"/>
          <w:color w:val="000000"/>
          <w:sz w:val="28"/>
          <w:szCs w:val="28"/>
          <w:lang w:val="vi-VN"/>
        </w:rPr>
        <w:t>ứ</w:t>
      </w:r>
      <w:r w:rsidRPr="00514622">
        <w:rPr>
          <w:color w:val="000000"/>
          <w:sz w:val="28"/>
          <w:szCs w:val="28"/>
          <w:lang w:val="vi-VN"/>
        </w:rPr>
        <w:t>u, t</w:t>
      </w:r>
      <w:r w:rsidRPr="00514622">
        <w:rPr>
          <w:rFonts w:cs=".VnTime"/>
          <w:color w:val="000000"/>
          <w:sz w:val="28"/>
          <w:szCs w:val="28"/>
          <w:lang w:val="vi-VN"/>
        </w:rPr>
        <w:t>í</w:t>
      </w:r>
      <w:r w:rsidRPr="00514622">
        <w:rPr>
          <w:color w:val="000000"/>
          <w:sz w:val="28"/>
          <w:szCs w:val="28"/>
          <w:lang w:val="vi-VN"/>
        </w:rPr>
        <w:t>nh to</w:t>
      </w:r>
      <w:r w:rsidRPr="00514622">
        <w:rPr>
          <w:rFonts w:cs=".VnTime"/>
          <w:color w:val="000000"/>
          <w:sz w:val="28"/>
          <w:szCs w:val="28"/>
          <w:lang w:val="vi-VN"/>
        </w:rPr>
        <w:t>á</w:t>
      </w:r>
      <w:r w:rsidRPr="00514622">
        <w:rPr>
          <w:color w:val="000000"/>
          <w:sz w:val="28"/>
          <w:szCs w:val="28"/>
          <w:lang w:val="vi-VN"/>
        </w:rPr>
        <w:t>n theo c</w:t>
      </w:r>
      <w:r w:rsidRPr="00514622">
        <w:rPr>
          <w:rFonts w:cs=".VnTime"/>
          <w:color w:val="000000"/>
          <w:sz w:val="28"/>
          <w:szCs w:val="28"/>
          <w:lang w:val="vi-VN"/>
        </w:rPr>
        <w:t>á</w:t>
      </w:r>
      <w:r w:rsidRPr="00514622">
        <w:rPr>
          <w:color w:val="000000"/>
          <w:sz w:val="28"/>
          <w:szCs w:val="28"/>
          <w:lang w:val="vi-VN"/>
        </w:rPr>
        <w:t xml:space="preserve">c quy </w:t>
      </w:r>
      <w:r w:rsidRPr="00514622">
        <w:rPr>
          <w:rFonts w:cs="Arial"/>
          <w:color w:val="000000"/>
          <w:sz w:val="28"/>
          <w:szCs w:val="28"/>
          <w:lang w:val="vi-VN"/>
        </w:rPr>
        <w:t>đị</w:t>
      </w:r>
      <w:r w:rsidRPr="00514622">
        <w:rPr>
          <w:color w:val="000000"/>
          <w:sz w:val="28"/>
          <w:szCs w:val="28"/>
          <w:lang w:val="vi-VN"/>
        </w:rPr>
        <w:t>nh hi</w:t>
      </w:r>
      <w:r w:rsidRPr="00514622">
        <w:rPr>
          <w:rFonts w:cs="Arial"/>
          <w:color w:val="000000"/>
          <w:sz w:val="28"/>
          <w:szCs w:val="28"/>
          <w:lang w:val="vi-VN"/>
        </w:rPr>
        <w:t>ệ</w:t>
      </w:r>
      <w:r w:rsidRPr="00514622">
        <w:rPr>
          <w:color w:val="000000"/>
          <w:sz w:val="28"/>
          <w:szCs w:val="28"/>
          <w:lang w:val="vi-VN"/>
        </w:rPr>
        <w:t>n h</w:t>
      </w:r>
      <w:r w:rsidRPr="00514622">
        <w:rPr>
          <w:rFonts w:cs="Arial"/>
          <w:color w:val="000000"/>
          <w:sz w:val="28"/>
          <w:szCs w:val="28"/>
          <w:lang w:val="vi-VN"/>
        </w:rPr>
        <w:t>à</w:t>
      </w:r>
      <w:r w:rsidRPr="00514622">
        <w:rPr>
          <w:color w:val="000000"/>
          <w:sz w:val="28"/>
          <w:szCs w:val="28"/>
          <w:lang w:val="vi-VN"/>
        </w:rPr>
        <w:t xml:space="preserve">nh </w:t>
      </w:r>
      <w:r w:rsidRPr="00514622">
        <w:rPr>
          <w:rFonts w:cs="Arial"/>
          <w:color w:val="000000"/>
          <w:sz w:val="28"/>
          <w:szCs w:val="28"/>
          <w:lang w:val="vi-VN"/>
        </w:rPr>
        <w:t>để</w:t>
      </w:r>
      <w:r w:rsidRPr="00514622">
        <w:rPr>
          <w:color w:val="000000"/>
          <w:sz w:val="28"/>
          <w:szCs w:val="28"/>
          <w:lang w:val="vi-VN"/>
        </w:rPr>
        <w:t xml:space="preserve"> </w:t>
      </w:r>
      <w:r w:rsidRPr="00514622">
        <w:rPr>
          <w:rFonts w:cs="Arial"/>
          <w:color w:val="000000"/>
          <w:sz w:val="28"/>
          <w:szCs w:val="28"/>
          <w:lang w:val="vi-VN"/>
        </w:rPr>
        <w:t>đư</w:t>
      </w:r>
      <w:r w:rsidRPr="00514622">
        <w:rPr>
          <w:color w:val="000000"/>
          <w:sz w:val="28"/>
          <w:szCs w:val="28"/>
          <w:lang w:val="vi-VN"/>
        </w:rPr>
        <w:t>a ra ph</w:t>
      </w:r>
      <w:r w:rsidRPr="00514622">
        <w:rPr>
          <w:rFonts w:cs="Arial"/>
          <w:color w:val="000000"/>
          <w:sz w:val="28"/>
          <w:szCs w:val="28"/>
          <w:lang w:val="vi-VN"/>
        </w:rPr>
        <w:t>ươ</w:t>
      </w:r>
      <w:r w:rsidRPr="00514622">
        <w:rPr>
          <w:color w:val="000000"/>
          <w:sz w:val="28"/>
          <w:szCs w:val="28"/>
          <w:lang w:val="vi-VN"/>
        </w:rPr>
        <w:t>ng án h</w:t>
      </w:r>
      <w:r w:rsidRPr="00514622">
        <w:rPr>
          <w:rFonts w:cs="Arial"/>
          <w:color w:val="000000"/>
          <w:sz w:val="28"/>
          <w:szCs w:val="28"/>
          <w:lang w:val="vi-VN"/>
        </w:rPr>
        <w:t>ợ</w:t>
      </w:r>
      <w:r w:rsidRPr="00514622">
        <w:rPr>
          <w:color w:val="000000"/>
          <w:sz w:val="28"/>
          <w:szCs w:val="28"/>
          <w:lang w:val="vi-VN"/>
        </w:rPr>
        <w:t>p l</w:t>
      </w:r>
      <w:r w:rsidRPr="00514622">
        <w:rPr>
          <w:rFonts w:cs=".VnTime"/>
          <w:color w:val="000000"/>
          <w:sz w:val="28"/>
          <w:szCs w:val="28"/>
          <w:lang w:val="vi-VN"/>
        </w:rPr>
        <w:t>ý</w:t>
      </w:r>
      <w:r w:rsidRPr="00514622">
        <w:rPr>
          <w:color w:val="000000"/>
          <w:sz w:val="28"/>
          <w:szCs w:val="28"/>
          <w:lang w:val="vi-VN"/>
        </w:rPr>
        <w:t xml:space="preserve">. Theo đó, với tổng mức đầu tư đã </w:t>
      </w:r>
      <w:r w:rsidRPr="00514622">
        <w:rPr>
          <w:rFonts w:cs="Arial"/>
          <w:color w:val="000000"/>
          <w:sz w:val="28"/>
          <w:szCs w:val="28"/>
          <w:lang w:val="vi-VN"/>
        </w:rPr>
        <w:t>đượ</w:t>
      </w:r>
      <w:r w:rsidRPr="00514622">
        <w:rPr>
          <w:color w:val="000000"/>
          <w:sz w:val="28"/>
          <w:szCs w:val="28"/>
          <w:lang w:val="vi-VN"/>
        </w:rPr>
        <w:t>c ph</w:t>
      </w:r>
      <w:r w:rsidRPr="00514622">
        <w:rPr>
          <w:rFonts w:cs=".VnTime"/>
          <w:color w:val="000000"/>
          <w:sz w:val="28"/>
          <w:szCs w:val="28"/>
          <w:lang w:val="vi-VN"/>
        </w:rPr>
        <w:t>ê</w:t>
      </w:r>
      <w:r w:rsidRPr="00514622">
        <w:rPr>
          <w:color w:val="000000"/>
          <w:sz w:val="28"/>
          <w:szCs w:val="28"/>
          <w:lang w:val="vi-VN"/>
        </w:rPr>
        <w:t xml:space="preserve"> duy</w:t>
      </w:r>
      <w:r w:rsidRPr="00514622">
        <w:rPr>
          <w:rFonts w:cs="Arial"/>
          <w:color w:val="000000"/>
          <w:sz w:val="28"/>
          <w:szCs w:val="28"/>
          <w:lang w:val="vi-VN"/>
        </w:rPr>
        <w:t>ệ</w:t>
      </w:r>
      <w:r w:rsidRPr="00514622">
        <w:rPr>
          <w:color w:val="000000"/>
          <w:sz w:val="28"/>
          <w:szCs w:val="28"/>
          <w:lang w:val="vi-VN"/>
        </w:rPr>
        <w:t>t kho</w:t>
      </w:r>
      <w:r w:rsidRPr="00514622">
        <w:rPr>
          <w:rFonts w:cs="Arial"/>
          <w:color w:val="000000"/>
          <w:sz w:val="28"/>
          <w:szCs w:val="28"/>
          <w:lang w:val="vi-VN"/>
        </w:rPr>
        <w:t>ả</w:t>
      </w:r>
      <w:r w:rsidRPr="00514622">
        <w:rPr>
          <w:color w:val="000000"/>
          <w:sz w:val="28"/>
          <w:szCs w:val="28"/>
          <w:lang w:val="vi-VN"/>
        </w:rPr>
        <w:t xml:space="preserve">ng 39.000 triệu </w:t>
      </w:r>
      <w:r w:rsidRPr="00514622">
        <w:rPr>
          <w:rFonts w:cs="Arial"/>
          <w:color w:val="000000"/>
          <w:sz w:val="28"/>
          <w:szCs w:val="28"/>
          <w:lang w:val="vi-VN"/>
        </w:rPr>
        <w:t>đồ</w:t>
      </w:r>
      <w:r w:rsidRPr="00514622">
        <w:rPr>
          <w:color w:val="000000"/>
          <w:sz w:val="28"/>
          <w:szCs w:val="28"/>
          <w:lang w:val="vi-VN"/>
        </w:rPr>
        <w:t>ng th</w:t>
      </w:r>
      <w:r w:rsidRPr="00514622">
        <w:rPr>
          <w:rFonts w:cs=".VnTime"/>
          <w:color w:val="000000"/>
          <w:sz w:val="28"/>
          <w:szCs w:val="28"/>
          <w:lang w:val="vi-VN"/>
        </w:rPr>
        <w:t>ì</w:t>
      </w:r>
      <w:r w:rsidRPr="00514622">
        <w:rPr>
          <w:color w:val="000000"/>
          <w:sz w:val="28"/>
          <w:szCs w:val="28"/>
          <w:lang w:val="vi-VN"/>
        </w:rPr>
        <w:t xml:space="preserve"> ch</w:t>
      </w:r>
      <w:r w:rsidRPr="00514622">
        <w:rPr>
          <w:rFonts w:cs="Arial"/>
          <w:color w:val="000000"/>
          <w:sz w:val="28"/>
          <w:szCs w:val="28"/>
          <w:lang w:val="vi-VN"/>
        </w:rPr>
        <w:t>ỉ</w:t>
      </w:r>
      <w:r w:rsidRPr="00514622">
        <w:rPr>
          <w:color w:val="000000"/>
          <w:sz w:val="28"/>
          <w:szCs w:val="28"/>
          <w:lang w:val="vi-VN"/>
        </w:rPr>
        <w:t xml:space="preserve"> </w:t>
      </w:r>
      <w:r w:rsidRPr="00514622">
        <w:rPr>
          <w:rFonts w:cs="Arial"/>
          <w:color w:val="000000"/>
          <w:sz w:val="28"/>
          <w:szCs w:val="28"/>
          <w:lang w:val="vi-VN"/>
        </w:rPr>
        <w:t>đư</w:t>
      </w:r>
      <w:r w:rsidRPr="00514622">
        <w:rPr>
          <w:color w:val="000000"/>
          <w:sz w:val="28"/>
          <w:szCs w:val="28"/>
          <w:lang w:val="vi-VN"/>
        </w:rPr>
        <w:t xml:space="preserve">a ra </w:t>
      </w:r>
      <w:r w:rsidRPr="00514622">
        <w:rPr>
          <w:rFonts w:cs="Arial"/>
          <w:color w:val="000000"/>
          <w:sz w:val="28"/>
          <w:szCs w:val="28"/>
          <w:lang w:val="vi-VN"/>
        </w:rPr>
        <w:t>đượ</w:t>
      </w:r>
      <w:r w:rsidRPr="00514622">
        <w:rPr>
          <w:color w:val="000000"/>
          <w:sz w:val="28"/>
          <w:szCs w:val="28"/>
          <w:lang w:val="vi-VN"/>
        </w:rPr>
        <w:t>c ph</w:t>
      </w:r>
      <w:r w:rsidRPr="00514622">
        <w:rPr>
          <w:rFonts w:cs="Arial"/>
          <w:color w:val="000000"/>
          <w:sz w:val="28"/>
          <w:szCs w:val="28"/>
          <w:lang w:val="vi-VN"/>
        </w:rPr>
        <w:t>ươ</w:t>
      </w:r>
      <w:r w:rsidRPr="00514622">
        <w:rPr>
          <w:color w:val="000000"/>
          <w:sz w:val="28"/>
          <w:szCs w:val="28"/>
          <w:lang w:val="vi-VN"/>
        </w:rPr>
        <w:t>ng án thi</w:t>
      </w:r>
      <w:r w:rsidRPr="00514622">
        <w:rPr>
          <w:rFonts w:cs="Arial"/>
          <w:color w:val="000000"/>
          <w:sz w:val="28"/>
          <w:szCs w:val="28"/>
          <w:lang w:val="vi-VN"/>
        </w:rPr>
        <w:t>ế</w:t>
      </w:r>
      <w:r w:rsidRPr="00514622">
        <w:rPr>
          <w:color w:val="000000"/>
          <w:sz w:val="28"/>
          <w:szCs w:val="28"/>
          <w:lang w:val="vi-VN"/>
        </w:rPr>
        <w:t>t k</w:t>
      </w:r>
      <w:r w:rsidRPr="00514622">
        <w:rPr>
          <w:rFonts w:cs="Arial"/>
          <w:color w:val="000000"/>
          <w:sz w:val="28"/>
          <w:szCs w:val="28"/>
          <w:lang w:val="vi-VN"/>
        </w:rPr>
        <w:t>ế</w:t>
      </w:r>
      <w:r w:rsidRPr="00514622">
        <w:rPr>
          <w:color w:val="000000"/>
          <w:sz w:val="28"/>
          <w:szCs w:val="28"/>
          <w:lang w:val="vi-VN"/>
        </w:rPr>
        <w:t xml:space="preserve"> nh</w:t>
      </w:r>
      <w:r w:rsidRPr="00514622">
        <w:rPr>
          <w:rFonts w:cs="Arial"/>
          <w:color w:val="000000"/>
          <w:sz w:val="28"/>
          <w:szCs w:val="28"/>
          <w:lang w:val="vi-VN"/>
        </w:rPr>
        <w:t>à</w:t>
      </w:r>
      <w:r w:rsidRPr="00514622">
        <w:rPr>
          <w:color w:val="000000"/>
          <w:sz w:val="28"/>
          <w:szCs w:val="28"/>
          <w:lang w:val="vi-VN"/>
        </w:rPr>
        <w:t xml:space="preserve"> thi </w:t>
      </w:r>
      <w:r w:rsidRPr="00514622">
        <w:rPr>
          <w:rFonts w:cs="Arial"/>
          <w:color w:val="000000"/>
          <w:sz w:val="28"/>
          <w:szCs w:val="28"/>
          <w:lang w:val="vi-VN"/>
        </w:rPr>
        <w:t>đấ</w:t>
      </w:r>
      <w:r w:rsidRPr="00514622">
        <w:rPr>
          <w:color w:val="000000"/>
          <w:sz w:val="28"/>
          <w:szCs w:val="28"/>
          <w:lang w:val="vi-VN"/>
        </w:rPr>
        <w:t>u v</w:t>
      </w:r>
      <w:r w:rsidRPr="00514622">
        <w:rPr>
          <w:rFonts w:cs="Arial"/>
          <w:color w:val="000000"/>
          <w:sz w:val="28"/>
          <w:szCs w:val="28"/>
          <w:lang w:val="vi-VN"/>
        </w:rPr>
        <w:t>ớ</w:t>
      </w:r>
      <w:r w:rsidRPr="00514622">
        <w:rPr>
          <w:color w:val="000000"/>
          <w:sz w:val="28"/>
          <w:szCs w:val="28"/>
          <w:lang w:val="vi-VN"/>
        </w:rPr>
        <w:t>i s</w:t>
      </w:r>
      <w:r w:rsidRPr="00514622">
        <w:rPr>
          <w:rFonts w:cs="Arial"/>
          <w:color w:val="000000"/>
          <w:sz w:val="28"/>
          <w:szCs w:val="28"/>
          <w:lang w:val="vi-VN"/>
        </w:rPr>
        <w:t>ứ</w:t>
      </w:r>
      <w:r w:rsidRPr="00514622">
        <w:rPr>
          <w:color w:val="000000"/>
          <w:sz w:val="28"/>
          <w:szCs w:val="28"/>
          <w:lang w:val="vi-VN"/>
        </w:rPr>
        <w:t>c ch</w:t>
      </w:r>
      <w:r w:rsidRPr="00514622">
        <w:rPr>
          <w:rFonts w:cs="Arial"/>
          <w:color w:val="000000"/>
          <w:sz w:val="28"/>
          <w:szCs w:val="28"/>
          <w:lang w:val="vi-VN"/>
        </w:rPr>
        <w:t>ứ</w:t>
      </w:r>
      <w:r w:rsidRPr="00514622">
        <w:rPr>
          <w:color w:val="000000"/>
          <w:sz w:val="28"/>
          <w:szCs w:val="28"/>
          <w:lang w:val="vi-VN"/>
        </w:rPr>
        <w:t>a 3.000 ch</w:t>
      </w:r>
      <w:r w:rsidRPr="00514622">
        <w:rPr>
          <w:rFonts w:cs="Arial"/>
          <w:color w:val="000000"/>
          <w:sz w:val="28"/>
          <w:szCs w:val="28"/>
          <w:lang w:val="vi-VN"/>
        </w:rPr>
        <w:t>ỗ</w:t>
      </w:r>
      <w:r w:rsidRPr="00514622">
        <w:rPr>
          <w:color w:val="000000"/>
          <w:sz w:val="28"/>
          <w:szCs w:val="28"/>
          <w:lang w:val="vi-VN"/>
        </w:rPr>
        <w:t xml:space="preserve"> ng</w:t>
      </w:r>
      <w:r w:rsidRPr="00514622">
        <w:rPr>
          <w:rFonts w:cs="Arial"/>
          <w:color w:val="000000"/>
          <w:sz w:val="28"/>
          <w:szCs w:val="28"/>
          <w:lang w:val="vi-VN"/>
        </w:rPr>
        <w:t>ồ</w:t>
      </w:r>
      <w:r w:rsidRPr="00514622">
        <w:rPr>
          <w:color w:val="000000"/>
          <w:sz w:val="28"/>
          <w:szCs w:val="28"/>
          <w:lang w:val="vi-VN"/>
        </w:rPr>
        <w:t xml:space="preserve">i, </w:t>
      </w:r>
      <w:r w:rsidRPr="00514622">
        <w:rPr>
          <w:rFonts w:cs="Arial"/>
          <w:color w:val="000000"/>
          <w:sz w:val="28"/>
          <w:szCs w:val="28"/>
          <w:lang w:val="vi-VN"/>
        </w:rPr>
        <w:t>đả</w:t>
      </w:r>
      <w:r w:rsidRPr="00514622">
        <w:rPr>
          <w:color w:val="000000"/>
          <w:sz w:val="28"/>
          <w:szCs w:val="28"/>
          <w:lang w:val="vi-VN"/>
        </w:rPr>
        <w:t>m b</w:t>
      </w:r>
      <w:r w:rsidRPr="00514622">
        <w:rPr>
          <w:rFonts w:cs="Arial"/>
          <w:color w:val="000000"/>
          <w:sz w:val="28"/>
          <w:szCs w:val="28"/>
          <w:lang w:val="vi-VN"/>
        </w:rPr>
        <w:t>ả</w:t>
      </w:r>
      <w:r w:rsidRPr="00514622">
        <w:rPr>
          <w:color w:val="000000"/>
          <w:sz w:val="28"/>
          <w:szCs w:val="28"/>
          <w:lang w:val="vi-VN"/>
        </w:rPr>
        <w:t>o cho nh</w:t>
      </w:r>
      <w:r w:rsidRPr="00514622">
        <w:rPr>
          <w:rFonts w:cs="Arial"/>
          <w:color w:val="000000"/>
          <w:sz w:val="28"/>
          <w:szCs w:val="28"/>
          <w:lang w:val="vi-VN"/>
        </w:rPr>
        <w:t>ữ</w:t>
      </w:r>
      <w:r w:rsidRPr="00514622">
        <w:rPr>
          <w:color w:val="000000"/>
          <w:sz w:val="28"/>
          <w:szCs w:val="28"/>
          <w:lang w:val="vi-VN"/>
        </w:rPr>
        <w:t>ng ph</w:t>
      </w:r>
      <w:r w:rsidRPr="00514622">
        <w:rPr>
          <w:rFonts w:cs=".VnTime"/>
          <w:color w:val="000000"/>
          <w:sz w:val="28"/>
          <w:szCs w:val="28"/>
          <w:lang w:val="vi-VN"/>
        </w:rPr>
        <w:t>ò</w:t>
      </w:r>
      <w:r w:rsidRPr="00514622">
        <w:rPr>
          <w:color w:val="000000"/>
          <w:sz w:val="28"/>
          <w:szCs w:val="28"/>
          <w:lang w:val="vi-VN"/>
        </w:rPr>
        <w:t>ng ch</w:t>
      </w:r>
      <w:r w:rsidRPr="00514622">
        <w:rPr>
          <w:rFonts w:cs="Arial"/>
          <w:color w:val="000000"/>
          <w:sz w:val="28"/>
          <w:szCs w:val="28"/>
          <w:lang w:val="vi-VN"/>
        </w:rPr>
        <w:t>ứ</w:t>
      </w:r>
      <w:r w:rsidRPr="00514622">
        <w:rPr>
          <w:color w:val="000000"/>
          <w:sz w:val="28"/>
          <w:szCs w:val="28"/>
          <w:lang w:val="vi-VN"/>
        </w:rPr>
        <w:t>c n</w:t>
      </w:r>
      <w:r w:rsidRPr="00514622">
        <w:rPr>
          <w:rFonts w:cs="Arial"/>
          <w:color w:val="000000"/>
          <w:sz w:val="28"/>
          <w:szCs w:val="28"/>
          <w:lang w:val="vi-VN"/>
        </w:rPr>
        <w:t>ă</w:t>
      </w:r>
      <w:r w:rsidRPr="00514622">
        <w:rPr>
          <w:color w:val="000000"/>
          <w:sz w:val="28"/>
          <w:szCs w:val="28"/>
          <w:lang w:val="vi-VN"/>
        </w:rPr>
        <w:t>ng c</w:t>
      </w:r>
      <w:r w:rsidRPr="00514622">
        <w:rPr>
          <w:rFonts w:cs="Arial"/>
          <w:color w:val="000000"/>
          <w:sz w:val="28"/>
          <w:szCs w:val="28"/>
          <w:lang w:val="vi-VN"/>
        </w:rPr>
        <w:t>ơ</w:t>
      </w:r>
      <w:r w:rsidRPr="00514622">
        <w:rPr>
          <w:color w:val="000000"/>
          <w:sz w:val="28"/>
          <w:szCs w:val="28"/>
          <w:lang w:val="vi-VN"/>
        </w:rPr>
        <w:t xml:space="preserve"> b</w:t>
      </w:r>
      <w:r w:rsidRPr="00514622">
        <w:rPr>
          <w:rFonts w:cs="Arial"/>
          <w:color w:val="000000"/>
          <w:sz w:val="28"/>
          <w:szCs w:val="28"/>
          <w:lang w:val="vi-VN"/>
        </w:rPr>
        <w:t>ả</w:t>
      </w:r>
      <w:r w:rsidRPr="00514622">
        <w:rPr>
          <w:color w:val="000000"/>
          <w:sz w:val="28"/>
          <w:szCs w:val="28"/>
          <w:lang w:val="vi-VN"/>
        </w:rPr>
        <w:t>n nh</w:t>
      </w:r>
      <w:r w:rsidRPr="00514622">
        <w:rPr>
          <w:rFonts w:cs="Arial"/>
          <w:color w:val="000000"/>
          <w:sz w:val="28"/>
          <w:szCs w:val="28"/>
          <w:lang w:val="vi-VN"/>
        </w:rPr>
        <w:t>ấ</w:t>
      </w:r>
      <w:r w:rsidRPr="00514622">
        <w:rPr>
          <w:color w:val="000000"/>
          <w:sz w:val="28"/>
          <w:szCs w:val="28"/>
          <w:lang w:val="vi-VN"/>
        </w:rPr>
        <w:t>t c</w:t>
      </w:r>
      <w:r w:rsidRPr="00514622">
        <w:rPr>
          <w:rFonts w:cs="Arial"/>
          <w:color w:val="000000"/>
          <w:sz w:val="28"/>
          <w:szCs w:val="28"/>
          <w:lang w:val="vi-VN"/>
        </w:rPr>
        <w:t>ủ</w:t>
      </w:r>
      <w:r w:rsidRPr="00514622">
        <w:rPr>
          <w:color w:val="000000"/>
          <w:sz w:val="28"/>
          <w:szCs w:val="28"/>
          <w:lang w:val="vi-VN"/>
        </w:rPr>
        <w:t>a nh</w:t>
      </w:r>
      <w:r w:rsidRPr="00514622">
        <w:rPr>
          <w:rFonts w:cs="Arial"/>
          <w:color w:val="000000"/>
          <w:sz w:val="28"/>
          <w:szCs w:val="28"/>
          <w:lang w:val="vi-VN"/>
        </w:rPr>
        <w:t>à</w:t>
      </w:r>
      <w:r w:rsidRPr="00514622">
        <w:rPr>
          <w:color w:val="000000"/>
          <w:sz w:val="28"/>
          <w:szCs w:val="28"/>
          <w:lang w:val="vi-VN"/>
        </w:rPr>
        <w:t xml:space="preserve"> thi </w:t>
      </w:r>
      <w:r w:rsidRPr="00514622">
        <w:rPr>
          <w:rFonts w:cs="Arial"/>
          <w:color w:val="000000"/>
          <w:sz w:val="28"/>
          <w:szCs w:val="28"/>
          <w:lang w:val="vi-VN"/>
        </w:rPr>
        <w:t>đấ</w:t>
      </w:r>
      <w:r w:rsidRPr="00514622">
        <w:rPr>
          <w:color w:val="000000"/>
          <w:sz w:val="28"/>
          <w:szCs w:val="28"/>
          <w:lang w:val="vi-VN"/>
        </w:rPr>
        <w:t>u v</w:t>
      </w:r>
      <w:r w:rsidRPr="00514622">
        <w:rPr>
          <w:rFonts w:cs="Arial"/>
          <w:color w:val="000000"/>
          <w:sz w:val="28"/>
          <w:szCs w:val="28"/>
          <w:lang w:val="vi-VN"/>
        </w:rPr>
        <w:t>ớ</w:t>
      </w:r>
      <w:r w:rsidRPr="00514622">
        <w:rPr>
          <w:color w:val="000000"/>
          <w:sz w:val="28"/>
          <w:szCs w:val="28"/>
          <w:lang w:val="vi-VN"/>
        </w:rPr>
        <w:t>i t</w:t>
      </w:r>
      <w:r w:rsidRPr="00514622">
        <w:rPr>
          <w:rFonts w:cs="Arial"/>
          <w:color w:val="000000"/>
          <w:sz w:val="28"/>
          <w:szCs w:val="28"/>
          <w:lang w:val="vi-VN"/>
        </w:rPr>
        <w:t>ổ</w:t>
      </w:r>
      <w:r w:rsidRPr="00514622">
        <w:rPr>
          <w:color w:val="000000"/>
          <w:sz w:val="28"/>
          <w:szCs w:val="28"/>
          <w:lang w:val="vi-VN"/>
        </w:rPr>
        <w:t>ng di</w:t>
      </w:r>
      <w:r w:rsidRPr="00514622">
        <w:rPr>
          <w:rFonts w:cs="Arial"/>
          <w:color w:val="000000"/>
          <w:sz w:val="28"/>
          <w:szCs w:val="28"/>
          <w:lang w:val="vi-VN"/>
        </w:rPr>
        <w:t>ệ</w:t>
      </w:r>
      <w:r w:rsidRPr="00514622">
        <w:rPr>
          <w:color w:val="000000"/>
          <w:sz w:val="28"/>
          <w:szCs w:val="28"/>
          <w:lang w:val="vi-VN"/>
        </w:rPr>
        <w:t>n t</w:t>
      </w:r>
      <w:r w:rsidRPr="00514622">
        <w:rPr>
          <w:rFonts w:cs=".VnTime"/>
          <w:color w:val="000000"/>
          <w:sz w:val="28"/>
          <w:szCs w:val="28"/>
          <w:lang w:val="vi-VN"/>
        </w:rPr>
        <w:t>í</w:t>
      </w:r>
      <w:r w:rsidRPr="00514622">
        <w:rPr>
          <w:color w:val="000000"/>
          <w:sz w:val="28"/>
          <w:szCs w:val="28"/>
          <w:lang w:val="vi-VN"/>
        </w:rPr>
        <w:t>ch s</w:t>
      </w:r>
      <w:r w:rsidRPr="00514622">
        <w:rPr>
          <w:rFonts w:cs="Arial"/>
          <w:color w:val="000000"/>
          <w:sz w:val="28"/>
          <w:szCs w:val="28"/>
          <w:lang w:val="vi-VN"/>
        </w:rPr>
        <w:t>à</w:t>
      </w:r>
      <w:r w:rsidRPr="00514622">
        <w:rPr>
          <w:color w:val="000000"/>
          <w:sz w:val="28"/>
          <w:szCs w:val="28"/>
          <w:lang w:val="vi-VN"/>
        </w:rPr>
        <w:t>n kho</w:t>
      </w:r>
      <w:r w:rsidRPr="00514622">
        <w:rPr>
          <w:rFonts w:cs="Arial"/>
          <w:color w:val="000000"/>
          <w:sz w:val="28"/>
          <w:szCs w:val="28"/>
          <w:lang w:val="vi-VN"/>
        </w:rPr>
        <w:t>ả</w:t>
      </w:r>
      <w:r w:rsidRPr="00514622">
        <w:rPr>
          <w:color w:val="000000"/>
          <w:sz w:val="28"/>
          <w:szCs w:val="28"/>
          <w:lang w:val="vi-VN"/>
        </w:rPr>
        <w:t>ng 6.800m</w:t>
      </w:r>
      <w:r w:rsidRPr="00514622">
        <w:rPr>
          <w:color w:val="000000"/>
          <w:sz w:val="28"/>
          <w:szCs w:val="28"/>
          <w:vertAlign w:val="superscript"/>
          <w:lang w:val="vi-VN"/>
        </w:rPr>
        <w:t>2</w:t>
      </w:r>
      <w:r w:rsidRPr="00514622">
        <w:rPr>
          <w:color w:val="000000"/>
          <w:sz w:val="28"/>
          <w:szCs w:val="28"/>
          <w:lang w:val="vi-VN"/>
        </w:rPr>
        <w:t xml:space="preserve">. Tuy nhiên, không </w:t>
      </w:r>
      <w:r w:rsidRPr="00514622">
        <w:rPr>
          <w:rFonts w:cs="Arial"/>
          <w:color w:val="000000"/>
          <w:sz w:val="28"/>
          <w:szCs w:val="28"/>
          <w:lang w:val="vi-VN"/>
        </w:rPr>
        <w:t>đủ</w:t>
      </w:r>
      <w:r w:rsidRPr="00514622">
        <w:rPr>
          <w:color w:val="000000"/>
          <w:sz w:val="28"/>
          <w:szCs w:val="28"/>
          <w:lang w:val="vi-VN"/>
        </w:rPr>
        <w:t xml:space="preserve"> kinh ph</w:t>
      </w:r>
      <w:r w:rsidRPr="00514622">
        <w:rPr>
          <w:rFonts w:cs=".VnTime"/>
          <w:color w:val="000000"/>
          <w:sz w:val="28"/>
          <w:szCs w:val="28"/>
          <w:lang w:val="vi-VN"/>
        </w:rPr>
        <w:t>í</w:t>
      </w:r>
      <w:r w:rsidRPr="00514622">
        <w:rPr>
          <w:color w:val="000000"/>
          <w:sz w:val="28"/>
          <w:szCs w:val="28"/>
          <w:lang w:val="vi-VN"/>
        </w:rPr>
        <w:t xml:space="preserve"> </w:t>
      </w:r>
      <w:r w:rsidRPr="00514622">
        <w:rPr>
          <w:rFonts w:cs="Arial"/>
          <w:color w:val="000000"/>
          <w:sz w:val="28"/>
          <w:szCs w:val="28"/>
          <w:lang w:val="vi-VN"/>
        </w:rPr>
        <w:t>để</w:t>
      </w:r>
      <w:r w:rsidRPr="00514622">
        <w:rPr>
          <w:color w:val="000000"/>
          <w:sz w:val="28"/>
          <w:szCs w:val="28"/>
          <w:lang w:val="vi-VN"/>
        </w:rPr>
        <w:t xml:space="preserve"> l</w:t>
      </w:r>
      <w:r w:rsidRPr="00514622">
        <w:rPr>
          <w:rFonts w:cs="Arial"/>
          <w:color w:val="000000"/>
          <w:sz w:val="28"/>
          <w:szCs w:val="28"/>
          <w:lang w:val="vi-VN"/>
        </w:rPr>
        <w:t>ắ</w:t>
      </w:r>
      <w:r w:rsidRPr="00514622">
        <w:rPr>
          <w:color w:val="000000"/>
          <w:sz w:val="28"/>
          <w:szCs w:val="28"/>
          <w:lang w:val="vi-VN"/>
        </w:rPr>
        <w:t xml:space="preserve">p </w:t>
      </w:r>
      <w:r w:rsidRPr="00514622">
        <w:rPr>
          <w:rFonts w:cs="Arial"/>
          <w:color w:val="000000"/>
          <w:sz w:val="28"/>
          <w:szCs w:val="28"/>
          <w:lang w:val="vi-VN"/>
        </w:rPr>
        <w:t>đặ</w:t>
      </w:r>
      <w:r w:rsidRPr="00514622">
        <w:rPr>
          <w:color w:val="000000"/>
          <w:sz w:val="28"/>
          <w:szCs w:val="28"/>
          <w:lang w:val="vi-VN"/>
        </w:rPr>
        <w:t>t ho</w:t>
      </w:r>
      <w:r w:rsidRPr="00514622">
        <w:rPr>
          <w:rFonts w:cs="Arial"/>
          <w:color w:val="000000"/>
          <w:sz w:val="28"/>
          <w:szCs w:val="28"/>
          <w:lang w:val="vi-VN"/>
        </w:rPr>
        <w:t>à</w:t>
      </w:r>
      <w:r w:rsidRPr="00514622">
        <w:rPr>
          <w:color w:val="000000"/>
          <w:sz w:val="28"/>
          <w:szCs w:val="28"/>
          <w:lang w:val="vi-VN"/>
        </w:rPr>
        <w:t>n ch</w:t>
      </w:r>
      <w:r w:rsidRPr="00514622">
        <w:rPr>
          <w:rFonts w:cs="Arial"/>
          <w:color w:val="000000"/>
          <w:sz w:val="28"/>
          <w:szCs w:val="28"/>
          <w:lang w:val="vi-VN"/>
        </w:rPr>
        <w:t>ỉ</w:t>
      </w:r>
      <w:r w:rsidRPr="00514622">
        <w:rPr>
          <w:color w:val="000000"/>
          <w:sz w:val="28"/>
          <w:szCs w:val="28"/>
          <w:lang w:val="vi-VN"/>
        </w:rPr>
        <w:t>nh thi</w:t>
      </w:r>
      <w:r w:rsidRPr="00514622">
        <w:rPr>
          <w:rFonts w:cs="Arial"/>
          <w:color w:val="000000"/>
          <w:sz w:val="28"/>
          <w:szCs w:val="28"/>
          <w:lang w:val="vi-VN"/>
        </w:rPr>
        <w:t>ế</w:t>
      </w:r>
      <w:r w:rsidRPr="00514622">
        <w:rPr>
          <w:color w:val="000000"/>
          <w:sz w:val="28"/>
          <w:szCs w:val="28"/>
          <w:lang w:val="vi-VN"/>
        </w:rPr>
        <w:t>t b</w:t>
      </w:r>
      <w:r w:rsidRPr="00514622">
        <w:rPr>
          <w:rFonts w:cs="Arial"/>
          <w:color w:val="000000"/>
          <w:sz w:val="28"/>
          <w:szCs w:val="28"/>
          <w:lang w:val="vi-VN"/>
        </w:rPr>
        <w:t>ị</w:t>
      </w:r>
      <w:r w:rsidRPr="00514622">
        <w:rPr>
          <w:color w:val="000000"/>
          <w:sz w:val="28"/>
          <w:szCs w:val="28"/>
          <w:lang w:val="vi-VN"/>
        </w:rPr>
        <w:t xml:space="preserve"> v</w:t>
      </w:r>
      <w:r w:rsidRPr="00514622">
        <w:rPr>
          <w:rFonts w:cs="Arial"/>
          <w:color w:val="000000"/>
          <w:sz w:val="28"/>
          <w:szCs w:val="28"/>
          <w:lang w:val="vi-VN"/>
        </w:rPr>
        <w:t>à</w:t>
      </w:r>
      <w:r w:rsidRPr="00514622">
        <w:rPr>
          <w:color w:val="000000"/>
          <w:sz w:val="28"/>
          <w:szCs w:val="28"/>
          <w:lang w:val="vi-VN"/>
        </w:rPr>
        <w:t xml:space="preserve"> x</w:t>
      </w:r>
      <w:r w:rsidRPr="00514622">
        <w:rPr>
          <w:rFonts w:cs=".VnTime"/>
          <w:color w:val="000000"/>
          <w:sz w:val="28"/>
          <w:szCs w:val="28"/>
          <w:lang w:val="vi-VN"/>
        </w:rPr>
        <w:t>â</w:t>
      </w:r>
      <w:r w:rsidRPr="00514622">
        <w:rPr>
          <w:color w:val="000000"/>
          <w:sz w:val="28"/>
          <w:szCs w:val="28"/>
          <w:lang w:val="vi-VN"/>
        </w:rPr>
        <w:t>y d</w:t>
      </w:r>
      <w:r w:rsidRPr="00514622">
        <w:rPr>
          <w:rFonts w:cs="Arial"/>
          <w:color w:val="000000"/>
          <w:sz w:val="28"/>
          <w:szCs w:val="28"/>
          <w:lang w:val="vi-VN"/>
        </w:rPr>
        <w:t>ự</w:t>
      </w:r>
      <w:r w:rsidRPr="00514622">
        <w:rPr>
          <w:color w:val="000000"/>
          <w:sz w:val="28"/>
          <w:szCs w:val="28"/>
          <w:lang w:val="vi-VN"/>
        </w:rPr>
        <w:t>ng h</w:t>
      </w:r>
      <w:r w:rsidRPr="00514622">
        <w:rPr>
          <w:rFonts w:cs="Arial"/>
          <w:color w:val="000000"/>
          <w:sz w:val="28"/>
          <w:szCs w:val="28"/>
          <w:lang w:val="vi-VN"/>
        </w:rPr>
        <w:t>ạ</w:t>
      </w:r>
      <w:r w:rsidRPr="00514622">
        <w:rPr>
          <w:color w:val="000000"/>
          <w:sz w:val="28"/>
          <w:szCs w:val="28"/>
          <w:lang w:val="vi-VN"/>
        </w:rPr>
        <w:t xml:space="preserve"> t</w:t>
      </w:r>
      <w:r w:rsidRPr="00514622">
        <w:rPr>
          <w:rFonts w:cs="Arial"/>
          <w:color w:val="000000"/>
          <w:sz w:val="28"/>
          <w:szCs w:val="28"/>
          <w:lang w:val="vi-VN"/>
        </w:rPr>
        <w:t>ầ</w:t>
      </w:r>
      <w:r w:rsidRPr="00514622">
        <w:rPr>
          <w:color w:val="000000"/>
          <w:sz w:val="28"/>
          <w:szCs w:val="28"/>
          <w:lang w:val="vi-VN"/>
        </w:rPr>
        <w:t>ng c</w:t>
      </w:r>
      <w:r w:rsidRPr="00514622">
        <w:rPr>
          <w:rFonts w:cs="Arial"/>
          <w:color w:val="000000"/>
          <w:sz w:val="28"/>
          <w:szCs w:val="28"/>
          <w:lang w:val="vi-VN"/>
        </w:rPr>
        <w:t>ơ</w:t>
      </w:r>
      <w:r w:rsidRPr="00514622">
        <w:rPr>
          <w:color w:val="000000"/>
          <w:sz w:val="28"/>
          <w:szCs w:val="28"/>
          <w:lang w:val="vi-VN"/>
        </w:rPr>
        <w:t xml:space="preserve"> s</w:t>
      </w:r>
      <w:r w:rsidRPr="00514622">
        <w:rPr>
          <w:rFonts w:cs="Arial"/>
          <w:color w:val="000000"/>
          <w:sz w:val="28"/>
          <w:szCs w:val="28"/>
          <w:lang w:val="vi-VN"/>
        </w:rPr>
        <w:t>ở</w:t>
      </w:r>
      <w:r w:rsidRPr="00514622">
        <w:rPr>
          <w:color w:val="000000"/>
          <w:sz w:val="28"/>
          <w:szCs w:val="28"/>
          <w:lang w:val="vi-VN"/>
        </w:rPr>
        <w:t xml:space="preserve"> xung quanh ph</w:t>
      </w:r>
      <w:r w:rsidRPr="00514622">
        <w:rPr>
          <w:rFonts w:cs="Arial"/>
          <w:color w:val="000000"/>
          <w:sz w:val="28"/>
          <w:szCs w:val="28"/>
          <w:lang w:val="vi-VN"/>
        </w:rPr>
        <w:t>ụ</w:t>
      </w:r>
      <w:r w:rsidRPr="00514622">
        <w:rPr>
          <w:color w:val="000000"/>
          <w:sz w:val="28"/>
          <w:szCs w:val="28"/>
          <w:lang w:val="vi-VN"/>
        </w:rPr>
        <w:t>c v</w:t>
      </w:r>
      <w:r w:rsidRPr="00514622">
        <w:rPr>
          <w:rFonts w:cs="Arial"/>
          <w:color w:val="000000"/>
          <w:sz w:val="28"/>
          <w:szCs w:val="28"/>
          <w:lang w:val="vi-VN"/>
        </w:rPr>
        <w:t>ụ</w:t>
      </w:r>
      <w:r w:rsidRPr="00514622">
        <w:rPr>
          <w:color w:val="000000"/>
          <w:sz w:val="28"/>
          <w:szCs w:val="28"/>
          <w:lang w:val="vi-VN"/>
        </w:rPr>
        <w:t xml:space="preserve"> cho nh</w:t>
      </w:r>
      <w:r w:rsidRPr="00514622">
        <w:rPr>
          <w:rFonts w:cs="Arial"/>
          <w:color w:val="000000"/>
          <w:sz w:val="28"/>
          <w:szCs w:val="28"/>
          <w:lang w:val="vi-VN"/>
        </w:rPr>
        <w:t>à</w:t>
      </w:r>
      <w:r w:rsidRPr="00514622">
        <w:rPr>
          <w:color w:val="000000"/>
          <w:sz w:val="28"/>
          <w:szCs w:val="28"/>
          <w:lang w:val="vi-VN"/>
        </w:rPr>
        <w:t xml:space="preserve"> thi </w:t>
      </w:r>
      <w:r w:rsidRPr="00514622">
        <w:rPr>
          <w:rFonts w:cs="Arial"/>
          <w:color w:val="000000"/>
          <w:sz w:val="28"/>
          <w:szCs w:val="28"/>
          <w:lang w:val="vi-VN"/>
        </w:rPr>
        <w:t>đấ</w:t>
      </w:r>
      <w:r w:rsidRPr="00514622">
        <w:rPr>
          <w:color w:val="000000"/>
          <w:sz w:val="28"/>
          <w:szCs w:val="28"/>
          <w:lang w:val="vi-VN"/>
        </w:rPr>
        <w:t>u. Sau khi đi thăm quan, t</w:t>
      </w:r>
      <w:r w:rsidRPr="00514622">
        <w:rPr>
          <w:rFonts w:cs=".VnTime"/>
          <w:color w:val="000000"/>
          <w:sz w:val="28"/>
          <w:szCs w:val="28"/>
          <w:lang w:val="vi-VN"/>
        </w:rPr>
        <w:t>ì</w:t>
      </w:r>
      <w:r w:rsidRPr="00514622">
        <w:rPr>
          <w:color w:val="000000"/>
          <w:sz w:val="28"/>
          <w:szCs w:val="28"/>
          <w:lang w:val="vi-VN"/>
        </w:rPr>
        <w:t>m hi</w:t>
      </w:r>
      <w:r w:rsidRPr="00514622">
        <w:rPr>
          <w:rFonts w:cs="Arial"/>
          <w:color w:val="000000"/>
          <w:sz w:val="28"/>
          <w:szCs w:val="28"/>
          <w:lang w:val="vi-VN"/>
        </w:rPr>
        <w:t>ể</w:t>
      </w:r>
      <w:r w:rsidRPr="00514622">
        <w:rPr>
          <w:color w:val="000000"/>
          <w:sz w:val="28"/>
          <w:szCs w:val="28"/>
          <w:lang w:val="vi-VN"/>
        </w:rPr>
        <w:t>u m</w:t>
      </w:r>
      <w:r w:rsidRPr="00514622">
        <w:rPr>
          <w:rFonts w:cs="Arial"/>
          <w:color w:val="000000"/>
          <w:sz w:val="28"/>
          <w:szCs w:val="28"/>
          <w:lang w:val="vi-VN"/>
        </w:rPr>
        <w:t>ộ</w:t>
      </w:r>
      <w:r w:rsidRPr="00514622">
        <w:rPr>
          <w:color w:val="000000"/>
          <w:sz w:val="28"/>
          <w:szCs w:val="28"/>
          <w:lang w:val="vi-VN"/>
        </w:rPr>
        <w:t>t s</w:t>
      </w:r>
      <w:r w:rsidRPr="00514622">
        <w:rPr>
          <w:rFonts w:cs="Arial"/>
          <w:color w:val="000000"/>
          <w:sz w:val="28"/>
          <w:szCs w:val="28"/>
          <w:lang w:val="vi-VN"/>
        </w:rPr>
        <w:t>ố</w:t>
      </w:r>
      <w:r w:rsidRPr="00514622">
        <w:rPr>
          <w:color w:val="000000"/>
          <w:sz w:val="28"/>
          <w:szCs w:val="28"/>
          <w:lang w:val="vi-VN"/>
        </w:rPr>
        <w:t xml:space="preserve"> c</w:t>
      </w:r>
      <w:r w:rsidRPr="00514622">
        <w:rPr>
          <w:rFonts w:cs=".VnTime"/>
          <w:color w:val="000000"/>
          <w:sz w:val="28"/>
          <w:szCs w:val="28"/>
          <w:lang w:val="vi-VN"/>
        </w:rPr>
        <w:t>ô</w:t>
      </w:r>
      <w:r w:rsidRPr="00514622">
        <w:rPr>
          <w:color w:val="000000"/>
          <w:sz w:val="28"/>
          <w:szCs w:val="28"/>
          <w:lang w:val="vi-VN"/>
        </w:rPr>
        <w:t>ng tr</w:t>
      </w:r>
      <w:r w:rsidRPr="00514622">
        <w:rPr>
          <w:rFonts w:cs=".VnTime"/>
          <w:color w:val="000000"/>
          <w:sz w:val="28"/>
          <w:szCs w:val="28"/>
          <w:lang w:val="vi-VN"/>
        </w:rPr>
        <w:t>ì</w:t>
      </w:r>
      <w:r w:rsidRPr="00514622">
        <w:rPr>
          <w:color w:val="000000"/>
          <w:sz w:val="28"/>
          <w:szCs w:val="28"/>
          <w:lang w:val="vi-VN"/>
        </w:rPr>
        <w:t>nh Nh</w:t>
      </w:r>
      <w:r w:rsidRPr="00514622">
        <w:rPr>
          <w:rFonts w:cs="Arial"/>
          <w:color w:val="000000"/>
          <w:sz w:val="28"/>
          <w:szCs w:val="28"/>
          <w:lang w:val="vi-VN"/>
        </w:rPr>
        <w:t>à</w:t>
      </w:r>
      <w:r w:rsidRPr="00514622">
        <w:rPr>
          <w:color w:val="000000"/>
          <w:sz w:val="28"/>
          <w:szCs w:val="28"/>
          <w:lang w:val="vi-VN"/>
        </w:rPr>
        <w:t xml:space="preserve"> thi </w:t>
      </w:r>
      <w:r w:rsidRPr="00514622">
        <w:rPr>
          <w:rFonts w:cs="Arial"/>
          <w:color w:val="000000"/>
          <w:sz w:val="28"/>
          <w:szCs w:val="28"/>
          <w:lang w:val="vi-VN"/>
        </w:rPr>
        <w:t>đấ</w:t>
      </w:r>
      <w:r w:rsidRPr="00514622">
        <w:rPr>
          <w:color w:val="000000"/>
          <w:sz w:val="28"/>
          <w:szCs w:val="28"/>
          <w:lang w:val="vi-VN"/>
        </w:rPr>
        <w:t>u t</w:t>
      </w:r>
      <w:r w:rsidRPr="00514622">
        <w:rPr>
          <w:rFonts w:cs="Arial"/>
          <w:color w:val="000000"/>
          <w:sz w:val="28"/>
          <w:szCs w:val="28"/>
          <w:lang w:val="vi-VN"/>
        </w:rPr>
        <w:t>ổ</w:t>
      </w:r>
      <w:r w:rsidRPr="00514622">
        <w:rPr>
          <w:color w:val="000000"/>
          <w:sz w:val="28"/>
          <w:szCs w:val="28"/>
          <w:lang w:val="vi-VN"/>
        </w:rPr>
        <w:t>ng h</w:t>
      </w:r>
      <w:r w:rsidRPr="00514622">
        <w:rPr>
          <w:rFonts w:cs="Arial"/>
          <w:color w:val="000000"/>
          <w:sz w:val="28"/>
          <w:szCs w:val="28"/>
          <w:lang w:val="vi-VN"/>
        </w:rPr>
        <w:t>ợ</w:t>
      </w:r>
      <w:r w:rsidRPr="00514622">
        <w:rPr>
          <w:color w:val="000000"/>
          <w:sz w:val="28"/>
          <w:szCs w:val="28"/>
          <w:lang w:val="vi-VN"/>
        </w:rPr>
        <w:t>p c</w:t>
      </w:r>
      <w:r w:rsidRPr="00514622">
        <w:rPr>
          <w:rFonts w:cs="Arial"/>
          <w:color w:val="000000"/>
          <w:sz w:val="28"/>
          <w:szCs w:val="28"/>
          <w:lang w:val="vi-VN"/>
        </w:rPr>
        <w:t>ủ</w:t>
      </w:r>
      <w:r w:rsidRPr="00514622">
        <w:rPr>
          <w:color w:val="000000"/>
          <w:sz w:val="28"/>
          <w:szCs w:val="28"/>
          <w:lang w:val="vi-VN"/>
        </w:rPr>
        <w:t>a c</w:t>
      </w:r>
      <w:r w:rsidRPr="00514622">
        <w:rPr>
          <w:rFonts w:cs=".VnTime"/>
          <w:color w:val="000000"/>
          <w:sz w:val="28"/>
          <w:szCs w:val="28"/>
          <w:lang w:val="vi-VN"/>
        </w:rPr>
        <w:t>á</w:t>
      </w:r>
      <w:r w:rsidRPr="00514622">
        <w:rPr>
          <w:color w:val="000000"/>
          <w:sz w:val="28"/>
          <w:szCs w:val="28"/>
          <w:lang w:val="vi-VN"/>
        </w:rPr>
        <w:t>c t</w:t>
      </w:r>
      <w:r w:rsidRPr="00514622">
        <w:rPr>
          <w:rFonts w:cs="Arial"/>
          <w:color w:val="000000"/>
          <w:sz w:val="28"/>
          <w:szCs w:val="28"/>
          <w:lang w:val="vi-VN"/>
        </w:rPr>
        <w:t>ỉ</w:t>
      </w:r>
      <w:r w:rsidRPr="00514622">
        <w:rPr>
          <w:color w:val="000000"/>
          <w:sz w:val="28"/>
          <w:szCs w:val="28"/>
          <w:lang w:val="vi-VN"/>
        </w:rPr>
        <w:t>nh, thành c</w:t>
      </w:r>
      <w:r w:rsidRPr="00514622">
        <w:rPr>
          <w:rFonts w:cs=".VnTime"/>
          <w:color w:val="000000"/>
          <w:sz w:val="28"/>
          <w:szCs w:val="28"/>
          <w:lang w:val="vi-VN"/>
        </w:rPr>
        <w:t>ó</w:t>
      </w:r>
      <w:r w:rsidRPr="00514622">
        <w:rPr>
          <w:color w:val="000000"/>
          <w:sz w:val="28"/>
          <w:szCs w:val="28"/>
          <w:lang w:val="vi-VN"/>
        </w:rPr>
        <w:t xml:space="preserve"> quy m</w:t>
      </w:r>
      <w:r w:rsidRPr="00514622">
        <w:rPr>
          <w:rFonts w:cs=".VnTime"/>
          <w:color w:val="000000"/>
          <w:sz w:val="28"/>
          <w:szCs w:val="28"/>
          <w:lang w:val="vi-VN"/>
        </w:rPr>
        <w:t>ô</w:t>
      </w:r>
      <w:r w:rsidRPr="00514622">
        <w:rPr>
          <w:color w:val="000000"/>
          <w:sz w:val="28"/>
          <w:szCs w:val="28"/>
          <w:lang w:val="vi-VN"/>
        </w:rPr>
        <w:t xml:space="preserve"> t</w:t>
      </w:r>
      <w:r w:rsidRPr="00514622">
        <w:rPr>
          <w:rFonts w:cs="Arial"/>
          <w:color w:val="000000"/>
          <w:sz w:val="28"/>
          <w:szCs w:val="28"/>
          <w:lang w:val="vi-VN"/>
        </w:rPr>
        <w:t>ươ</w:t>
      </w:r>
      <w:r w:rsidRPr="00514622">
        <w:rPr>
          <w:color w:val="000000"/>
          <w:sz w:val="28"/>
          <w:szCs w:val="28"/>
          <w:lang w:val="vi-VN"/>
        </w:rPr>
        <w:t>ng t</w:t>
      </w:r>
      <w:r w:rsidRPr="00514622">
        <w:rPr>
          <w:rFonts w:cs="Arial"/>
          <w:color w:val="000000"/>
          <w:sz w:val="28"/>
          <w:szCs w:val="28"/>
          <w:lang w:val="vi-VN"/>
        </w:rPr>
        <w:t>ự</w:t>
      </w:r>
      <w:r w:rsidRPr="00514622">
        <w:rPr>
          <w:color w:val="000000"/>
          <w:sz w:val="28"/>
          <w:szCs w:val="28"/>
          <w:lang w:val="vi-VN"/>
        </w:rPr>
        <w:t>, Chủ đầu tư và Cơ quan thẩm định có đề nghị điều chỉnh chủ trương đầu tư dự án trên như sau:</w:t>
      </w:r>
    </w:p>
    <w:p w:rsidR="00C7443F" w:rsidRPr="002929D7" w:rsidRDefault="00C7443F" w:rsidP="00C7443F">
      <w:pPr>
        <w:widowControl w:val="0"/>
        <w:spacing w:before="40"/>
        <w:jc w:val="center"/>
        <w:rPr>
          <w:sz w:val="10"/>
          <w:szCs w:val="28"/>
          <w:lang w:val="nl-NL"/>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560"/>
        <w:gridCol w:w="3260"/>
        <w:gridCol w:w="3827"/>
      </w:tblGrid>
      <w:tr w:rsidR="00C7443F" w:rsidRPr="002929D7" w:rsidTr="00BB78F7">
        <w:tc>
          <w:tcPr>
            <w:tcW w:w="709" w:type="dxa"/>
            <w:shd w:val="clear" w:color="auto" w:fill="auto"/>
            <w:vAlign w:val="center"/>
          </w:tcPr>
          <w:p w:rsidR="00C7443F" w:rsidRPr="002929D7" w:rsidRDefault="00C7443F" w:rsidP="007C09CB">
            <w:pPr>
              <w:widowControl w:val="0"/>
              <w:spacing w:before="60" w:after="60"/>
              <w:jc w:val="center"/>
              <w:rPr>
                <w:rFonts w:eastAsia="Calibri"/>
                <w:b/>
                <w:sz w:val="28"/>
                <w:szCs w:val="28"/>
                <w:lang w:val="nl-NL"/>
              </w:rPr>
            </w:pPr>
            <w:r w:rsidRPr="002929D7">
              <w:rPr>
                <w:rFonts w:eastAsia="Calibri"/>
                <w:b/>
                <w:sz w:val="28"/>
                <w:szCs w:val="28"/>
                <w:lang w:val="nl-NL"/>
              </w:rPr>
              <w:t>TT</w:t>
            </w:r>
          </w:p>
        </w:tc>
        <w:tc>
          <w:tcPr>
            <w:tcW w:w="1560" w:type="dxa"/>
            <w:shd w:val="clear" w:color="auto" w:fill="auto"/>
            <w:vAlign w:val="center"/>
          </w:tcPr>
          <w:p w:rsidR="00C7443F" w:rsidRPr="002929D7" w:rsidRDefault="00C7443F" w:rsidP="007C09CB">
            <w:pPr>
              <w:widowControl w:val="0"/>
              <w:spacing w:before="60" w:after="60"/>
              <w:jc w:val="center"/>
              <w:rPr>
                <w:rFonts w:eastAsia="Calibri"/>
                <w:b/>
                <w:sz w:val="28"/>
                <w:szCs w:val="28"/>
                <w:lang w:val="nl-NL"/>
              </w:rPr>
            </w:pPr>
            <w:r w:rsidRPr="002929D7">
              <w:rPr>
                <w:rFonts w:eastAsia="Calibri"/>
                <w:b/>
                <w:sz w:val="28"/>
                <w:szCs w:val="28"/>
                <w:lang w:val="nl-NL"/>
              </w:rPr>
              <w:t>Nội dung</w:t>
            </w:r>
          </w:p>
        </w:tc>
        <w:tc>
          <w:tcPr>
            <w:tcW w:w="3260" w:type="dxa"/>
            <w:shd w:val="clear" w:color="auto" w:fill="auto"/>
            <w:vAlign w:val="center"/>
          </w:tcPr>
          <w:p w:rsidR="00C7443F" w:rsidRPr="00514622" w:rsidRDefault="00C7443F" w:rsidP="007C09CB">
            <w:pPr>
              <w:widowControl w:val="0"/>
              <w:jc w:val="center"/>
              <w:rPr>
                <w:rFonts w:eastAsia="Calibri"/>
                <w:b/>
                <w:sz w:val="28"/>
                <w:szCs w:val="28"/>
                <w:lang w:val="nl-NL"/>
              </w:rPr>
            </w:pPr>
            <w:r w:rsidRPr="00514622">
              <w:rPr>
                <w:rFonts w:eastAsia="Calibri"/>
                <w:b/>
                <w:sz w:val="28"/>
                <w:szCs w:val="28"/>
                <w:lang w:val="nl-NL"/>
              </w:rPr>
              <w:t>Theo chủ trương đã được phê duyệt</w:t>
            </w:r>
            <w:r w:rsidRPr="00514622">
              <w:rPr>
                <w:rFonts w:eastAsia="Calibri"/>
                <w:b/>
                <w:sz w:val="28"/>
                <w:szCs w:val="28"/>
                <w:vertAlign w:val="superscript"/>
                <w:lang w:val="nl-NL"/>
              </w:rPr>
              <w:t>(</w:t>
            </w:r>
            <w:r w:rsidRPr="002929D7">
              <w:rPr>
                <w:rStyle w:val="FootnoteReference"/>
                <w:rFonts w:eastAsia="Calibri"/>
                <w:b/>
                <w:sz w:val="28"/>
                <w:szCs w:val="28"/>
              </w:rPr>
              <w:footnoteReference w:id="1"/>
            </w:r>
            <w:r w:rsidRPr="00514622">
              <w:rPr>
                <w:rFonts w:eastAsia="Calibri"/>
                <w:b/>
                <w:sz w:val="28"/>
                <w:szCs w:val="28"/>
                <w:vertAlign w:val="superscript"/>
                <w:lang w:val="nl-NL"/>
              </w:rPr>
              <w:t>)</w:t>
            </w:r>
          </w:p>
        </w:tc>
        <w:tc>
          <w:tcPr>
            <w:tcW w:w="3827" w:type="dxa"/>
            <w:shd w:val="clear" w:color="auto" w:fill="auto"/>
            <w:vAlign w:val="center"/>
          </w:tcPr>
          <w:p w:rsidR="00C7443F" w:rsidRPr="002929D7" w:rsidRDefault="00C7443F" w:rsidP="007C09CB">
            <w:pPr>
              <w:widowControl w:val="0"/>
              <w:spacing w:before="60" w:after="60"/>
              <w:jc w:val="center"/>
              <w:rPr>
                <w:rFonts w:eastAsia="Calibri"/>
                <w:b/>
                <w:sz w:val="28"/>
                <w:szCs w:val="28"/>
                <w:lang w:val="nl-NL"/>
              </w:rPr>
            </w:pPr>
            <w:r w:rsidRPr="002929D7">
              <w:rPr>
                <w:rFonts w:eastAsia="Calibri"/>
                <w:b/>
                <w:sz w:val="28"/>
                <w:szCs w:val="28"/>
                <w:lang w:val="nl-NL"/>
              </w:rPr>
              <w:t>Điều chỉnh, bổ sung</w:t>
            </w:r>
          </w:p>
        </w:tc>
      </w:tr>
      <w:tr w:rsidR="00C7443F" w:rsidRPr="00514622" w:rsidTr="00BB78F7">
        <w:tc>
          <w:tcPr>
            <w:tcW w:w="709" w:type="dxa"/>
            <w:shd w:val="clear" w:color="auto" w:fill="auto"/>
            <w:vAlign w:val="center"/>
          </w:tcPr>
          <w:p w:rsidR="00C7443F" w:rsidRPr="002929D7" w:rsidRDefault="00C7443F" w:rsidP="007C09CB">
            <w:pPr>
              <w:widowControl w:val="0"/>
              <w:spacing w:before="60" w:after="60"/>
              <w:jc w:val="center"/>
              <w:rPr>
                <w:rFonts w:eastAsia="Calibri"/>
                <w:sz w:val="28"/>
                <w:szCs w:val="28"/>
                <w:lang w:val="nl-NL"/>
              </w:rPr>
            </w:pPr>
            <w:r w:rsidRPr="002929D7">
              <w:rPr>
                <w:rFonts w:eastAsia="Calibri"/>
                <w:sz w:val="28"/>
                <w:szCs w:val="28"/>
                <w:lang w:val="nl-NL"/>
              </w:rPr>
              <w:t>1</w:t>
            </w:r>
          </w:p>
        </w:tc>
        <w:tc>
          <w:tcPr>
            <w:tcW w:w="1560" w:type="dxa"/>
            <w:shd w:val="clear" w:color="auto" w:fill="auto"/>
            <w:vAlign w:val="center"/>
          </w:tcPr>
          <w:p w:rsidR="00C7443F" w:rsidRPr="002929D7" w:rsidRDefault="00C7443F" w:rsidP="007C09CB">
            <w:pPr>
              <w:widowControl w:val="0"/>
              <w:spacing w:before="60" w:after="60"/>
              <w:jc w:val="center"/>
              <w:rPr>
                <w:rFonts w:eastAsia="Calibri"/>
                <w:sz w:val="28"/>
                <w:szCs w:val="28"/>
                <w:lang w:val="nl-NL"/>
              </w:rPr>
            </w:pPr>
            <w:r w:rsidRPr="002929D7">
              <w:rPr>
                <w:rFonts w:eastAsia="Calibri"/>
                <w:sz w:val="28"/>
                <w:szCs w:val="28"/>
                <w:lang w:val="nl-NL"/>
              </w:rPr>
              <w:t>Quy mô đầu tư</w:t>
            </w:r>
          </w:p>
        </w:tc>
        <w:tc>
          <w:tcPr>
            <w:tcW w:w="3260" w:type="dxa"/>
            <w:shd w:val="clear" w:color="auto" w:fill="auto"/>
            <w:vAlign w:val="center"/>
          </w:tcPr>
          <w:p w:rsidR="00C7443F" w:rsidRPr="00514622" w:rsidRDefault="00C7443F" w:rsidP="007C09CB">
            <w:pPr>
              <w:spacing w:before="100" w:after="100"/>
              <w:jc w:val="both"/>
              <w:rPr>
                <w:sz w:val="28"/>
                <w:szCs w:val="28"/>
                <w:lang w:val="nl-NL"/>
              </w:rPr>
            </w:pPr>
            <w:r w:rsidRPr="00514622">
              <w:rPr>
                <w:sz w:val="28"/>
                <w:szCs w:val="28"/>
                <w:lang w:val="nl-NL"/>
              </w:rPr>
              <w:t>Nhà thi đấu tổng hợp để tổ chức huấn luyện, thi đấu dùng cho hầu hết các môn thể thao chơi trong nhà như: bóng chuyền, bóng rổ, cầu lông, tennis...; sức chứa khán đài 3.000 chỗ ngồi.</w:t>
            </w:r>
          </w:p>
          <w:p w:rsidR="00C7443F" w:rsidRPr="002929D7" w:rsidRDefault="00C7443F" w:rsidP="007C09CB">
            <w:pPr>
              <w:widowControl w:val="0"/>
              <w:spacing w:before="60" w:after="60"/>
              <w:jc w:val="both"/>
              <w:rPr>
                <w:rFonts w:eastAsia="Calibri"/>
                <w:sz w:val="28"/>
                <w:szCs w:val="28"/>
                <w:lang w:val="nl-NL"/>
              </w:rPr>
            </w:pPr>
          </w:p>
        </w:tc>
        <w:tc>
          <w:tcPr>
            <w:tcW w:w="3827" w:type="dxa"/>
            <w:shd w:val="clear" w:color="auto" w:fill="auto"/>
            <w:vAlign w:val="center"/>
          </w:tcPr>
          <w:p w:rsidR="00C7443F" w:rsidRPr="002929D7" w:rsidRDefault="00C7443F" w:rsidP="007C09CB">
            <w:pPr>
              <w:spacing w:after="60" w:line="360" w:lineRule="atLeast"/>
              <w:jc w:val="both"/>
              <w:rPr>
                <w:rFonts w:eastAsia="Batang"/>
                <w:bCs/>
                <w:sz w:val="28"/>
                <w:szCs w:val="28"/>
                <w:lang w:val="nl-NL" w:eastAsia="ko-KR"/>
              </w:rPr>
            </w:pPr>
            <w:r w:rsidRPr="002929D7">
              <w:rPr>
                <w:rFonts w:eastAsia="Batang"/>
                <w:bCs/>
                <w:sz w:val="28"/>
                <w:szCs w:val="28"/>
                <w:lang w:val="nl-NL" w:eastAsia="ko-KR"/>
              </w:rPr>
              <w:t xml:space="preserve">+ Xây dựng nhà thi đấu tổng hợp để tổ chức huấn luyện, thi đấu dùng cho hầu hết các môn thể thao chơi trong nhà như: Bóng chuyền, bóng đá trong nhà, cầu lông, cầu mây, võ các loại, thể dục dụng cụ... Ngoài ra nhà thi đấu còn đảm bảo khả năng sử dụng để tổ chức các sự kiện văn hoá, biểu diễn nghệ </w:t>
            </w:r>
            <w:r w:rsidRPr="002929D7">
              <w:rPr>
                <w:rFonts w:eastAsia="Batang"/>
                <w:bCs/>
                <w:sz w:val="28"/>
                <w:szCs w:val="28"/>
                <w:lang w:val="nl-NL" w:eastAsia="ko-KR"/>
              </w:rPr>
              <w:lastRenderedPageBreak/>
              <w:t xml:space="preserve">thuật của Tỉnh với sức chứa khán đài khoảng 3.000 chỗ ngồi, diện tích sàn xây dựng khoảng 8.700m2. </w:t>
            </w:r>
          </w:p>
          <w:p w:rsidR="00C7443F" w:rsidRPr="002929D7" w:rsidRDefault="00C7443F" w:rsidP="007C09CB">
            <w:pPr>
              <w:spacing w:after="60" w:line="360" w:lineRule="atLeast"/>
              <w:rPr>
                <w:rFonts w:eastAsia="Batang"/>
                <w:bCs/>
                <w:sz w:val="28"/>
                <w:szCs w:val="28"/>
                <w:lang w:val="nl-NL" w:eastAsia="ko-KR"/>
              </w:rPr>
            </w:pPr>
            <w:r w:rsidRPr="00514622">
              <w:rPr>
                <w:rFonts w:eastAsia="Batang"/>
                <w:b/>
                <w:bCs/>
                <w:sz w:val="28"/>
                <w:szCs w:val="28"/>
                <w:lang w:val="nl-NL" w:eastAsia="ko-KR"/>
              </w:rPr>
              <w:t xml:space="preserve">+  </w:t>
            </w:r>
            <w:r w:rsidRPr="00514622">
              <w:rPr>
                <w:rFonts w:eastAsia="Batang"/>
                <w:bCs/>
                <w:sz w:val="28"/>
                <w:szCs w:val="28"/>
                <w:lang w:val="nl-NL" w:eastAsia="ko-KR"/>
              </w:rPr>
              <w:t>Thiết bị:</w:t>
            </w:r>
            <w:r w:rsidRPr="00514622">
              <w:rPr>
                <w:rFonts w:eastAsia="Batang"/>
                <w:b/>
                <w:bCs/>
                <w:sz w:val="28"/>
                <w:szCs w:val="28"/>
                <w:lang w:val="nl-NL" w:eastAsia="ko-KR"/>
              </w:rPr>
              <w:t xml:space="preserve">  </w:t>
            </w:r>
            <w:r w:rsidRPr="002929D7">
              <w:rPr>
                <w:rFonts w:eastAsia="Batang"/>
                <w:bCs/>
                <w:sz w:val="28"/>
                <w:szCs w:val="28"/>
                <w:lang w:val="nl-NL" w:eastAsia="ko-KR"/>
              </w:rPr>
              <w:t>Lắp đặt thiết bị hoàn chỉnh cho công trình.</w:t>
            </w:r>
          </w:p>
        </w:tc>
      </w:tr>
      <w:tr w:rsidR="00C7443F" w:rsidRPr="002929D7" w:rsidTr="00BB78F7">
        <w:tc>
          <w:tcPr>
            <w:tcW w:w="709" w:type="dxa"/>
            <w:shd w:val="clear" w:color="auto" w:fill="auto"/>
            <w:vAlign w:val="center"/>
          </w:tcPr>
          <w:p w:rsidR="00C7443F" w:rsidRPr="002929D7" w:rsidRDefault="00C7443F" w:rsidP="007C09CB">
            <w:pPr>
              <w:widowControl w:val="0"/>
              <w:spacing w:before="60" w:after="60"/>
              <w:jc w:val="center"/>
              <w:rPr>
                <w:rFonts w:eastAsia="Calibri"/>
                <w:sz w:val="28"/>
                <w:szCs w:val="28"/>
                <w:lang w:val="nl-NL"/>
              </w:rPr>
            </w:pPr>
            <w:r w:rsidRPr="002929D7">
              <w:rPr>
                <w:rFonts w:eastAsia="Calibri"/>
                <w:sz w:val="28"/>
                <w:szCs w:val="28"/>
                <w:lang w:val="nl-NL"/>
              </w:rPr>
              <w:lastRenderedPageBreak/>
              <w:t>2</w:t>
            </w:r>
          </w:p>
        </w:tc>
        <w:tc>
          <w:tcPr>
            <w:tcW w:w="1560" w:type="dxa"/>
            <w:shd w:val="clear" w:color="auto" w:fill="auto"/>
            <w:vAlign w:val="center"/>
          </w:tcPr>
          <w:p w:rsidR="00C7443F" w:rsidRPr="002929D7" w:rsidRDefault="00C7443F" w:rsidP="007C09CB">
            <w:pPr>
              <w:widowControl w:val="0"/>
              <w:spacing w:before="60" w:after="60"/>
              <w:jc w:val="center"/>
              <w:rPr>
                <w:rFonts w:eastAsia="Calibri"/>
                <w:sz w:val="28"/>
                <w:szCs w:val="28"/>
                <w:lang w:val="nl-NL"/>
              </w:rPr>
            </w:pPr>
            <w:r w:rsidRPr="002929D7">
              <w:rPr>
                <w:rFonts w:eastAsia="Calibri"/>
                <w:sz w:val="28"/>
                <w:szCs w:val="28"/>
                <w:lang w:val="nl-NL"/>
              </w:rPr>
              <w:t>Tổng mức đầu tư</w:t>
            </w:r>
          </w:p>
        </w:tc>
        <w:tc>
          <w:tcPr>
            <w:tcW w:w="3260" w:type="dxa"/>
            <w:shd w:val="clear" w:color="auto" w:fill="auto"/>
            <w:vAlign w:val="center"/>
          </w:tcPr>
          <w:p w:rsidR="00C7443F" w:rsidRPr="002929D7" w:rsidRDefault="00C7443F" w:rsidP="005C320E">
            <w:pPr>
              <w:widowControl w:val="0"/>
              <w:spacing w:before="60" w:after="60"/>
              <w:jc w:val="center"/>
              <w:rPr>
                <w:rFonts w:eastAsia="Calibri"/>
                <w:sz w:val="28"/>
                <w:szCs w:val="28"/>
                <w:lang w:val="nl-NL"/>
              </w:rPr>
            </w:pPr>
            <w:r w:rsidRPr="002929D7">
              <w:rPr>
                <w:rFonts w:eastAsia="Calibri"/>
                <w:sz w:val="28"/>
                <w:szCs w:val="28"/>
                <w:lang w:val="nl-NL"/>
              </w:rPr>
              <w:t>Khoảng 39.000 triệu đồng</w:t>
            </w:r>
          </w:p>
        </w:tc>
        <w:tc>
          <w:tcPr>
            <w:tcW w:w="3827" w:type="dxa"/>
            <w:shd w:val="clear" w:color="auto" w:fill="auto"/>
            <w:vAlign w:val="center"/>
          </w:tcPr>
          <w:p w:rsidR="00C7443F" w:rsidRPr="002929D7" w:rsidRDefault="00C7443F" w:rsidP="005C320E">
            <w:pPr>
              <w:widowControl w:val="0"/>
              <w:spacing w:before="60" w:after="60"/>
              <w:jc w:val="center"/>
              <w:rPr>
                <w:rFonts w:eastAsia="Calibri"/>
                <w:sz w:val="28"/>
                <w:szCs w:val="28"/>
                <w:lang w:val="nl-NL"/>
              </w:rPr>
            </w:pPr>
            <w:r w:rsidRPr="002929D7">
              <w:rPr>
                <w:rFonts w:eastAsia="Calibri"/>
                <w:sz w:val="28"/>
                <w:szCs w:val="28"/>
                <w:lang w:val="nl-NL"/>
              </w:rPr>
              <w:t xml:space="preserve">Khoảng </w:t>
            </w:r>
            <w:r w:rsidRPr="002929D7">
              <w:rPr>
                <w:rFonts w:eastAsia="Batang"/>
                <w:bCs/>
                <w:sz w:val="28"/>
                <w:szCs w:val="28"/>
                <w:lang w:val="vi-VN" w:eastAsia="ko-KR"/>
              </w:rPr>
              <w:t>9</w:t>
            </w:r>
            <w:r w:rsidRPr="002929D7">
              <w:rPr>
                <w:rFonts w:eastAsia="Batang"/>
                <w:bCs/>
                <w:sz w:val="28"/>
                <w:szCs w:val="28"/>
                <w:lang w:eastAsia="ko-KR"/>
              </w:rPr>
              <w:t>9</w:t>
            </w:r>
            <w:r w:rsidRPr="002929D7">
              <w:rPr>
                <w:rFonts w:eastAsia="Batang"/>
                <w:bCs/>
                <w:sz w:val="28"/>
                <w:szCs w:val="28"/>
                <w:lang w:val="vi-VN" w:eastAsia="ko-KR"/>
              </w:rPr>
              <w:t>.</w:t>
            </w:r>
            <w:r w:rsidRPr="002929D7">
              <w:rPr>
                <w:rFonts w:eastAsia="Batang"/>
                <w:bCs/>
                <w:sz w:val="28"/>
                <w:szCs w:val="28"/>
                <w:lang w:eastAsia="ko-KR"/>
              </w:rPr>
              <w:t>5</w:t>
            </w:r>
            <w:r w:rsidRPr="002929D7">
              <w:rPr>
                <w:rFonts w:eastAsia="Batang"/>
                <w:bCs/>
                <w:sz w:val="28"/>
                <w:szCs w:val="28"/>
                <w:lang w:val="vi-VN" w:eastAsia="ko-KR"/>
              </w:rPr>
              <w:t>00 triệu đồng</w:t>
            </w:r>
          </w:p>
        </w:tc>
      </w:tr>
      <w:tr w:rsidR="00C7443F" w:rsidRPr="002929D7" w:rsidTr="00BB78F7">
        <w:tc>
          <w:tcPr>
            <w:tcW w:w="709" w:type="dxa"/>
            <w:shd w:val="clear" w:color="auto" w:fill="auto"/>
            <w:vAlign w:val="center"/>
          </w:tcPr>
          <w:p w:rsidR="00C7443F" w:rsidRPr="002929D7" w:rsidRDefault="00C7443F" w:rsidP="007C09CB">
            <w:pPr>
              <w:widowControl w:val="0"/>
              <w:spacing w:before="60" w:after="60"/>
              <w:jc w:val="center"/>
              <w:rPr>
                <w:rFonts w:eastAsia="Calibri"/>
                <w:sz w:val="28"/>
                <w:szCs w:val="28"/>
                <w:lang w:val="nl-NL"/>
              </w:rPr>
            </w:pPr>
            <w:r w:rsidRPr="002929D7">
              <w:rPr>
                <w:rFonts w:eastAsia="Calibri"/>
                <w:sz w:val="28"/>
                <w:szCs w:val="28"/>
                <w:lang w:val="nl-NL"/>
              </w:rPr>
              <w:t>3</w:t>
            </w:r>
          </w:p>
        </w:tc>
        <w:tc>
          <w:tcPr>
            <w:tcW w:w="1560" w:type="dxa"/>
            <w:shd w:val="clear" w:color="auto" w:fill="auto"/>
            <w:vAlign w:val="center"/>
          </w:tcPr>
          <w:p w:rsidR="00C7443F" w:rsidRPr="002929D7" w:rsidRDefault="00C7443F" w:rsidP="007C09CB">
            <w:pPr>
              <w:pStyle w:val="BodyTextIndent2"/>
              <w:widowControl w:val="0"/>
              <w:spacing w:before="60"/>
              <w:ind w:firstLine="0"/>
              <w:jc w:val="center"/>
              <w:rPr>
                <w:color w:val="000000"/>
                <w:szCs w:val="28"/>
                <w:lang w:val="nl-NL" w:eastAsia="en-US"/>
              </w:rPr>
            </w:pPr>
            <w:r w:rsidRPr="002929D7">
              <w:rPr>
                <w:color w:val="000000"/>
                <w:szCs w:val="28"/>
                <w:lang w:val="nl-NL" w:eastAsia="en-US"/>
              </w:rPr>
              <w:t>Dự án nhóm</w:t>
            </w:r>
          </w:p>
        </w:tc>
        <w:tc>
          <w:tcPr>
            <w:tcW w:w="3260" w:type="dxa"/>
            <w:shd w:val="clear" w:color="auto" w:fill="auto"/>
            <w:vAlign w:val="center"/>
          </w:tcPr>
          <w:p w:rsidR="00C7443F" w:rsidRPr="002929D7" w:rsidRDefault="00C7443F" w:rsidP="007C09CB">
            <w:pPr>
              <w:pStyle w:val="BodyTextIndent2"/>
              <w:widowControl w:val="0"/>
              <w:spacing w:before="60"/>
              <w:ind w:firstLine="34"/>
              <w:jc w:val="center"/>
              <w:rPr>
                <w:color w:val="000000"/>
                <w:szCs w:val="28"/>
                <w:lang w:val="nl-NL" w:eastAsia="en-US"/>
              </w:rPr>
            </w:pPr>
            <w:r w:rsidRPr="002929D7">
              <w:rPr>
                <w:color w:val="000000"/>
                <w:szCs w:val="28"/>
                <w:lang w:val="nl-NL" w:eastAsia="en-US"/>
              </w:rPr>
              <w:t>C (trọng điểm)</w:t>
            </w:r>
          </w:p>
        </w:tc>
        <w:tc>
          <w:tcPr>
            <w:tcW w:w="3827" w:type="dxa"/>
            <w:shd w:val="clear" w:color="auto" w:fill="auto"/>
            <w:vAlign w:val="center"/>
          </w:tcPr>
          <w:p w:rsidR="00C7443F" w:rsidRPr="002929D7" w:rsidRDefault="00C7443F" w:rsidP="007C09CB">
            <w:pPr>
              <w:pStyle w:val="BodyTextIndent2"/>
              <w:widowControl w:val="0"/>
              <w:spacing w:before="60"/>
              <w:ind w:firstLine="34"/>
              <w:jc w:val="center"/>
              <w:rPr>
                <w:color w:val="000000"/>
                <w:szCs w:val="28"/>
                <w:lang w:val="nl-NL" w:eastAsia="en-US"/>
              </w:rPr>
            </w:pPr>
            <w:r w:rsidRPr="002929D7">
              <w:rPr>
                <w:color w:val="000000"/>
                <w:szCs w:val="28"/>
                <w:lang w:val="nl-NL" w:eastAsia="en-US"/>
              </w:rPr>
              <w:t>B</w:t>
            </w:r>
          </w:p>
        </w:tc>
      </w:tr>
    </w:tbl>
    <w:p w:rsidR="00C7443F" w:rsidRPr="00A05777" w:rsidRDefault="00C7443F" w:rsidP="00DC39FE">
      <w:pPr>
        <w:spacing w:after="60"/>
        <w:ind w:firstLine="680"/>
        <w:jc w:val="both"/>
        <w:rPr>
          <w:sz w:val="28"/>
          <w:lang w:val="vi-VN"/>
        </w:rPr>
      </w:pPr>
      <w:r w:rsidRPr="00A05777">
        <w:rPr>
          <w:sz w:val="28"/>
        </w:rPr>
        <w:t xml:space="preserve">Các nội dung khác giữ nguyên theo Thông báo số </w:t>
      </w:r>
      <w:r w:rsidRPr="00A05777">
        <w:rPr>
          <w:sz w:val="28"/>
          <w:szCs w:val="28"/>
        </w:rPr>
        <w:t>69/TB-HĐND ngày 30</w:t>
      </w:r>
      <w:r w:rsidRPr="00A05777">
        <w:rPr>
          <w:sz w:val="28"/>
          <w:szCs w:val="28"/>
          <w:lang w:val="vi-VN"/>
        </w:rPr>
        <w:t xml:space="preserve"> tháng </w:t>
      </w:r>
      <w:r w:rsidRPr="00A05777">
        <w:rPr>
          <w:sz w:val="28"/>
          <w:szCs w:val="28"/>
        </w:rPr>
        <w:t>11</w:t>
      </w:r>
      <w:r w:rsidRPr="00A05777">
        <w:rPr>
          <w:sz w:val="28"/>
          <w:szCs w:val="28"/>
          <w:lang w:val="vi-VN"/>
        </w:rPr>
        <w:t xml:space="preserve"> năm </w:t>
      </w:r>
      <w:r>
        <w:rPr>
          <w:sz w:val="28"/>
          <w:szCs w:val="28"/>
        </w:rPr>
        <w:t xml:space="preserve">2018 </w:t>
      </w:r>
      <w:r w:rsidRPr="00A05777">
        <w:rPr>
          <w:sz w:val="28"/>
        </w:rPr>
        <w:t>của Thường trực Hội đồng nhân dân tỉnh.</w:t>
      </w:r>
      <w:r w:rsidRPr="00A05777">
        <w:rPr>
          <w:sz w:val="28"/>
        </w:rPr>
        <w:tab/>
      </w:r>
    </w:p>
    <w:p w:rsidR="00C7443F" w:rsidRDefault="00DA0DFD" w:rsidP="00DC39FE">
      <w:pPr>
        <w:widowControl w:val="0"/>
        <w:spacing w:after="60"/>
        <w:ind w:firstLine="680"/>
        <w:jc w:val="both"/>
        <w:rPr>
          <w:sz w:val="28"/>
          <w:szCs w:val="28"/>
          <w:lang w:val="nl-NL"/>
        </w:rPr>
      </w:pPr>
      <w:r>
        <w:rPr>
          <w:b/>
          <w:sz w:val="28"/>
          <w:szCs w:val="28"/>
          <w:lang w:val="nl-NL"/>
        </w:rPr>
        <w:t xml:space="preserve">2. </w:t>
      </w:r>
      <w:r w:rsidR="000E2BA6">
        <w:rPr>
          <w:b/>
          <w:sz w:val="28"/>
          <w:szCs w:val="28"/>
          <w:lang w:val="nl-NL"/>
        </w:rPr>
        <w:t>Ý kiến đề nghị của Ủy ban nhân dân tỉnh</w:t>
      </w:r>
    </w:p>
    <w:p w:rsidR="001615FB" w:rsidRPr="00514622" w:rsidRDefault="001615FB" w:rsidP="00DC39FE">
      <w:pPr>
        <w:spacing w:after="60"/>
        <w:ind w:firstLine="680"/>
        <w:jc w:val="both"/>
        <w:rPr>
          <w:color w:val="000000"/>
          <w:sz w:val="28"/>
          <w:szCs w:val="28"/>
          <w:lang w:val="nl-NL"/>
        </w:rPr>
      </w:pPr>
      <w:r w:rsidRPr="00514622">
        <w:rPr>
          <w:color w:val="000000"/>
          <w:sz w:val="28"/>
          <w:szCs w:val="28"/>
          <w:lang w:val="nl-NL"/>
        </w:rPr>
        <w:t xml:space="preserve">Để đáp ứng điều kiện cơ sở vật chất phục vụ nhu cầu luyện tập thể dục thể thao phong trào và thể dục thể thao thường xuyên của Nhân dân; nhu cầu phát triển nâng cao chất lượng thể thao đỉnh cao cho các vận động viên của tỉnh và đón cơ hội của các giải thi đấu thể dục thể thao ở khu vực Tây nguyên và quốc tế; đồng thời là địa điểm tổ chức các sự kiện văn hóa, lễ kỷ niệm lớn của tỉnh nhà, xứng tầm là một Nhà thi đấu tổng hợp cấp tỉnh, Ủy ban nhân dân tỉnh </w:t>
      </w:r>
      <w:r w:rsidR="0050467F" w:rsidRPr="00514622">
        <w:rPr>
          <w:color w:val="000000"/>
          <w:sz w:val="28"/>
          <w:szCs w:val="28"/>
          <w:lang w:val="nl-NL"/>
        </w:rPr>
        <w:t>kính trình Hội đồng nhân dân tỉnh xem xét,</w:t>
      </w:r>
      <w:r w:rsidRPr="00514622">
        <w:rPr>
          <w:color w:val="000000"/>
          <w:sz w:val="28"/>
          <w:szCs w:val="28"/>
          <w:lang w:val="nl-NL"/>
        </w:rPr>
        <w:t xml:space="preserve"> điều chỉnh chủ trương đầu tư dự án như </w:t>
      </w:r>
      <w:r w:rsidR="003B21A4" w:rsidRPr="00514622">
        <w:rPr>
          <w:color w:val="000000"/>
          <w:sz w:val="28"/>
          <w:szCs w:val="28"/>
          <w:lang w:val="nl-NL"/>
        </w:rPr>
        <w:t>đề nghị của các ngành nêu trên.</w:t>
      </w:r>
    </w:p>
    <w:p w:rsidR="003B21A4" w:rsidRPr="00514622" w:rsidRDefault="0013332C" w:rsidP="00DC39FE">
      <w:pPr>
        <w:spacing w:after="60"/>
        <w:ind w:firstLine="680"/>
        <w:jc w:val="both"/>
        <w:rPr>
          <w:color w:val="000000"/>
          <w:sz w:val="28"/>
          <w:szCs w:val="28"/>
          <w:lang w:val="nl-NL"/>
        </w:rPr>
      </w:pPr>
      <w:r w:rsidRPr="00514622">
        <w:rPr>
          <w:color w:val="000000"/>
          <w:sz w:val="28"/>
          <w:szCs w:val="28"/>
          <w:lang w:val="nl-NL"/>
        </w:rPr>
        <w:t>Nếu được Hội đồng nhân dân tỉnh thống nhất điều chỉnh chủ trương đầu tư dự án, Ủy ban nhân dân tỉnh sẽ trình cấp thẩm quyền bố trí phần vốn còn lại của dự án trong Kế hoạch đầu tư công trung hạn giai đoạn 2021-2025 (</w:t>
      </w:r>
      <w:r w:rsidRPr="00514622">
        <w:rPr>
          <w:i/>
          <w:color w:val="000000"/>
          <w:sz w:val="28"/>
          <w:szCs w:val="28"/>
          <w:lang w:val="nl-NL"/>
        </w:rPr>
        <w:t>nguồn ngân sách tỉnh và các nguồn vốn hợp pháp khác</w:t>
      </w:r>
      <w:r w:rsidRPr="00514622">
        <w:rPr>
          <w:color w:val="000000"/>
          <w:sz w:val="28"/>
          <w:szCs w:val="28"/>
          <w:lang w:val="nl-NL"/>
        </w:rPr>
        <w:t>) để triển khai thực hiện hoàn thành dự án theo tiến độ.</w:t>
      </w:r>
    </w:p>
    <w:p w:rsidR="00C7443F" w:rsidRPr="00514622" w:rsidRDefault="006D3A38" w:rsidP="00DC39FE">
      <w:pPr>
        <w:widowControl w:val="0"/>
        <w:spacing w:after="60"/>
        <w:ind w:firstLine="680"/>
        <w:jc w:val="both"/>
        <w:rPr>
          <w:b/>
          <w:sz w:val="22"/>
          <w:szCs w:val="22"/>
          <w:lang w:val="nl-NL"/>
        </w:rPr>
      </w:pPr>
      <w:r w:rsidRPr="00514622">
        <w:rPr>
          <w:b/>
          <w:bCs/>
          <w:sz w:val="28"/>
          <w:szCs w:val="28"/>
          <w:lang w:val="nl-NL"/>
        </w:rPr>
        <w:t xml:space="preserve">III. </w:t>
      </w:r>
      <w:r w:rsidR="00D25005" w:rsidRPr="00514622">
        <w:rPr>
          <w:b/>
          <w:bCs/>
          <w:sz w:val="28"/>
          <w:szCs w:val="28"/>
          <w:lang w:val="nl-NL"/>
        </w:rPr>
        <w:t xml:space="preserve">DANH MỤC </w:t>
      </w:r>
      <w:r w:rsidRPr="00514622">
        <w:rPr>
          <w:b/>
          <w:bCs/>
          <w:sz w:val="28"/>
          <w:szCs w:val="28"/>
          <w:lang w:val="nl-NL"/>
        </w:rPr>
        <w:t>HỒ SƠ KÈM THEO</w:t>
      </w:r>
    </w:p>
    <w:p w:rsidR="00C7443F" w:rsidRPr="00514622" w:rsidRDefault="00C7443F" w:rsidP="00DC39FE">
      <w:pPr>
        <w:widowControl w:val="0"/>
        <w:spacing w:after="60"/>
        <w:ind w:firstLine="680"/>
        <w:jc w:val="both"/>
        <w:rPr>
          <w:sz w:val="28"/>
          <w:szCs w:val="28"/>
          <w:lang w:val="nl-NL"/>
        </w:rPr>
      </w:pPr>
      <w:r w:rsidRPr="00514622">
        <w:rPr>
          <w:sz w:val="28"/>
          <w:szCs w:val="28"/>
          <w:lang w:val="nl-NL"/>
        </w:rPr>
        <w:t>1. Tờ trình số 104/TTr-SVHTTDL ngày 28 tháng 10 n</w:t>
      </w:r>
      <w:r w:rsidRPr="00514622">
        <w:rPr>
          <w:rFonts w:hint="eastAsia"/>
          <w:sz w:val="28"/>
          <w:szCs w:val="28"/>
          <w:lang w:val="nl-NL"/>
        </w:rPr>
        <w:t>ă</w:t>
      </w:r>
      <w:r w:rsidRPr="00514622">
        <w:rPr>
          <w:sz w:val="28"/>
          <w:szCs w:val="28"/>
          <w:lang w:val="nl-NL"/>
        </w:rPr>
        <w:t>m 2019 của Sở V</w:t>
      </w:r>
      <w:r w:rsidRPr="00514622">
        <w:rPr>
          <w:rFonts w:hint="eastAsia"/>
          <w:sz w:val="28"/>
          <w:szCs w:val="28"/>
          <w:lang w:val="nl-NL"/>
        </w:rPr>
        <w:t>ă</w:t>
      </w:r>
      <w:r w:rsidRPr="00514622">
        <w:rPr>
          <w:sz w:val="28"/>
          <w:szCs w:val="28"/>
          <w:lang w:val="nl-NL"/>
        </w:rPr>
        <w:t>n hóa, Thể thao và Du lịch tỉnh về việc điều chỉnh quyết định chủ trương đầu tư dự án Nhà thi đấu tổng hợp tỉnh Kon Tum.</w:t>
      </w:r>
    </w:p>
    <w:p w:rsidR="00C7443F" w:rsidRPr="00514622" w:rsidRDefault="00C7443F" w:rsidP="00DC39FE">
      <w:pPr>
        <w:widowControl w:val="0"/>
        <w:spacing w:after="60"/>
        <w:ind w:firstLine="680"/>
        <w:jc w:val="both"/>
        <w:rPr>
          <w:sz w:val="28"/>
          <w:szCs w:val="28"/>
          <w:lang w:val="nl-NL"/>
        </w:rPr>
      </w:pPr>
      <w:r w:rsidRPr="00514622">
        <w:rPr>
          <w:sz w:val="28"/>
          <w:szCs w:val="28"/>
          <w:lang w:val="nl-NL"/>
        </w:rPr>
        <w:t>2. Báo cáo số 318/BC-SVHTTDL ngày 28 tháng 10 n</w:t>
      </w:r>
      <w:r w:rsidRPr="00514622">
        <w:rPr>
          <w:rFonts w:hint="eastAsia"/>
          <w:sz w:val="28"/>
          <w:szCs w:val="28"/>
          <w:lang w:val="nl-NL"/>
        </w:rPr>
        <w:t>ă</w:t>
      </w:r>
      <w:r w:rsidRPr="00514622">
        <w:rPr>
          <w:sz w:val="28"/>
          <w:szCs w:val="28"/>
          <w:lang w:val="nl-NL"/>
        </w:rPr>
        <w:t>m 2019 của Sở V</w:t>
      </w:r>
      <w:r w:rsidRPr="00514622">
        <w:rPr>
          <w:rFonts w:hint="eastAsia"/>
          <w:sz w:val="28"/>
          <w:szCs w:val="28"/>
          <w:lang w:val="nl-NL"/>
        </w:rPr>
        <w:t>ă</w:t>
      </w:r>
      <w:r w:rsidRPr="00514622">
        <w:rPr>
          <w:sz w:val="28"/>
          <w:szCs w:val="28"/>
          <w:lang w:val="nl-NL"/>
        </w:rPr>
        <w:t>n hóa, Thể thao và Du lịch tỉnh về đề xuất điều chỉnh chủ trương đầu tư dự án: Nhà thi đấu tổng hợp tỉnh Kon Tum.</w:t>
      </w:r>
    </w:p>
    <w:p w:rsidR="00C7443F" w:rsidRPr="00514622" w:rsidRDefault="00C7443F" w:rsidP="00DC39FE">
      <w:pPr>
        <w:widowControl w:val="0"/>
        <w:spacing w:after="60"/>
        <w:ind w:firstLine="680"/>
        <w:jc w:val="both"/>
        <w:rPr>
          <w:sz w:val="28"/>
          <w:szCs w:val="28"/>
          <w:lang w:val="nl-NL"/>
        </w:rPr>
      </w:pPr>
      <w:r w:rsidRPr="00514622">
        <w:rPr>
          <w:sz w:val="28"/>
          <w:szCs w:val="28"/>
          <w:lang w:val="nl-NL"/>
        </w:rPr>
        <w:t>3. Báo cáo số 319/BC-SVHTTDL ngày 28 tháng 10 n</w:t>
      </w:r>
      <w:r w:rsidRPr="00514622">
        <w:rPr>
          <w:rFonts w:hint="eastAsia"/>
          <w:sz w:val="28"/>
          <w:szCs w:val="28"/>
          <w:lang w:val="nl-NL"/>
        </w:rPr>
        <w:t>ă</w:t>
      </w:r>
      <w:r w:rsidRPr="00514622">
        <w:rPr>
          <w:sz w:val="28"/>
          <w:szCs w:val="28"/>
          <w:lang w:val="nl-NL"/>
        </w:rPr>
        <w:t>m 2019 của Sở V</w:t>
      </w:r>
      <w:r w:rsidRPr="00514622">
        <w:rPr>
          <w:rFonts w:hint="eastAsia"/>
          <w:sz w:val="28"/>
          <w:szCs w:val="28"/>
          <w:lang w:val="nl-NL"/>
        </w:rPr>
        <w:t>ă</w:t>
      </w:r>
      <w:r w:rsidRPr="00514622">
        <w:rPr>
          <w:sz w:val="28"/>
          <w:szCs w:val="28"/>
          <w:lang w:val="nl-NL"/>
        </w:rPr>
        <w:t>n hóa, Thể thao và Du lịch tỉnh về kết quả thẩm định nội bộ đề xuất điều chỉnh chủ trương đầu tư dự án: Nhà thi đấu tổng hợp tỉnh Kon Tum.</w:t>
      </w:r>
    </w:p>
    <w:p w:rsidR="00C7443F" w:rsidRPr="00514622" w:rsidRDefault="00C7443F" w:rsidP="00DC39FE">
      <w:pPr>
        <w:widowControl w:val="0"/>
        <w:spacing w:after="60"/>
        <w:ind w:firstLine="680"/>
        <w:jc w:val="both"/>
        <w:rPr>
          <w:sz w:val="28"/>
          <w:szCs w:val="28"/>
          <w:lang w:val="nl-NL"/>
        </w:rPr>
      </w:pPr>
      <w:r w:rsidRPr="00514622">
        <w:rPr>
          <w:sz w:val="28"/>
          <w:szCs w:val="28"/>
          <w:lang w:val="nl-NL"/>
        </w:rPr>
        <w:t>4. Văn bản số 1221</w:t>
      </w:r>
      <w:r w:rsidR="00F51BC1" w:rsidRPr="00514622">
        <w:rPr>
          <w:sz w:val="28"/>
          <w:szCs w:val="28"/>
          <w:lang w:val="nl-NL"/>
        </w:rPr>
        <w:t>/SVHTTDL-KHTC</w:t>
      </w:r>
      <w:r w:rsidRPr="00514622">
        <w:rPr>
          <w:sz w:val="28"/>
          <w:szCs w:val="28"/>
          <w:lang w:val="nl-NL"/>
        </w:rPr>
        <w:t xml:space="preserve"> ngày 28 tháng 10 năm 2019 của Sở V</w:t>
      </w:r>
      <w:r w:rsidRPr="00514622">
        <w:rPr>
          <w:rFonts w:hint="eastAsia"/>
          <w:sz w:val="28"/>
          <w:szCs w:val="28"/>
          <w:lang w:val="nl-NL"/>
        </w:rPr>
        <w:t>ă</w:t>
      </w:r>
      <w:r w:rsidRPr="00514622">
        <w:rPr>
          <w:sz w:val="28"/>
          <w:szCs w:val="28"/>
          <w:lang w:val="nl-NL"/>
        </w:rPr>
        <w:t>n hóa, Thể thao và Du lịch tỉnh về việc báo cáo tiếp thu, giải trình nội dung góp ý điều chỉnh chủ trương đầu tư dự án Nhà thi đấu tổng hợp tỉnh Kon Tum.</w:t>
      </w:r>
    </w:p>
    <w:p w:rsidR="0041171E" w:rsidRPr="00514622" w:rsidRDefault="00407A27" w:rsidP="00DC39FE">
      <w:pPr>
        <w:widowControl w:val="0"/>
        <w:spacing w:after="60"/>
        <w:ind w:firstLine="680"/>
        <w:jc w:val="both"/>
        <w:rPr>
          <w:sz w:val="28"/>
          <w:szCs w:val="28"/>
          <w:lang w:val="nl-NL"/>
        </w:rPr>
      </w:pPr>
      <w:r>
        <w:rPr>
          <w:noProof/>
          <w:sz w:val="28"/>
          <w:szCs w:val="28"/>
          <w:lang w:val="vi-VN" w:eastAsia="vi-VN"/>
        </w:rPr>
        <mc:AlternateContent>
          <mc:Choice Requires="wps">
            <w:drawing>
              <wp:anchor distT="0" distB="0" distL="114300" distR="114300" simplePos="0" relativeHeight="251660288" behindDoc="0" locked="0" layoutInCell="1" allowOverlap="1">
                <wp:simplePos x="0" y="0"/>
                <wp:positionH relativeFrom="column">
                  <wp:posOffset>1986915</wp:posOffset>
                </wp:positionH>
                <wp:positionV relativeFrom="paragraph">
                  <wp:posOffset>799465</wp:posOffset>
                </wp:positionV>
                <wp:extent cx="20764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076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25EECBD"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56.45pt,62.95pt" to="319.95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" strokecolor="black [3213]" strokeweight=".5pt">
                <v:stroke joinstyle="miter"/>
              </v:line>
            </w:pict>
          </mc:Fallback>
        </mc:AlternateContent>
      </w:r>
      <w:r w:rsidR="00C7443F" w:rsidRPr="00514622">
        <w:rPr>
          <w:sz w:val="28"/>
          <w:szCs w:val="28"/>
          <w:lang w:val="nl-NL"/>
        </w:rPr>
        <w:t>5. Văn bản số 2330</w:t>
      </w:r>
      <w:r w:rsidR="00917D29" w:rsidRPr="00514622">
        <w:rPr>
          <w:sz w:val="28"/>
          <w:szCs w:val="28"/>
          <w:lang w:val="nl-NL"/>
        </w:rPr>
        <w:t>/SKHĐT-TH</w:t>
      </w:r>
      <w:r w:rsidR="00C7443F" w:rsidRPr="00514622">
        <w:rPr>
          <w:sz w:val="28"/>
          <w:szCs w:val="28"/>
          <w:lang w:val="nl-NL"/>
        </w:rPr>
        <w:t xml:space="preserve"> ngày 8 tháng 11 năm 2019 của Sở Kế </w:t>
      </w:r>
      <w:r w:rsidR="00C7443F" w:rsidRPr="00514622">
        <w:rPr>
          <w:sz w:val="28"/>
          <w:szCs w:val="28"/>
          <w:lang w:val="nl-NL"/>
        </w:rPr>
        <w:lastRenderedPageBreak/>
        <w:t>hoạch và Đầu tư v</w:t>
      </w:r>
      <w:r w:rsidRPr="00514622">
        <w:rPr>
          <w:sz w:val="28"/>
          <w:szCs w:val="28"/>
          <w:lang w:val="nl-NL"/>
        </w:rPr>
        <w:t xml:space="preserve">ề </w:t>
      </w:r>
      <w:r w:rsidR="007807CE" w:rsidRPr="00514622">
        <w:rPr>
          <w:sz w:val="28"/>
          <w:szCs w:val="28"/>
          <w:lang w:val="nl-NL"/>
        </w:rPr>
        <w:t xml:space="preserve">việc </w:t>
      </w:r>
      <w:r w:rsidRPr="00514622">
        <w:rPr>
          <w:sz w:val="28"/>
          <w:szCs w:val="28"/>
          <w:lang w:val="nl-NL"/>
        </w:rPr>
        <w:t>điều chỉnh chủ trương đầu tư D</w:t>
      </w:r>
      <w:r w:rsidR="00C7443F" w:rsidRPr="00514622">
        <w:rPr>
          <w:sz w:val="28"/>
          <w:szCs w:val="28"/>
          <w:lang w:val="nl-NL"/>
        </w:rPr>
        <w:t>ự án Nhà thi đấu tổng hợp tỉnh Kon Tum.</w:t>
      </w:r>
      <w:r w:rsidRPr="00514622">
        <w:rPr>
          <w:sz w:val="28"/>
          <w:szCs w:val="28"/>
          <w:lang w:val="nl-NL"/>
        </w:rPr>
        <w:t>/.</w:t>
      </w:r>
    </w:p>
    <w:sectPr w:rsidR="0041171E" w:rsidRPr="00514622" w:rsidSect="00286096">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812" w:rsidRDefault="00110812" w:rsidP="00C7443F">
      <w:r>
        <w:separator/>
      </w:r>
    </w:p>
  </w:endnote>
  <w:endnote w:type="continuationSeparator" w:id="0">
    <w:p w:rsidR="00110812" w:rsidRDefault="00110812" w:rsidP="00C74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812" w:rsidRDefault="00110812" w:rsidP="00C7443F">
      <w:r>
        <w:separator/>
      </w:r>
    </w:p>
  </w:footnote>
  <w:footnote w:type="continuationSeparator" w:id="0">
    <w:p w:rsidR="00110812" w:rsidRDefault="00110812" w:rsidP="00C7443F">
      <w:r>
        <w:continuationSeparator/>
      </w:r>
    </w:p>
  </w:footnote>
  <w:footnote w:id="1">
    <w:p w:rsidR="00C7443F" w:rsidRPr="002B6D08" w:rsidRDefault="00C7443F" w:rsidP="00C7443F">
      <w:pPr>
        <w:pStyle w:val="FootnoteText"/>
        <w:rPr>
          <w:sz w:val="18"/>
          <w:szCs w:val="18"/>
        </w:rPr>
      </w:pPr>
      <w:r>
        <w:rPr>
          <w:sz w:val="18"/>
          <w:szCs w:val="18"/>
          <w:vertAlign w:val="superscript"/>
        </w:rPr>
        <w:t>(</w:t>
      </w:r>
      <w:r w:rsidRPr="002B6D08">
        <w:rPr>
          <w:rStyle w:val="FootnoteReference"/>
          <w:sz w:val="18"/>
          <w:szCs w:val="18"/>
        </w:rPr>
        <w:footnoteRef/>
      </w:r>
      <w:r>
        <w:rPr>
          <w:sz w:val="18"/>
          <w:szCs w:val="18"/>
          <w:vertAlign w:val="superscript"/>
        </w:rPr>
        <w:t>)</w:t>
      </w:r>
      <w:r w:rsidRPr="002B6D08">
        <w:rPr>
          <w:sz w:val="18"/>
          <w:szCs w:val="18"/>
        </w:rPr>
        <w:t xml:space="preserve"> Tại Phụ lục kèm theo Thông báo </w:t>
      </w:r>
      <w:r w:rsidRPr="00317412">
        <w:rPr>
          <w:sz w:val="18"/>
          <w:szCs w:val="18"/>
        </w:rPr>
        <w:t>số 69/TB-HĐND ngày 30/11/2018 của Thường</w:t>
      </w:r>
      <w:r w:rsidRPr="002B6D08">
        <w:rPr>
          <w:sz w:val="18"/>
          <w:szCs w:val="18"/>
        </w:rPr>
        <w:t xml:space="preserve"> trực Hội đồng nhân dân tỉnh.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892"/>
    <w:rsid w:val="000E2BA6"/>
    <w:rsid w:val="00110812"/>
    <w:rsid w:val="0013332C"/>
    <w:rsid w:val="00157449"/>
    <w:rsid w:val="001615FB"/>
    <w:rsid w:val="0020648B"/>
    <w:rsid w:val="00227455"/>
    <w:rsid w:val="00236DDA"/>
    <w:rsid w:val="00255CE6"/>
    <w:rsid w:val="002643DD"/>
    <w:rsid w:val="00286096"/>
    <w:rsid w:val="002929D7"/>
    <w:rsid w:val="003B21A4"/>
    <w:rsid w:val="0040153F"/>
    <w:rsid w:val="00407A27"/>
    <w:rsid w:val="0041171E"/>
    <w:rsid w:val="0050467F"/>
    <w:rsid w:val="00514622"/>
    <w:rsid w:val="005C320E"/>
    <w:rsid w:val="005E2518"/>
    <w:rsid w:val="00667483"/>
    <w:rsid w:val="006B5E87"/>
    <w:rsid w:val="006D3A38"/>
    <w:rsid w:val="006E5A90"/>
    <w:rsid w:val="007807CE"/>
    <w:rsid w:val="007A626A"/>
    <w:rsid w:val="007C1767"/>
    <w:rsid w:val="008042B3"/>
    <w:rsid w:val="008D0C54"/>
    <w:rsid w:val="00917D29"/>
    <w:rsid w:val="00A54306"/>
    <w:rsid w:val="00B031CB"/>
    <w:rsid w:val="00B83273"/>
    <w:rsid w:val="00BA10C4"/>
    <w:rsid w:val="00BB78F7"/>
    <w:rsid w:val="00C2707F"/>
    <w:rsid w:val="00C46728"/>
    <w:rsid w:val="00C7443F"/>
    <w:rsid w:val="00D07B29"/>
    <w:rsid w:val="00D25005"/>
    <w:rsid w:val="00D857C8"/>
    <w:rsid w:val="00DA0DFD"/>
    <w:rsid w:val="00DC39FE"/>
    <w:rsid w:val="00E03985"/>
    <w:rsid w:val="00E755FD"/>
    <w:rsid w:val="00E83DC0"/>
    <w:rsid w:val="00EA4892"/>
    <w:rsid w:val="00F51BC1"/>
    <w:rsid w:val="00F54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43F"/>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nhideWhenUsed/>
    <w:rsid w:val="00C7443F"/>
    <w:rPr>
      <w:sz w:val="20"/>
      <w:szCs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rsid w:val="00C7443F"/>
    <w:rPr>
      <w:rFonts w:eastAsia="Times New Roman" w:cs="Times New Roman"/>
      <w:sz w:val="20"/>
      <w:szCs w:val="20"/>
      <w:lang w:val="x-none" w:eastAsia="x-none"/>
    </w:rPr>
  </w:style>
  <w:style w:type="character" w:styleId="FootnoteReference">
    <w:name w:val="footnote reference"/>
    <w:aliases w:val="Footnote,Footnote text,Footnote Text1,ftref,BearingPoint,16 Point,Superscript 6 Point,fr,Ref,de nota al pie,Footnote Text11,f1,Footnote + Arial,10 pt,Black,Footnote Text111,BVI fnr,(NECG) Footnote Reference,footnote ref,BVI,f,R,BVI f"/>
    <w:unhideWhenUsed/>
    <w:qFormat/>
    <w:rsid w:val="00C7443F"/>
    <w:rPr>
      <w:vertAlign w:val="superscript"/>
    </w:rPr>
  </w:style>
  <w:style w:type="character" w:customStyle="1" w:styleId="fontstyle01">
    <w:name w:val="fontstyle01"/>
    <w:rsid w:val="00C7443F"/>
    <w:rPr>
      <w:rFonts w:ascii="Times New Roman" w:hAnsi="Times New Roman" w:cs="Times New Roman" w:hint="default"/>
      <w:b w:val="0"/>
      <w:bCs w:val="0"/>
      <w:i w:val="0"/>
      <w:iCs w:val="0"/>
      <w:color w:val="000000"/>
      <w:sz w:val="28"/>
      <w:szCs w:val="28"/>
    </w:rPr>
  </w:style>
  <w:style w:type="paragraph" w:styleId="BodyTextIndent2">
    <w:name w:val="Body Text Indent 2"/>
    <w:basedOn w:val="Normal"/>
    <w:link w:val="BodyTextIndent2Char"/>
    <w:unhideWhenUsed/>
    <w:rsid w:val="00C7443F"/>
    <w:pPr>
      <w:spacing w:after="60"/>
      <w:ind w:firstLine="567"/>
      <w:jc w:val="both"/>
    </w:pPr>
    <w:rPr>
      <w:color w:val="0000FF"/>
      <w:sz w:val="28"/>
      <w:szCs w:val="20"/>
      <w:lang w:val="x-none" w:eastAsia="x-none"/>
    </w:rPr>
  </w:style>
  <w:style w:type="character" w:customStyle="1" w:styleId="BodyTextIndent2Char">
    <w:name w:val="Body Text Indent 2 Char"/>
    <w:basedOn w:val="DefaultParagraphFont"/>
    <w:link w:val="BodyTextIndent2"/>
    <w:rsid w:val="00C7443F"/>
    <w:rPr>
      <w:rFonts w:eastAsia="Times New Roman" w:cs="Times New Roman"/>
      <w:color w:val="0000FF"/>
      <w:sz w:val="28"/>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43F"/>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nhideWhenUsed/>
    <w:rsid w:val="00C7443F"/>
    <w:rPr>
      <w:sz w:val="20"/>
      <w:szCs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rsid w:val="00C7443F"/>
    <w:rPr>
      <w:rFonts w:eastAsia="Times New Roman" w:cs="Times New Roman"/>
      <w:sz w:val="20"/>
      <w:szCs w:val="20"/>
      <w:lang w:val="x-none" w:eastAsia="x-none"/>
    </w:rPr>
  </w:style>
  <w:style w:type="character" w:styleId="FootnoteReference">
    <w:name w:val="footnote reference"/>
    <w:aliases w:val="Footnote,Footnote text,Footnote Text1,ftref,BearingPoint,16 Point,Superscript 6 Point,fr,Ref,de nota al pie,Footnote Text11,f1,Footnote + Arial,10 pt,Black,Footnote Text111,BVI fnr,(NECG) Footnote Reference,footnote ref,BVI,f,R,BVI f"/>
    <w:unhideWhenUsed/>
    <w:qFormat/>
    <w:rsid w:val="00C7443F"/>
    <w:rPr>
      <w:vertAlign w:val="superscript"/>
    </w:rPr>
  </w:style>
  <w:style w:type="character" w:customStyle="1" w:styleId="fontstyle01">
    <w:name w:val="fontstyle01"/>
    <w:rsid w:val="00C7443F"/>
    <w:rPr>
      <w:rFonts w:ascii="Times New Roman" w:hAnsi="Times New Roman" w:cs="Times New Roman" w:hint="default"/>
      <w:b w:val="0"/>
      <w:bCs w:val="0"/>
      <w:i w:val="0"/>
      <w:iCs w:val="0"/>
      <w:color w:val="000000"/>
      <w:sz w:val="28"/>
      <w:szCs w:val="28"/>
    </w:rPr>
  </w:style>
  <w:style w:type="paragraph" w:styleId="BodyTextIndent2">
    <w:name w:val="Body Text Indent 2"/>
    <w:basedOn w:val="Normal"/>
    <w:link w:val="BodyTextIndent2Char"/>
    <w:unhideWhenUsed/>
    <w:rsid w:val="00C7443F"/>
    <w:pPr>
      <w:spacing w:after="60"/>
      <w:ind w:firstLine="567"/>
      <w:jc w:val="both"/>
    </w:pPr>
    <w:rPr>
      <w:color w:val="0000FF"/>
      <w:sz w:val="28"/>
      <w:szCs w:val="20"/>
      <w:lang w:val="x-none" w:eastAsia="x-none"/>
    </w:rPr>
  </w:style>
  <w:style w:type="character" w:customStyle="1" w:styleId="BodyTextIndent2Char">
    <w:name w:val="Body Text Indent 2 Char"/>
    <w:basedOn w:val="DefaultParagraphFont"/>
    <w:link w:val="BodyTextIndent2"/>
    <w:rsid w:val="00C7443F"/>
    <w:rPr>
      <w:rFonts w:eastAsia="Times New Roman" w:cs="Times New Roman"/>
      <w:color w:val="0000FF"/>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678</Words>
  <Characters>3871</Characters>
  <Application>Microsoft Office Word</Application>
  <DocSecurity>0</DocSecurity>
  <Lines>32</Lines>
  <Paragraphs>9</Paragraphs>
  <ScaleCrop>false</ScaleCrop>
  <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 tephanno</dc:creator>
  <cp:keywords/>
  <dc:description/>
  <cp:lastModifiedBy>Admin</cp:lastModifiedBy>
  <cp:revision>46</cp:revision>
  <dcterms:created xsi:type="dcterms:W3CDTF">2019-11-25T02:31:00Z</dcterms:created>
  <dcterms:modified xsi:type="dcterms:W3CDTF">2019-11-29T00:02:00Z</dcterms:modified>
</cp:coreProperties>
</file>