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Look w:val="01E0" w:firstRow="1" w:lastRow="1" w:firstColumn="1" w:lastColumn="1" w:noHBand="0" w:noVBand="0"/>
      </w:tblPr>
      <w:tblGrid>
        <w:gridCol w:w="3941"/>
        <w:gridCol w:w="5583"/>
      </w:tblGrid>
      <w:tr w:rsidR="00B12A09" w:rsidRPr="0064549F" w:rsidTr="00CB2575">
        <w:trPr>
          <w:trHeight w:val="709"/>
        </w:trPr>
        <w:tc>
          <w:tcPr>
            <w:tcW w:w="3941" w:type="dxa"/>
          </w:tcPr>
          <w:p w:rsidR="00F922A4" w:rsidRPr="0064549F" w:rsidRDefault="00066E54" w:rsidP="00CB2575">
            <w:pPr>
              <w:widowControl/>
              <w:jc w:val="center"/>
              <w:rPr>
                <w:rFonts w:ascii="Times New Roman" w:hAnsi="Times New Roman" w:cs="Times New Roman"/>
                <w:b/>
                <w:noProof/>
                <w:color w:val="auto"/>
                <w:sz w:val="26"/>
                <w:szCs w:val="28"/>
                <w:lang w:val="en-US" w:eastAsia="en-US"/>
              </w:rPr>
            </w:pPr>
            <w:r w:rsidRPr="0064549F">
              <w:rPr>
                <w:noProof/>
                <w:color w:val="auto"/>
              </w:rPr>
              <mc:AlternateContent>
                <mc:Choice Requires="wps">
                  <w:drawing>
                    <wp:anchor distT="4294967295" distB="4294967295" distL="114300" distR="114300" simplePos="0" relativeHeight="251657216" behindDoc="0" locked="0" layoutInCell="1" allowOverlap="1">
                      <wp:simplePos x="0" y="0"/>
                      <wp:positionH relativeFrom="column">
                        <wp:align>center</wp:align>
                      </wp:positionH>
                      <wp:positionV relativeFrom="paragraph">
                        <wp:posOffset>389889</wp:posOffset>
                      </wp:positionV>
                      <wp:extent cx="622935" cy="0"/>
                      <wp:effectExtent l="0" t="0" r="571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800F" id="Line 3"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0.7pt" to="4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c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"/>
                  </w:pict>
                </mc:Fallback>
              </mc:AlternateContent>
            </w:r>
            <w:r w:rsidR="00F922A4" w:rsidRPr="0064549F">
              <w:rPr>
                <w:rFonts w:ascii="Times New Roman" w:hAnsi="Times New Roman" w:cs="Times New Roman"/>
                <w:b/>
                <w:noProof/>
                <w:color w:val="auto"/>
                <w:sz w:val="26"/>
                <w:szCs w:val="28"/>
                <w:lang w:val="en-US" w:eastAsia="en-US"/>
              </w:rPr>
              <w:t>HỘI ĐỒNG NHÂN DÂN</w:t>
            </w:r>
          </w:p>
          <w:p w:rsidR="00F922A4" w:rsidRPr="0064549F" w:rsidRDefault="00F922A4" w:rsidP="00CB2575">
            <w:pPr>
              <w:widowControl/>
              <w:jc w:val="center"/>
              <w:rPr>
                <w:rFonts w:ascii="Times New Roman" w:hAnsi="Times New Roman" w:cs="Times New Roman"/>
                <w:b/>
                <w:noProof/>
                <w:color w:val="auto"/>
                <w:sz w:val="26"/>
                <w:szCs w:val="28"/>
                <w:lang w:val="en-US" w:eastAsia="en-US"/>
              </w:rPr>
            </w:pPr>
            <w:r w:rsidRPr="0064549F">
              <w:rPr>
                <w:rFonts w:ascii="Times New Roman" w:hAnsi="Times New Roman" w:cs="Times New Roman"/>
                <w:b/>
                <w:noProof/>
                <w:color w:val="auto"/>
                <w:sz w:val="26"/>
                <w:szCs w:val="28"/>
                <w:lang w:val="en-US" w:eastAsia="en-US"/>
              </w:rPr>
              <w:t>TỈNH KON TUM</w:t>
            </w:r>
          </w:p>
        </w:tc>
        <w:tc>
          <w:tcPr>
            <w:tcW w:w="5583" w:type="dxa"/>
          </w:tcPr>
          <w:p w:rsidR="00F922A4" w:rsidRPr="0064549F" w:rsidRDefault="00F922A4" w:rsidP="008A27B2">
            <w:pPr>
              <w:widowControl/>
              <w:ind w:left="-81"/>
              <w:jc w:val="center"/>
              <w:rPr>
                <w:rFonts w:ascii="Times New Roman" w:hAnsi="Times New Roman" w:cs="Times New Roman"/>
                <w:b/>
                <w:noProof/>
                <w:color w:val="auto"/>
                <w:sz w:val="26"/>
                <w:szCs w:val="28"/>
                <w:lang w:val="en-US" w:eastAsia="en-US"/>
              </w:rPr>
            </w:pPr>
            <w:r w:rsidRPr="0064549F">
              <w:rPr>
                <w:rFonts w:ascii="Times New Roman" w:hAnsi="Times New Roman" w:cs="Times New Roman"/>
                <w:b/>
                <w:noProof/>
                <w:color w:val="auto"/>
                <w:sz w:val="26"/>
                <w:szCs w:val="28"/>
                <w:lang w:val="en-US" w:eastAsia="en-US"/>
              </w:rPr>
              <w:t>CỘNG HÒA XÃ HỘI CHỦ NGHĨA VIỆT NAM</w:t>
            </w:r>
          </w:p>
          <w:p w:rsidR="00F922A4" w:rsidRPr="0064549F" w:rsidRDefault="00066E54" w:rsidP="00CB2575">
            <w:pPr>
              <w:widowControl/>
              <w:jc w:val="center"/>
              <w:rPr>
                <w:rFonts w:ascii="Times New Roman" w:hAnsi="Times New Roman" w:cs="Times New Roman"/>
                <w:noProof/>
                <w:color w:val="auto"/>
                <w:sz w:val="26"/>
                <w:szCs w:val="28"/>
                <w:lang w:val="en-US" w:eastAsia="en-US"/>
              </w:rPr>
            </w:pPr>
            <w:r w:rsidRPr="0064549F">
              <w:rPr>
                <w:noProof/>
                <w:color w:val="auto"/>
              </w:rPr>
              <mc:AlternateContent>
                <mc:Choice Requires="wps">
                  <w:drawing>
                    <wp:anchor distT="4294967295" distB="4294967295" distL="114300" distR="114300" simplePos="0" relativeHeight="251656192" behindDoc="0" locked="0" layoutInCell="1" allowOverlap="1">
                      <wp:simplePos x="0" y="0"/>
                      <wp:positionH relativeFrom="column">
                        <wp:align>center</wp:align>
                      </wp:positionH>
                      <wp:positionV relativeFrom="paragraph">
                        <wp:posOffset>215899</wp:posOffset>
                      </wp:positionV>
                      <wp:extent cx="1922780" cy="0"/>
                      <wp:effectExtent l="0" t="0" r="127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DBF4" id="Line 4" o:spid="_x0000_s1026" style="position:absolute;z-index:2516561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7pt" to="15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E2z/OnG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"/>
                  </w:pict>
                </mc:Fallback>
              </mc:AlternateContent>
            </w:r>
            <w:r w:rsidR="00F922A4" w:rsidRPr="0064549F">
              <w:rPr>
                <w:rFonts w:ascii="Times New Roman" w:hAnsi="Times New Roman" w:cs="Times New Roman"/>
                <w:b/>
                <w:noProof/>
                <w:color w:val="auto"/>
                <w:sz w:val="26"/>
                <w:szCs w:val="28"/>
                <w:lang w:val="en-US" w:eastAsia="en-US"/>
              </w:rPr>
              <w:t>Độc lập - Tự do - Hạnh phúc</w:t>
            </w:r>
          </w:p>
        </w:tc>
      </w:tr>
      <w:tr w:rsidR="00AB7AF9" w:rsidRPr="0064549F" w:rsidTr="00CB2575">
        <w:tc>
          <w:tcPr>
            <w:tcW w:w="3941" w:type="dxa"/>
          </w:tcPr>
          <w:p w:rsidR="00F922A4" w:rsidRPr="0064549F" w:rsidRDefault="00F922A4" w:rsidP="00A33A8F">
            <w:pPr>
              <w:widowControl/>
              <w:spacing w:before="60"/>
              <w:jc w:val="center"/>
              <w:rPr>
                <w:rFonts w:ascii="Times New Roman" w:hAnsi="Times New Roman" w:cs="Times New Roman"/>
                <w:noProof/>
                <w:color w:val="auto"/>
                <w:sz w:val="26"/>
                <w:szCs w:val="28"/>
                <w:lang w:val="en-US" w:eastAsia="en-US"/>
              </w:rPr>
            </w:pPr>
            <w:r w:rsidRPr="0064549F">
              <w:rPr>
                <w:rFonts w:ascii="Times New Roman" w:hAnsi="Times New Roman" w:cs="Times New Roman"/>
                <w:noProof/>
                <w:color w:val="auto"/>
                <w:sz w:val="26"/>
                <w:szCs w:val="28"/>
                <w:lang w:val="en-US" w:eastAsia="en-US"/>
              </w:rPr>
              <w:t xml:space="preserve">Số:    </w:t>
            </w:r>
            <w:r w:rsidR="00750055" w:rsidRPr="0064549F">
              <w:rPr>
                <w:rFonts w:ascii="Times New Roman" w:hAnsi="Times New Roman" w:cs="Times New Roman"/>
                <w:noProof/>
                <w:color w:val="auto"/>
                <w:sz w:val="26"/>
                <w:szCs w:val="28"/>
                <w:lang w:val="en-US" w:eastAsia="en-US"/>
              </w:rPr>
              <w:t xml:space="preserve"> </w:t>
            </w:r>
            <w:r w:rsidRPr="0064549F">
              <w:rPr>
                <w:rFonts w:ascii="Times New Roman" w:hAnsi="Times New Roman" w:cs="Times New Roman"/>
                <w:noProof/>
                <w:color w:val="auto"/>
                <w:sz w:val="26"/>
                <w:szCs w:val="28"/>
                <w:lang w:val="en-US" w:eastAsia="en-US"/>
              </w:rPr>
              <w:t xml:space="preserve">   /20</w:t>
            </w:r>
            <w:r w:rsidR="009C536D" w:rsidRPr="0064549F">
              <w:rPr>
                <w:rFonts w:ascii="Times New Roman" w:hAnsi="Times New Roman" w:cs="Times New Roman"/>
                <w:noProof/>
                <w:color w:val="auto"/>
                <w:sz w:val="26"/>
                <w:szCs w:val="28"/>
                <w:lang w:val="en-US" w:eastAsia="en-US"/>
              </w:rPr>
              <w:t>2</w:t>
            </w:r>
            <w:r w:rsidR="006723AC" w:rsidRPr="0064549F">
              <w:rPr>
                <w:rFonts w:ascii="Times New Roman" w:hAnsi="Times New Roman" w:cs="Times New Roman"/>
                <w:noProof/>
                <w:color w:val="auto"/>
                <w:sz w:val="26"/>
                <w:szCs w:val="28"/>
                <w:lang w:val="en-US" w:eastAsia="en-US"/>
              </w:rPr>
              <w:t>4</w:t>
            </w:r>
            <w:r w:rsidRPr="0064549F">
              <w:rPr>
                <w:rFonts w:ascii="Times New Roman" w:hAnsi="Times New Roman" w:cs="Times New Roman"/>
                <w:noProof/>
                <w:color w:val="auto"/>
                <w:sz w:val="26"/>
                <w:szCs w:val="28"/>
                <w:lang w:val="en-US" w:eastAsia="en-US"/>
              </w:rPr>
              <w:t>/NQ-HĐND</w:t>
            </w:r>
          </w:p>
        </w:tc>
        <w:tc>
          <w:tcPr>
            <w:tcW w:w="5583" w:type="dxa"/>
          </w:tcPr>
          <w:p w:rsidR="00F922A4" w:rsidRPr="0064549F" w:rsidRDefault="00F922A4" w:rsidP="00653985">
            <w:pPr>
              <w:widowControl/>
              <w:spacing w:before="60"/>
              <w:jc w:val="center"/>
              <w:rPr>
                <w:rFonts w:ascii="Times New Roman" w:hAnsi="Times New Roman" w:cs="Times New Roman"/>
                <w:i/>
                <w:noProof/>
                <w:color w:val="auto"/>
                <w:sz w:val="26"/>
                <w:szCs w:val="28"/>
                <w:lang w:val="en-US" w:eastAsia="en-US"/>
              </w:rPr>
            </w:pPr>
            <w:r w:rsidRPr="0064549F">
              <w:rPr>
                <w:rFonts w:ascii="Times New Roman" w:hAnsi="Times New Roman" w:cs="Times New Roman"/>
                <w:i/>
                <w:noProof/>
                <w:color w:val="auto"/>
                <w:sz w:val="26"/>
                <w:szCs w:val="28"/>
                <w:lang w:val="en-US" w:eastAsia="en-US"/>
              </w:rPr>
              <w:t xml:space="preserve">Kon Tum, ngày     tháng   </w:t>
            </w:r>
            <w:r w:rsidR="00766CCA">
              <w:rPr>
                <w:rFonts w:ascii="Times New Roman" w:hAnsi="Times New Roman" w:cs="Times New Roman"/>
                <w:i/>
                <w:noProof/>
                <w:color w:val="auto"/>
                <w:sz w:val="26"/>
                <w:szCs w:val="28"/>
                <w:lang w:val="en-US" w:eastAsia="en-US"/>
              </w:rPr>
              <w:t xml:space="preserve"> </w:t>
            </w:r>
            <w:r w:rsidRPr="0064549F">
              <w:rPr>
                <w:rFonts w:ascii="Times New Roman" w:hAnsi="Times New Roman" w:cs="Times New Roman"/>
                <w:i/>
                <w:noProof/>
                <w:color w:val="auto"/>
                <w:sz w:val="26"/>
                <w:szCs w:val="28"/>
                <w:lang w:val="en-US" w:eastAsia="en-US"/>
              </w:rPr>
              <w:t xml:space="preserve"> năm 20</w:t>
            </w:r>
            <w:r w:rsidR="009C536D" w:rsidRPr="0064549F">
              <w:rPr>
                <w:rFonts w:ascii="Times New Roman" w:hAnsi="Times New Roman" w:cs="Times New Roman"/>
                <w:i/>
                <w:noProof/>
                <w:color w:val="auto"/>
                <w:sz w:val="26"/>
                <w:szCs w:val="28"/>
                <w:lang w:val="en-US" w:eastAsia="en-US"/>
              </w:rPr>
              <w:t>2</w:t>
            </w:r>
            <w:r w:rsidR="006723AC" w:rsidRPr="0064549F">
              <w:rPr>
                <w:rFonts w:ascii="Times New Roman" w:hAnsi="Times New Roman" w:cs="Times New Roman"/>
                <w:i/>
                <w:noProof/>
                <w:color w:val="auto"/>
                <w:sz w:val="26"/>
                <w:szCs w:val="28"/>
                <w:lang w:val="en-US" w:eastAsia="en-US"/>
              </w:rPr>
              <w:t>4</w:t>
            </w:r>
          </w:p>
        </w:tc>
      </w:tr>
      <w:tr w:rsidR="00B12A09" w:rsidRPr="0064549F" w:rsidTr="00CB2575">
        <w:trPr>
          <w:trHeight w:val="306"/>
        </w:trPr>
        <w:tc>
          <w:tcPr>
            <w:tcW w:w="3941" w:type="dxa"/>
          </w:tcPr>
          <w:p w:rsidR="00F922A4" w:rsidRPr="0064549F" w:rsidRDefault="00066E54" w:rsidP="00CB2575">
            <w:pPr>
              <w:widowControl/>
              <w:spacing w:before="120"/>
              <w:jc w:val="center"/>
              <w:rPr>
                <w:rFonts w:ascii="Times New Roman" w:hAnsi="Times New Roman" w:cs="Times New Roman"/>
                <w:noProof/>
                <w:color w:val="auto"/>
                <w:lang w:val="en-US" w:eastAsia="en-US"/>
              </w:rPr>
            </w:pPr>
            <w:r w:rsidRPr="0064549F">
              <w:rPr>
                <w:noProof/>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73025</wp:posOffset>
                      </wp:positionV>
                      <wp:extent cx="1170305" cy="330200"/>
                      <wp:effectExtent l="8890" t="6350" r="1143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330200"/>
                              </a:xfrm>
                              <a:prstGeom prst="rect">
                                <a:avLst/>
                              </a:prstGeom>
                              <a:solidFill>
                                <a:srgbClr val="FFFFFF"/>
                              </a:solidFill>
                              <a:ln w="9525">
                                <a:solidFill>
                                  <a:srgbClr val="000000"/>
                                </a:solidFill>
                                <a:miter lim="800000"/>
                                <a:headEnd/>
                                <a:tailEnd/>
                              </a:ln>
                            </wps:spPr>
                            <wps:txbx>
                              <w:txbxContent>
                                <w:p w:rsidR="008A27B2" w:rsidRPr="006D4FA9" w:rsidRDefault="006D4FA9" w:rsidP="00FB09FD">
                                  <w:pPr>
                                    <w:jc w:val="center"/>
                                    <w:rPr>
                                      <w:rFonts w:ascii="Times New Roman" w:hAnsi="Times New Roman" w:cs="Times New Roman"/>
                                      <w:bCs/>
                                      <w:sz w:val="26"/>
                                      <w:szCs w:val="26"/>
                                      <w:lang w:val="en-US"/>
                                    </w:rPr>
                                  </w:pPr>
                                  <w:r w:rsidRPr="006D4FA9">
                                    <w:rPr>
                                      <w:rFonts w:ascii="Times New Roman" w:hAnsi="Times New Roman" w:cs="Times New Roman"/>
                                      <w:bCs/>
                                      <w:sz w:val="26"/>
                                      <w:szCs w:val="26"/>
                                      <w:lang w:val="en-US"/>
                                    </w:rPr>
                                    <w:t>Dự thảo</w:t>
                                  </w:r>
                                </w:p>
                                <w:p w:rsidR="00BD02E1" w:rsidRPr="00985437" w:rsidRDefault="00BD02E1" w:rsidP="00D97B84">
                                  <w:pPr>
                                    <w:jc w:val="center"/>
                                    <w:rPr>
                                      <w:rFonts w:ascii="Times New Roman" w:hAnsi="Times New Roman" w:cs="Times New Roman"/>
                                      <w:lang w:val="en-US"/>
                                    </w:rPr>
                                  </w:pPr>
                                  <w:r>
                                    <w:rPr>
                                      <w:rFonts w:ascii="Times New Roman" w:hAnsi="Times New Roman" w:cs="Times New Roman"/>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5.75pt;width:92.15pt;height:2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">
                      <v:textbox inset=",2.3mm">
                        <w:txbxContent>
                          <w:p w:rsidR="008A27B2" w:rsidRPr="006D4FA9" w:rsidRDefault="006D4FA9" w:rsidP="00FB09FD">
                            <w:pPr>
                              <w:jc w:val="center"/>
                              <w:rPr>
                                <w:rFonts w:ascii="Times New Roman" w:hAnsi="Times New Roman" w:cs="Times New Roman"/>
                                <w:bCs/>
                                <w:sz w:val="26"/>
                                <w:szCs w:val="26"/>
                                <w:lang w:val="en-US"/>
                              </w:rPr>
                            </w:pPr>
                            <w:r w:rsidRPr="006D4FA9">
                              <w:rPr>
                                <w:rFonts w:ascii="Times New Roman" w:hAnsi="Times New Roman" w:cs="Times New Roman"/>
                                <w:bCs/>
                                <w:sz w:val="26"/>
                                <w:szCs w:val="26"/>
                                <w:lang w:val="en-US"/>
                              </w:rPr>
                              <w:t>Dự thảo</w:t>
                            </w:r>
                          </w:p>
                          <w:p w:rsidR="00BD02E1" w:rsidRPr="00985437" w:rsidRDefault="00BD02E1" w:rsidP="00D97B84">
                            <w:pPr>
                              <w:jc w:val="center"/>
                              <w:rPr>
                                <w:rFonts w:ascii="Times New Roman" w:hAnsi="Times New Roman" w:cs="Times New Roman"/>
                                <w:lang w:val="en-US"/>
                              </w:rPr>
                            </w:pPr>
                            <w:r>
                              <w:rPr>
                                <w:rFonts w:ascii="Times New Roman" w:hAnsi="Times New Roman" w:cs="Times New Roman"/>
                                <w:lang w:val="en-US"/>
                              </w:rPr>
                              <w:t>đa</w:t>
                            </w:r>
                          </w:p>
                        </w:txbxContent>
                      </v:textbox>
                    </v:rect>
                  </w:pict>
                </mc:Fallback>
              </mc:AlternateContent>
            </w:r>
          </w:p>
        </w:tc>
        <w:tc>
          <w:tcPr>
            <w:tcW w:w="5583" w:type="dxa"/>
          </w:tcPr>
          <w:p w:rsidR="00F922A4" w:rsidRPr="0064549F" w:rsidRDefault="00F922A4" w:rsidP="00CB2575">
            <w:pPr>
              <w:widowControl/>
              <w:spacing w:before="120"/>
              <w:jc w:val="both"/>
              <w:rPr>
                <w:rFonts w:ascii="Times New Roman" w:hAnsi="Times New Roman" w:cs="Times New Roman"/>
                <w:noProof/>
                <w:color w:val="auto"/>
                <w:sz w:val="26"/>
                <w:szCs w:val="28"/>
                <w:lang w:val="en-US" w:eastAsia="en-US"/>
              </w:rPr>
            </w:pPr>
          </w:p>
        </w:tc>
      </w:tr>
      <w:tr w:rsidR="00B12A09" w:rsidRPr="0064549F" w:rsidTr="00CB2575">
        <w:tc>
          <w:tcPr>
            <w:tcW w:w="9524" w:type="dxa"/>
            <w:gridSpan w:val="2"/>
          </w:tcPr>
          <w:p w:rsidR="00F922A4" w:rsidRPr="0064549F" w:rsidRDefault="00F922A4" w:rsidP="004C552C">
            <w:pPr>
              <w:widowControl/>
              <w:jc w:val="center"/>
              <w:rPr>
                <w:rFonts w:ascii="Times New Roman" w:hAnsi="Times New Roman" w:cs="Times New Roman"/>
                <w:b/>
                <w:noProof/>
                <w:color w:val="auto"/>
                <w:sz w:val="10"/>
                <w:szCs w:val="10"/>
                <w:lang w:val="en-US" w:eastAsia="en-US"/>
              </w:rPr>
            </w:pPr>
          </w:p>
          <w:p w:rsidR="00F922A4" w:rsidRPr="0064549F" w:rsidRDefault="00F922A4" w:rsidP="004C552C">
            <w:pPr>
              <w:widowControl/>
              <w:jc w:val="center"/>
              <w:rPr>
                <w:rFonts w:ascii="Times New Roman" w:hAnsi="Times New Roman" w:cs="Times New Roman"/>
                <w:b/>
                <w:noProof/>
                <w:color w:val="auto"/>
                <w:sz w:val="28"/>
                <w:szCs w:val="28"/>
                <w:lang w:val="en-US" w:eastAsia="en-US"/>
              </w:rPr>
            </w:pPr>
            <w:r w:rsidRPr="0064549F">
              <w:rPr>
                <w:rFonts w:ascii="Times New Roman" w:hAnsi="Times New Roman" w:cs="Times New Roman"/>
                <w:b/>
                <w:noProof/>
                <w:color w:val="auto"/>
                <w:sz w:val="28"/>
                <w:szCs w:val="28"/>
                <w:lang w:val="en-US" w:eastAsia="en-US"/>
              </w:rPr>
              <w:t>NGHỊ QUYẾT</w:t>
            </w:r>
          </w:p>
        </w:tc>
      </w:tr>
      <w:tr w:rsidR="00B12A09" w:rsidRPr="0064549F" w:rsidTr="00CB2575">
        <w:trPr>
          <w:trHeight w:val="146"/>
        </w:trPr>
        <w:tc>
          <w:tcPr>
            <w:tcW w:w="9524" w:type="dxa"/>
            <w:gridSpan w:val="2"/>
          </w:tcPr>
          <w:p w:rsidR="00924A88" w:rsidRDefault="00BD02E1" w:rsidP="00BD02E1">
            <w:pPr>
              <w:widowControl/>
              <w:jc w:val="center"/>
              <w:rPr>
                <w:rFonts w:ascii="Times New Roman" w:hAnsi="Times New Roman" w:cs="Times New Roman"/>
                <w:b/>
                <w:noProof/>
                <w:color w:val="auto"/>
                <w:sz w:val="28"/>
                <w:szCs w:val="28"/>
                <w:lang w:val="en-US" w:eastAsia="en-US"/>
              </w:rPr>
            </w:pPr>
            <w:bookmarkStart w:id="0" w:name="_Hlk183010421"/>
            <w:r>
              <w:rPr>
                <w:rFonts w:ascii="Times New Roman" w:hAnsi="Times New Roman" w:cs="Times New Roman"/>
                <w:b/>
                <w:noProof/>
                <w:color w:val="auto"/>
                <w:sz w:val="28"/>
                <w:szCs w:val="28"/>
                <w:lang w:val="en-US" w:eastAsia="en-US"/>
              </w:rPr>
              <w:t xml:space="preserve">Ban hành </w:t>
            </w:r>
            <w:r w:rsidR="00E4419E" w:rsidRPr="004A7826">
              <w:rPr>
                <w:rFonts w:ascii="Times New Roman" w:hAnsi="Times New Roman" w:cs="Times New Roman"/>
                <w:b/>
                <w:noProof/>
                <w:color w:val="auto"/>
                <w:sz w:val="28"/>
                <w:szCs w:val="28"/>
                <w:lang w:eastAsia="en-US"/>
              </w:rPr>
              <w:t>Q</w:t>
            </w:r>
            <w:r w:rsidR="00581088" w:rsidRPr="0064549F">
              <w:rPr>
                <w:rFonts w:ascii="Times New Roman" w:hAnsi="Times New Roman" w:cs="Times New Roman"/>
                <w:b/>
                <w:noProof/>
                <w:color w:val="auto"/>
                <w:sz w:val="28"/>
                <w:szCs w:val="28"/>
                <w:lang w:eastAsia="en-US"/>
              </w:rPr>
              <w:t xml:space="preserve">uy định </w:t>
            </w:r>
            <w:r w:rsidR="00924A88">
              <w:rPr>
                <w:rFonts w:ascii="Times New Roman" w:hAnsi="Times New Roman" w:cs="Times New Roman"/>
                <w:b/>
                <w:noProof/>
                <w:color w:val="auto"/>
                <w:sz w:val="28"/>
                <w:szCs w:val="28"/>
                <w:lang w:val="en-US" w:eastAsia="en-US"/>
              </w:rPr>
              <w:t xml:space="preserve">về </w:t>
            </w:r>
            <w:r w:rsidR="00FF59A6" w:rsidRPr="004A7826">
              <w:rPr>
                <w:rFonts w:ascii="Times New Roman" w:hAnsi="Times New Roman" w:cs="Times New Roman"/>
                <w:b/>
                <w:noProof/>
                <w:color w:val="auto"/>
                <w:sz w:val="28"/>
                <w:szCs w:val="28"/>
                <w:lang w:eastAsia="en-US"/>
              </w:rPr>
              <w:t xml:space="preserve">nội dung, </w:t>
            </w:r>
            <w:r w:rsidR="00581088" w:rsidRPr="0064549F">
              <w:rPr>
                <w:rFonts w:ascii="Times New Roman" w:hAnsi="Times New Roman" w:cs="Times New Roman"/>
                <w:b/>
                <w:noProof/>
                <w:color w:val="auto"/>
                <w:sz w:val="28"/>
                <w:szCs w:val="28"/>
                <w:lang w:eastAsia="en-US"/>
              </w:rPr>
              <w:t xml:space="preserve">mức chi hỗ trợ, mức tặng quà </w:t>
            </w:r>
          </w:p>
          <w:p w:rsidR="00F922A4" w:rsidRPr="0064549F" w:rsidRDefault="00581088" w:rsidP="00BD02E1">
            <w:pPr>
              <w:widowControl/>
              <w:jc w:val="center"/>
              <w:rPr>
                <w:rFonts w:ascii="Times New Roman" w:hAnsi="Times New Roman" w:cs="Times New Roman"/>
                <w:b/>
                <w:noProof/>
                <w:color w:val="auto"/>
                <w:sz w:val="28"/>
                <w:szCs w:val="28"/>
                <w:lang w:eastAsia="en-US"/>
              </w:rPr>
            </w:pPr>
            <w:r w:rsidRPr="0064549F">
              <w:rPr>
                <w:rFonts w:ascii="Times New Roman" w:hAnsi="Times New Roman" w:cs="Times New Roman"/>
                <w:b/>
                <w:noProof/>
                <w:color w:val="auto"/>
                <w:sz w:val="28"/>
                <w:szCs w:val="28"/>
                <w:lang w:eastAsia="en-US"/>
              </w:rPr>
              <w:t>cho các đối tượng trên địa bàn tỉnh Kon Tum</w:t>
            </w:r>
            <w:bookmarkEnd w:id="0"/>
          </w:p>
        </w:tc>
      </w:tr>
      <w:tr w:rsidR="00B12A09" w:rsidRPr="0064549F" w:rsidTr="00CB2575">
        <w:trPr>
          <w:trHeight w:val="146"/>
        </w:trPr>
        <w:tc>
          <w:tcPr>
            <w:tcW w:w="9524" w:type="dxa"/>
            <w:gridSpan w:val="2"/>
          </w:tcPr>
          <w:p w:rsidR="00F922A4" w:rsidRPr="0064549F" w:rsidRDefault="00066E54" w:rsidP="00CB2575">
            <w:pPr>
              <w:widowControl/>
              <w:rPr>
                <w:rFonts w:ascii="Times New Roman" w:hAnsi="Times New Roman" w:cs="Times New Roman"/>
                <w:b/>
                <w:noProof/>
                <w:color w:val="auto"/>
                <w:sz w:val="28"/>
                <w:szCs w:val="28"/>
                <w:lang w:eastAsia="en-US"/>
              </w:rPr>
            </w:pPr>
            <w:r w:rsidRPr="0064549F">
              <w:rPr>
                <w:noProof/>
                <w:color w:val="auto"/>
              </w:rPr>
              <mc:AlternateContent>
                <mc:Choice Requires="wps">
                  <w:drawing>
                    <wp:anchor distT="4294967295" distB="4294967295" distL="114300" distR="114300" simplePos="0" relativeHeight="251658240" behindDoc="0" locked="0" layoutInCell="1" allowOverlap="1" wp14:anchorId="53B89E15" wp14:editId="6C955D26">
                      <wp:simplePos x="0" y="0"/>
                      <wp:positionH relativeFrom="column">
                        <wp:posOffset>2334895</wp:posOffset>
                      </wp:positionH>
                      <wp:positionV relativeFrom="paragraph">
                        <wp:posOffset>52070</wp:posOffset>
                      </wp:positionV>
                      <wp:extent cx="1285240" cy="0"/>
                      <wp:effectExtent l="0" t="0" r="2921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EE7E"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85pt,4.1pt" to="28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cE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aOtMbV0LASu1sqI2e1YvZavrdIaVXLVEHHhm+XgykZSEjeZMSNs4A/r7/ohnEkKPXsU3n&#10;xnYBEhqAzlGNy10NfvaIwmGWzyZ5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"/>
                  </w:pict>
                </mc:Fallback>
              </mc:AlternateContent>
            </w:r>
          </w:p>
        </w:tc>
      </w:tr>
    </w:tbl>
    <w:p w:rsidR="00F922A4" w:rsidRPr="0064549F" w:rsidRDefault="006D4FA9" w:rsidP="00F922A4">
      <w:pPr>
        <w:widowControl/>
        <w:spacing w:before="240"/>
        <w:jc w:val="center"/>
        <w:rPr>
          <w:rFonts w:ascii="Times New Roman" w:hAnsi="Times New Roman" w:cs="Times New Roman"/>
          <w:b/>
          <w:noProof/>
          <w:color w:val="auto"/>
          <w:sz w:val="28"/>
          <w:szCs w:val="28"/>
          <w:lang w:eastAsia="en-US"/>
        </w:rPr>
      </w:pPr>
      <w:r w:rsidRPr="0064549F">
        <w:rPr>
          <w:noProof/>
          <w:color w:val="auto"/>
        </w:rPr>
        <mc:AlternateContent>
          <mc:Choice Requires="wps">
            <w:drawing>
              <wp:anchor distT="0" distB="0" distL="114300" distR="114300" simplePos="0" relativeHeight="251661312" behindDoc="0" locked="0" layoutInCell="1" allowOverlap="1" wp14:anchorId="28D50594" wp14:editId="0F43B7DD">
                <wp:simplePos x="0" y="0"/>
                <wp:positionH relativeFrom="column">
                  <wp:posOffset>2710815</wp:posOffset>
                </wp:positionH>
                <wp:positionV relativeFrom="paragraph">
                  <wp:posOffset>-2315210</wp:posOffset>
                </wp:positionV>
                <wp:extent cx="466725" cy="330200"/>
                <wp:effectExtent l="0" t="0" r="28575" b="1270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0200"/>
                        </a:xfrm>
                        <a:prstGeom prst="rect">
                          <a:avLst/>
                        </a:prstGeom>
                        <a:solidFill>
                          <a:srgbClr val="FFFFFF"/>
                        </a:solidFill>
                        <a:ln w="9525">
                          <a:solidFill>
                            <a:srgbClr val="000000"/>
                          </a:solidFill>
                          <a:miter lim="800000"/>
                          <a:headEnd/>
                          <a:tailEnd/>
                        </a:ln>
                      </wps:spPr>
                      <wps:txbx>
                        <w:txbxContent>
                          <w:p w:rsidR="006D4FA9" w:rsidRPr="006D4FA9" w:rsidRDefault="006D4FA9" w:rsidP="006D4FA9">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15</w:t>
                            </w:r>
                          </w:p>
                          <w:p w:rsidR="006D4FA9" w:rsidRPr="00985437" w:rsidRDefault="006D4FA9" w:rsidP="006D4FA9">
                            <w:pPr>
                              <w:jc w:val="center"/>
                              <w:rPr>
                                <w:rFonts w:ascii="Times New Roman" w:hAnsi="Times New Roman" w:cs="Times New Roman"/>
                                <w:lang w:val="en-US"/>
                              </w:rPr>
                            </w:pPr>
                            <w:r>
                              <w:rPr>
                                <w:rFonts w:ascii="Times New Roman" w:hAnsi="Times New Roman" w:cs="Times New Roman"/>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50594" id="_x0000_s1027" style="position:absolute;left:0;text-align:left;margin-left:213.45pt;margin-top:-182.3pt;width:36.7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">
                <v:textbox inset=",2.3mm">
                  <w:txbxContent>
                    <w:p w:rsidR="006D4FA9" w:rsidRPr="006D4FA9" w:rsidRDefault="006D4FA9" w:rsidP="006D4FA9">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15</w:t>
                      </w:r>
                    </w:p>
                    <w:p w:rsidR="006D4FA9" w:rsidRPr="00985437" w:rsidRDefault="006D4FA9" w:rsidP="006D4FA9">
                      <w:pPr>
                        <w:jc w:val="center"/>
                        <w:rPr>
                          <w:rFonts w:ascii="Times New Roman" w:hAnsi="Times New Roman" w:cs="Times New Roman"/>
                          <w:lang w:val="en-US"/>
                        </w:rPr>
                      </w:pPr>
                      <w:r>
                        <w:rPr>
                          <w:rFonts w:ascii="Times New Roman" w:hAnsi="Times New Roman" w:cs="Times New Roman"/>
                          <w:lang w:val="en-US"/>
                        </w:rPr>
                        <w:t>đa</w:t>
                      </w:r>
                    </w:p>
                  </w:txbxContent>
                </v:textbox>
              </v:rect>
            </w:pict>
          </mc:Fallback>
        </mc:AlternateContent>
      </w:r>
      <w:r w:rsidR="00F922A4" w:rsidRPr="0064549F">
        <w:rPr>
          <w:rFonts w:ascii="Times New Roman" w:hAnsi="Times New Roman" w:cs="Times New Roman"/>
          <w:b/>
          <w:noProof/>
          <w:color w:val="auto"/>
          <w:sz w:val="28"/>
          <w:szCs w:val="28"/>
          <w:lang w:eastAsia="en-US"/>
        </w:rPr>
        <w:t>HỘI ĐỒNG NHÂN DÂN TỈNH KON TUM</w:t>
      </w:r>
    </w:p>
    <w:p w:rsidR="00F922A4" w:rsidRPr="0064549F" w:rsidRDefault="00F922A4" w:rsidP="00F922A4">
      <w:pPr>
        <w:widowControl/>
        <w:spacing w:after="360"/>
        <w:jc w:val="center"/>
        <w:rPr>
          <w:rFonts w:ascii="Times New Roman" w:hAnsi="Times New Roman" w:cs="Times New Roman"/>
          <w:b/>
          <w:noProof/>
          <w:color w:val="auto"/>
          <w:sz w:val="28"/>
          <w:szCs w:val="28"/>
          <w:lang w:eastAsia="en-US"/>
        </w:rPr>
      </w:pPr>
      <w:r w:rsidRPr="0064549F">
        <w:rPr>
          <w:rFonts w:ascii="Times New Roman" w:hAnsi="Times New Roman" w:cs="Times New Roman"/>
          <w:b/>
          <w:noProof/>
          <w:color w:val="auto"/>
          <w:sz w:val="28"/>
          <w:szCs w:val="28"/>
          <w:lang w:eastAsia="en-US"/>
        </w:rPr>
        <w:t>KHÓA XI</w:t>
      </w:r>
      <w:r w:rsidR="005A255D" w:rsidRPr="0064549F">
        <w:rPr>
          <w:rFonts w:ascii="Times New Roman" w:hAnsi="Times New Roman" w:cs="Times New Roman"/>
          <w:b/>
          <w:noProof/>
          <w:color w:val="auto"/>
          <w:sz w:val="28"/>
          <w:szCs w:val="28"/>
          <w:lang w:eastAsia="en-US"/>
        </w:rPr>
        <w:t>I</w:t>
      </w:r>
      <w:r w:rsidRPr="0064549F">
        <w:rPr>
          <w:rFonts w:ascii="Times New Roman" w:hAnsi="Times New Roman" w:cs="Times New Roman"/>
          <w:b/>
          <w:noProof/>
          <w:color w:val="auto"/>
          <w:sz w:val="28"/>
          <w:szCs w:val="28"/>
          <w:lang w:eastAsia="en-US"/>
        </w:rPr>
        <w:t xml:space="preserve"> KỲ </w:t>
      </w:r>
      <w:r w:rsidR="001B5707" w:rsidRPr="0064549F">
        <w:rPr>
          <w:rFonts w:ascii="Times New Roman" w:hAnsi="Times New Roman" w:cs="Times New Roman"/>
          <w:b/>
          <w:noProof/>
          <w:color w:val="auto"/>
          <w:sz w:val="28"/>
          <w:szCs w:val="28"/>
          <w:lang w:eastAsia="en-US"/>
        </w:rPr>
        <w:t>HỌP</w:t>
      </w:r>
      <w:r w:rsidR="000D67EE" w:rsidRPr="0064549F">
        <w:rPr>
          <w:rFonts w:ascii="Times New Roman" w:hAnsi="Times New Roman" w:cs="Times New Roman"/>
          <w:b/>
          <w:noProof/>
          <w:color w:val="auto"/>
          <w:sz w:val="28"/>
          <w:szCs w:val="28"/>
          <w:lang w:eastAsia="en-US"/>
        </w:rPr>
        <w:t xml:space="preserve"> THỨ </w:t>
      </w:r>
      <w:r w:rsidR="006723AC" w:rsidRPr="004A7826">
        <w:rPr>
          <w:rFonts w:ascii="Times New Roman" w:hAnsi="Times New Roman" w:cs="Times New Roman"/>
          <w:b/>
          <w:noProof/>
          <w:color w:val="auto"/>
          <w:sz w:val="28"/>
          <w:szCs w:val="28"/>
          <w:lang w:eastAsia="en-US"/>
        </w:rPr>
        <w:t>8</w:t>
      </w:r>
      <w:r w:rsidR="001B5707" w:rsidRPr="0064549F">
        <w:rPr>
          <w:rFonts w:ascii="Times New Roman" w:hAnsi="Times New Roman" w:cs="Times New Roman"/>
          <w:b/>
          <w:noProof/>
          <w:color w:val="auto"/>
          <w:sz w:val="28"/>
          <w:szCs w:val="28"/>
          <w:lang w:eastAsia="en-US"/>
        </w:rPr>
        <w:t xml:space="preserve"> </w:t>
      </w:r>
    </w:p>
    <w:p w:rsidR="005A255D" w:rsidRPr="0064549F" w:rsidRDefault="00F922A4"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Căn cứ Luật Tổ chức chính quyền địa phương ngày 19 tháng 6 năm 2015;</w:t>
      </w:r>
      <w:r w:rsidR="00023886" w:rsidRPr="0064549F">
        <w:rPr>
          <w:rFonts w:ascii="Times New Roman" w:hAnsi="Times New Roman" w:cs="Times New Roman"/>
          <w:i/>
          <w:noProof/>
          <w:color w:val="auto"/>
          <w:sz w:val="28"/>
          <w:szCs w:val="28"/>
          <w:lang w:eastAsia="en-US"/>
        </w:rPr>
        <w:t xml:space="preserve"> </w:t>
      </w:r>
      <w:r w:rsidR="005A255D" w:rsidRPr="0064549F">
        <w:rPr>
          <w:rFonts w:ascii="Times New Roman" w:hAnsi="Times New Roman" w:cs="Times New Roman"/>
          <w:i/>
          <w:noProof/>
          <w:color w:val="auto"/>
          <w:sz w:val="28"/>
          <w:szCs w:val="28"/>
          <w:lang w:eastAsia="en-US"/>
        </w:rPr>
        <w:t xml:space="preserve">Luật </w:t>
      </w:r>
      <w:r w:rsidR="004A7826" w:rsidRPr="00286573">
        <w:rPr>
          <w:rFonts w:ascii="Times New Roman" w:hAnsi="Times New Roman" w:cs="Times New Roman"/>
          <w:i/>
          <w:noProof/>
          <w:color w:val="auto"/>
          <w:sz w:val="28"/>
          <w:szCs w:val="28"/>
          <w:lang w:eastAsia="en-US"/>
        </w:rPr>
        <w:t>s</w:t>
      </w:r>
      <w:r w:rsidR="005A255D" w:rsidRPr="0064549F">
        <w:rPr>
          <w:rFonts w:ascii="Times New Roman" w:hAnsi="Times New Roman" w:cs="Times New Roman"/>
          <w:i/>
          <w:noProof/>
          <w:color w:val="auto"/>
          <w:sz w:val="28"/>
          <w:szCs w:val="28"/>
          <w:lang w:eastAsia="en-US"/>
        </w:rPr>
        <w:t>ửa đổi, bổ sung một số điều của Luật tổ chức Chính phủ và Luật tổ chức chính quyền địa phương ngày 22 tháng 11 năm 2019;</w:t>
      </w:r>
    </w:p>
    <w:p w:rsidR="00F922A4" w:rsidRPr="004A7826" w:rsidRDefault="00F922A4" w:rsidP="00A05111">
      <w:pPr>
        <w:widowControl/>
        <w:spacing w:before="120"/>
        <w:ind w:firstLine="680"/>
        <w:jc w:val="both"/>
        <w:rPr>
          <w:color w:val="auto"/>
        </w:rPr>
      </w:pPr>
      <w:r w:rsidRPr="0064549F">
        <w:rPr>
          <w:rFonts w:ascii="Times New Roman" w:hAnsi="Times New Roman" w:cs="Times New Roman"/>
          <w:i/>
          <w:color w:val="auto"/>
          <w:spacing w:val="4"/>
          <w:sz w:val="28"/>
          <w:szCs w:val="28"/>
          <w:lang w:eastAsia="en-US"/>
        </w:rPr>
        <w:t>Căn cứ Luật Ban hành văn bản quy phạm pháp luật ngày 22 tháng 6 năm 2015</w:t>
      </w:r>
      <w:r w:rsidR="00F711A0" w:rsidRPr="004A7826">
        <w:rPr>
          <w:rFonts w:ascii="Times New Roman" w:hAnsi="Times New Roman" w:cs="Times New Roman"/>
          <w:i/>
          <w:color w:val="auto"/>
          <w:spacing w:val="4"/>
          <w:sz w:val="28"/>
          <w:szCs w:val="28"/>
          <w:lang w:eastAsia="en-US"/>
        </w:rPr>
        <w:t>;</w:t>
      </w:r>
      <w:r w:rsidR="00665FDF">
        <w:rPr>
          <w:rFonts w:ascii="Times New Roman" w:hAnsi="Times New Roman" w:cs="Times New Roman"/>
          <w:i/>
          <w:color w:val="auto"/>
          <w:spacing w:val="4"/>
          <w:sz w:val="28"/>
          <w:szCs w:val="28"/>
          <w:lang w:val="en-US" w:eastAsia="en-US"/>
        </w:rPr>
        <w:t xml:space="preserve"> </w:t>
      </w:r>
      <w:r w:rsidR="005A255D" w:rsidRPr="0064549F">
        <w:rPr>
          <w:rFonts w:ascii="Times New Roman" w:hAnsi="Times New Roman" w:cs="Times New Roman"/>
          <w:i/>
          <w:color w:val="auto"/>
          <w:spacing w:val="4"/>
          <w:sz w:val="28"/>
          <w:szCs w:val="28"/>
          <w:lang w:eastAsia="en-US"/>
        </w:rPr>
        <w:t>Luật sửa đổi, bổ sung một số điều của Luật Ban hành văn bản quy phạm pháp luật ngày 18 tháng 6 năm 2020;</w:t>
      </w:r>
    </w:p>
    <w:p w:rsidR="00F922A4" w:rsidRPr="0064549F" w:rsidRDefault="00F922A4"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Căn cứ Luật Ngân sách nhà nước ngày 25 tháng 6 năm 2015;</w:t>
      </w:r>
    </w:p>
    <w:p w:rsidR="00F711A0" w:rsidRPr="004A7826" w:rsidRDefault="00023886"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Căn cứ Nghị định số 34/2016/NĐ-CP ngày 14 tháng 5 năm 2016 của Chính phủ quy định chi tiết một số điều và biện pháp thi hành Luật Ban hành văn bản quy phạm pháp luật;</w:t>
      </w:r>
    </w:p>
    <w:p w:rsidR="00F711A0" w:rsidRPr="004A7826" w:rsidRDefault="00F711A0" w:rsidP="00A05111">
      <w:pPr>
        <w:widowControl/>
        <w:spacing w:before="120"/>
        <w:ind w:firstLine="680"/>
        <w:jc w:val="both"/>
        <w:rPr>
          <w:rFonts w:ascii="Times New Roman" w:hAnsi="Times New Roman" w:cs="Times New Roman"/>
          <w:i/>
          <w:noProof/>
          <w:color w:val="auto"/>
          <w:sz w:val="28"/>
          <w:szCs w:val="28"/>
          <w:lang w:eastAsia="en-US"/>
        </w:rPr>
      </w:pPr>
      <w:r w:rsidRPr="004A7826">
        <w:rPr>
          <w:rFonts w:ascii="Times New Roman" w:hAnsi="Times New Roman" w:cs="Times New Roman"/>
          <w:i/>
          <w:noProof/>
          <w:color w:val="auto"/>
          <w:sz w:val="28"/>
          <w:szCs w:val="28"/>
          <w:lang w:eastAsia="en-US"/>
        </w:rPr>
        <w:t>Căn cứ</w:t>
      </w:r>
      <w:r w:rsidR="00BD35D5" w:rsidRPr="004A7826">
        <w:rPr>
          <w:rFonts w:ascii="Times New Roman" w:hAnsi="Times New Roman" w:cs="Times New Roman"/>
          <w:i/>
          <w:noProof/>
          <w:color w:val="auto"/>
          <w:sz w:val="28"/>
          <w:szCs w:val="28"/>
          <w:lang w:eastAsia="en-US"/>
        </w:rPr>
        <w:t xml:space="preserve"> </w:t>
      </w:r>
      <w:r w:rsidR="005A255D" w:rsidRPr="0064549F">
        <w:rPr>
          <w:rFonts w:ascii="Times New Roman" w:hAnsi="Times New Roman" w:cs="Times New Roman"/>
          <w:i/>
          <w:noProof/>
          <w:color w:val="auto"/>
          <w:sz w:val="28"/>
          <w:szCs w:val="28"/>
          <w:lang w:eastAsia="en-US"/>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5A255D" w:rsidRPr="004A7826" w:rsidRDefault="00F711A0" w:rsidP="00A05111">
      <w:pPr>
        <w:widowControl/>
        <w:spacing w:before="120"/>
        <w:ind w:firstLine="680"/>
        <w:jc w:val="both"/>
        <w:rPr>
          <w:rFonts w:ascii="Times New Roman" w:hAnsi="Times New Roman" w:cs="Times New Roman"/>
          <w:i/>
          <w:noProof/>
          <w:color w:val="auto"/>
          <w:sz w:val="28"/>
          <w:szCs w:val="28"/>
          <w:lang w:eastAsia="en-US"/>
        </w:rPr>
      </w:pPr>
      <w:r w:rsidRPr="004A7826">
        <w:rPr>
          <w:rFonts w:ascii="Times New Roman" w:hAnsi="Times New Roman" w:cs="Times New Roman"/>
          <w:i/>
          <w:noProof/>
          <w:color w:val="auto"/>
          <w:sz w:val="28"/>
          <w:szCs w:val="28"/>
          <w:lang w:eastAsia="en-US"/>
        </w:rPr>
        <w:t>Căn cứ</w:t>
      </w:r>
      <w:r w:rsidR="00121FC8" w:rsidRPr="004A7826">
        <w:rPr>
          <w:rFonts w:ascii="Times New Roman" w:hAnsi="Times New Roman" w:cs="Times New Roman"/>
          <w:i/>
          <w:noProof/>
          <w:color w:val="auto"/>
          <w:sz w:val="28"/>
          <w:szCs w:val="28"/>
          <w:lang w:eastAsia="en-US"/>
        </w:rPr>
        <w:t xml:space="preserve">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667D49" w:rsidRPr="004A7826">
        <w:rPr>
          <w:rFonts w:ascii="Times New Roman" w:hAnsi="Times New Roman" w:cs="Times New Roman"/>
          <w:i/>
          <w:noProof/>
          <w:color w:val="auto"/>
          <w:sz w:val="28"/>
          <w:szCs w:val="28"/>
          <w:lang w:eastAsia="en-US"/>
        </w:rPr>
        <w:t>;</w:t>
      </w:r>
    </w:p>
    <w:p w:rsidR="00023886" w:rsidRPr="0064549F" w:rsidRDefault="00023886"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Căn cứ Nghị định số 163/2016/NĐ-CP ngày 21 tháng 12 năm 2016 của Chính phủ quy định chi tiết thi hành một số điều của Luật Ngân sách nhà nước;</w:t>
      </w:r>
    </w:p>
    <w:p w:rsidR="00F922A4" w:rsidRPr="00BD02E1" w:rsidRDefault="00F922A4"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 xml:space="preserve">Xét Tờ trình số </w:t>
      </w:r>
      <w:r w:rsidR="00924A88">
        <w:rPr>
          <w:rFonts w:ascii="Times New Roman" w:hAnsi="Times New Roman" w:cs="Times New Roman"/>
          <w:i/>
          <w:noProof/>
          <w:color w:val="auto"/>
          <w:sz w:val="28"/>
          <w:szCs w:val="28"/>
          <w:lang w:val="en-US" w:eastAsia="en-US"/>
        </w:rPr>
        <w:t>211</w:t>
      </w:r>
      <w:r w:rsidRPr="0064549F">
        <w:rPr>
          <w:rFonts w:ascii="Times New Roman" w:hAnsi="Times New Roman" w:cs="Times New Roman"/>
          <w:i/>
          <w:noProof/>
          <w:color w:val="auto"/>
          <w:sz w:val="28"/>
          <w:szCs w:val="28"/>
          <w:lang w:eastAsia="en-US"/>
        </w:rPr>
        <w:t xml:space="preserve">/TTr-UBND ngày </w:t>
      </w:r>
      <w:r w:rsidR="00924A88">
        <w:rPr>
          <w:rFonts w:ascii="Times New Roman" w:hAnsi="Times New Roman" w:cs="Times New Roman"/>
          <w:i/>
          <w:noProof/>
          <w:color w:val="auto"/>
          <w:sz w:val="28"/>
          <w:szCs w:val="28"/>
          <w:lang w:val="en-US" w:eastAsia="en-US"/>
        </w:rPr>
        <w:t>11</w:t>
      </w:r>
      <w:r w:rsidRPr="0064549F">
        <w:rPr>
          <w:rFonts w:ascii="Times New Roman" w:hAnsi="Times New Roman" w:cs="Times New Roman"/>
          <w:i/>
          <w:noProof/>
          <w:color w:val="auto"/>
          <w:sz w:val="28"/>
          <w:szCs w:val="28"/>
          <w:lang w:eastAsia="en-US"/>
        </w:rPr>
        <w:t xml:space="preserve"> tháng </w:t>
      </w:r>
      <w:r w:rsidR="00924A88">
        <w:rPr>
          <w:rFonts w:ascii="Times New Roman" w:hAnsi="Times New Roman" w:cs="Times New Roman"/>
          <w:i/>
          <w:noProof/>
          <w:color w:val="auto"/>
          <w:sz w:val="28"/>
          <w:szCs w:val="28"/>
          <w:lang w:val="en-US" w:eastAsia="en-US"/>
        </w:rPr>
        <w:t>11</w:t>
      </w:r>
      <w:r w:rsidRPr="0064549F">
        <w:rPr>
          <w:rFonts w:ascii="Times New Roman" w:hAnsi="Times New Roman" w:cs="Times New Roman"/>
          <w:i/>
          <w:noProof/>
          <w:color w:val="auto"/>
          <w:sz w:val="28"/>
          <w:szCs w:val="28"/>
          <w:lang w:eastAsia="en-US"/>
        </w:rPr>
        <w:t xml:space="preserve"> năm 20</w:t>
      </w:r>
      <w:r w:rsidR="00023886" w:rsidRPr="0064549F">
        <w:rPr>
          <w:rFonts w:ascii="Times New Roman" w:hAnsi="Times New Roman" w:cs="Times New Roman"/>
          <w:i/>
          <w:noProof/>
          <w:color w:val="auto"/>
          <w:sz w:val="28"/>
          <w:szCs w:val="28"/>
          <w:lang w:eastAsia="en-US"/>
        </w:rPr>
        <w:t>2</w:t>
      </w:r>
      <w:r w:rsidR="008224E9" w:rsidRPr="004A7826">
        <w:rPr>
          <w:rFonts w:ascii="Times New Roman" w:hAnsi="Times New Roman" w:cs="Times New Roman"/>
          <w:i/>
          <w:noProof/>
          <w:color w:val="auto"/>
          <w:sz w:val="28"/>
          <w:szCs w:val="28"/>
          <w:lang w:eastAsia="en-US"/>
        </w:rPr>
        <w:t>4</w:t>
      </w:r>
      <w:r w:rsidRPr="0064549F">
        <w:rPr>
          <w:rFonts w:ascii="Times New Roman" w:hAnsi="Times New Roman" w:cs="Times New Roman"/>
          <w:i/>
          <w:noProof/>
          <w:color w:val="auto"/>
          <w:sz w:val="28"/>
          <w:szCs w:val="28"/>
          <w:lang w:eastAsia="en-US"/>
        </w:rPr>
        <w:t xml:space="preserve"> của </w:t>
      </w:r>
      <w:r w:rsidR="00EA5728" w:rsidRPr="0064549F">
        <w:rPr>
          <w:rFonts w:ascii="Times New Roman" w:hAnsi="Times New Roman" w:cs="Times New Roman"/>
          <w:i/>
          <w:noProof/>
          <w:color w:val="auto"/>
          <w:sz w:val="28"/>
          <w:szCs w:val="28"/>
          <w:lang w:eastAsia="en-US"/>
        </w:rPr>
        <w:t>Ủy ban nhân dân</w:t>
      </w:r>
      <w:r w:rsidRPr="0064549F">
        <w:rPr>
          <w:rFonts w:ascii="Times New Roman" w:hAnsi="Times New Roman" w:cs="Times New Roman"/>
          <w:i/>
          <w:noProof/>
          <w:color w:val="auto"/>
          <w:sz w:val="28"/>
          <w:szCs w:val="28"/>
          <w:lang w:eastAsia="en-US"/>
        </w:rPr>
        <w:t xml:space="preserve"> tỉnh về</w:t>
      </w:r>
      <w:r w:rsidR="000C08F2" w:rsidRPr="0064549F">
        <w:rPr>
          <w:rFonts w:ascii="Times New Roman" w:hAnsi="Times New Roman" w:cs="Times New Roman"/>
          <w:i/>
          <w:noProof/>
          <w:color w:val="auto"/>
          <w:sz w:val="28"/>
          <w:szCs w:val="28"/>
          <w:lang w:eastAsia="en-US"/>
        </w:rPr>
        <w:t xml:space="preserve"> </w:t>
      </w:r>
      <w:r w:rsidR="00924A88">
        <w:rPr>
          <w:rFonts w:ascii="Times New Roman" w:hAnsi="Times New Roman" w:cs="Times New Roman"/>
          <w:i/>
          <w:noProof/>
          <w:color w:val="auto"/>
          <w:sz w:val="28"/>
          <w:szCs w:val="28"/>
          <w:lang w:val="en-US" w:eastAsia="en-US"/>
        </w:rPr>
        <w:t>việc ban hành</w:t>
      </w:r>
      <w:r w:rsidRPr="0064549F">
        <w:rPr>
          <w:rFonts w:ascii="Times New Roman" w:hAnsi="Times New Roman" w:cs="Times New Roman"/>
          <w:i/>
          <w:noProof/>
          <w:color w:val="auto"/>
          <w:sz w:val="28"/>
          <w:szCs w:val="28"/>
          <w:lang w:eastAsia="en-US"/>
        </w:rPr>
        <w:t xml:space="preserve"> </w:t>
      </w:r>
      <w:r w:rsidR="005A255D" w:rsidRPr="0064549F">
        <w:rPr>
          <w:rFonts w:ascii="Times New Roman" w:hAnsi="Times New Roman" w:cs="Times New Roman"/>
          <w:i/>
          <w:noProof/>
          <w:color w:val="auto"/>
          <w:sz w:val="28"/>
          <w:szCs w:val="28"/>
          <w:lang w:eastAsia="en-US"/>
        </w:rPr>
        <w:t xml:space="preserve">Nghị quyết </w:t>
      </w:r>
      <w:bookmarkStart w:id="1" w:name="_Hlk171584472"/>
      <w:r w:rsidR="00924A88">
        <w:rPr>
          <w:rFonts w:ascii="Times New Roman" w:hAnsi="Times New Roman" w:cs="Times New Roman"/>
          <w:i/>
          <w:noProof/>
          <w:color w:val="auto"/>
          <w:sz w:val="28"/>
          <w:szCs w:val="28"/>
          <w:lang w:val="en-US" w:eastAsia="en-US"/>
        </w:rPr>
        <w:t xml:space="preserve">của Hội đồng nhân dân tỉnh </w:t>
      </w:r>
      <w:r w:rsidR="006723AC" w:rsidRPr="0064549F">
        <w:rPr>
          <w:rFonts w:ascii="Times New Roman" w:hAnsi="Times New Roman" w:cs="Times New Roman"/>
          <w:i/>
          <w:noProof/>
          <w:color w:val="auto"/>
          <w:sz w:val="28"/>
          <w:szCs w:val="28"/>
          <w:lang w:eastAsia="en-US"/>
        </w:rPr>
        <w:t xml:space="preserve">quy định </w:t>
      </w:r>
      <w:r w:rsidR="00FF59A6" w:rsidRPr="004A7826">
        <w:rPr>
          <w:rFonts w:ascii="Times New Roman" w:hAnsi="Times New Roman" w:cs="Times New Roman"/>
          <w:i/>
          <w:noProof/>
          <w:color w:val="auto"/>
          <w:sz w:val="28"/>
          <w:szCs w:val="28"/>
          <w:lang w:eastAsia="en-US"/>
        </w:rPr>
        <w:t xml:space="preserve">nội dung, </w:t>
      </w:r>
      <w:r w:rsidR="006723AC" w:rsidRPr="0064549F">
        <w:rPr>
          <w:rFonts w:ascii="Times New Roman" w:hAnsi="Times New Roman" w:cs="Times New Roman"/>
          <w:i/>
          <w:noProof/>
          <w:color w:val="auto"/>
          <w:sz w:val="28"/>
          <w:szCs w:val="28"/>
          <w:lang w:eastAsia="en-US"/>
        </w:rPr>
        <w:t>mức chi hỗ trợ, mức tặng quà cho các đối tượng trên địa bàn tỉnh Kon Tum</w:t>
      </w:r>
      <w:bookmarkEnd w:id="1"/>
      <w:r w:rsidRPr="006D4FA9">
        <w:rPr>
          <w:rFonts w:asciiTheme="majorHAnsi" w:hAnsiTheme="majorHAnsi" w:cstheme="majorHAnsi"/>
          <w:i/>
          <w:noProof/>
          <w:color w:val="auto"/>
          <w:sz w:val="28"/>
          <w:szCs w:val="28"/>
          <w:lang w:eastAsia="en-US"/>
        </w:rPr>
        <w:t xml:space="preserve">; </w:t>
      </w:r>
      <w:r w:rsidR="006D4FA9" w:rsidRPr="006D4FA9">
        <w:rPr>
          <w:rFonts w:asciiTheme="majorHAnsi" w:hAnsiTheme="majorHAnsi" w:cstheme="majorHAnsi"/>
          <w:i/>
          <w:spacing w:val="-2"/>
          <w:sz w:val="28"/>
          <w:szCs w:val="28"/>
          <w:lang w:val="de-DE"/>
        </w:rPr>
        <w:t xml:space="preserve">Báo cáo thẩm tra của Ban Kinh tế - Ngân sách Hội đồng nhân dân tỉnh; </w:t>
      </w:r>
      <w:r w:rsidR="006D4FA9" w:rsidRPr="006D4FA9">
        <w:rPr>
          <w:rFonts w:asciiTheme="majorHAnsi" w:hAnsiTheme="majorHAnsi" w:cstheme="majorHAnsi"/>
          <w:i/>
          <w:sz w:val="28"/>
          <w:szCs w:val="28"/>
        </w:rPr>
        <w:t xml:space="preserve">Báo cáo số 426/BC-UBND ngày 02 tháng 12 năm 2024 </w:t>
      </w:r>
      <w:r w:rsidR="006D4FA9" w:rsidRPr="006D4FA9">
        <w:rPr>
          <w:rFonts w:asciiTheme="majorHAnsi" w:hAnsiTheme="majorHAnsi" w:cstheme="majorHAnsi"/>
          <w:i/>
          <w:iCs/>
          <w:spacing w:val="-2"/>
          <w:sz w:val="28"/>
          <w:szCs w:val="28"/>
        </w:rPr>
        <w:t>của Ủy ban nhân dân tỉnh về việc tiếp thu, giải trình ý kiến thẩm tra của các B</w:t>
      </w:r>
      <w:r w:rsidR="00A03758">
        <w:rPr>
          <w:rFonts w:asciiTheme="majorHAnsi" w:hAnsiTheme="majorHAnsi" w:cstheme="majorHAnsi"/>
          <w:i/>
          <w:iCs/>
          <w:spacing w:val="-2"/>
          <w:sz w:val="28"/>
          <w:szCs w:val="28"/>
        </w:rPr>
        <w:t>an Hội đồng nhân dân tỉnh</w:t>
      </w:r>
      <w:r w:rsidR="006D4FA9" w:rsidRPr="006D4FA9">
        <w:rPr>
          <w:rFonts w:asciiTheme="majorHAnsi" w:hAnsiTheme="majorHAnsi" w:cstheme="majorHAnsi"/>
          <w:i/>
          <w:sz w:val="28"/>
          <w:szCs w:val="28"/>
        </w:rPr>
        <w:t>; ý kiến thảo luận của đại biểu Hội đồng nhân dân tại kỳ họp.</w:t>
      </w:r>
    </w:p>
    <w:p w:rsidR="00F922A4" w:rsidRPr="0064549F" w:rsidRDefault="00F922A4" w:rsidP="00A03758">
      <w:pPr>
        <w:widowControl/>
        <w:spacing w:before="240" w:after="120" w:line="252" w:lineRule="auto"/>
        <w:jc w:val="center"/>
        <w:rPr>
          <w:rFonts w:ascii="Times New Roman" w:hAnsi="Times New Roman" w:cs="Times New Roman"/>
          <w:b/>
          <w:noProof/>
          <w:color w:val="auto"/>
          <w:sz w:val="28"/>
          <w:szCs w:val="28"/>
          <w:lang w:eastAsia="en-US"/>
        </w:rPr>
      </w:pPr>
      <w:r w:rsidRPr="0064549F">
        <w:rPr>
          <w:rFonts w:ascii="Times New Roman" w:hAnsi="Times New Roman" w:cs="Times New Roman"/>
          <w:b/>
          <w:noProof/>
          <w:color w:val="auto"/>
          <w:sz w:val="28"/>
          <w:szCs w:val="28"/>
          <w:lang w:eastAsia="en-US"/>
        </w:rPr>
        <w:t>QUYẾT NGHỊ:</w:t>
      </w:r>
    </w:p>
    <w:p w:rsidR="00BD02E1" w:rsidRPr="00BD02E1" w:rsidRDefault="00BD02E1" w:rsidP="00204965">
      <w:pPr>
        <w:spacing w:before="60" w:after="60" w:line="252" w:lineRule="auto"/>
        <w:ind w:firstLine="680"/>
        <w:jc w:val="both"/>
        <w:rPr>
          <w:rFonts w:ascii="Times New Roman" w:hAnsi="Times New Roman" w:cs="Times New Roman"/>
          <w:b/>
          <w:color w:val="auto"/>
          <w:sz w:val="28"/>
          <w:szCs w:val="28"/>
          <w:lang w:val="en-US" w:eastAsia="en-US"/>
        </w:rPr>
      </w:pPr>
      <w:bookmarkStart w:id="2" w:name="_Hlk177202335"/>
      <w:r w:rsidRPr="004A7826">
        <w:rPr>
          <w:rFonts w:ascii="Times New Roman" w:hAnsi="Times New Roman" w:cs="Times New Roman"/>
          <w:b/>
          <w:bCs/>
          <w:color w:val="auto"/>
          <w:sz w:val="28"/>
          <w:szCs w:val="28"/>
          <w:shd w:val="clear" w:color="auto" w:fill="FFFFFF"/>
        </w:rPr>
        <w:lastRenderedPageBreak/>
        <w:t xml:space="preserve">Điều </w:t>
      </w:r>
      <w:r>
        <w:rPr>
          <w:rFonts w:ascii="Times New Roman" w:hAnsi="Times New Roman" w:cs="Times New Roman"/>
          <w:b/>
          <w:bCs/>
          <w:color w:val="auto"/>
          <w:sz w:val="28"/>
          <w:szCs w:val="28"/>
          <w:shd w:val="clear" w:color="auto" w:fill="FFFFFF"/>
          <w:lang w:val="en-US"/>
        </w:rPr>
        <w:t>1</w:t>
      </w:r>
      <w:r w:rsidRPr="004A7826">
        <w:rPr>
          <w:rFonts w:ascii="Times New Roman" w:hAnsi="Times New Roman" w:cs="Times New Roman"/>
          <w:b/>
          <w:bCs/>
          <w:color w:val="auto"/>
          <w:sz w:val="28"/>
          <w:szCs w:val="28"/>
          <w:shd w:val="clear" w:color="auto" w:fill="FFFFFF"/>
        </w:rPr>
        <w:t xml:space="preserve">. </w:t>
      </w:r>
      <w:r>
        <w:rPr>
          <w:rFonts w:ascii="Times New Roman" w:hAnsi="Times New Roman" w:cs="Times New Roman"/>
          <w:b/>
          <w:bCs/>
          <w:color w:val="auto"/>
          <w:sz w:val="28"/>
          <w:szCs w:val="28"/>
          <w:shd w:val="clear" w:color="auto" w:fill="FFFFFF"/>
          <w:lang w:val="en-US"/>
        </w:rPr>
        <w:t xml:space="preserve">Ban hành kèm theo Nghị quyết này Quy định </w:t>
      </w:r>
      <w:r w:rsidR="00924A88">
        <w:rPr>
          <w:rFonts w:ascii="Times New Roman" w:hAnsi="Times New Roman" w:cs="Times New Roman"/>
          <w:b/>
          <w:bCs/>
          <w:color w:val="auto"/>
          <w:sz w:val="28"/>
          <w:szCs w:val="28"/>
          <w:shd w:val="clear" w:color="auto" w:fill="FFFFFF"/>
          <w:lang w:val="en-US"/>
        </w:rPr>
        <w:t xml:space="preserve">về </w:t>
      </w:r>
      <w:r w:rsidRPr="00BD02E1">
        <w:rPr>
          <w:rFonts w:ascii="Times New Roman" w:hAnsi="Times New Roman" w:cs="Times New Roman"/>
          <w:b/>
          <w:bCs/>
          <w:color w:val="auto"/>
          <w:sz w:val="28"/>
          <w:szCs w:val="28"/>
          <w:shd w:val="clear" w:color="auto" w:fill="FFFFFF"/>
          <w:lang w:val="en-US"/>
        </w:rPr>
        <w:t>nội dung, mức chi hỗ trợ, mức tặng quà cho các đố</w:t>
      </w:r>
      <w:bookmarkStart w:id="3" w:name="_GoBack"/>
      <w:bookmarkEnd w:id="3"/>
      <w:r w:rsidRPr="00BD02E1">
        <w:rPr>
          <w:rFonts w:ascii="Times New Roman" w:hAnsi="Times New Roman" w:cs="Times New Roman"/>
          <w:b/>
          <w:bCs/>
          <w:color w:val="auto"/>
          <w:sz w:val="28"/>
          <w:szCs w:val="28"/>
          <w:shd w:val="clear" w:color="auto" w:fill="FFFFFF"/>
          <w:lang w:val="en-US"/>
        </w:rPr>
        <w:t>i tượng trên địa bàn tỉnh Kon Tum</w:t>
      </w:r>
    </w:p>
    <w:p w:rsidR="00E4419E" w:rsidRPr="0064549F" w:rsidRDefault="00E4419E" w:rsidP="00204965">
      <w:pPr>
        <w:spacing w:before="60" w:after="60" w:line="252" w:lineRule="auto"/>
        <w:ind w:firstLine="680"/>
        <w:jc w:val="both"/>
        <w:rPr>
          <w:rFonts w:ascii="Times New Roman" w:hAnsi="Times New Roman" w:cs="Times New Roman"/>
          <w:b/>
          <w:color w:val="auto"/>
          <w:sz w:val="28"/>
          <w:szCs w:val="28"/>
          <w:lang w:eastAsia="en-US"/>
        </w:rPr>
      </w:pPr>
      <w:r w:rsidRPr="004A7826">
        <w:rPr>
          <w:rFonts w:ascii="Times New Roman" w:hAnsi="Times New Roman" w:cs="Times New Roman"/>
          <w:b/>
          <w:bCs/>
          <w:color w:val="auto"/>
          <w:sz w:val="28"/>
          <w:szCs w:val="28"/>
          <w:shd w:val="clear" w:color="auto" w:fill="FFFFFF"/>
        </w:rPr>
        <w:t xml:space="preserve">Điều </w:t>
      </w:r>
      <w:r w:rsidR="00BD02E1">
        <w:rPr>
          <w:rFonts w:ascii="Times New Roman" w:hAnsi="Times New Roman" w:cs="Times New Roman"/>
          <w:b/>
          <w:bCs/>
          <w:color w:val="auto"/>
          <w:sz w:val="28"/>
          <w:szCs w:val="28"/>
          <w:shd w:val="clear" w:color="auto" w:fill="FFFFFF"/>
          <w:lang w:val="en-US"/>
        </w:rPr>
        <w:t>2</w:t>
      </w:r>
      <w:r w:rsidRPr="004A7826">
        <w:rPr>
          <w:rFonts w:ascii="Times New Roman" w:hAnsi="Times New Roman" w:cs="Times New Roman"/>
          <w:b/>
          <w:bCs/>
          <w:color w:val="auto"/>
          <w:sz w:val="28"/>
          <w:szCs w:val="28"/>
          <w:shd w:val="clear" w:color="auto" w:fill="FFFFFF"/>
        </w:rPr>
        <w:t>. Tổ chức thực hiện</w:t>
      </w:r>
      <w:r w:rsidR="000C722D" w:rsidRPr="004A7826">
        <w:rPr>
          <w:rFonts w:ascii="Times New Roman" w:hAnsi="Times New Roman" w:cs="Times New Roman"/>
          <w:b/>
          <w:bCs/>
          <w:color w:val="auto"/>
          <w:sz w:val="28"/>
          <w:szCs w:val="28"/>
          <w:shd w:val="clear" w:color="auto" w:fill="FFFFFF"/>
        </w:rPr>
        <w:t xml:space="preserve"> </w:t>
      </w:r>
    </w:p>
    <w:bookmarkEnd w:id="2"/>
    <w:p w:rsidR="00E4419E" w:rsidRPr="004A7826" w:rsidRDefault="00E4419E" w:rsidP="00204965">
      <w:pPr>
        <w:spacing w:before="60" w:after="60" w:line="252" w:lineRule="auto"/>
        <w:ind w:firstLine="680"/>
        <w:jc w:val="both"/>
        <w:rPr>
          <w:rFonts w:ascii="Times New Roman" w:hAnsi="Times New Roman" w:cs="Times New Roman"/>
          <w:color w:val="auto"/>
          <w:sz w:val="28"/>
          <w:szCs w:val="28"/>
          <w:lang w:eastAsia="en-US"/>
        </w:rPr>
      </w:pPr>
      <w:r w:rsidRPr="004A7826">
        <w:rPr>
          <w:rFonts w:ascii="Times New Roman" w:hAnsi="Times New Roman" w:cs="Times New Roman"/>
          <w:color w:val="auto"/>
          <w:sz w:val="28"/>
          <w:szCs w:val="28"/>
        </w:rPr>
        <w:t xml:space="preserve">1. </w:t>
      </w:r>
      <w:r w:rsidRPr="0064549F">
        <w:rPr>
          <w:rFonts w:ascii="Times New Roman" w:hAnsi="Times New Roman" w:cs="Times New Roman"/>
          <w:color w:val="auto"/>
          <w:sz w:val="28"/>
          <w:szCs w:val="28"/>
        </w:rPr>
        <w:t xml:space="preserve">Giao </w:t>
      </w:r>
      <w:r w:rsidR="00272D63" w:rsidRPr="004A7826">
        <w:rPr>
          <w:rFonts w:ascii="Times New Roman" w:hAnsi="Times New Roman" w:cs="Times New Roman"/>
          <w:color w:val="auto"/>
          <w:sz w:val="28"/>
          <w:szCs w:val="28"/>
        </w:rPr>
        <w:t>Ủy</w:t>
      </w:r>
      <w:r w:rsidRPr="0064549F">
        <w:rPr>
          <w:rFonts w:ascii="Times New Roman" w:hAnsi="Times New Roman" w:cs="Times New Roman"/>
          <w:color w:val="auto"/>
          <w:sz w:val="28"/>
          <w:szCs w:val="28"/>
        </w:rPr>
        <w:t xml:space="preserve"> ban nhân dân tỉnh tổ chức triển khai thực hiện.</w:t>
      </w:r>
      <w:r w:rsidRPr="004A7826">
        <w:rPr>
          <w:rFonts w:ascii="Times New Roman" w:hAnsi="Times New Roman" w:cs="Times New Roman"/>
          <w:color w:val="auto"/>
          <w:sz w:val="28"/>
          <w:szCs w:val="28"/>
        </w:rPr>
        <w:t xml:space="preserve"> </w:t>
      </w:r>
    </w:p>
    <w:p w:rsidR="00E4419E" w:rsidRPr="0064549F" w:rsidRDefault="00E4419E" w:rsidP="00204965">
      <w:pPr>
        <w:spacing w:before="60" w:after="60" w:line="252" w:lineRule="auto"/>
        <w:ind w:firstLine="680"/>
        <w:jc w:val="both"/>
        <w:rPr>
          <w:rFonts w:ascii="Times New Roman" w:hAnsi="Times New Roman" w:cs="Times New Roman"/>
          <w:color w:val="auto"/>
          <w:sz w:val="28"/>
          <w:szCs w:val="28"/>
        </w:rPr>
      </w:pPr>
      <w:r w:rsidRPr="004A7826">
        <w:rPr>
          <w:rFonts w:ascii="Times New Roman" w:hAnsi="Times New Roman" w:cs="Times New Roman"/>
          <w:color w:val="auto"/>
          <w:sz w:val="28"/>
          <w:szCs w:val="28"/>
        </w:rPr>
        <w:t xml:space="preserve">2. </w:t>
      </w:r>
      <w:r w:rsidRPr="0064549F">
        <w:rPr>
          <w:rFonts w:ascii="Times New Roman" w:hAnsi="Times New Roman" w:cs="Times New Roman"/>
          <w:color w:val="auto"/>
          <w:sz w:val="28"/>
          <w:szCs w:val="28"/>
        </w:rPr>
        <w:t>Giao Thường trực Hội đồng nhân dân tỉnh, các Ban của Hội đồng nhân dân tỉnh, Tổ đại biểu Hội đồng nhân dân tỉnh và đại biểu Hội đồng nhân dân tỉnh giám sát việc thực hiện.</w:t>
      </w:r>
      <w:r w:rsidRPr="0064549F">
        <w:rPr>
          <w:rFonts w:ascii="Times New Roman" w:hAnsi="Times New Roman" w:cs="Times New Roman"/>
          <w:color w:val="auto"/>
          <w:sz w:val="28"/>
          <w:szCs w:val="28"/>
        </w:rPr>
        <w:tab/>
      </w:r>
    </w:p>
    <w:p w:rsidR="00FE544E" w:rsidRPr="004A7826" w:rsidRDefault="00924A88" w:rsidP="00204965">
      <w:pPr>
        <w:spacing w:before="60" w:after="60" w:line="252" w:lineRule="auto"/>
        <w:ind w:firstLine="68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3</w:t>
      </w:r>
      <w:r w:rsidR="007506FE" w:rsidRPr="004A7826">
        <w:rPr>
          <w:rFonts w:ascii="Times New Roman" w:hAnsi="Times New Roman" w:cs="Times New Roman"/>
          <w:color w:val="auto"/>
          <w:sz w:val="28"/>
          <w:szCs w:val="28"/>
        </w:rPr>
        <w:t xml:space="preserve">. Nghị quyết này thay thế </w:t>
      </w:r>
      <w:r w:rsidR="00FE544E" w:rsidRPr="004A7826">
        <w:rPr>
          <w:rFonts w:ascii="Times New Roman" w:hAnsi="Times New Roman" w:cs="Times New Roman"/>
          <w:color w:val="auto"/>
          <w:sz w:val="28"/>
          <w:szCs w:val="28"/>
        </w:rPr>
        <w:t>các Nghị quyết sau:</w:t>
      </w:r>
    </w:p>
    <w:p w:rsidR="00FE544E" w:rsidRPr="004A7826" w:rsidRDefault="00FE544E" w:rsidP="00204965">
      <w:pPr>
        <w:spacing w:before="60" w:after="60" w:line="252" w:lineRule="auto"/>
        <w:ind w:firstLine="680"/>
        <w:jc w:val="both"/>
        <w:rPr>
          <w:rFonts w:ascii="Times New Roman" w:hAnsi="Times New Roman" w:cs="Times New Roman"/>
          <w:color w:val="auto"/>
          <w:sz w:val="28"/>
          <w:szCs w:val="28"/>
        </w:rPr>
      </w:pPr>
      <w:r w:rsidRPr="004A7826">
        <w:rPr>
          <w:rFonts w:ascii="Times New Roman" w:hAnsi="Times New Roman" w:cs="Times New Roman"/>
          <w:color w:val="auto"/>
          <w:sz w:val="28"/>
          <w:szCs w:val="28"/>
        </w:rPr>
        <w:t xml:space="preserve">a) </w:t>
      </w:r>
      <w:r w:rsidR="007506FE" w:rsidRPr="004A7826">
        <w:rPr>
          <w:rFonts w:ascii="Times New Roman" w:hAnsi="Times New Roman" w:cs="Times New Roman"/>
          <w:color w:val="auto"/>
          <w:sz w:val="28"/>
          <w:szCs w:val="28"/>
        </w:rPr>
        <w:t xml:space="preserve">Nghị quyết số 73/2020/NQ-HĐND ngày 14 tháng 12 năm 2020 </w:t>
      </w:r>
      <w:r w:rsidRPr="004A7826">
        <w:rPr>
          <w:rFonts w:ascii="Times New Roman" w:hAnsi="Times New Roman" w:cs="Times New Roman"/>
          <w:color w:val="auto"/>
          <w:sz w:val="28"/>
          <w:szCs w:val="28"/>
        </w:rPr>
        <w:t xml:space="preserve">của Hội đồng nhân dân tỉnh </w:t>
      </w:r>
      <w:r w:rsidR="007506FE" w:rsidRPr="004A7826">
        <w:rPr>
          <w:rFonts w:ascii="Times New Roman" w:hAnsi="Times New Roman" w:cs="Times New Roman"/>
          <w:color w:val="auto"/>
          <w:sz w:val="28"/>
          <w:szCs w:val="28"/>
        </w:rPr>
        <w:t xml:space="preserve">Quy định mức chi hỗ trợ, mức tặng quà cho các đối tượng trên địa bàn tỉnh Kon Tum; </w:t>
      </w:r>
    </w:p>
    <w:p w:rsidR="00FE544E" w:rsidRPr="004A7826" w:rsidRDefault="00FE544E" w:rsidP="00204965">
      <w:pPr>
        <w:spacing w:before="60" w:after="60" w:line="252" w:lineRule="auto"/>
        <w:ind w:firstLine="680"/>
        <w:jc w:val="both"/>
        <w:rPr>
          <w:rFonts w:ascii="Times New Roman" w:hAnsi="Times New Roman" w:cs="Times New Roman"/>
          <w:color w:val="auto"/>
          <w:sz w:val="28"/>
          <w:szCs w:val="28"/>
        </w:rPr>
      </w:pPr>
      <w:r w:rsidRPr="004A7826">
        <w:rPr>
          <w:rFonts w:ascii="Times New Roman" w:hAnsi="Times New Roman" w:cs="Times New Roman"/>
          <w:color w:val="auto"/>
          <w:sz w:val="28"/>
          <w:szCs w:val="28"/>
        </w:rPr>
        <w:t xml:space="preserve">b) </w:t>
      </w:r>
      <w:r w:rsidR="007506FE" w:rsidRPr="004A7826">
        <w:rPr>
          <w:rFonts w:ascii="Times New Roman" w:hAnsi="Times New Roman" w:cs="Times New Roman"/>
          <w:color w:val="auto"/>
          <w:sz w:val="28"/>
          <w:szCs w:val="28"/>
        </w:rPr>
        <w:t xml:space="preserve">Nghị quyết số 72/2021/NQ-HĐND ngày 14 tháng 12 năm 2021 </w:t>
      </w:r>
      <w:r w:rsidRPr="004A7826">
        <w:rPr>
          <w:rFonts w:ascii="Times New Roman" w:hAnsi="Times New Roman" w:cs="Times New Roman"/>
          <w:color w:val="auto"/>
          <w:sz w:val="28"/>
          <w:szCs w:val="28"/>
        </w:rPr>
        <w:t xml:space="preserve">của Hội đồng nhân dân tỉnh </w:t>
      </w:r>
      <w:r w:rsidR="007506FE" w:rsidRPr="004A7826">
        <w:rPr>
          <w:rFonts w:ascii="Times New Roman" w:hAnsi="Times New Roman" w:cs="Times New Roman"/>
          <w:color w:val="auto"/>
          <w:sz w:val="28"/>
          <w:szCs w:val="28"/>
        </w:rPr>
        <w:t xml:space="preserve">Sửa đổi, bổ sung Điều 2 Nghị quyết số 73/2020/NQ-HĐND ngày 14 tháng 12 năm 2020 Quy định mức chi hỗ trợ, mức tặng quà cho các đối tượng trên địa bàn tỉnh Kon Tum; </w:t>
      </w:r>
    </w:p>
    <w:p w:rsidR="007506FE" w:rsidRPr="004A7826" w:rsidRDefault="00FE544E" w:rsidP="00204965">
      <w:pPr>
        <w:spacing w:before="60" w:after="60" w:line="252" w:lineRule="auto"/>
        <w:ind w:firstLine="680"/>
        <w:jc w:val="both"/>
        <w:rPr>
          <w:rFonts w:ascii="Times New Roman" w:hAnsi="Times New Roman" w:cs="Times New Roman"/>
          <w:color w:val="auto"/>
          <w:sz w:val="28"/>
          <w:szCs w:val="28"/>
        </w:rPr>
      </w:pPr>
      <w:r w:rsidRPr="004A7826">
        <w:rPr>
          <w:rFonts w:ascii="Times New Roman" w:hAnsi="Times New Roman" w:cs="Times New Roman"/>
          <w:color w:val="auto"/>
          <w:sz w:val="28"/>
          <w:szCs w:val="28"/>
        </w:rPr>
        <w:t xml:space="preserve">c) </w:t>
      </w:r>
      <w:r w:rsidR="007506FE" w:rsidRPr="004A7826">
        <w:rPr>
          <w:rFonts w:ascii="Times New Roman" w:hAnsi="Times New Roman" w:cs="Times New Roman"/>
          <w:color w:val="auto"/>
          <w:sz w:val="28"/>
          <w:szCs w:val="28"/>
        </w:rPr>
        <w:t xml:space="preserve">Nghị quyết số 94/2022/NQ-HĐND ngày 12 tháng 12 năm 2022 </w:t>
      </w:r>
      <w:r w:rsidRPr="004A7826">
        <w:rPr>
          <w:rFonts w:ascii="Times New Roman" w:hAnsi="Times New Roman" w:cs="Times New Roman"/>
          <w:color w:val="auto"/>
          <w:sz w:val="28"/>
          <w:szCs w:val="28"/>
        </w:rPr>
        <w:t xml:space="preserve">của Hội đồng nhân dân tỉnh </w:t>
      </w:r>
      <w:r w:rsidR="007506FE" w:rsidRPr="004A7826">
        <w:rPr>
          <w:rFonts w:ascii="Times New Roman" w:hAnsi="Times New Roman" w:cs="Times New Roman"/>
          <w:color w:val="auto"/>
          <w:sz w:val="28"/>
          <w:szCs w:val="28"/>
        </w:rPr>
        <w:t>Sửa đổi, bổ sung Điều 2 Nghị quyết số 73/2020/NQ-HĐND ngày 14 tháng 12 năm 2020 Quy định mức chi hỗ trợ, mức tặng quà cho các đối tượng trên địa bàn tỉnh Kon Tum.</w:t>
      </w:r>
    </w:p>
    <w:p w:rsidR="00F922A4" w:rsidRPr="0064549F" w:rsidRDefault="00581088" w:rsidP="00204965">
      <w:pPr>
        <w:spacing w:before="60" w:after="60" w:line="252" w:lineRule="auto"/>
        <w:ind w:firstLine="680"/>
        <w:jc w:val="both"/>
        <w:rPr>
          <w:rFonts w:ascii="Times New Roman" w:hAnsi="Times New Roman" w:cs="Times New Roman"/>
          <w:color w:val="auto"/>
          <w:sz w:val="28"/>
          <w:szCs w:val="28"/>
        </w:rPr>
      </w:pPr>
      <w:r w:rsidRPr="0064549F">
        <w:rPr>
          <w:rFonts w:ascii="Times New Roman" w:hAnsi="Times New Roman" w:cs="Times New Roman"/>
          <w:color w:val="auto"/>
          <w:sz w:val="28"/>
          <w:szCs w:val="28"/>
        </w:rPr>
        <w:t xml:space="preserve">Nghị quyết này đã được Hội đồng nhân dân tỉnh </w:t>
      </w:r>
      <w:r w:rsidR="00204965">
        <w:rPr>
          <w:rFonts w:ascii="Times New Roman" w:hAnsi="Times New Roman" w:cs="Times New Roman"/>
          <w:color w:val="auto"/>
          <w:sz w:val="28"/>
          <w:szCs w:val="28"/>
          <w:lang w:val="en-US"/>
        </w:rPr>
        <w:t xml:space="preserve">Kon Tum </w:t>
      </w:r>
      <w:r w:rsidR="006D4FA9" w:rsidRPr="0064549F">
        <w:rPr>
          <w:rFonts w:ascii="Times New Roman" w:hAnsi="Times New Roman" w:cs="Times New Roman"/>
          <w:color w:val="auto"/>
          <w:sz w:val="28"/>
          <w:szCs w:val="28"/>
        </w:rPr>
        <w:t xml:space="preserve">Khóa </w:t>
      </w:r>
      <w:r w:rsidRPr="0064549F">
        <w:rPr>
          <w:rFonts w:ascii="Times New Roman" w:hAnsi="Times New Roman" w:cs="Times New Roman"/>
          <w:color w:val="auto"/>
          <w:sz w:val="28"/>
          <w:szCs w:val="28"/>
        </w:rPr>
        <w:t xml:space="preserve">XII </w:t>
      </w:r>
      <w:r w:rsidR="006D4FA9" w:rsidRPr="0064549F">
        <w:rPr>
          <w:rFonts w:ascii="Times New Roman" w:hAnsi="Times New Roman" w:cs="Times New Roman"/>
          <w:color w:val="auto"/>
          <w:sz w:val="28"/>
          <w:szCs w:val="28"/>
        </w:rPr>
        <w:t xml:space="preserve">Kỳ </w:t>
      </w:r>
      <w:r w:rsidRPr="0064549F">
        <w:rPr>
          <w:rFonts w:ascii="Times New Roman" w:hAnsi="Times New Roman" w:cs="Times New Roman"/>
          <w:color w:val="auto"/>
          <w:sz w:val="28"/>
          <w:szCs w:val="28"/>
        </w:rPr>
        <w:t xml:space="preserve">họp thứ </w:t>
      </w:r>
      <w:r w:rsidR="00EE17B9" w:rsidRPr="004A7826">
        <w:rPr>
          <w:rFonts w:ascii="Times New Roman" w:hAnsi="Times New Roman" w:cs="Times New Roman"/>
          <w:color w:val="auto"/>
          <w:sz w:val="28"/>
          <w:szCs w:val="28"/>
        </w:rPr>
        <w:t>8</w:t>
      </w:r>
      <w:r w:rsidRPr="0064549F">
        <w:rPr>
          <w:rFonts w:ascii="Times New Roman" w:hAnsi="Times New Roman" w:cs="Times New Roman"/>
          <w:color w:val="auto"/>
          <w:sz w:val="28"/>
          <w:szCs w:val="28"/>
        </w:rPr>
        <w:t xml:space="preserve"> thông qua ngày…tháng…năm 202</w:t>
      </w:r>
      <w:r w:rsidR="00EE17B9" w:rsidRPr="004A7826">
        <w:rPr>
          <w:rFonts w:ascii="Times New Roman" w:hAnsi="Times New Roman" w:cs="Times New Roman"/>
          <w:color w:val="auto"/>
          <w:sz w:val="28"/>
          <w:szCs w:val="28"/>
        </w:rPr>
        <w:t>4</w:t>
      </w:r>
      <w:r w:rsidRPr="0064549F">
        <w:rPr>
          <w:rFonts w:ascii="Times New Roman" w:hAnsi="Times New Roman" w:cs="Times New Roman"/>
          <w:color w:val="auto"/>
          <w:sz w:val="28"/>
          <w:szCs w:val="28"/>
        </w:rPr>
        <w:t xml:space="preserve"> và có hiệu lực từ ngày … tháng … năm 202</w:t>
      </w:r>
      <w:r w:rsidR="00EE17B9" w:rsidRPr="004A7826">
        <w:rPr>
          <w:rFonts w:ascii="Times New Roman" w:hAnsi="Times New Roman" w:cs="Times New Roman"/>
          <w:color w:val="auto"/>
          <w:sz w:val="28"/>
          <w:szCs w:val="28"/>
        </w:rPr>
        <w:t>4</w:t>
      </w:r>
      <w:r w:rsidR="00F922A4" w:rsidRPr="0064549F">
        <w:rPr>
          <w:rFonts w:ascii="Times New Roman" w:hAnsi="Times New Roman" w:cs="Times New Roman"/>
          <w:color w:val="auto"/>
          <w:sz w:val="28"/>
          <w:szCs w:val="28"/>
        </w:rPr>
        <w:t>/.</w:t>
      </w:r>
    </w:p>
    <w:tbl>
      <w:tblPr>
        <w:tblW w:w="0" w:type="auto"/>
        <w:tblLook w:val="01E0" w:firstRow="1" w:lastRow="1" w:firstColumn="1" w:lastColumn="1" w:noHBand="0" w:noVBand="0"/>
      </w:tblPr>
      <w:tblGrid>
        <w:gridCol w:w="5387"/>
        <w:gridCol w:w="3894"/>
      </w:tblGrid>
      <w:tr w:rsidR="00AB7AF9" w:rsidRPr="0064549F" w:rsidTr="00204965">
        <w:tc>
          <w:tcPr>
            <w:tcW w:w="5387" w:type="dxa"/>
          </w:tcPr>
          <w:p w:rsidR="00F922A4" w:rsidRPr="0064549F" w:rsidRDefault="004D1A21" w:rsidP="00CB2575">
            <w:pPr>
              <w:widowControl/>
              <w:jc w:val="both"/>
              <w:rPr>
                <w:rFonts w:ascii="Times New Roman" w:hAnsi="Times New Roman" w:cs="Times New Roman"/>
                <w:b/>
                <w:bCs/>
                <w:i/>
                <w:iCs/>
                <w:noProof/>
                <w:color w:val="auto"/>
                <w:lang w:eastAsia="zh-CN"/>
              </w:rPr>
            </w:pPr>
            <w:r w:rsidRPr="0064549F">
              <w:rPr>
                <w:rFonts w:ascii="Times New Roman" w:hAnsi="Times New Roman" w:cs="Times New Roman"/>
                <w:b/>
                <w:bCs/>
                <w:i/>
                <w:iCs/>
                <w:noProof/>
                <w:color w:val="auto"/>
                <w:lang w:eastAsia="zh-CN"/>
              </w:rPr>
              <w:t>Nơi nhận:</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Ủy ban Thường vụ Quốc hội;</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Chính phủ;</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Hội đồng dân tộc và các Ủy ban của Quốc hội;</w:t>
            </w:r>
          </w:p>
          <w:p w:rsidR="00204965"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xml:space="preserve">- </w:t>
            </w:r>
            <w:r w:rsidR="00204965" w:rsidRPr="00204965">
              <w:rPr>
                <w:rFonts w:ascii="Times New Roman" w:hAnsi="Times New Roman" w:cs="Times New Roman"/>
                <w:color w:val="auto"/>
                <w:sz w:val="22"/>
                <w:lang w:val="nl-NL"/>
              </w:rPr>
              <w:t>Ban Công tác đại biểu của Ủy ban thường vụ Quốc hội;</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szCs w:val="22"/>
              </w:rPr>
              <w:t>- Bộ Tài chính;</w:t>
            </w:r>
          </w:p>
          <w:p w:rsidR="00FE68AE" w:rsidRPr="0064549F" w:rsidRDefault="00FE68AE" w:rsidP="00FE68AE">
            <w:pPr>
              <w:jc w:val="both"/>
              <w:rPr>
                <w:rFonts w:ascii="Times New Roman" w:hAnsi="Times New Roman" w:cs="Times New Roman"/>
                <w:i/>
                <w:color w:val="auto"/>
                <w:sz w:val="22"/>
                <w:lang w:val="nl-NL"/>
              </w:rPr>
            </w:pPr>
            <w:r w:rsidRPr="0064549F">
              <w:rPr>
                <w:rFonts w:ascii="Times New Roman" w:hAnsi="Times New Roman" w:cs="Times New Roman"/>
                <w:color w:val="auto"/>
                <w:sz w:val="22"/>
                <w:lang w:val="nl-NL"/>
              </w:rPr>
              <w:t xml:space="preserve">- Bộ Tư pháp </w:t>
            </w:r>
            <w:r w:rsidRPr="0064549F">
              <w:rPr>
                <w:rFonts w:ascii="Times New Roman" w:hAnsi="Times New Roman" w:cs="Times New Roman"/>
                <w:i/>
                <w:color w:val="auto"/>
                <w:sz w:val="22"/>
                <w:lang w:val="nl-NL"/>
              </w:rPr>
              <w:t>(</w:t>
            </w:r>
            <w:r w:rsidRPr="0064549F">
              <w:rPr>
                <w:rFonts w:ascii="Times New Roman" w:hAnsi="Times New Roman" w:cs="Times New Roman"/>
                <w:i/>
                <w:color w:val="auto"/>
                <w:sz w:val="22"/>
                <w:lang w:val="sv-SE"/>
              </w:rPr>
              <w:t>Cục Kiểm tra văn bản pháp luật)</w:t>
            </w:r>
            <w:r w:rsidRPr="0064549F">
              <w:rPr>
                <w:rFonts w:ascii="Times New Roman" w:hAnsi="Times New Roman" w:cs="Times New Roman"/>
                <w:i/>
                <w:color w:val="auto"/>
                <w:sz w:val="22"/>
                <w:lang w:val="nl-NL"/>
              </w:rPr>
              <w:t>;</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Thường trực Tỉnh ủy;</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Thường trực HĐND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xml:space="preserve">- Ủy ban nhân dân tỉnh; </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Đoàn Đại biểu Quốc hội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Ủy ban Mặt trận Tổ quốc Việt Nam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Các Ban của HĐND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Đại biểu HĐND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Văn phòng Tỉnh ủy;</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Văn phòng Đoàn ĐBQH và HĐND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Văn phòng UBND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Các sở, ban, ngành, đoàn thể của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Thường trực HĐND, UBND các huyện, thành phố;</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Báo Kon Tum; Đài PT-TH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Trung tâm Lưu trữ lịch sử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Cổng thông tin điện tử tỉnh;</w:t>
            </w:r>
          </w:p>
          <w:p w:rsidR="00204965" w:rsidRPr="00204965" w:rsidRDefault="00204965" w:rsidP="00204965">
            <w:pPr>
              <w:rPr>
                <w:rFonts w:asciiTheme="majorHAnsi" w:hAnsiTheme="majorHAnsi" w:cstheme="majorHAnsi"/>
                <w:sz w:val="22"/>
                <w:szCs w:val="28"/>
                <w:highlight w:val="white"/>
                <w:lang w:val="nl-NL"/>
              </w:rPr>
            </w:pPr>
            <w:r w:rsidRPr="00204965">
              <w:rPr>
                <w:rFonts w:asciiTheme="majorHAnsi" w:hAnsiTheme="majorHAnsi" w:cstheme="majorHAnsi"/>
                <w:sz w:val="22"/>
                <w:szCs w:val="28"/>
                <w:highlight w:val="white"/>
                <w:lang w:val="nl-NL"/>
              </w:rPr>
              <w:t>- Công báo tỉnh;</w:t>
            </w:r>
          </w:p>
          <w:p w:rsidR="00F922A4" w:rsidRPr="0064549F" w:rsidRDefault="00204965" w:rsidP="00204965">
            <w:pPr>
              <w:widowControl/>
              <w:jc w:val="both"/>
              <w:rPr>
                <w:rFonts w:ascii="Times New Roman" w:hAnsi="Times New Roman" w:cs="Times New Roman"/>
                <w:bCs/>
                <w:iCs/>
                <w:noProof/>
                <w:color w:val="auto"/>
                <w:sz w:val="22"/>
                <w:szCs w:val="22"/>
                <w:lang w:val="nl-NL" w:eastAsia="zh-CN"/>
              </w:rPr>
            </w:pPr>
            <w:r w:rsidRPr="00204965">
              <w:rPr>
                <w:rFonts w:asciiTheme="majorHAnsi" w:hAnsiTheme="majorHAnsi" w:cstheme="majorHAnsi"/>
                <w:sz w:val="22"/>
                <w:szCs w:val="28"/>
                <w:highlight w:val="white"/>
                <w:lang w:val="nl-NL"/>
              </w:rPr>
              <w:t>- Lưu: VT, CTHĐ, TH.</w:t>
            </w:r>
          </w:p>
        </w:tc>
        <w:tc>
          <w:tcPr>
            <w:tcW w:w="3894" w:type="dxa"/>
          </w:tcPr>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r w:rsidRPr="0064549F">
              <w:rPr>
                <w:rFonts w:ascii="Times New Roman" w:hAnsi="Times New Roman" w:cs="Times New Roman"/>
                <w:b/>
                <w:bCs/>
                <w:noProof/>
                <w:color w:val="auto"/>
                <w:sz w:val="28"/>
                <w:szCs w:val="28"/>
                <w:lang w:val="en-US" w:eastAsia="en-US"/>
              </w:rPr>
              <w:t>CHỦ TỊCH</w:t>
            </w: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Default="00F922A4" w:rsidP="00CB2575">
            <w:pPr>
              <w:widowControl/>
              <w:jc w:val="center"/>
              <w:rPr>
                <w:rFonts w:ascii="Times New Roman" w:hAnsi="Times New Roman" w:cs="Times New Roman"/>
                <w:b/>
                <w:bCs/>
                <w:noProof/>
                <w:color w:val="auto"/>
                <w:sz w:val="28"/>
                <w:szCs w:val="28"/>
                <w:lang w:val="en-US" w:eastAsia="en-US"/>
              </w:rPr>
            </w:pPr>
          </w:p>
          <w:p w:rsidR="00204965" w:rsidRPr="0064549F" w:rsidRDefault="00204965"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204965" w:rsidRDefault="00204965" w:rsidP="009C536D">
            <w:pPr>
              <w:widowControl/>
              <w:jc w:val="center"/>
              <w:rPr>
                <w:rFonts w:ascii="Times New Roman" w:hAnsi="Times New Roman" w:cs="Times New Roman"/>
                <w:b/>
                <w:noProof/>
                <w:color w:val="auto"/>
                <w:sz w:val="28"/>
                <w:szCs w:val="28"/>
                <w:lang w:val="en-US" w:eastAsia="zh-CN"/>
              </w:rPr>
            </w:pPr>
            <w:r w:rsidRPr="00204965">
              <w:rPr>
                <w:rFonts w:ascii="Times New Roman" w:hAnsi="Times New Roman" w:cs="Times New Roman"/>
                <w:b/>
                <w:noProof/>
                <w:color w:val="auto"/>
                <w:sz w:val="28"/>
                <w:szCs w:val="28"/>
                <w:lang w:val="en-US" w:eastAsia="zh-CN"/>
              </w:rPr>
              <w:t>Dương Văn Trang</w:t>
            </w:r>
          </w:p>
        </w:tc>
      </w:tr>
    </w:tbl>
    <w:p w:rsidR="00AB7AF9" w:rsidRPr="0064549F" w:rsidRDefault="00AB7AF9" w:rsidP="00B42565">
      <w:pPr>
        <w:jc w:val="center"/>
        <w:rPr>
          <w:rFonts w:ascii="Times New Roman" w:hAnsi="Times New Roman" w:cs="Times New Roman"/>
          <w:color w:val="auto"/>
          <w:sz w:val="28"/>
          <w:szCs w:val="28"/>
          <w:lang w:val="en-US"/>
        </w:rPr>
      </w:pPr>
    </w:p>
    <w:sectPr w:rsidR="00AB7AF9" w:rsidRPr="0064549F" w:rsidSect="00204965">
      <w:headerReference w:type="default" r:id="rId8"/>
      <w:footerReference w:type="default" r:id="rId9"/>
      <w:pgSz w:w="11900" w:h="16840" w:code="9"/>
      <w:pgMar w:top="1134" w:right="851" w:bottom="1134" w:left="1701" w:header="45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9B" w:rsidRDefault="00ED759B">
      <w:r>
        <w:separator/>
      </w:r>
    </w:p>
  </w:endnote>
  <w:endnote w:type="continuationSeparator" w:id="0">
    <w:p w:rsidR="00ED759B" w:rsidRDefault="00ED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7B2" w:rsidRDefault="00066E54">
    <w:pPr>
      <w:rPr>
        <w:color w:val="auto"/>
        <w:sz w:val="2"/>
        <w:szCs w:val="2"/>
        <w:lang w:eastAsia="en-US"/>
      </w:rPr>
    </w:pPr>
    <w:r>
      <w:rPr>
        <w:noProof/>
      </w:rPr>
      <mc:AlternateContent>
        <mc:Choice Requires="wps">
          <w:drawing>
            <wp:anchor distT="0" distB="0" distL="63500" distR="63500" simplePos="0" relativeHeight="251657728" behindDoc="1" locked="0" layoutInCell="1" allowOverlap="1">
              <wp:simplePos x="0" y="0"/>
              <wp:positionH relativeFrom="page">
                <wp:posOffset>6930390</wp:posOffset>
              </wp:positionH>
              <wp:positionV relativeFrom="page">
                <wp:posOffset>10071735</wp:posOffset>
              </wp:positionV>
              <wp:extent cx="83185"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7B2" w:rsidRDefault="008A27B2">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5.7pt;margin-top:793.05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" filled="f" stroked="f">
              <v:textbox style="mso-fit-shape-to-text:t" inset="0,0,0,0">
                <w:txbxContent>
                  <w:p w:rsidR="008A27B2" w:rsidRDefault="008A27B2">
                    <w:pPr>
                      <w:pStyle w:val="Headerorfooter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9B" w:rsidRDefault="00ED759B">
      <w:r>
        <w:separator/>
      </w:r>
    </w:p>
  </w:footnote>
  <w:footnote w:type="continuationSeparator" w:id="0">
    <w:p w:rsidR="00ED759B" w:rsidRDefault="00ED75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71" w:rsidRPr="00F711A0" w:rsidRDefault="00E77971">
    <w:pPr>
      <w:pStyle w:val="Header"/>
      <w:jc w:val="center"/>
      <w:rPr>
        <w:rFonts w:ascii="Times New Roman" w:hAnsi="Times New Roman" w:cs="Times New Roman"/>
        <w:sz w:val="26"/>
        <w:szCs w:val="26"/>
      </w:rPr>
    </w:pPr>
    <w:r w:rsidRPr="00F711A0">
      <w:rPr>
        <w:rFonts w:ascii="Times New Roman" w:hAnsi="Times New Roman" w:cs="Times New Roman"/>
        <w:sz w:val="26"/>
        <w:szCs w:val="26"/>
      </w:rPr>
      <w:fldChar w:fldCharType="begin"/>
    </w:r>
    <w:r w:rsidRPr="00F711A0">
      <w:rPr>
        <w:rFonts w:ascii="Times New Roman" w:hAnsi="Times New Roman" w:cs="Times New Roman"/>
        <w:sz w:val="26"/>
        <w:szCs w:val="26"/>
      </w:rPr>
      <w:instrText xml:space="preserve"> PAGE   \* MERGEFORMAT </w:instrText>
    </w:r>
    <w:r w:rsidRPr="00F711A0">
      <w:rPr>
        <w:rFonts w:ascii="Times New Roman" w:hAnsi="Times New Roman" w:cs="Times New Roman"/>
        <w:sz w:val="26"/>
        <w:szCs w:val="26"/>
      </w:rPr>
      <w:fldChar w:fldCharType="separate"/>
    </w:r>
    <w:r w:rsidR="00A03758">
      <w:rPr>
        <w:rFonts w:ascii="Times New Roman" w:hAnsi="Times New Roman" w:cs="Times New Roman"/>
        <w:noProof/>
        <w:sz w:val="26"/>
        <w:szCs w:val="26"/>
      </w:rPr>
      <w:t>2</w:t>
    </w:r>
    <w:r w:rsidRPr="00F711A0">
      <w:rPr>
        <w:rFonts w:ascii="Times New Roman" w:hAnsi="Times New Roman" w:cs="Times New Roman"/>
        <w:noProof/>
        <w:sz w:val="26"/>
        <w:szCs w:val="26"/>
      </w:rPr>
      <w:fldChar w:fldCharType="end"/>
    </w:r>
  </w:p>
  <w:p w:rsidR="00E77971" w:rsidRPr="00F711A0" w:rsidRDefault="00E77971">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19"/>
        <w:u w:val="none"/>
      </w:rPr>
    </w:lvl>
    <w:lvl w:ilvl="1">
      <w:start w:val="1"/>
      <w:numFmt w:val="bullet"/>
      <w:lvlText w:val="-"/>
      <w:lvlJc w:val="left"/>
      <w:rPr>
        <w:rFonts w:ascii="Times New Roman" w:hAnsi="Times New Roman"/>
        <w:b/>
        <w:i w:val="0"/>
        <w:smallCaps w:val="0"/>
        <w:strike w:val="0"/>
        <w:color w:val="000000"/>
        <w:spacing w:val="0"/>
        <w:w w:val="100"/>
        <w:position w:val="0"/>
        <w:sz w:val="19"/>
        <w:u w:val="none"/>
      </w:rPr>
    </w:lvl>
    <w:lvl w:ilvl="2">
      <w:start w:val="1"/>
      <w:numFmt w:val="bullet"/>
      <w:lvlText w:val="-"/>
      <w:lvlJc w:val="left"/>
      <w:rPr>
        <w:rFonts w:ascii="Times New Roman" w:hAnsi="Times New Roman"/>
        <w:b/>
        <w:i w:val="0"/>
        <w:smallCaps w:val="0"/>
        <w:strike w:val="0"/>
        <w:color w:val="000000"/>
        <w:spacing w:val="0"/>
        <w:w w:val="100"/>
        <w:position w:val="0"/>
        <w:sz w:val="19"/>
        <w:u w:val="none"/>
      </w:rPr>
    </w:lvl>
    <w:lvl w:ilvl="3">
      <w:start w:val="1"/>
      <w:numFmt w:val="bullet"/>
      <w:lvlText w:val="-"/>
      <w:lvlJc w:val="left"/>
      <w:rPr>
        <w:rFonts w:ascii="Times New Roman" w:hAnsi="Times New Roman"/>
        <w:b/>
        <w:i w:val="0"/>
        <w:smallCaps w:val="0"/>
        <w:strike w:val="0"/>
        <w:color w:val="000000"/>
        <w:spacing w:val="0"/>
        <w:w w:val="100"/>
        <w:position w:val="0"/>
        <w:sz w:val="19"/>
        <w:u w:val="none"/>
      </w:rPr>
    </w:lvl>
    <w:lvl w:ilvl="4">
      <w:start w:val="1"/>
      <w:numFmt w:val="bullet"/>
      <w:lvlText w:val="-"/>
      <w:lvlJc w:val="left"/>
      <w:rPr>
        <w:rFonts w:ascii="Times New Roman" w:hAnsi="Times New Roman"/>
        <w:b/>
        <w:i w:val="0"/>
        <w:smallCaps w:val="0"/>
        <w:strike w:val="0"/>
        <w:color w:val="000000"/>
        <w:spacing w:val="0"/>
        <w:w w:val="100"/>
        <w:position w:val="0"/>
        <w:sz w:val="19"/>
        <w:u w:val="none"/>
      </w:rPr>
    </w:lvl>
    <w:lvl w:ilvl="5">
      <w:start w:val="1"/>
      <w:numFmt w:val="bullet"/>
      <w:lvlText w:val="-"/>
      <w:lvlJc w:val="left"/>
      <w:rPr>
        <w:rFonts w:ascii="Times New Roman" w:hAnsi="Times New Roman"/>
        <w:b/>
        <w:i w:val="0"/>
        <w:smallCaps w:val="0"/>
        <w:strike w:val="0"/>
        <w:color w:val="000000"/>
        <w:spacing w:val="0"/>
        <w:w w:val="100"/>
        <w:position w:val="0"/>
        <w:sz w:val="19"/>
        <w:u w:val="none"/>
      </w:rPr>
    </w:lvl>
    <w:lvl w:ilvl="6">
      <w:start w:val="1"/>
      <w:numFmt w:val="bullet"/>
      <w:lvlText w:val="-"/>
      <w:lvlJc w:val="left"/>
      <w:rPr>
        <w:rFonts w:ascii="Times New Roman" w:hAnsi="Times New Roman"/>
        <w:b/>
        <w:i w:val="0"/>
        <w:smallCaps w:val="0"/>
        <w:strike w:val="0"/>
        <w:color w:val="000000"/>
        <w:spacing w:val="0"/>
        <w:w w:val="100"/>
        <w:position w:val="0"/>
        <w:sz w:val="19"/>
        <w:u w:val="none"/>
      </w:rPr>
    </w:lvl>
    <w:lvl w:ilvl="7">
      <w:start w:val="1"/>
      <w:numFmt w:val="bullet"/>
      <w:lvlText w:val="-"/>
      <w:lvlJc w:val="left"/>
      <w:rPr>
        <w:rFonts w:ascii="Times New Roman" w:hAnsi="Times New Roman"/>
        <w:b/>
        <w:i w:val="0"/>
        <w:smallCaps w:val="0"/>
        <w:strike w:val="0"/>
        <w:color w:val="000000"/>
        <w:spacing w:val="0"/>
        <w:w w:val="100"/>
        <w:position w:val="0"/>
        <w:sz w:val="19"/>
        <w:u w:val="none"/>
      </w:rPr>
    </w:lvl>
    <w:lvl w:ilvl="8">
      <w:start w:val="1"/>
      <w:numFmt w:val="bullet"/>
      <w:lvlText w:val="-"/>
      <w:lvlJc w:val="left"/>
      <w:rPr>
        <w:rFonts w:ascii="Times New Roman" w:hAnsi="Times New Roman"/>
        <w:b/>
        <w:i w:val="0"/>
        <w:smallCaps w:val="0"/>
        <w:strike w:val="0"/>
        <w:color w:val="000000"/>
        <w:spacing w:val="0"/>
        <w:w w:val="100"/>
        <w:position w:val="0"/>
        <w:sz w:val="1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10"/>
    <w:rsid w:val="00000EF9"/>
    <w:rsid w:val="000144D1"/>
    <w:rsid w:val="000228D3"/>
    <w:rsid w:val="00023886"/>
    <w:rsid w:val="00023A05"/>
    <w:rsid w:val="000366CE"/>
    <w:rsid w:val="00052A8F"/>
    <w:rsid w:val="00060D27"/>
    <w:rsid w:val="000617A5"/>
    <w:rsid w:val="00064919"/>
    <w:rsid w:val="00066E54"/>
    <w:rsid w:val="0007081A"/>
    <w:rsid w:val="00072F74"/>
    <w:rsid w:val="000A2DDB"/>
    <w:rsid w:val="000A32D4"/>
    <w:rsid w:val="000A5168"/>
    <w:rsid w:val="000A572C"/>
    <w:rsid w:val="000A5EEC"/>
    <w:rsid w:val="000B0354"/>
    <w:rsid w:val="000B4132"/>
    <w:rsid w:val="000B5D28"/>
    <w:rsid w:val="000C08F2"/>
    <w:rsid w:val="000C36E8"/>
    <w:rsid w:val="000C722D"/>
    <w:rsid w:val="000D3407"/>
    <w:rsid w:val="000D67EE"/>
    <w:rsid w:val="000D736A"/>
    <w:rsid w:val="000E0934"/>
    <w:rsid w:val="000E41A8"/>
    <w:rsid w:val="000E569A"/>
    <w:rsid w:val="000F2262"/>
    <w:rsid w:val="000F472F"/>
    <w:rsid w:val="000F48A4"/>
    <w:rsid w:val="000F6E86"/>
    <w:rsid w:val="00100592"/>
    <w:rsid w:val="00116593"/>
    <w:rsid w:val="00121FC8"/>
    <w:rsid w:val="001236E1"/>
    <w:rsid w:val="00130409"/>
    <w:rsid w:val="00130432"/>
    <w:rsid w:val="001364FD"/>
    <w:rsid w:val="00137B31"/>
    <w:rsid w:val="001464B4"/>
    <w:rsid w:val="00156720"/>
    <w:rsid w:val="0017643F"/>
    <w:rsid w:val="001828BB"/>
    <w:rsid w:val="00193C40"/>
    <w:rsid w:val="00197AF0"/>
    <w:rsid w:val="001A0186"/>
    <w:rsid w:val="001A283E"/>
    <w:rsid w:val="001B5707"/>
    <w:rsid w:val="001C3C94"/>
    <w:rsid w:val="001C4655"/>
    <w:rsid w:val="001D0987"/>
    <w:rsid w:val="001D6768"/>
    <w:rsid w:val="001E7441"/>
    <w:rsid w:val="001F37E9"/>
    <w:rsid w:val="00204965"/>
    <w:rsid w:val="00232CEC"/>
    <w:rsid w:val="00236EA3"/>
    <w:rsid w:val="002435CA"/>
    <w:rsid w:val="00250975"/>
    <w:rsid w:val="00251E3A"/>
    <w:rsid w:val="00257E66"/>
    <w:rsid w:val="002604DE"/>
    <w:rsid w:val="00272D63"/>
    <w:rsid w:val="002741C5"/>
    <w:rsid w:val="00286573"/>
    <w:rsid w:val="00295702"/>
    <w:rsid w:val="00296436"/>
    <w:rsid w:val="002B22E9"/>
    <w:rsid w:val="002B3435"/>
    <w:rsid w:val="002B6CD3"/>
    <w:rsid w:val="002D14E1"/>
    <w:rsid w:val="002E1BA3"/>
    <w:rsid w:val="002F047F"/>
    <w:rsid w:val="002F7F10"/>
    <w:rsid w:val="003005A3"/>
    <w:rsid w:val="00323087"/>
    <w:rsid w:val="00335381"/>
    <w:rsid w:val="003462DD"/>
    <w:rsid w:val="00347A75"/>
    <w:rsid w:val="00351C1F"/>
    <w:rsid w:val="003655E2"/>
    <w:rsid w:val="00371236"/>
    <w:rsid w:val="003714C1"/>
    <w:rsid w:val="00373407"/>
    <w:rsid w:val="00373AA2"/>
    <w:rsid w:val="00382C61"/>
    <w:rsid w:val="003923D6"/>
    <w:rsid w:val="003A2DEE"/>
    <w:rsid w:val="003A3EB2"/>
    <w:rsid w:val="003A44B1"/>
    <w:rsid w:val="003B232A"/>
    <w:rsid w:val="003C12CB"/>
    <w:rsid w:val="003C2942"/>
    <w:rsid w:val="003E3C20"/>
    <w:rsid w:val="003F5292"/>
    <w:rsid w:val="00412A22"/>
    <w:rsid w:val="0042124F"/>
    <w:rsid w:val="00422908"/>
    <w:rsid w:val="004333D4"/>
    <w:rsid w:val="00447481"/>
    <w:rsid w:val="00456D74"/>
    <w:rsid w:val="00457F02"/>
    <w:rsid w:val="0046415F"/>
    <w:rsid w:val="00465A63"/>
    <w:rsid w:val="004660D4"/>
    <w:rsid w:val="00470C83"/>
    <w:rsid w:val="004716DF"/>
    <w:rsid w:val="00475A24"/>
    <w:rsid w:val="004766BF"/>
    <w:rsid w:val="00484A1D"/>
    <w:rsid w:val="00484C32"/>
    <w:rsid w:val="004A3ADC"/>
    <w:rsid w:val="004A4123"/>
    <w:rsid w:val="004A7826"/>
    <w:rsid w:val="004B53C5"/>
    <w:rsid w:val="004B54DC"/>
    <w:rsid w:val="004C400C"/>
    <w:rsid w:val="004C469A"/>
    <w:rsid w:val="004C500B"/>
    <w:rsid w:val="004C552C"/>
    <w:rsid w:val="004D1A21"/>
    <w:rsid w:val="004D248B"/>
    <w:rsid w:val="004E09E2"/>
    <w:rsid w:val="004E3952"/>
    <w:rsid w:val="004F49E4"/>
    <w:rsid w:val="00500880"/>
    <w:rsid w:val="00502533"/>
    <w:rsid w:val="0050740B"/>
    <w:rsid w:val="00517F8E"/>
    <w:rsid w:val="005217CA"/>
    <w:rsid w:val="00541569"/>
    <w:rsid w:val="00546641"/>
    <w:rsid w:val="00554E99"/>
    <w:rsid w:val="00560768"/>
    <w:rsid w:val="005615FA"/>
    <w:rsid w:val="00563C76"/>
    <w:rsid w:val="00581088"/>
    <w:rsid w:val="00581348"/>
    <w:rsid w:val="0058185C"/>
    <w:rsid w:val="00581BE6"/>
    <w:rsid w:val="00584D56"/>
    <w:rsid w:val="00584F2D"/>
    <w:rsid w:val="00590350"/>
    <w:rsid w:val="005979FD"/>
    <w:rsid w:val="005A255D"/>
    <w:rsid w:val="005A6446"/>
    <w:rsid w:val="005B7B86"/>
    <w:rsid w:val="005C3C93"/>
    <w:rsid w:val="005E75B7"/>
    <w:rsid w:val="00607995"/>
    <w:rsid w:val="00610735"/>
    <w:rsid w:val="00611E33"/>
    <w:rsid w:val="00615239"/>
    <w:rsid w:val="00625072"/>
    <w:rsid w:val="0063309D"/>
    <w:rsid w:val="00633670"/>
    <w:rsid w:val="0064549F"/>
    <w:rsid w:val="00653985"/>
    <w:rsid w:val="00657C57"/>
    <w:rsid w:val="00662A1F"/>
    <w:rsid w:val="00665FDF"/>
    <w:rsid w:val="00667D49"/>
    <w:rsid w:val="006723AC"/>
    <w:rsid w:val="006810CB"/>
    <w:rsid w:val="0069375B"/>
    <w:rsid w:val="00693896"/>
    <w:rsid w:val="006973FB"/>
    <w:rsid w:val="006A49D9"/>
    <w:rsid w:val="006C1C36"/>
    <w:rsid w:val="006C5A66"/>
    <w:rsid w:val="006D1BBB"/>
    <w:rsid w:val="006D4FA9"/>
    <w:rsid w:val="006D7F0F"/>
    <w:rsid w:val="006E22B9"/>
    <w:rsid w:val="006E2A83"/>
    <w:rsid w:val="00702ABF"/>
    <w:rsid w:val="007059C0"/>
    <w:rsid w:val="007077DC"/>
    <w:rsid w:val="00707ADF"/>
    <w:rsid w:val="00713C34"/>
    <w:rsid w:val="0071542D"/>
    <w:rsid w:val="00730B2A"/>
    <w:rsid w:val="00750055"/>
    <w:rsid w:val="007506FE"/>
    <w:rsid w:val="00751718"/>
    <w:rsid w:val="00756FC5"/>
    <w:rsid w:val="00766CCA"/>
    <w:rsid w:val="00772380"/>
    <w:rsid w:val="007723FD"/>
    <w:rsid w:val="00783EF5"/>
    <w:rsid w:val="00783F25"/>
    <w:rsid w:val="007875C5"/>
    <w:rsid w:val="007A047B"/>
    <w:rsid w:val="007A5AA3"/>
    <w:rsid w:val="007B000D"/>
    <w:rsid w:val="007C0103"/>
    <w:rsid w:val="007D36D0"/>
    <w:rsid w:val="007D6ED1"/>
    <w:rsid w:val="007E4494"/>
    <w:rsid w:val="007F48A5"/>
    <w:rsid w:val="007F7E80"/>
    <w:rsid w:val="00810803"/>
    <w:rsid w:val="008108D8"/>
    <w:rsid w:val="00811688"/>
    <w:rsid w:val="008224E9"/>
    <w:rsid w:val="00822D4F"/>
    <w:rsid w:val="008370F1"/>
    <w:rsid w:val="00837667"/>
    <w:rsid w:val="00843D2B"/>
    <w:rsid w:val="00844461"/>
    <w:rsid w:val="0085180B"/>
    <w:rsid w:val="00852FAF"/>
    <w:rsid w:val="00853EF7"/>
    <w:rsid w:val="008543D6"/>
    <w:rsid w:val="00863C55"/>
    <w:rsid w:val="00871CC4"/>
    <w:rsid w:val="00877650"/>
    <w:rsid w:val="00891CA2"/>
    <w:rsid w:val="008A27B2"/>
    <w:rsid w:val="008A73E0"/>
    <w:rsid w:val="008C3E99"/>
    <w:rsid w:val="008C511B"/>
    <w:rsid w:val="008C54E9"/>
    <w:rsid w:val="008F5F4E"/>
    <w:rsid w:val="009007E5"/>
    <w:rsid w:val="009034E3"/>
    <w:rsid w:val="009104FC"/>
    <w:rsid w:val="00910D12"/>
    <w:rsid w:val="00924A88"/>
    <w:rsid w:val="00924F5B"/>
    <w:rsid w:val="009306B4"/>
    <w:rsid w:val="00942A66"/>
    <w:rsid w:val="00946F43"/>
    <w:rsid w:val="009500AB"/>
    <w:rsid w:val="009631C4"/>
    <w:rsid w:val="00976658"/>
    <w:rsid w:val="00977972"/>
    <w:rsid w:val="00981FF1"/>
    <w:rsid w:val="00983139"/>
    <w:rsid w:val="00985437"/>
    <w:rsid w:val="00985574"/>
    <w:rsid w:val="0098733F"/>
    <w:rsid w:val="009A72A7"/>
    <w:rsid w:val="009B2806"/>
    <w:rsid w:val="009B3B23"/>
    <w:rsid w:val="009C0F80"/>
    <w:rsid w:val="009C116F"/>
    <w:rsid w:val="009C536D"/>
    <w:rsid w:val="009C6A44"/>
    <w:rsid w:val="009D5B97"/>
    <w:rsid w:val="009E073E"/>
    <w:rsid w:val="009E2A68"/>
    <w:rsid w:val="009E408D"/>
    <w:rsid w:val="009F3B52"/>
    <w:rsid w:val="009F562A"/>
    <w:rsid w:val="00A01296"/>
    <w:rsid w:val="00A03758"/>
    <w:rsid w:val="00A05111"/>
    <w:rsid w:val="00A06330"/>
    <w:rsid w:val="00A13115"/>
    <w:rsid w:val="00A23372"/>
    <w:rsid w:val="00A31401"/>
    <w:rsid w:val="00A33A8F"/>
    <w:rsid w:val="00A41E3E"/>
    <w:rsid w:val="00A45418"/>
    <w:rsid w:val="00A63BE9"/>
    <w:rsid w:val="00A66A8B"/>
    <w:rsid w:val="00A72E26"/>
    <w:rsid w:val="00A736C6"/>
    <w:rsid w:val="00A73CCB"/>
    <w:rsid w:val="00A73D32"/>
    <w:rsid w:val="00A75634"/>
    <w:rsid w:val="00A768A4"/>
    <w:rsid w:val="00A81AD5"/>
    <w:rsid w:val="00A83A6B"/>
    <w:rsid w:val="00A83E00"/>
    <w:rsid w:val="00A85352"/>
    <w:rsid w:val="00AA10F3"/>
    <w:rsid w:val="00AA379C"/>
    <w:rsid w:val="00AA468E"/>
    <w:rsid w:val="00AA5EBC"/>
    <w:rsid w:val="00AB7AF9"/>
    <w:rsid w:val="00AC3529"/>
    <w:rsid w:val="00AD6FF7"/>
    <w:rsid w:val="00AE01F5"/>
    <w:rsid w:val="00AE39FD"/>
    <w:rsid w:val="00AE5649"/>
    <w:rsid w:val="00AE6C37"/>
    <w:rsid w:val="00AF0ABD"/>
    <w:rsid w:val="00AF774A"/>
    <w:rsid w:val="00AF7E30"/>
    <w:rsid w:val="00B03A1C"/>
    <w:rsid w:val="00B11311"/>
    <w:rsid w:val="00B12A09"/>
    <w:rsid w:val="00B1441F"/>
    <w:rsid w:val="00B343C9"/>
    <w:rsid w:val="00B35076"/>
    <w:rsid w:val="00B42565"/>
    <w:rsid w:val="00B60D3C"/>
    <w:rsid w:val="00B75B46"/>
    <w:rsid w:val="00B95BFD"/>
    <w:rsid w:val="00B96052"/>
    <w:rsid w:val="00B970DD"/>
    <w:rsid w:val="00BB073A"/>
    <w:rsid w:val="00BB4813"/>
    <w:rsid w:val="00BC362C"/>
    <w:rsid w:val="00BD02E1"/>
    <w:rsid w:val="00BD35D5"/>
    <w:rsid w:val="00BD38D5"/>
    <w:rsid w:val="00BE5282"/>
    <w:rsid w:val="00BF5CDC"/>
    <w:rsid w:val="00BF7353"/>
    <w:rsid w:val="00C07D4A"/>
    <w:rsid w:val="00C1412D"/>
    <w:rsid w:val="00C15BB6"/>
    <w:rsid w:val="00C169F1"/>
    <w:rsid w:val="00C20BB7"/>
    <w:rsid w:val="00C226D5"/>
    <w:rsid w:val="00C27491"/>
    <w:rsid w:val="00C30B8F"/>
    <w:rsid w:val="00C34DF8"/>
    <w:rsid w:val="00C373A0"/>
    <w:rsid w:val="00C4095B"/>
    <w:rsid w:val="00C5205C"/>
    <w:rsid w:val="00C5296F"/>
    <w:rsid w:val="00C544D7"/>
    <w:rsid w:val="00C57451"/>
    <w:rsid w:val="00C72C97"/>
    <w:rsid w:val="00CA1615"/>
    <w:rsid w:val="00CA2B40"/>
    <w:rsid w:val="00CB2575"/>
    <w:rsid w:val="00CB38D1"/>
    <w:rsid w:val="00CD11DA"/>
    <w:rsid w:val="00CD3EDA"/>
    <w:rsid w:val="00CE5956"/>
    <w:rsid w:val="00CF28AA"/>
    <w:rsid w:val="00CF5B8D"/>
    <w:rsid w:val="00D03C17"/>
    <w:rsid w:val="00D0541E"/>
    <w:rsid w:val="00D05BFA"/>
    <w:rsid w:val="00D065C2"/>
    <w:rsid w:val="00D06906"/>
    <w:rsid w:val="00D06A34"/>
    <w:rsid w:val="00D06C0A"/>
    <w:rsid w:val="00D1172A"/>
    <w:rsid w:val="00D14999"/>
    <w:rsid w:val="00D15856"/>
    <w:rsid w:val="00D40E01"/>
    <w:rsid w:val="00D51C68"/>
    <w:rsid w:val="00D55313"/>
    <w:rsid w:val="00D62603"/>
    <w:rsid w:val="00D62F22"/>
    <w:rsid w:val="00D64458"/>
    <w:rsid w:val="00D868EA"/>
    <w:rsid w:val="00D944C8"/>
    <w:rsid w:val="00D97B84"/>
    <w:rsid w:val="00DC1F10"/>
    <w:rsid w:val="00DC3DB3"/>
    <w:rsid w:val="00DD2F88"/>
    <w:rsid w:val="00DD3B72"/>
    <w:rsid w:val="00DF1037"/>
    <w:rsid w:val="00DF1492"/>
    <w:rsid w:val="00DF26AB"/>
    <w:rsid w:val="00E02BB3"/>
    <w:rsid w:val="00E1140C"/>
    <w:rsid w:val="00E1322D"/>
    <w:rsid w:val="00E25BE0"/>
    <w:rsid w:val="00E316BE"/>
    <w:rsid w:val="00E322B6"/>
    <w:rsid w:val="00E42150"/>
    <w:rsid w:val="00E435E3"/>
    <w:rsid w:val="00E4419E"/>
    <w:rsid w:val="00E45400"/>
    <w:rsid w:val="00E55D05"/>
    <w:rsid w:val="00E60E7F"/>
    <w:rsid w:val="00E66F3D"/>
    <w:rsid w:val="00E73A60"/>
    <w:rsid w:val="00E77971"/>
    <w:rsid w:val="00E81328"/>
    <w:rsid w:val="00E85D6A"/>
    <w:rsid w:val="00EA5728"/>
    <w:rsid w:val="00EB04F0"/>
    <w:rsid w:val="00EB4469"/>
    <w:rsid w:val="00EC1CD9"/>
    <w:rsid w:val="00EC4222"/>
    <w:rsid w:val="00ED759B"/>
    <w:rsid w:val="00EE17B9"/>
    <w:rsid w:val="00F05601"/>
    <w:rsid w:val="00F07FBD"/>
    <w:rsid w:val="00F23098"/>
    <w:rsid w:val="00F419E2"/>
    <w:rsid w:val="00F50420"/>
    <w:rsid w:val="00F62B18"/>
    <w:rsid w:val="00F66EF5"/>
    <w:rsid w:val="00F711A0"/>
    <w:rsid w:val="00F74E8A"/>
    <w:rsid w:val="00F755B7"/>
    <w:rsid w:val="00F765E9"/>
    <w:rsid w:val="00F879C9"/>
    <w:rsid w:val="00F922A4"/>
    <w:rsid w:val="00F97F3C"/>
    <w:rsid w:val="00FB09FD"/>
    <w:rsid w:val="00FC153D"/>
    <w:rsid w:val="00FE2AF9"/>
    <w:rsid w:val="00FE544E"/>
    <w:rsid w:val="00FE68AE"/>
    <w:rsid w:val="00FF00E4"/>
    <w:rsid w:val="00FF306B"/>
    <w:rsid w:val="00FF59A6"/>
    <w:rsid w:val="00FF62D8"/>
    <w:rsid w:val="00FF6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B6FB5"/>
  <w14:defaultImageDpi w14:val="96"/>
  <w15:chartTrackingRefBased/>
  <w15:docId w15:val="{1F731ABA-398E-464A-9316-D9368D11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Bodytext4Exact">
    <w:name w:val="Body text (4) Exact"/>
    <w:link w:val="Bodytext4"/>
    <w:uiPriority w:val="99"/>
    <w:locked/>
    <w:rPr>
      <w:rFonts w:ascii="Times New Roman" w:hAnsi="Times New Roman" w:cs="Times New Roman"/>
      <w:b/>
      <w:bCs/>
      <w:sz w:val="28"/>
      <w:szCs w:val="28"/>
      <w:u w:val="none"/>
    </w:rPr>
  </w:style>
  <w:style w:type="character" w:customStyle="1" w:styleId="Bodytext4SmallCapsExact">
    <w:name w:val="Body text (4) + Small Caps Exact"/>
    <w:uiPriority w:val="99"/>
    <w:rPr>
      <w:rFonts w:ascii="Times New Roman" w:hAnsi="Times New Roman" w:cs="Times New Roman"/>
      <w:b/>
      <w:bCs/>
      <w:smallCaps/>
      <w:sz w:val="28"/>
      <w:szCs w:val="28"/>
      <w:u w:val="none"/>
    </w:rPr>
  </w:style>
  <w:style w:type="character" w:customStyle="1" w:styleId="Heading1">
    <w:name w:val="Heading #1_"/>
    <w:link w:val="Heading10"/>
    <w:uiPriority w:val="99"/>
    <w:locked/>
    <w:rPr>
      <w:rFonts w:ascii="Times New Roman" w:hAnsi="Times New Roman" w:cs="Times New Roman"/>
      <w:b/>
      <w:bCs/>
      <w:sz w:val="28"/>
      <w:szCs w:val="28"/>
      <w:u w:val="none"/>
    </w:rPr>
  </w:style>
  <w:style w:type="character" w:customStyle="1" w:styleId="Headerorfooter">
    <w:name w:val="Header or footer_"/>
    <w:link w:val="Headerorfooter1"/>
    <w:uiPriority w:val="99"/>
    <w:locked/>
    <w:rPr>
      <w:rFonts w:ascii="Times New Roman" w:hAnsi="Times New Roman" w:cs="Times New Roman"/>
      <w:sz w:val="26"/>
      <w:szCs w:val="26"/>
      <w:u w:val="none"/>
    </w:rPr>
  </w:style>
  <w:style w:type="character" w:customStyle="1" w:styleId="Headerorfooter0">
    <w:name w:val="Header or footer"/>
    <w:uiPriority w:val="99"/>
    <w:rPr>
      <w:rFonts w:ascii="Times New Roman" w:hAnsi="Times New Roman" w:cs="Times New Roman"/>
      <w:sz w:val="26"/>
      <w:szCs w:val="26"/>
      <w:u w:val="none"/>
    </w:rPr>
  </w:style>
  <w:style w:type="character" w:customStyle="1" w:styleId="Bodytext3">
    <w:name w:val="Body text (3)_"/>
    <w:link w:val="Bodytext30"/>
    <w:uiPriority w:val="99"/>
    <w:locked/>
    <w:rPr>
      <w:rFonts w:ascii="Times New Roman" w:hAnsi="Times New Roman" w:cs="Times New Roman"/>
      <w:i/>
      <w:iCs/>
      <w:sz w:val="28"/>
      <w:szCs w:val="28"/>
      <w:u w:val="none"/>
    </w:rPr>
  </w:style>
  <w:style w:type="character" w:customStyle="1" w:styleId="Bodytext3NotItalic">
    <w:name w:val="Body text (3) + Not Italic"/>
    <w:uiPriority w:val="99"/>
    <w:rPr>
      <w:rFonts w:ascii="Times New Roman" w:hAnsi="Times New Roman" w:cs="Times New Roman"/>
      <w:i w:val="0"/>
      <w:iCs w:val="0"/>
      <w:sz w:val="28"/>
      <w:szCs w:val="28"/>
      <w:u w:val="none"/>
    </w:rPr>
  </w:style>
  <w:style w:type="character" w:customStyle="1" w:styleId="Bodytext2">
    <w:name w:val="Body text (2)_"/>
    <w:link w:val="Bodytext20"/>
    <w:uiPriority w:val="99"/>
    <w:locked/>
    <w:rPr>
      <w:rFonts w:ascii="Times New Roman" w:hAnsi="Times New Roman" w:cs="Times New Roman"/>
      <w:sz w:val="28"/>
      <w:szCs w:val="28"/>
      <w:u w:val="none"/>
    </w:rPr>
  </w:style>
  <w:style w:type="character" w:customStyle="1" w:styleId="Bodytext2Bold">
    <w:name w:val="Body text (2) + Bold"/>
    <w:uiPriority w:val="99"/>
    <w:rPr>
      <w:rFonts w:ascii="Times New Roman" w:hAnsi="Times New Roman" w:cs="Times New Roman"/>
      <w:b/>
      <w:bCs/>
      <w:sz w:val="28"/>
      <w:szCs w:val="28"/>
      <w:u w:val="none"/>
    </w:rPr>
  </w:style>
  <w:style w:type="character" w:customStyle="1" w:styleId="Heading1NotBold">
    <w:name w:val="Heading #1 + Not Bold"/>
    <w:aliases w:val="Italic"/>
    <w:uiPriority w:val="99"/>
    <w:rPr>
      <w:rFonts w:ascii="Times New Roman" w:hAnsi="Times New Roman" w:cs="Times New Roman"/>
      <w:b w:val="0"/>
      <w:bCs w:val="0"/>
      <w:i/>
      <w:iCs/>
      <w:sz w:val="28"/>
      <w:szCs w:val="28"/>
      <w:u w:val="none"/>
    </w:rPr>
  </w:style>
  <w:style w:type="character" w:customStyle="1" w:styleId="Bodytext5">
    <w:name w:val="Body text (5)_"/>
    <w:link w:val="Bodytext50"/>
    <w:uiPriority w:val="99"/>
    <w:locked/>
    <w:rPr>
      <w:rFonts w:ascii="Times New Roman" w:hAnsi="Times New Roman" w:cs="Times New Roman"/>
      <w:b/>
      <w:bCs/>
      <w:sz w:val="19"/>
      <w:szCs w:val="19"/>
      <w:u w:val="none"/>
    </w:rPr>
  </w:style>
  <w:style w:type="paragraph" w:customStyle="1" w:styleId="Bodytext4">
    <w:name w:val="Body text (4)"/>
    <w:basedOn w:val="Normal"/>
    <w:link w:val="Bodytext4Exact"/>
    <w:uiPriority w:val="99"/>
    <w:pPr>
      <w:shd w:val="clear" w:color="auto" w:fill="FFFFFF"/>
      <w:spacing w:line="322" w:lineRule="exact"/>
      <w:jc w:val="center"/>
    </w:pPr>
    <w:rPr>
      <w:rFonts w:ascii="Times New Roman" w:hAnsi="Times New Roman" w:cs="Times New Roman"/>
      <w:b/>
      <w:bCs/>
      <w:color w:val="auto"/>
      <w:sz w:val="28"/>
      <w:szCs w:val="28"/>
      <w:lang w:eastAsia="en-US"/>
    </w:rPr>
  </w:style>
  <w:style w:type="paragraph" w:customStyle="1" w:styleId="Heading10">
    <w:name w:val="Heading #1"/>
    <w:basedOn w:val="Normal"/>
    <w:link w:val="Heading1"/>
    <w:uiPriority w:val="99"/>
    <w:pPr>
      <w:shd w:val="clear" w:color="auto" w:fill="FFFFFF"/>
      <w:spacing w:after="240" w:line="322" w:lineRule="exact"/>
      <w:jc w:val="center"/>
      <w:outlineLvl w:val="0"/>
    </w:pPr>
    <w:rPr>
      <w:rFonts w:ascii="Times New Roman" w:hAnsi="Times New Roman" w:cs="Times New Roman"/>
      <w:b/>
      <w:bCs/>
      <w:color w:val="auto"/>
      <w:sz w:val="28"/>
      <w:szCs w:val="28"/>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sz w:val="26"/>
      <w:szCs w:val="26"/>
      <w:lang w:eastAsia="en-US"/>
    </w:rPr>
  </w:style>
  <w:style w:type="paragraph" w:customStyle="1" w:styleId="Bodytext30">
    <w:name w:val="Body text (3)"/>
    <w:basedOn w:val="Normal"/>
    <w:link w:val="Bodytext3"/>
    <w:uiPriority w:val="99"/>
    <w:pPr>
      <w:shd w:val="clear" w:color="auto" w:fill="FFFFFF"/>
      <w:spacing w:before="240" w:after="600" w:line="240" w:lineRule="atLeast"/>
      <w:jc w:val="both"/>
    </w:pPr>
    <w:rPr>
      <w:rFonts w:ascii="Times New Roman" w:hAnsi="Times New Roman" w:cs="Times New Roman"/>
      <w:i/>
      <w:iCs/>
      <w:color w:val="auto"/>
      <w:sz w:val="28"/>
      <w:szCs w:val="28"/>
      <w:lang w:eastAsia="en-US"/>
    </w:rPr>
  </w:style>
  <w:style w:type="paragraph" w:customStyle="1" w:styleId="Bodytext20">
    <w:name w:val="Body text (2)"/>
    <w:basedOn w:val="Normal"/>
    <w:link w:val="Bodytext2"/>
    <w:uiPriority w:val="99"/>
    <w:pPr>
      <w:shd w:val="clear" w:color="auto" w:fill="FFFFFF"/>
      <w:spacing w:before="240" w:after="120" w:line="240" w:lineRule="atLeast"/>
      <w:ind w:firstLine="760"/>
      <w:jc w:val="both"/>
    </w:pPr>
    <w:rPr>
      <w:rFonts w:ascii="Times New Roman" w:hAnsi="Times New Roman" w:cs="Times New Roman"/>
      <w:color w:val="auto"/>
      <w:sz w:val="28"/>
      <w:szCs w:val="28"/>
      <w:lang w:eastAsia="en-US"/>
    </w:rPr>
  </w:style>
  <w:style w:type="paragraph" w:customStyle="1" w:styleId="Bodytext50">
    <w:name w:val="Body text (5)"/>
    <w:basedOn w:val="Normal"/>
    <w:link w:val="Bodytext5"/>
    <w:uiPriority w:val="99"/>
    <w:pPr>
      <w:shd w:val="clear" w:color="auto" w:fill="FFFFFF"/>
      <w:spacing w:before="180" w:line="250" w:lineRule="exact"/>
      <w:jc w:val="both"/>
    </w:pPr>
    <w:rPr>
      <w:rFonts w:ascii="Times New Roman" w:hAnsi="Times New Roman" w:cs="Times New Roman"/>
      <w:b/>
      <w:bCs/>
      <w:color w:val="auto"/>
      <w:sz w:val="19"/>
      <w:szCs w:val="19"/>
      <w:lang w:eastAsia="en-US"/>
    </w:rPr>
  </w:style>
  <w:style w:type="paragraph" w:customStyle="1" w:styleId="Char">
    <w:name w:val="Char"/>
    <w:basedOn w:val="Normal"/>
    <w:rsid w:val="00DC1F10"/>
    <w:pPr>
      <w:jc w:val="both"/>
    </w:pPr>
    <w:rPr>
      <w:rFonts w:ascii="Times New Roman" w:eastAsia="SimSun" w:hAnsi="Times New Roman" w:cs="Times New Roman"/>
      <w:color w:val="auto"/>
      <w:kern w:val="2"/>
      <w:lang w:val="en-US" w:eastAsia="zh-CN"/>
    </w:rPr>
  </w:style>
  <w:style w:type="paragraph" w:styleId="ListParagraph">
    <w:name w:val="List Paragraph"/>
    <w:basedOn w:val="Normal"/>
    <w:uiPriority w:val="34"/>
    <w:qFormat/>
    <w:rsid w:val="00CD3EDA"/>
    <w:pPr>
      <w:ind w:left="720"/>
    </w:pPr>
  </w:style>
  <w:style w:type="paragraph" w:styleId="BalloonText">
    <w:name w:val="Balloon Text"/>
    <w:basedOn w:val="Normal"/>
    <w:link w:val="BalloonTextChar"/>
    <w:uiPriority w:val="99"/>
    <w:semiHidden/>
    <w:unhideWhenUsed/>
    <w:rsid w:val="00AF0ABD"/>
    <w:rPr>
      <w:rFonts w:ascii="Tahoma" w:hAnsi="Tahoma" w:cs="Tahoma"/>
      <w:sz w:val="16"/>
      <w:szCs w:val="16"/>
    </w:rPr>
  </w:style>
  <w:style w:type="character" w:customStyle="1" w:styleId="BalloonTextChar">
    <w:name w:val="Balloon Text Char"/>
    <w:link w:val="BalloonText"/>
    <w:uiPriority w:val="99"/>
    <w:semiHidden/>
    <w:locked/>
    <w:rsid w:val="00AF0ABD"/>
    <w:rPr>
      <w:rFonts w:ascii="Tahoma" w:hAnsi="Tahoma" w:cs="Tahoma"/>
      <w:color w:val="000000"/>
      <w:sz w:val="16"/>
      <w:szCs w:val="16"/>
      <w:lang w:val="vi-VN" w:eastAsia="vi-VN"/>
    </w:rPr>
  </w:style>
  <w:style w:type="paragraph" w:styleId="Header">
    <w:name w:val="header"/>
    <w:basedOn w:val="Normal"/>
    <w:link w:val="HeaderChar"/>
    <w:uiPriority w:val="99"/>
    <w:unhideWhenUsed/>
    <w:rsid w:val="00C34DF8"/>
    <w:pPr>
      <w:tabs>
        <w:tab w:val="center" w:pos="4680"/>
        <w:tab w:val="right" w:pos="9360"/>
      </w:tabs>
    </w:pPr>
  </w:style>
  <w:style w:type="character" w:customStyle="1" w:styleId="HeaderChar">
    <w:name w:val="Header Char"/>
    <w:link w:val="Header"/>
    <w:uiPriority w:val="99"/>
    <w:locked/>
    <w:rsid w:val="00C34DF8"/>
    <w:rPr>
      <w:rFonts w:cs="Arial Unicode MS"/>
      <w:color w:val="000000"/>
      <w:lang w:val="vi-VN" w:eastAsia="vi-VN"/>
    </w:rPr>
  </w:style>
  <w:style w:type="paragraph" w:styleId="Footer">
    <w:name w:val="footer"/>
    <w:basedOn w:val="Normal"/>
    <w:link w:val="FooterChar"/>
    <w:uiPriority w:val="99"/>
    <w:unhideWhenUsed/>
    <w:rsid w:val="00C34DF8"/>
    <w:pPr>
      <w:tabs>
        <w:tab w:val="center" w:pos="4680"/>
        <w:tab w:val="right" w:pos="9360"/>
      </w:tabs>
    </w:pPr>
  </w:style>
  <w:style w:type="character" w:customStyle="1" w:styleId="FooterChar">
    <w:name w:val="Footer Char"/>
    <w:link w:val="Footer"/>
    <w:uiPriority w:val="99"/>
    <w:locked/>
    <w:rsid w:val="00C34DF8"/>
    <w:rPr>
      <w:rFonts w:cs="Arial Unicode MS"/>
      <w:color w:val="000000"/>
      <w:lang w:val="vi-VN" w:eastAsia="vi-VN"/>
    </w:rPr>
  </w:style>
  <w:style w:type="table" w:styleId="TableGrid">
    <w:name w:val="Table Grid"/>
    <w:basedOn w:val="TableNormal"/>
    <w:uiPriority w:val="59"/>
    <w:rsid w:val="00AB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70903">
      <w:marLeft w:val="0"/>
      <w:marRight w:val="0"/>
      <w:marTop w:val="0"/>
      <w:marBottom w:val="0"/>
      <w:divBdr>
        <w:top w:val="none" w:sz="0" w:space="0" w:color="auto"/>
        <w:left w:val="none" w:sz="0" w:space="0" w:color="auto"/>
        <w:bottom w:val="none" w:sz="0" w:space="0" w:color="auto"/>
        <w:right w:val="none" w:sz="0" w:space="0" w:color="auto"/>
      </w:divBdr>
    </w:div>
    <w:div w:id="1053970904">
      <w:marLeft w:val="0"/>
      <w:marRight w:val="0"/>
      <w:marTop w:val="0"/>
      <w:marBottom w:val="0"/>
      <w:divBdr>
        <w:top w:val="none" w:sz="0" w:space="0" w:color="auto"/>
        <w:left w:val="none" w:sz="0" w:space="0" w:color="auto"/>
        <w:bottom w:val="none" w:sz="0" w:space="0" w:color="auto"/>
        <w:right w:val="none" w:sz="0" w:space="0" w:color="auto"/>
      </w:divBdr>
    </w:div>
    <w:div w:id="1053970905">
      <w:marLeft w:val="0"/>
      <w:marRight w:val="0"/>
      <w:marTop w:val="0"/>
      <w:marBottom w:val="0"/>
      <w:divBdr>
        <w:top w:val="none" w:sz="0" w:space="0" w:color="auto"/>
        <w:left w:val="none" w:sz="0" w:space="0" w:color="auto"/>
        <w:bottom w:val="none" w:sz="0" w:space="0" w:color="auto"/>
        <w:right w:val="none" w:sz="0" w:space="0" w:color="auto"/>
      </w:divBdr>
    </w:div>
    <w:div w:id="1053970906">
      <w:marLeft w:val="0"/>
      <w:marRight w:val="0"/>
      <w:marTop w:val="0"/>
      <w:marBottom w:val="0"/>
      <w:divBdr>
        <w:top w:val="none" w:sz="0" w:space="0" w:color="auto"/>
        <w:left w:val="none" w:sz="0" w:space="0" w:color="auto"/>
        <w:bottom w:val="none" w:sz="0" w:space="0" w:color="auto"/>
        <w:right w:val="none" w:sz="0" w:space="0" w:color="auto"/>
      </w:divBdr>
    </w:div>
    <w:div w:id="1053970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2D23-DF42-4EB0-A968-F5CBCAC7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4</cp:revision>
  <cp:lastPrinted>2021-07-22T03:52:00Z</cp:lastPrinted>
  <dcterms:created xsi:type="dcterms:W3CDTF">2024-12-03T09:57:00Z</dcterms:created>
  <dcterms:modified xsi:type="dcterms:W3CDTF">2024-12-05T08:27:00Z</dcterms:modified>
</cp:coreProperties>
</file>