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1E0" w:firstRow="1" w:lastRow="1" w:firstColumn="1" w:lastColumn="1" w:noHBand="0" w:noVBand="0"/>
      </w:tblPr>
      <w:tblGrid>
        <w:gridCol w:w="3402"/>
        <w:gridCol w:w="5718"/>
      </w:tblGrid>
      <w:tr w:rsidR="006C289D" w:rsidRPr="0040624A" w:rsidTr="00714BC5">
        <w:trPr>
          <w:trHeight w:val="709"/>
        </w:trPr>
        <w:tc>
          <w:tcPr>
            <w:tcW w:w="3402" w:type="dxa"/>
          </w:tcPr>
          <w:p w:rsidR="006C289D" w:rsidRPr="0040624A" w:rsidRDefault="006C289D" w:rsidP="004804A3">
            <w:pPr>
              <w:jc w:val="center"/>
              <w:rPr>
                <w:b/>
                <w:sz w:val="26"/>
                <w:szCs w:val="26"/>
              </w:rPr>
            </w:pPr>
            <w:r w:rsidRPr="0040624A">
              <w:rPr>
                <w:b/>
                <w:sz w:val="26"/>
                <w:szCs w:val="26"/>
              </w:rPr>
              <w:t>HỘI ĐỒNG NHÂN DÂN</w:t>
            </w:r>
          </w:p>
          <w:p w:rsidR="006C289D" w:rsidRPr="0040624A" w:rsidRDefault="00D0255B" w:rsidP="004804A3">
            <w:pPr>
              <w:jc w:val="center"/>
              <w:rPr>
                <w:b/>
                <w:sz w:val="26"/>
                <w:szCs w:val="26"/>
              </w:rPr>
            </w:pPr>
            <w:r w:rsidRPr="0040624A">
              <w:rPr>
                <w:sz w:val="26"/>
                <w:szCs w:val="26"/>
              </w:rPr>
              <mc:AlternateContent>
                <mc:Choice Requires="wps">
                  <w:drawing>
                    <wp:anchor distT="0" distB="0" distL="114300" distR="114300" simplePos="0" relativeHeight="251656704" behindDoc="0" locked="0" layoutInCell="1" allowOverlap="1">
                      <wp:simplePos x="0" y="0"/>
                      <wp:positionH relativeFrom="column">
                        <wp:posOffset>581660</wp:posOffset>
                      </wp:positionH>
                      <wp:positionV relativeFrom="paragraph">
                        <wp:posOffset>219075</wp:posOffset>
                      </wp:positionV>
                      <wp:extent cx="762000" cy="0"/>
                      <wp:effectExtent l="0" t="0" r="0" b="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EBC69D" id="_x0000_t32" coordsize="21600,21600" o:spt="32" o:oned="t" path="m,l21600,21600e" filled="f">
                      <v:path arrowok="t" fillok="f" o:connecttype="none"/>
                      <o:lock v:ext="edit" shapetype="t"/>
                    </v:shapetype>
                    <v:shape id="AutoShape 17" o:spid="_x0000_s1026" type="#_x0000_t32" style="position:absolute;margin-left:45.8pt;margin-top:17.25pt;width:60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vY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"/>
                  </w:pict>
                </mc:Fallback>
              </mc:AlternateContent>
            </w:r>
            <w:r w:rsidR="006C289D" w:rsidRPr="0040624A">
              <w:rPr>
                <w:b/>
                <w:sz w:val="26"/>
                <w:szCs w:val="26"/>
              </w:rPr>
              <w:t>TỈNH KON TUM</w:t>
            </w:r>
          </w:p>
        </w:tc>
        <w:tc>
          <w:tcPr>
            <w:tcW w:w="5718" w:type="dxa"/>
          </w:tcPr>
          <w:p w:rsidR="006C289D" w:rsidRPr="0040624A" w:rsidRDefault="006C289D" w:rsidP="004804A3">
            <w:pPr>
              <w:jc w:val="center"/>
              <w:rPr>
                <w:b/>
                <w:sz w:val="26"/>
                <w:szCs w:val="26"/>
              </w:rPr>
            </w:pPr>
            <w:r w:rsidRPr="0040624A">
              <w:rPr>
                <w:b/>
                <w:sz w:val="26"/>
                <w:szCs w:val="26"/>
              </w:rPr>
              <w:t>CỘNG HÒA XÃ HỘI CHỦ NGHĨA VIỆT NAM</w:t>
            </w:r>
          </w:p>
          <w:p w:rsidR="006C289D" w:rsidRPr="0040624A" w:rsidRDefault="00D0255B" w:rsidP="004804A3">
            <w:pPr>
              <w:jc w:val="center"/>
              <w:rPr>
                <w:b/>
                <w:sz w:val="26"/>
                <w:szCs w:val="26"/>
              </w:rPr>
            </w:pPr>
            <w:r w:rsidRPr="00675E82">
              <w:rPr>
                <w:i/>
                <w:sz w:val="26"/>
                <w:szCs w:val="26"/>
              </w:rPr>
              <mc:AlternateContent>
                <mc:Choice Requires="wps">
                  <w:drawing>
                    <wp:anchor distT="0" distB="0" distL="114300" distR="114300" simplePos="0" relativeHeight="251657728" behindDoc="0" locked="0" layoutInCell="1" allowOverlap="1">
                      <wp:simplePos x="0" y="0"/>
                      <wp:positionH relativeFrom="column">
                        <wp:posOffset>699135</wp:posOffset>
                      </wp:positionH>
                      <wp:positionV relativeFrom="paragraph">
                        <wp:posOffset>227330</wp:posOffset>
                      </wp:positionV>
                      <wp:extent cx="2120900" cy="0"/>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346144" id="AutoShape 18" o:spid="_x0000_s1026" type="#_x0000_t32" style="position:absolute;margin-left:55.05pt;margin-top:17.9pt;width:16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1RHw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"/>
                  </w:pict>
                </mc:Fallback>
              </mc:AlternateContent>
            </w:r>
            <w:r w:rsidR="006C289D" w:rsidRPr="0040624A">
              <w:rPr>
                <w:b/>
                <w:sz w:val="28"/>
                <w:szCs w:val="26"/>
              </w:rPr>
              <w:t>Độc lập - Tự do - Hạnh phúc</w:t>
            </w:r>
          </w:p>
        </w:tc>
      </w:tr>
      <w:tr w:rsidR="006C289D" w:rsidRPr="00675E82" w:rsidTr="004804A3">
        <w:tc>
          <w:tcPr>
            <w:tcW w:w="3402" w:type="dxa"/>
          </w:tcPr>
          <w:p w:rsidR="006C289D" w:rsidRPr="00675E82" w:rsidRDefault="00AC2B4D" w:rsidP="00714BC5">
            <w:pPr>
              <w:spacing w:before="120"/>
              <w:jc w:val="center"/>
              <w:rPr>
                <w:b/>
                <w:sz w:val="26"/>
                <w:szCs w:val="26"/>
              </w:rPr>
            </w:pPr>
            <w:r w:rsidRPr="00675E82">
              <w:rPr>
                <w:sz w:val="26"/>
                <w:szCs w:val="26"/>
              </w:rPr>
              <w:t xml:space="preserve">Số:  </w:t>
            </w:r>
            <w:r w:rsidR="007D4FD3">
              <w:rPr>
                <w:sz w:val="26"/>
                <w:szCs w:val="26"/>
              </w:rPr>
              <w:t xml:space="preserve">        </w:t>
            </w:r>
            <w:r w:rsidR="006C289D" w:rsidRPr="00675E82">
              <w:rPr>
                <w:sz w:val="26"/>
                <w:szCs w:val="26"/>
              </w:rPr>
              <w:t>/NQ-HĐND</w:t>
            </w:r>
          </w:p>
        </w:tc>
        <w:tc>
          <w:tcPr>
            <w:tcW w:w="5718" w:type="dxa"/>
          </w:tcPr>
          <w:p w:rsidR="006C289D" w:rsidRPr="00675E82" w:rsidRDefault="00B75A0E" w:rsidP="00714BC5">
            <w:pPr>
              <w:spacing w:before="120"/>
              <w:jc w:val="center"/>
              <w:rPr>
                <w:b/>
                <w:sz w:val="26"/>
                <w:szCs w:val="26"/>
              </w:rPr>
            </w:pPr>
            <w:r w:rsidRPr="00675E82">
              <w:rPr>
                <w:i/>
                <w:sz w:val="26"/>
                <w:szCs w:val="26"/>
              </w:rPr>
              <w:t xml:space="preserve">Kon Tum, ngày  </w:t>
            </w:r>
            <w:r w:rsidR="007D4FD3">
              <w:rPr>
                <w:i/>
                <w:sz w:val="26"/>
                <w:szCs w:val="26"/>
              </w:rPr>
              <w:t xml:space="preserve">    </w:t>
            </w:r>
            <w:r w:rsidR="006C289D" w:rsidRPr="00675E82">
              <w:rPr>
                <w:i/>
                <w:sz w:val="26"/>
                <w:szCs w:val="26"/>
              </w:rPr>
              <w:t xml:space="preserve"> tháng </w:t>
            </w:r>
            <w:r w:rsidR="007D4FD3">
              <w:rPr>
                <w:i/>
                <w:sz w:val="26"/>
                <w:szCs w:val="26"/>
              </w:rPr>
              <w:t xml:space="preserve">    </w:t>
            </w:r>
            <w:r w:rsidR="006C289D" w:rsidRPr="00675E82">
              <w:rPr>
                <w:i/>
                <w:sz w:val="26"/>
                <w:szCs w:val="26"/>
              </w:rPr>
              <w:t xml:space="preserve"> năm</w:t>
            </w:r>
            <w:r w:rsidR="008C4E52">
              <w:rPr>
                <w:i/>
                <w:sz w:val="26"/>
                <w:szCs w:val="26"/>
              </w:rPr>
              <w:t xml:space="preserve"> 202</w:t>
            </w:r>
            <w:r w:rsidR="00334F32">
              <w:rPr>
                <w:i/>
                <w:sz w:val="26"/>
                <w:szCs w:val="26"/>
              </w:rPr>
              <w:t>3</w:t>
            </w:r>
          </w:p>
        </w:tc>
      </w:tr>
    </w:tbl>
    <w:p w:rsidR="0050305F" w:rsidRPr="0040624A" w:rsidRDefault="00CB49E7" w:rsidP="006C289D">
      <w:pPr>
        <w:jc w:val="center"/>
        <w:rPr>
          <w:b/>
          <w:sz w:val="28"/>
        </w:rPr>
      </w:pPr>
      <w:r>
        <w:rPr>
          <w:b/>
          <w:sz w:val="28"/>
        </w:rPr>
        <mc:AlternateContent>
          <mc:Choice Requires="wps">
            <w:drawing>
              <wp:anchor distT="0" distB="0" distL="114300" distR="114300" simplePos="0" relativeHeight="251658752" behindDoc="0" locked="0" layoutInCell="1" allowOverlap="1" wp14:anchorId="742F7557" wp14:editId="5BB56E8F">
                <wp:simplePos x="0" y="0"/>
                <wp:positionH relativeFrom="column">
                  <wp:posOffset>494665</wp:posOffset>
                </wp:positionH>
                <wp:positionV relativeFrom="paragraph">
                  <wp:posOffset>87631</wp:posOffset>
                </wp:positionV>
                <wp:extent cx="920750" cy="279400"/>
                <wp:effectExtent l="0" t="0" r="12700" b="2540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79400"/>
                        </a:xfrm>
                        <a:prstGeom prst="rect">
                          <a:avLst/>
                        </a:prstGeom>
                        <a:solidFill>
                          <a:srgbClr val="FFFFFF"/>
                        </a:solidFill>
                        <a:ln w="9525">
                          <a:solidFill>
                            <a:srgbClr val="000000"/>
                          </a:solidFill>
                          <a:miter lim="800000"/>
                          <a:headEnd/>
                          <a:tailEnd/>
                        </a:ln>
                      </wps:spPr>
                      <wps:txbx>
                        <w:txbxContent>
                          <w:p w:rsidR="00714BC5" w:rsidRPr="0031702A" w:rsidRDefault="00714BC5" w:rsidP="00714BC5">
                            <w:pPr>
                              <w:jc w:val="center"/>
                              <w:rPr>
                                <w:bCs/>
                                <w:sz w:val="26"/>
                                <w:szCs w:val="26"/>
                              </w:rPr>
                            </w:pPr>
                            <w:r w:rsidRPr="0031702A">
                              <w:rPr>
                                <w:bCs/>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F7557" id="_x0000_t202" coordsize="21600,21600" o:spt="202" path="m,l,21600r21600,l21600,xe">
                <v:stroke joinstyle="miter"/>
                <v:path gradientshapeok="t" o:connecttype="rect"/>
              </v:shapetype>
              <v:shape id="Text Box 19" o:spid="_x0000_s1026" type="#_x0000_t202" style="position:absolute;left:0;text-align:left;margin-left:38.95pt;margin-top:6.9pt;width:72.5pt;height: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">
                <v:textbox>
                  <w:txbxContent>
                    <w:p w:rsidR="00714BC5" w:rsidRPr="0031702A" w:rsidRDefault="00714BC5" w:rsidP="00714BC5">
                      <w:pPr>
                        <w:jc w:val="center"/>
                        <w:rPr>
                          <w:bCs/>
                          <w:sz w:val="26"/>
                          <w:szCs w:val="26"/>
                        </w:rPr>
                      </w:pPr>
                      <w:r w:rsidRPr="0031702A">
                        <w:rPr>
                          <w:bCs/>
                          <w:sz w:val="26"/>
                          <w:szCs w:val="26"/>
                        </w:rPr>
                        <w:t>Dự thảo</w:t>
                      </w:r>
                    </w:p>
                  </w:txbxContent>
                </v:textbox>
              </v:shape>
            </w:pict>
          </mc:Fallback>
        </mc:AlternateContent>
      </w:r>
      <w:r w:rsidR="00D0255B">
        <w:rPr>
          <w:b/>
          <w:sz w:val="28"/>
        </w:rPr>
        <mc:AlternateContent>
          <mc:Choice Requires="wps">
            <w:drawing>
              <wp:anchor distT="0" distB="0" distL="114300" distR="114300" simplePos="0" relativeHeight="251659776" behindDoc="0" locked="0" layoutInCell="1" allowOverlap="1" wp14:anchorId="09F02129" wp14:editId="5C34E04F">
                <wp:simplePos x="0" y="0"/>
                <wp:positionH relativeFrom="column">
                  <wp:posOffset>2676525</wp:posOffset>
                </wp:positionH>
                <wp:positionV relativeFrom="paragraph">
                  <wp:posOffset>-1143635</wp:posOffset>
                </wp:positionV>
                <wp:extent cx="375920" cy="320675"/>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320675"/>
                        </a:xfrm>
                        <a:prstGeom prst="rect">
                          <a:avLst/>
                        </a:prstGeom>
                        <a:solidFill>
                          <a:srgbClr val="FFFFFF"/>
                        </a:solidFill>
                        <a:ln w="9525">
                          <a:solidFill>
                            <a:srgbClr val="000000"/>
                          </a:solidFill>
                          <a:miter lim="800000"/>
                          <a:headEnd/>
                          <a:tailEnd/>
                        </a:ln>
                      </wps:spPr>
                      <wps:txbx>
                        <w:txbxContent>
                          <w:p w:rsidR="00E75503" w:rsidRPr="00E75503" w:rsidRDefault="00E75503" w:rsidP="00714BC5">
                            <w:pPr>
                              <w:jc w:val="center"/>
                              <w:rPr>
                                <w:bCs/>
                                <w:sz w:val="26"/>
                                <w:szCs w:val="26"/>
                              </w:rPr>
                            </w:pPr>
                            <w:r w:rsidRPr="00E75503">
                              <w:rPr>
                                <w:bCs/>
                                <w:sz w:val="26"/>
                                <w:szCs w:val="26"/>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02129" id="Text Box 20" o:spid="_x0000_s1027" type="#_x0000_t202" style="position:absolute;left:0;text-align:left;margin-left:210.75pt;margin-top:-90.05pt;width:29.6pt;height:2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">
                <v:textbox>
                  <w:txbxContent>
                    <w:p w:rsidR="00E75503" w:rsidRPr="00E75503" w:rsidRDefault="00E75503" w:rsidP="00714BC5">
                      <w:pPr>
                        <w:jc w:val="center"/>
                        <w:rPr>
                          <w:bCs/>
                          <w:sz w:val="26"/>
                          <w:szCs w:val="26"/>
                        </w:rPr>
                      </w:pPr>
                      <w:r w:rsidRPr="00E75503">
                        <w:rPr>
                          <w:bCs/>
                          <w:sz w:val="26"/>
                          <w:szCs w:val="26"/>
                        </w:rPr>
                        <w:t>15</w:t>
                      </w:r>
                    </w:p>
                  </w:txbxContent>
                </v:textbox>
              </v:shape>
            </w:pict>
          </mc:Fallback>
        </mc:AlternateContent>
      </w:r>
    </w:p>
    <w:p w:rsidR="006C289D" w:rsidRPr="0040624A" w:rsidRDefault="006C289D" w:rsidP="00CB49E7">
      <w:pPr>
        <w:jc w:val="center"/>
        <w:rPr>
          <w:b/>
          <w:sz w:val="28"/>
        </w:rPr>
      </w:pPr>
      <w:r w:rsidRPr="0040624A">
        <w:rPr>
          <w:b/>
          <w:sz w:val="28"/>
        </w:rPr>
        <w:t>NGHỊ QUYẾT</w:t>
      </w:r>
    </w:p>
    <w:p w:rsidR="004C6A5F" w:rsidRPr="004C6A5F" w:rsidRDefault="004C6A5F" w:rsidP="00CB49E7">
      <w:pPr>
        <w:widowControl w:val="0"/>
        <w:jc w:val="center"/>
        <w:rPr>
          <w:b/>
          <w:sz w:val="28"/>
          <w:szCs w:val="28"/>
          <w:lang w:val="nl-NL"/>
        </w:rPr>
      </w:pPr>
      <w:r w:rsidRPr="004C6A5F">
        <w:rPr>
          <w:b/>
          <w:sz w:val="28"/>
          <w:szCs w:val="28"/>
        </w:rPr>
        <w:t xml:space="preserve">Về chủ trương đầu tư và </w:t>
      </w:r>
      <w:bookmarkStart w:id="0" w:name="_Hlk113350889"/>
      <w:r w:rsidRPr="004C6A5F">
        <w:rPr>
          <w:b/>
          <w:sz w:val="28"/>
          <w:szCs w:val="28"/>
        </w:rPr>
        <w:t xml:space="preserve">bổ sung vào </w:t>
      </w:r>
      <w:r w:rsidRPr="004C6A5F">
        <w:rPr>
          <w:rStyle w:val="fontstyle01"/>
          <w:b/>
        </w:rPr>
        <w:t>kế hoạch đầu tư công trung hạn giai đoạn 2021-2025 nguồn ngân sách địa phương tỉnh Kon Tum</w:t>
      </w:r>
      <w:r w:rsidRPr="004C6A5F">
        <w:rPr>
          <w:b/>
          <w:sz w:val="28"/>
          <w:szCs w:val="28"/>
        </w:rPr>
        <w:t xml:space="preserve"> của dự án</w:t>
      </w:r>
      <w:bookmarkEnd w:id="0"/>
      <w:r w:rsidRPr="004C6A5F">
        <w:rPr>
          <w:b/>
          <w:sz w:val="28"/>
          <w:szCs w:val="28"/>
        </w:rPr>
        <w:t>:</w:t>
      </w:r>
      <w:r w:rsidRPr="004C6A5F">
        <w:rPr>
          <w:b/>
          <w:sz w:val="28"/>
          <w:szCs w:val="28"/>
          <w:lang w:val="nl-NL"/>
        </w:rPr>
        <w:t xml:space="preserve"> Kè chống sạt lở bờ suối biên giới đoạn giữa cột mốc 23/3 - 23/4 trên biên giớ</w:t>
      </w:r>
      <w:r w:rsidR="0050666C">
        <w:rPr>
          <w:b/>
          <w:sz w:val="28"/>
          <w:szCs w:val="28"/>
          <w:lang w:val="nl-NL"/>
        </w:rPr>
        <w:t>i đất liền Việt Nam - Campuchia</w:t>
      </w:r>
    </w:p>
    <w:p w:rsidR="009756B6" w:rsidRPr="00CB49E7" w:rsidRDefault="00CB49E7" w:rsidP="002C3DD6">
      <w:pPr>
        <w:spacing w:after="120"/>
        <w:jc w:val="center"/>
        <w:rPr>
          <w:b/>
          <w:sz w:val="2"/>
          <w:szCs w:val="8"/>
        </w:rPr>
      </w:pPr>
      <w:r w:rsidRPr="00CB49E7">
        <w:rPr>
          <w:b/>
          <w:sz w:val="8"/>
        </w:rPr>
        <mc:AlternateContent>
          <mc:Choice Requires="wps">
            <w:drawing>
              <wp:anchor distT="0" distB="0" distL="114300" distR="114300" simplePos="0" relativeHeight="251655680" behindDoc="0" locked="0" layoutInCell="1" allowOverlap="1" wp14:anchorId="78D4E864" wp14:editId="1AE447FB">
                <wp:simplePos x="0" y="0"/>
                <wp:positionH relativeFrom="column">
                  <wp:posOffset>2713943</wp:posOffset>
                </wp:positionH>
                <wp:positionV relativeFrom="paragraph">
                  <wp:posOffset>31105</wp:posOffset>
                </wp:positionV>
                <wp:extent cx="579755" cy="0"/>
                <wp:effectExtent l="0" t="0" r="29845" b="1905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6831D1" id="AutoShape 16" o:spid="_x0000_s1026" type="#_x0000_t32" style="position:absolute;margin-left:213.7pt;margin-top:2.45pt;width:45.65pt;height:0;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"/>
            </w:pict>
          </mc:Fallback>
        </mc:AlternateContent>
      </w:r>
    </w:p>
    <w:p w:rsidR="00AF34FB" w:rsidRPr="004331B6" w:rsidRDefault="00AF34FB" w:rsidP="00F60D7B">
      <w:pPr>
        <w:jc w:val="center"/>
        <w:rPr>
          <w:b/>
          <w:sz w:val="18"/>
          <w:lang w:val="de-DE"/>
        </w:rPr>
      </w:pPr>
    </w:p>
    <w:p w:rsidR="00334F32" w:rsidRDefault="00F60D7B" w:rsidP="00F60D7B">
      <w:pPr>
        <w:jc w:val="center"/>
        <w:rPr>
          <w:b/>
          <w:sz w:val="28"/>
          <w:lang w:val="de-DE"/>
        </w:rPr>
      </w:pPr>
      <w:r w:rsidRPr="0040624A">
        <w:rPr>
          <w:b/>
          <w:sz w:val="28"/>
          <w:lang w:val="de-DE"/>
        </w:rPr>
        <w:t>HỘI ĐỒNG NHÂN DÂN TỈNH KON TUM</w:t>
      </w:r>
      <w:r w:rsidR="007D4FD3">
        <w:rPr>
          <w:b/>
          <w:sz w:val="28"/>
          <w:lang w:val="de-DE"/>
        </w:rPr>
        <w:t xml:space="preserve"> </w:t>
      </w:r>
    </w:p>
    <w:p w:rsidR="00F60D7B" w:rsidRPr="0040624A" w:rsidRDefault="00F60D7B" w:rsidP="00F60D7B">
      <w:pPr>
        <w:jc w:val="center"/>
        <w:rPr>
          <w:b/>
          <w:sz w:val="28"/>
          <w:lang w:val="de-DE"/>
        </w:rPr>
      </w:pPr>
      <w:r w:rsidRPr="0040624A">
        <w:rPr>
          <w:b/>
          <w:sz w:val="28"/>
          <w:lang w:val="de-DE"/>
        </w:rPr>
        <w:t>KHÓA XI</w:t>
      </w:r>
      <w:r w:rsidR="00864D4F">
        <w:rPr>
          <w:b/>
          <w:sz w:val="28"/>
          <w:lang w:val="de-DE"/>
        </w:rPr>
        <w:t>I</w:t>
      </w:r>
      <w:r w:rsidR="00B00E01">
        <w:rPr>
          <w:b/>
          <w:sz w:val="28"/>
          <w:lang w:val="de-DE"/>
        </w:rPr>
        <w:t xml:space="preserve"> KỲ HỌP </w:t>
      </w:r>
      <w:r w:rsidR="00334F32">
        <w:rPr>
          <w:b/>
          <w:sz w:val="28"/>
          <w:lang w:val="de-DE"/>
        </w:rPr>
        <w:t>THỨ 5</w:t>
      </w:r>
    </w:p>
    <w:p w:rsidR="009756B6" w:rsidRPr="006F5D70" w:rsidRDefault="009756B6" w:rsidP="002C3DD6">
      <w:pPr>
        <w:spacing w:after="120"/>
        <w:ind w:firstLine="567"/>
        <w:jc w:val="both"/>
        <w:rPr>
          <w:i/>
          <w:iCs/>
          <w:sz w:val="8"/>
          <w:szCs w:val="8"/>
          <w:lang w:val="de-DE"/>
        </w:rPr>
      </w:pPr>
    </w:p>
    <w:p w:rsidR="00786E9F" w:rsidRPr="00CB49E7" w:rsidRDefault="006C289D" w:rsidP="00CB49E7">
      <w:pPr>
        <w:widowControl w:val="0"/>
        <w:spacing w:before="60" w:after="60" w:line="264" w:lineRule="auto"/>
        <w:ind w:firstLine="567"/>
        <w:jc w:val="both"/>
        <w:rPr>
          <w:i/>
          <w:snapToGrid w:val="0"/>
          <w:sz w:val="28"/>
          <w:szCs w:val="28"/>
          <w:lang w:val="nl-NL"/>
        </w:rPr>
      </w:pPr>
      <w:r w:rsidRPr="00CB49E7">
        <w:rPr>
          <w:i/>
          <w:snapToGrid w:val="0"/>
          <w:sz w:val="28"/>
          <w:szCs w:val="28"/>
          <w:lang w:val="nl-NL"/>
        </w:rPr>
        <w:t xml:space="preserve">Căn cứ Luật </w:t>
      </w:r>
      <w:r w:rsidR="00786E9F" w:rsidRPr="00CB49E7">
        <w:rPr>
          <w:i/>
          <w:snapToGrid w:val="0"/>
          <w:sz w:val="28"/>
          <w:szCs w:val="28"/>
          <w:lang w:val="nl-NL"/>
        </w:rPr>
        <w:t>T</w:t>
      </w:r>
      <w:r w:rsidRPr="00CB49E7">
        <w:rPr>
          <w:i/>
          <w:snapToGrid w:val="0"/>
          <w:sz w:val="28"/>
          <w:szCs w:val="28"/>
          <w:lang w:val="nl-NL"/>
        </w:rPr>
        <w:t>ổ chức chính quyền địa phương ngày 19 tháng 6 năm 2015;</w:t>
      </w:r>
      <w:r w:rsidR="0050305F" w:rsidRPr="00CB49E7">
        <w:rPr>
          <w:i/>
          <w:snapToGrid w:val="0"/>
          <w:sz w:val="28"/>
          <w:szCs w:val="28"/>
          <w:lang w:val="nl-NL"/>
        </w:rPr>
        <w:t xml:space="preserve"> </w:t>
      </w:r>
      <w:r w:rsidR="00786E9F" w:rsidRPr="00CB49E7">
        <w:rPr>
          <w:i/>
          <w:snapToGrid w:val="0"/>
          <w:sz w:val="28"/>
          <w:szCs w:val="28"/>
          <w:lang w:val="nl-NL"/>
        </w:rPr>
        <w:t>Luật sửa đổi, bổ sung một số điề</w:t>
      </w:r>
      <w:bookmarkStart w:id="1" w:name="_GoBack"/>
      <w:bookmarkEnd w:id="1"/>
      <w:r w:rsidR="00786E9F" w:rsidRPr="00CB49E7">
        <w:rPr>
          <w:i/>
          <w:snapToGrid w:val="0"/>
          <w:sz w:val="28"/>
          <w:szCs w:val="28"/>
          <w:lang w:val="nl-NL"/>
        </w:rPr>
        <w:t>u của Luật tổ chức Chính phủ và Luật tổ chức chính quyền địa phương ngày 22 tháng 11 năm 2019;</w:t>
      </w:r>
    </w:p>
    <w:p w:rsidR="006C289D" w:rsidRPr="00CB49E7" w:rsidRDefault="006C289D" w:rsidP="00CB49E7">
      <w:pPr>
        <w:widowControl w:val="0"/>
        <w:spacing w:before="60" w:after="60" w:line="264" w:lineRule="auto"/>
        <w:ind w:firstLine="567"/>
        <w:jc w:val="both"/>
        <w:rPr>
          <w:i/>
          <w:snapToGrid w:val="0"/>
          <w:sz w:val="28"/>
          <w:szCs w:val="28"/>
          <w:lang w:val="nl-NL"/>
        </w:rPr>
      </w:pPr>
      <w:r w:rsidRPr="00CB49E7">
        <w:rPr>
          <w:i/>
          <w:snapToGrid w:val="0"/>
          <w:sz w:val="28"/>
          <w:szCs w:val="28"/>
          <w:lang w:val="nl-NL"/>
        </w:rPr>
        <w:t xml:space="preserve">Căn cứ Luật </w:t>
      </w:r>
      <w:r w:rsidR="00786E9F" w:rsidRPr="00CB49E7">
        <w:rPr>
          <w:i/>
          <w:snapToGrid w:val="0"/>
          <w:sz w:val="28"/>
          <w:szCs w:val="28"/>
          <w:lang w:val="nl-NL"/>
        </w:rPr>
        <w:t>Đ</w:t>
      </w:r>
      <w:r w:rsidRPr="00CB49E7">
        <w:rPr>
          <w:i/>
          <w:snapToGrid w:val="0"/>
          <w:sz w:val="28"/>
          <w:szCs w:val="28"/>
          <w:lang w:val="nl-NL"/>
        </w:rPr>
        <w:t>ầu tư công ngày 13 tháng 6 năm 2019;</w:t>
      </w:r>
    </w:p>
    <w:p w:rsidR="006C289D" w:rsidRPr="00CB49E7" w:rsidRDefault="006C289D" w:rsidP="00CB49E7">
      <w:pPr>
        <w:widowControl w:val="0"/>
        <w:spacing w:before="60" w:after="60" w:line="264" w:lineRule="auto"/>
        <w:ind w:firstLine="567"/>
        <w:jc w:val="both"/>
        <w:rPr>
          <w:i/>
          <w:snapToGrid w:val="0"/>
          <w:sz w:val="28"/>
          <w:szCs w:val="28"/>
          <w:lang w:val="nl-NL"/>
        </w:rPr>
      </w:pPr>
      <w:r w:rsidRPr="00CB49E7">
        <w:rPr>
          <w:i/>
          <w:snapToGrid w:val="0"/>
          <w:sz w:val="28"/>
          <w:szCs w:val="28"/>
          <w:lang w:val="nl-NL"/>
        </w:rPr>
        <w:t xml:space="preserve">Căn cứ </w:t>
      </w:r>
      <w:r w:rsidR="007D3888" w:rsidRPr="00CB49E7">
        <w:rPr>
          <w:i/>
          <w:snapToGrid w:val="0"/>
          <w:sz w:val="28"/>
          <w:szCs w:val="28"/>
          <w:lang w:val="nl-NL"/>
        </w:rPr>
        <w:t>Nghị định số 40/2020/NĐ-CP ngày 06 tháng 4 năm 2020 của Chính phủ quy định chi tiết thi hành m</w:t>
      </w:r>
      <w:r w:rsidR="00484CC9" w:rsidRPr="00CB49E7">
        <w:rPr>
          <w:i/>
          <w:snapToGrid w:val="0"/>
          <w:sz w:val="28"/>
          <w:szCs w:val="28"/>
          <w:lang w:val="nl-NL"/>
        </w:rPr>
        <w:t>ột số điều của Luật Đầu tư công;</w:t>
      </w:r>
    </w:p>
    <w:p w:rsidR="008712A9" w:rsidRPr="00CB49E7" w:rsidRDefault="006C289D" w:rsidP="00CB49E7">
      <w:pPr>
        <w:widowControl w:val="0"/>
        <w:spacing w:before="60" w:after="60" w:line="264" w:lineRule="auto"/>
        <w:ind w:firstLine="567"/>
        <w:jc w:val="both"/>
        <w:rPr>
          <w:i/>
          <w:snapToGrid w:val="0"/>
          <w:sz w:val="28"/>
          <w:szCs w:val="28"/>
          <w:lang w:val="nl-NL"/>
        </w:rPr>
      </w:pPr>
      <w:r w:rsidRPr="00CB49E7">
        <w:rPr>
          <w:i/>
          <w:snapToGrid w:val="0"/>
          <w:sz w:val="28"/>
          <w:szCs w:val="28"/>
          <w:lang w:val="nl-NL"/>
        </w:rPr>
        <w:t xml:space="preserve">Xét Tờ trình số </w:t>
      </w:r>
      <w:r w:rsidR="0074335A" w:rsidRPr="00CB49E7">
        <w:rPr>
          <w:i/>
          <w:snapToGrid w:val="0"/>
          <w:sz w:val="28"/>
          <w:szCs w:val="28"/>
          <w:lang w:val="nl-NL"/>
        </w:rPr>
        <w:t>83</w:t>
      </w:r>
      <w:r w:rsidRPr="00CB49E7">
        <w:rPr>
          <w:i/>
          <w:snapToGrid w:val="0"/>
          <w:sz w:val="28"/>
          <w:szCs w:val="28"/>
          <w:lang w:val="nl-NL"/>
        </w:rPr>
        <w:t xml:space="preserve">/TTr-UBND ngày </w:t>
      </w:r>
      <w:r w:rsidR="0074335A" w:rsidRPr="00CB49E7">
        <w:rPr>
          <w:i/>
          <w:snapToGrid w:val="0"/>
          <w:sz w:val="28"/>
          <w:szCs w:val="28"/>
          <w:lang w:val="nl-NL"/>
        </w:rPr>
        <w:t>23</w:t>
      </w:r>
      <w:r w:rsidR="002D4829" w:rsidRPr="00CB49E7">
        <w:rPr>
          <w:i/>
          <w:snapToGrid w:val="0"/>
          <w:sz w:val="28"/>
          <w:szCs w:val="28"/>
          <w:lang w:val="nl-NL"/>
        </w:rPr>
        <w:t xml:space="preserve"> </w:t>
      </w:r>
      <w:r w:rsidRPr="00CB49E7">
        <w:rPr>
          <w:i/>
          <w:snapToGrid w:val="0"/>
          <w:sz w:val="28"/>
          <w:szCs w:val="28"/>
          <w:lang w:val="nl-NL"/>
        </w:rPr>
        <w:t xml:space="preserve">tháng </w:t>
      </w:r>
      <w:r w:rsidR="0074335A" w:rsidRPr="00CB49E7">
        <w:rPr>
          <w:i/>
          <w:snapToGrid w:val="0"/>
          <w:sz w:val="28"/>
          <w:szCs w:val="28"/>
          <w:lang w:val="nl-NL"/>
        </w:rPr>
        <w:t>6</w:t>
      </w:r>
      <w:r w:rsidRPr="00CB49E7">
        <w:rPr>
          <w:i/>
          <w:snapToGrid w:val="0"/>
          <w:sz w:val="28"/>
          <w:szCs w:val="28"/>
          <w:lang w:val="nl-NL"/>
        </w:rPr>
        <w:t xml:space="preserve"> năm 202</w:t>
      </w:r>
      <w:r w:rsidR="00334F32" w:rsidRPr="00CB49E7">
        <w:rPr>
          <w:i/>
          <w:snapToGrid w:val="0"/>
          <w:sz w:val="28"/>
          <w:szCs w:val="28"/>
          <w:lang w:val="nl-NL"/>
        </w:rPr>
        <w:t>3</w:t>
      </w:r>
      <w:r w:rsidRPr="00CB49E7">
        <w:rPr>
          <w:i/>
          <w:snapToGrid w:val="0"/>
          <w:sz w:val="28"/>
          <w:szCs w:val="28"/>
          <w:lang w:val="nl-NL"/>
        </w:rPr>
        <w:t xml:space="preserve"> của Ủy ban nhân dân tỉnh </w:t>
      </w:r>
      <w:r w:rsidR="00334F32" w:rsidRPr="00CB49E7">
        <w:rPr>
          <w:i/>
          <w:snapToGrid w:val="0"/>
          <w:sz w:val="28"/>
          <w:szCs w:val="28"/>
          <w:lang w:val="nl-NL"/>
        </w:rPr>
        <w:t>về việc đề nghị ban hành Nghị quyết mới thay thế Nghị quyết số 64/NQ-HĐND ngày 11 tháng 11 năm 2022 của Hội đồng nhân dân tỉnh</w:t>
      </w:r>
      <w:r w:rsidRPr="00CB49E7">
        <w:rPr>
          <w:i/>
          <w:snapToGrid w:val="0"/>
          <w:sz w:val="28"/>
          <w:szCs w:val="28"/>
          <w:lang w:val="nl-NL"/>
        </w:rPr>
        <w:t xml:space="preserve">; Báo cáo thẩm tra của Ban Kinh tế - Ngân sách Hội đồng nhân dân tỉnh; </w:t>
      </w:r>
      <w:r w:rsidR="008712A9" w:rsidRPr="00CB49E7">
        <w:rPr>
          <w:i/>
          <w:snapToGrid w:val="0"/>
          <w:sz w:val="28"/>
          <w:szCs w:val="28"/>
          <w:lang w:val="nl-NL"/>
        </w:rPr>
        <w:t>Báo cáo</w:t>
      </w:r>
      <w:r w:rsidR="00E75503" w:rsidRPr="00CB49E7">
        <w:rPr>
          <w:i/>
          <w:snapToGrid w:val="0"/>
          <w:sz w:val="28"/>
          <w:szCs w:val="28"/>
          <w:lang w:val="nl-NL"/>
        </w:rPr>
        <w:t xml:space="preserve"> số .../BC-UBND ngày ... tháng ... năm 2023</w:t>
      </w:r>
      <w:r w:rsidR="008712A9" w:rsidRPr="00CB49E7">
        <w:rPr>
          <w:i/>
          <w:snapToGrid w:val="0"/>
          <w:sz w:val="28"/>
          <w:szCs w:val="28"/>
          <w:lang w:val="nl-NL"/>
        </w:rPr>
        <w:t xml:space="preserve"> của Ủy ban nhân dân tỉnh về tiếp thu, giải trình ý kiến thẩm tra của các Ban Hội đồng nhân dân, ý kiến thảo luận Tổ đại biểu Hội đồng nhân dân; ý kiến thảo luận của đại biểu Hội đồng nhân dân tại kỳ họp.</w:t>
      </w:r>
    </w:p>
    <w:p w:rsidR="006C289D" w:rsidRPr="00544D9E" w:rsidRDefault="006C289D" w:rsidP="00CB49E7">
      <w:pPr>
        <w:widowControl w:val="0"/>
        <w:spacing w:before="120" w:after="120" w:line="264" w:lineRule="auto"/>
        <w:jc w:val="center"/>
        <w:rPr>
          <w:b/>
          <w:sz w:val="28"/>
          <w:lang w:val="de-DE"/>
        </w:rPr>
      </w:pPr>
      <w:r w:rsidRPr="00544D9E">
        <w:rPr>
          <w:b/>
          <w:sz w:val="28"/>
          <w:lang w:val="de-DE"/>
        </w:rPr>
        <w:t>QUYẾT NGHỊ:</w:t>
      </w:r>
    </w:p>
    <w:p w:rsidR="006C289D" w:rsidRPr="00544D9E" w:rsidRDefault="006C289D" w:rsidP="00CB49E7">
      <w:pPr>
        <w:spacing w:before="60" w:after="60" w:line="264" w:lineRule="auto"/>
        <w:ind w:firstLine="567"/>
        <w:jc w:val="both"/>
        <w:rPr>
          <w:b/>
          <w:bCs/>
          <w:sz w:val="28"/>
          <w:szCs w:val="28"/>
          <w:lang w:val="de-DE"/>
        </w:rPr>
      </w:pPr>
      <w:r w:rsidRPr="00544D9E">
        <w:rPr>
          <w:b/>
          <w:bCs/>
          <w:sz w:val="28"/>
          <w:szCs w:val="28"/>
          <w:lang w:val="de-DE"/>
        </w:rPr>
        <w:t xml:space="preserve">Điều 1. </w:t>
      </w:r>
      <w:r w:rsidR="00365FB5" w:rsidRPr="00544D9E">
        <w:rPr>
          <w:b/>
          <w:bCs/>
          <w:sz w:val="28"/>
          <w:szCs w:val="28"/>
          <w:lang w:val="de-DE"/>
        </w:rPr>
        <w:t>Phê duyệt</w:t>
      </w:r>
      <w:r w:rsidRPr="00544D9E">
        <w:rPr>
          <w:b/>
          <w:bCs/>
          <w:sz w:val="28"/>
          <w:szCs w:val="28"/>
          <w:lang w:val="de-DE"/>
        </w:rPr>
        <w:t xml:space="preserve"> chủ trương đầu tư dự</w:t>
      </w:r>
      <w:r w:rsidR="00381001" w:rsidRPr="00544D9E">
        <w:rPr>
          <w:b/>
          <w:bCs/>
          <w:sz w:val="28"/>
          <w:szCs w:val="28"/>
          <w:lang w:val="de-DE"/>
        </w:rPr>
        <w:t xml:space="preserve"> án</w:t>
      </w:r>
      <w:r w:rsidR="00D67D9F" w:rsidRPr="00544D9E">
        <w:rPr>
          <w:b/>
          <w:bCs/>
          <w:sz w:val="28"/>
          <w:szCs w:val="28"/>
          <w:lang w:val="de-DE"/>
        </w:rPr>
        <w:t>:</w:t>
      </w:r>
      <w:r w:rsidRPr="00544D9E">
        <w:rPr>
          <w:b/>
          <w:bCs/>
          <w:sz w:val="28"/>
          <w:szCs w:val="28"/>
          <w:lang w:val="de-DE"/>
        </w:rPr>
        <w:t xml:space="preserve"> </w:t>
      </w:r>
      <w:r w:rsidR="00BE7A34" w:rsidRPr="00544D9E">
        <w:rPr>
          <w:b/>
          <w:sz w:val="28"/>
          <w:szCs w:val="28"/>
          <w:lang w:val="nl-NL"/>
        </w:rPr>
        <w:t>Kè chống sạt lở bờ suối biên giới đoạn giữa cột mốc 23/3 - 23/4 trên biên giới đất liền Việt Nam - Campuc</w:t>
      </w:r>
      <w:r w:rsidR="000D3F2F">
        <w:rPr>
          <w:b/>
          <w:sz w:val="28"/>
          <w:szCs w:val="28"/>
          <w:lang w:val="nl-NL"/>
        </w:rPr>
        <w:t>hia do Cơ quan thường trực Ban C</w:t>
      </w:r>
      <w:r w:rsidR="00BE7A34" w:rsidRPr="00544D9E">
        <w:rPr>
          <w:b/>
          <w:sz w:val="28"/>
          <w:szCs w:val="28"/>
          <w:lang w:val="nl-NL"/>
        </w:rPr>
        <w:t xml:space="preserve">hỉ đạo </w:t>
      </w:r>
      <w:r w:rsidR="001937C3" w:rsidRPr="00544D9E">
        <w:rPr>
          <w:b/>
          <w:sz w:val="28"/>
          <w:szCs w:val="28"/>
          <w:lang w:val="nl-NL"/>
        </w:rPr>
        <w:t xml:space="preserve">công tác </w:t>
      </w:r>
      <w:r w:rsidR="0051511F" w:rsidRPr="00544D9E">
        <w:rPr>
          <w:b/>
          <w:sz w:val="28"/>
          <w:szCs w:val="28"/>
          <w:lang w:val="nl-NL"/>
        </w:rPr>
        <w:t>B</w:t>
      </w:r>
      <w:r w:rsidR="001937C3" w:rsidRPr="00544D9E">
        <w:rPr>
          <w:b/>
          <w:sz w:val="28"/>
          <w:szCs w:val="28"/>
          <w:lang w:val="nl-NL"/>
        </w:rPr>
        <w:t>iên giới</w:t>
      </w:r>
      <w:r w:rsidR="00BE7A34" w:rsidRPr="00544D9E">
        <w:rPr>
          <w:b/>
          <w:sz w:val="28"/>
          <w:szCs w:val="28"/>
          <w:lang w:val="nl-NL"/>
        </w:rPr>
        <w:t xml:space="preserve"> (Sở Ngoại vụ) quản lý.</w:t>
      </w:r>
    </w:p>
    <w:p w:rsidR="00BE7A34" w:rsidRPr="00544D9E" w:rsidRDefault="00786E9F" w:rsidP="00CB49E7">
      <w:pPr>
        <w:widowControl w:val="0"/>
        <w:spacing w:before="60" w:after="60" w:line="264" w:lineRule="auto"/>
        <w:ind w:firstLine="567"/>
        <w:jc w:val="both"/>
        <w:rPr>
          <w:snapToGrid w:val="0"/>
          <w:sz w:val="28"/>
          <w:szCs w:val="28"/>
          <w:lang w:val="nl-NL"/>
        </w:rPr>
      </w:pPr>
      <w:r w:rsidRPr="00544D9E">
        <w:rPr>
          <w:b/>
          <w:bCs/>
          <w:sz w:val="28"/>
          <w:szCs w:val="28"/>
          <w:lang w:val="de-DE"/>
        </w:rPr>
        <w:t>1. Mục tiêu đầu tư:</w:t>
      </w:r>
      <w:r w:rsidR="0037786E" w:rsidRPr="00544D9E">
        <w:rPr>
          <w:b/>
          <w:bCs/>
          <w:sz w:val="28"/>
          <w:szCs w:val="28"/>
          <w:lang w:val="de-DE"/>
        </w:rPr>
        <w:t xml:space="preserve"> </w:t>
      </w:r>
      <w:bookmarkStart w:id="2" w:name="_Hlk95896048"/>
      <w:r w:rsidR="00BE7A34" w:rsidRPr="00544D9E">
        <w:rPr>
          <w:snapToGrid w:val="0"/>
          <w:sz w:val="28"/>
          <w:szCs w:val="28"/>
          <w:lang w:val="nl-NL"/>
        </w:rPr>
        <w:t>Bảo vệ chống sạt lở bờ suối, ngăn chăn dòng chảy phát sinh phụ (</w:t>
      </w:r>
      <w:r w:rsidR="00BE7A34" w:rsidRPr="00544D9E">
        <w:rPr>
          <w:i/>
          <w:snapToGrid w:val="0"/>
          <w:sz w:val="28"/>
          <w:szCs w:val="28"/>
          <w:lang w:val="nl-NL"/>
        </w:rPr>
        <w:t>có nguy cơ trở thành dòng chảy chính</w:t>
      </w:r>
      <w:r w:rsidR="00BE7A34" w:rsidRPr="00544D9E">
        <w:rPr>
          <w:snapToGrid w:val="0"/>
          <w:sz w:val="28"/>
          <w:szCs w:val="28"/>
          <w:lang w:val="nl-NL"/>
        </w:rPr>
        <w:t>) xâm thực vào phần lãnh thổ đất liền Việt Nam, bảo vệ chủ quyền lãnh thổ quốc gia trên biên giới đất liền Việt Nam - Campuchia.</w:t>
      </w:r>
      <w:bookmarkEnd w:id="2"/>
    </w:p>
    <w:p w:rsidR="00BE7A34" w:rsidRPr="00544D9E" w:rsidRDefault="00786E9F" w:rsidP="00CB49E7">
      <w:pPr>
        <w:widowControl w:val="0"/>
        <w:spacing w:before="60" w:after="60" w:line="264" w:lineRule="auto"/>
        <w:ind w:firstLine="567"/>
        <w:jc w:val="both"/>
        <w:rPr>
          <w:sz w:val="28"/>
          <w:szCs w:val="28"/>
          <w:lang w:val="nl-NL"/>
        </w:rPr>
      </w:pPr>
      <w:r w:rsidRPr="00544D9E">
        <w:rPr>
          <w:b/>
          <w:bCs/>
          <w:sz w:val="28"/>
          <w:szCs w:val="28"/>
          <w:lang w:val="nl-NL"/>
        </w:rPr>
        <w:t>2. Quy mô đầu tư:</w:t>
      </w:r>
      <w:r w:rsidR="002C3DD6" w:rsidRPr="00544D9E">
        <w:rPr>
          <w:sz w:val="28"/>
          <w:szCs w:val="28"/>
          <w:lang w:val="nl-NL"/>
        </w:rPr>
        <w:t xml:space="preserve"> </w:t>
      </w:r>
      <w:r w:rsidR="00BE7A34" w:rsidRPr="00544D9E">
        <w:rPr>
          <w:sz w:val="28"/>
          <w:szCs w:val="28"/>
          <w:lang w:val="nl-NL"/>
        </w:rPr>
        <w:t>Kè rọ đá kết hợp bê tông cốt thép dài khoảng 270m và các hạng mục phụ trợ (</w:t>
      </w:r>
      <w:r w:rsidR="00BE7A34" w:rsidRPr="00544D9E">
        <w:rPr>
          <w:i/>
          <w:sz w:val="28"/>
          <w:szCs w:val="28"/>
          <w:lang w:val="nl-NL"/>
        </w:rPr>
        <w:t>đường tạm thi công dài khoảng 455m, nền đường rộng khoảng 4m; đê quây phục vụ thi công</w:t>
      </w:r>
      <w:r w:rsidR="00BE7A34" w:rsidRPr="00544D9E">
        <w:rPr>
          <w:sz w:val="28"/>
          <w:szCs w:val="28"/>
          <w:lang w:val="nl-NL"/>
        </w:rPr>
        <w:t>).</w:t>
      </w:r>
    </w:p>
    <w:p w:rsidR="002C3DD6" w:rsidRPr="00544D9E" w:rsidRDefault="002C3DD6" w:rsidP="00CB49E7">
      <w:pPr>
        <w:pStyle w:val="abc"/>
        <w:widowControl w:val="0"/>
        <w:spacing w:before="60" w:after="60" w:line="264" w:lineRule="auto"/>
        <w:ind w:firstLine="567"/>
        <w:rPr>
          <w:rFonts w:ascii="Times New Roman" w:hAnsi="Times New Roman"/>
          <w:color w:val="auto"/>
          <w:sz w:val="28"/>
          <w:szCs w:val="28"/>
          <w:lang w:val="nl-NL"/>
        </w:rPr>
      </w:pPr>
      <w:r w:rsidRPr="00544D9E">
        <w:rPr>
          <w:rFonts w:ascii="Times New Roman" w:hAnsi="Times New Roman"/>
          <w:b/>
          <w:bCs/>
          <w:color w:val="auto"/>
          <w:sz w:val="28"/>
          <w:szCs w:val="28"/>
          <w:lang w:val="nl-NL"/>
        </w:rPr>
        <w:t>3. Dự án nhóm:</w:t>
      </w:r>
      <w:r w:rsidRPr="00544D9E">
        <w:rPr>
          <w:rFonts w:ascii="Times New Roman" w:hAnsi="Times New Roman"/>
          <w:color w:val="auto"/>
          <w:sz w:val="28"/>
          <w:szCs w:val="28"/>
          <w:lang w:val="nl-NL"/>
        </w:rPr>
        <w:t xml:space="preserve"> </w:t>
      </w:r>
      <w:r w:rsidR="00BE7A34" w:rsidRPr="00544D9E">
        <w:rPr>
          <w:rFonts w:ascii="Times New Roman" w:hAnsi="Times New Roman"/>
          <w:color w:val="auto"/>
          <w:sz w:val="28"/>
          <w:szCs w:val="28"/>
          <w:lang w:val="nl-NL"/>
        </w:rPr>
        <w:t>C</w:t>
      </w:r>
      <w:r w:rsidRPr="00544D9E">
        <w:rPr>
          <w:rFonts w:ascii="Times New Roman" w:hAnsi="Times New Roman"/>
          <w:color w:val="auto"/>
          <w:sz w:val="28"/>
          <w:szCs w:val="28"/>
          <w:lang w:val="nl-NL"/>
        </w:rPr>
        <w:t>.</w:t>
      </w:r>
    </w:p>
    <w:p w:rsidR="00C6691C" w:rsidRPr="00544D9E" w:rsidRDefault="00C6691C" w:rsidP="00CB49E7">
      <w:pPr>
        <w:pStyle w:val="abc"/>
        <w:widowControl w:val="0"/>
        <w:spacing w:before="60" w:after="60" w:line="264" w:lineRule="auto"/>
        <w:ind w:firstLine="567"/>
        <w:rPr>
          <w:rFonts w:ascii="Times New Roman" w:hAnsi="Times New Roman"/>
          <w:bCs/>
          <w:iCs/>
          <w:color w:val="auto"/>
          <w:sz w:val="28"/>
          <w:szCs w:val="28"/>
          <w:lang w:val="nl-NL"/>
        </w:rPr>
      </w:pPr>
      <w:r w:rsidRPr="00544D9E">
        <w:rPr>
          <w:rFonts w:ascii="Times New Roman" w:hAnsi="Times New Roman"/>
          <w:b/>
          <w:iCs/>
          <w:color w:val="auto"/>
          <w:sz w:val="28"/>
          <w:szCs w:val="28"/>
          <w:lang w:val="nl-NL"/>
        </w:rPr>
        <w:t>4. Tổng mức đầu tư dự án:</w:t>
      </w:r>
      <w:r w:rsidRPr="00544D9E">
        <w:rPr>
          <w:rFonts w:ascii="Times New Roman" w:hAnsi="Times New Roman"/>
          <w:bCs/>
          <w:iCs/>
          <w:color w:val="auto"/>
          <w:sz w:val="28"/>
          <w:szCs w:val="28"/>
          <w:lang w:val="nl-NL"/>
        </w:rPr>
        <w:t xml:space="preserve"> </w:t>
      </w:r>
      <w:r w:rsidR="00BE7A34" w:rsidRPr="00544D9E">
        <w:rPr>
          <w:rFonts w:ascii="Times New Roman" w:hAnsi="Times New Roman"/>
          <w:bCs/>
          <w:iCs/>
          <w:color w:val="auto"/>
          <w:sz w:val="28"/>
          <w:szCs w:val="28"/>
          <w:lang w:val="nl-NL"/>
        </w:rPr>
        <w:t>Khoảng 38.840 triệu đồng.</w:t>
      </w:r>
    </w:p>
    <w:p w:rsidR="002C3DD6" w:rsidRPr="00544D9E" w:rsidRDefault="00C6691C" w:rsidP="00CB49E7">
      <w:pPr>
        <w:pStyle w:val="abc"/>
        <w:widowControl w:val="0"/>
        <w:spacing w:before="60" w:after="60" w:line="264" w:lineRule="auto"/>
        <w:ind w:firstLine="567"/>
        <w:rPr>
          <w:rFonts w:ascii="Times New Roman" w:hAnsi="Times New Roman"/>
          <w:bCs/>
          <w:iCs/>
          <w:color w:val="auto"/>
          <w:sz w:val="28"/>
          <w:szCs w:val="28"/>
          <w:lang w:val="nl-NL"/>
        </w:rPr>
      </w:pPr>
      <w:r w:rsidRPr="00544D9E">
        <w:rPr>
          <w:rFonts w:ascii="Times New Roman" w:hAnsi="Times New Roman"/>
          <w:b/>
          <w:iCs/>
          <w:color w:val="auto"/>
          <w:sz w:val="28"/>
          <w:szCs w:val="28"/>
          <w:lang w:val="nl-NL"/>
        </w:rPr>
        <w:t xml:space="preserve">5. </w:t>
      </w:r>
      <w:r w:rsidR="002C3DD6" w:rsidRPr="00544D9E">
        <w:rPr>
          <w:rFonts w:ascii="Times New Roman" w:hAnsi="Times New Roman"/>
          <w:b/>
          <w:iCs/>
          <w:color w:val="auto"/>
          <w:sz w:val="28"/>
          <w:szCs w:val="28"/>
          <w:lang w:val="nl-NL"/>
        </w:rPr>
        <w:t>Nguồn vốn thực hiện dự án:</w:t>
      </w:r>
      <w:r w:rsidR="002C3DD6" w:rsidRPr="00544D9E">
        <w:rPr>
          <w:rFonts w:ascii="Times New Roman" w:hAnsi="Times New Roman"/>
          <w:bCs/>
          <w:iCs/>
          <w:color w:val="auto"/>
          <w:sz w:val="28"/>
          <w:szCs w:val="28"/>
          <w:lang w:val="nl-NL"/>
        </w:rPr>
        <w:t xml:space="preserve"> </w:t>
      </w:r>
      <w:r w:rsidR="00BE7A34" w:rsidRPr="00544D9E">
        <w:rPr>
          <w:rFonts w:ascii="Times New Roman" w:hAnsi="Times New Roman"/>
          <w:color w:val="auto"/>
          <w:sz w:val="28"/>
          <w:szCs w:val="28"/>
          <w:lang w:val="nl-NL"/>
        </w:rPr>
        <w:t>Nguồn</w:t>
      </w:r>
      <w:r w:rsidR="00BE7A34" w:rsidRPr="00544D9E">
        <w:rPr>
          <w:rFonts w:ascii="Times New Roman" w:hAnsi="Times New Roman"/>
          <w:b/>
          <w:color w:val="auto"/>
          <w:sz w:val="28"/>
          <w:szCs w:val="28"/>
          <w:lang w:val="nl-NL"/>
        </w:rPr>
        <w:t xml:space="preserve"> </w:t>
      </w:r>
      <w:r w:rsidR="00BE7A34" w:rsidRPr="00544D9E">
        <w:rPr>
          <w:rFonts w:ascii="Times New Roman" w:hAnsi="Times New Roman"/>
          <w:color w:val="auto"/>
          <w:sz w:val="28"/>
          <w:szCs w:val="28"/>
          <w:lang w:val="nl-NL"/>
        </w:rPr>
        <w:t>dự phòng (</w:t>
      </w:r>
      <w:r w:rsidR="00BE7A34" w:rsidRPr="00544D9E">
        <w:rPr>
          <w:rFonts w:ascii="Times New Roman" w:hAnsi="Times New Roman"/>
          <w:i/>
          <w:color w:val="auto"/>
          <w:sz w:val="28"/>
          <w:szCs w:val="28"/>
          <w:lang w:val="nl-NL"/>
        </w:rPr>
        <w:t>Đầu tư xây dựng cơ bản vốn tập trung trong nước</w:t>
      </w:r>
      <w:r w:rsidR="00BE7A34" w:rsidRPr="00544D9E">
        <w:rPr>
          <w:rFonts w:ascii="Times New Roman" w:hAnsi="Times New Roman"/>
          <w:color w:val="auto"/>
          <w:sz w:val="28"/>
          <w:szCs w:val="28"/>
          <w:lang w:val="nl-NL"/>
        </w:rPr>
        <w:t xml:space="preserve">) thuộc Kế hoạch đầu tư công trung hạn giai đoạn 2021-2025 </w:t>
      </w:r>
      <w:r w:rsidR="00BE7A34" w:rsidRPr="00544D9E">
        <w:rPr>
          <w:rFonts w:ascii="Times New Roman" w:hAnsi="Times New Roman"/>
          <w:color w:val="auto"/>
          <w:sz w:val="28"/>
          <w:szCs w:val="28"/>
          <w:lang w:val="nl-NL"/>
        </w:rPr>
        <w:lastRenderedPageBreak/>
        <w:t>nguồn ngân sách địa phương tỉnh Kon Tum.</w:t>
      </w:r>
    </w:p>
    <w:p w:rsidR="00C6691C" w:rsidRPr="00544D9E" w:rsidRDefault="00C6691C" w:rsidP="00CB49E7">
      <w:pPr>
        <w:pStyle w:val="abc"/>
        <w:widowControl w:val="0"/>
        <w:spacing w:before="60" w:after="60" w:line="264" w:lineRule="auto"/>
        <w:ind w:firstLine="567"/>
        <w:rPr>
          <w:rFonts w:ascii="Times New Roman" w:hAnsi="Times New Roman"/>
          <w:color w:val="auto"/>
          <w:sz w:val="28"/>
          <w:szCs w:val="28"/>
          <w:lang w:val="nl-NL"/>
        </w:rPr>
      </w:pPr>
      <w:r w:rsidRPr="00544D9E">
        <w:rPr>
          <w:rFonts w:ascii="Times New Roman" w:hAnsi="Times New Roman"/>
          <w:b/>
          <w:bCs/>
          <w:color w:val="auto"/>
          <w:sz w:val="28"/>
          <w:szCs w:val="28"/>
          <w:lang w:val="nl-NL"/>
        </w:rPr>
        <w:t>6. Địa điểm thực hiện dự án:</w:t>
      </w:r>
      <w:r w:rsidRPr="00544D9E">
        <w:rPr>
          <w:rFonts w:ascii="Times New Roman" w:hAnsi="Times New Roman"/>
          <w:color w:val="auto"/>
          <w:sz w:val="28"/>
          <w:szCs w:val="28"/>
          <w:lang w:val="nl-NL"/>
        </w:rPr>
        <w:t xml:space="preserve"> </w:t>
      </w:r>
      <w:r w:rsidR="00BE7A34" w:rsidRPr="00544D9E">
        <w:rPr>
          <w:rFonts w:ascii="Times New Roman" w:hAnsi="Times New Roman"/>
          <w:bCs/>
          <w:iCs/>
          <w:color w:val="auto"/>
          <w:sz w:val="28"/>
          <w:szCs w:val="28"/>
          <w:lang w:val="nl-NL"/>
        </w:rPr>
        <w:t>Xã Ia Tơi, huyện Ia H’Drai, tỉnh Kon Tum.</w:t>
      </w:r>
    </w:p>
    <w:p w:rsidR="00C6691C" w:rsidRPr="00544D9E" w:rsidRDefault="00C6691C" w:rsidP="00CB49E7">
      <w:pPr>
        <w:spacing w:before="60" w:after="60" w:line="264" w:lineRule="auto"/>
        <w:ind w:firstLine="567"/>
        <w:jc w:val="both"/>
        <w:rPr>
          <w:noProof w:val="0"/>
          <w:sz w:val="28"/>
          <w:szCs w:val="28"/>
          <w:lang w:val="nl-NL"/>
        </w:rPr>
      </w:pPr>
      <w:r w:rsidRPr="00544D9E">
        <w:rPr>
          <w:b/>
          <w:bCs/>
          <w:noProof w:val="0"/>
          <w:sz w:val="28"/>
          <w:szCs w:val="28"/>
          <w:lang w:val="nl-NL"/>
        </w:rPr>
        <w:t>7. Thời gian thực hiện dự án:</w:t>
      </w:r>
      <w:r w:rsidRPr="00544D9E">
        <w:rPr>
          <w:noProof w:val="0"/>
          <w:sz w:val="28"/>
          <w:szCs w:val="28"/>
          <w:lang w:val="nl-NL"/>
        </w:rPr>
        <w:t xml:space="preserve"> </w:t>
      </w:r>
      <w:r w:rsidR="003A2CA3" w:rsidRPr="00544D9E">
        <w:rPr>
          <w:noProof w:val="0"/>
          <w:sz w:val="28"/>
          <w:szCs w:val="28"/>
          <w:lang w:val="nl-NL"/>
        </w:rPr>
        <w:t xml:space="preserve">Không quá </w:t>
      </w:r>
      <w:r w:rsidR="00073597" w:rsidRPr="00544D9E">
        <w:rPr>
          <w:noProof w:val="0"/>
          <w:sz w:val="28"/>
          <w:szCs w:val="28"/>
          <w:lang w:val="nl-NL"/>
        </w:rPr>
        <w:t>0</w:t>
      </w:r>
      <w:r w:rsidR="003A2CA3" w:rsidRPr="00544D9E">
        <w:rPr>
          <w:noProof w:val="0"/>
          <w:sz w:val="28"/>
          <w:szCs w:val="28"/>
          <w:lang w:val="nl-NL"/>
        </w:rPr>
        <w:t>3</w:t>
      </w:r>
      <w:r w:rsidRPr="00544D9E">
        <w:rPr>
          <w:noProof w:val="0"/>
          <w:sz w:val="28"/>
          <w:szCs w:val="28"/>
          <w:lang w:val="nl-NL"/>
        </w:rPr>
        <w:t xml:space="preserve"> năm.</w:t>
      </w:r>
    </w:p>
    <w:p w:rsidR="00C6691C" w:rsidRPr="00544D9E" w:rsidRDefault="00C6691C" w:rsidP="00CB49E7">
      <w:pPr>
        <w:spacing w:before="60" w:after="60" w:line="264" w:lineRule="auto"/>
        <w:ind w:firstLine="567"/>
        <w:jc w:val="both"/>
        <w:rPr>
          <w:noProof w:val="0"/>
          <w:sz w:val="28"/>
          <w:szCs w:val="28"/>
          <w:lang w:val="nl-NL"/>
        </w:rPr>
      </w:pPr>
      <w:r w:rsidRPr="00544D9E">
        <w:rPr>
          <w:b/>
          <w:bCs/>
          <w:noProof w:val="0"/>
          <w:sz w:val="28"/>
          <w:szCs w:val="28"/>
          <w:lang w:val="nl-NL"/>
        </w:rPr>
        <w:t>8. Tiến độ thực hiện dự án:</w:t>
      </w:r>
      <w:r w:rsidRPr="00544D9E">
        <w:rPr>
          <w:noProof w:val="0"/>
          <w:sz w:val="28"/>
          <w:szCs w:val="28"/>
          <w:lang w:val="nl-NL"/>
        </w:rPr>
        <w:t xml:space="preserve"> Từ năm 20</w:t>
      </w:r>
      <w:r w:rsidR="007D4FD3" w:rsidRPr="00544D9E">
        <w:rPr>
          <w:noProof w:val="0"/>
          <w:sz w:val="28"/>
          <w:szCs w:val="28"/>
          <w:lang w:val="nl-NL"/>
        </w:rPr>
        <w:t>2</w:t>
      </w:r>
      <w:r w:rsidR="006E018F" w:rsidRPr="00544D9E">
        <w:rPr>
          <w:noProof w:val="0"/>
          <w:sz w:val="28"/>
          <w:szCs w:val="28"/>
          <w:lang w:val="nl-NL"/>
        </w:rPr>
        <w:t>3</w:t>
      </w:r>
      <w:r w:rsidRPr="00544D9E">
        <w:rPr>
          <w:noProof w:val="0"/>
          <w:sz w:val="28"/>
          <w:szCs w:val="28"/>
          <w:lang w:val="nl-NL"/>
        </w:rPr>
        <w:t>.</w:t>
      </w:r>
    </w:p>
    <w:p w:rsidR="00A41A10" w:rsidRPr="00544D9E" w:rsidRDefault="00A41A10" w:rsidP="00CB49E7">
      <w:pPr>
        <w:tabs>
          <w:tab w:val="right" w:leader="dot" w:pos="9048"/>
        </w:tabs>
        <w:spacing w:before="60" w:after="60" w:line="264" w:lineRule="auto"/>
        <w:ind w:firstLine="567"/>
        <w:jc w:val="both"/>
        <w:rPr>
          <w:b/>
          <w:bCs/>
          <w:sz w:val="28"/>
          <w:szCs w:val="28"/>
          <w:lang w:val="nl-NL"/>
        </w:rPr>
      </w:pPr>
      <w:r w:rsidRPr="00544D9E">
        <w:rPr>
          <w:b/>
          <w:bCs/>
          <w:sz w:val="28"/>
          <w:szCs w:val="28"/>
          <w:lang w:val="nl-NL"/>
        </w:rPr>
        <w:t xml:space="preserve">Điều 2. </w:t>
      </w:r>
      <w:r w:rsidRPr="00544D9E">
        <w:rPr>
          <w:b/>
          <w:sz w:val="28"/>
          <w:szCs w:val="28"/>
          <w:lang w:val="nl-NL"/>
        </w:rPr>
        <w:t xml:space="preserve">Bổ sung dự án vào danh mục kế hoạch đầu tư công trung hạn giai đoạn 2021-2025 nguồn ngân sách địa phương tỉnh Kon Tum </w:t>
      </w:r>
      <w:r w:rsidRPr="00544D9E">
        <w:rPr>
          <w:i/>
          <w:sz w:val="28"/>
          <w:szCs w:val="28"/>
          <w:lang w:val="nl-NL"/>
        </w:rPr>
        <w:t>(chi tiết tại Phụ lục kèm theo)</w:t>
      </w:r>
      <w:r w:rsidRPr="00544D9E">
        <w:rPr>
          <w:sz w:val="28"/>
          <w:szCs w:val="28"/>
          <w:lang w:val="nl-NL"/>
        </w:rPr>
        <w:t>.</w:t>
      </w:r>
    </w:p>
    <w:p w:rsidR="006C289D" w:rsidRPr="00544D9E" w:rsidRDefault="006C289D" w:rsidP="00CB49E7">
      <w:pPr>
        <w:spacing w:before="60" w:after="60" w:line="264" w:lineRule="auto"/>
        <w:ind w:firstLine="567"/>
        <w:jc w:val="both"/>
        <w:rPr>
          <w:b/>
          <w:sz w:val="28"/>
          <w:szCs w:val="28"/>
          <w:lang w:val="nl-NL"/>
        </w:rPr>
      </w:pPr>
      <w:r w:rsidRPr="00544D9E">
        <w:rPr>
          <w:b/>
          <w:sz w:val="28"/>
          <w:szCs w:val="28"/>
          <w:lang w:val="nl-NL"/>
        </w:rPr>
        <w:t xml:space="preserve">Điều </w:t>
      </w:r>
      <w:r w:rsidR="00A826DC" w:rsidRPr="00544D9E">
        <w:rPr>
          <w:b/>
          <w:sz w:val="28"/>
          <w:szCs w:val="28"/>
          <w:lang w:val="nl-NL"/>
        </w:rPr>
        <w:t>3</w:t>
      </w:r>
      <w:r w:rsidRPr="00544D9E">
        <w:rPr>
          <w:b/>
          <w:sz w:val="28"/>
          <w:szCs w:val="28"/>
          <w:lang w:val="nl-NL"/>
        </w:rPr>
        <w:t>. Tổ chức thực hiện</w:t>
      </w:r>
    </w:p>
    <w:p w:rsidR="006C289D" w:rsidRPr="00544D9E" w:rsidRDefault="006C289D" w:rsidP="00CB49E7">
      <w:pPr>
        <w:spacing w:before="60" w:after="60" w:line="264" w:lineRule="auto"/>
        <w:ind w:firstLine="567"/>
        <w:jc w:val="both"/>
        <w:rPr>
          <w:sz w:val="28"/>
          <w:szCs w:val="28"/>
          <w:lang w:val="nl-NL"/>
        </w:rPr>
      </w:pPr>
      <w:r w:rsidRPr="00544D9E">
        <w:rPr>
          <w:sz w:val="28"/>
          <w:szCs w:val="28"/>
          <w:lang w:val="nl-NL"/>
        </w:rPr>
        <w:t>1. Giao Ủy ban nhân dân tỉnh tổ chức triển khai thực hiện.</w:t>
      </w:r>
    </w:p>
    <w:p w:rsidR="00FB21E4" w:rsidRDefault="00CB49E7" w:rsidP="00CB49E7">
      <w:pPr>
        <w:spacing w:before="60" w:after="60" w:line="264" w:lineRule="auto"/>
        <w:ind w:firstLine="567"/>
        <w:jc w:val="both"/>
        <w:rPr>
          <w:sz w:val="28"/>
          <w:szCs w:val="28"/>
          <w:lang w:val="nl-NL"/>
        </w:rPr>
      </w:pPr>
      <w:r>
        <w:rPr>
          <w:sz w:val="28"/>
          <w:szCs w:val="28"/>
          <w:lang w:val="nl-NL"/>
        </w:rPr>
        <w:t>2</w:t>
      </w:r>
      <w:r w:rsidR="00BE7A34" w:rsidRPr="00544D9E">
        <w:rPr>
          <w:sz w:val="28"/>
          <w:szCs w:val="28"/>
          <w:lang w:val="nl-NL"/>
        </w:rPr>
        <w:t xml:space="preserve">. </w:t>
      </w:r>
      <w:r w:rsidR="00FB21E4" w:rsidRPr="00BE7A34">
        <w:rPr>
          <w:color w:val="000000"/>
          <w:sz w:val="28"/>
          <w:szCs w:val="28"/>
          <w:lang w:val="nl-NL"/>
        </w:rPr>
        <w:t>Cơ quan thường trực Ban chỉ đạo Công tác Biên giới (Sở Ngoại vụ) chịu trách</w:t>
      </w:r>
      <w:r w:rsidR="00FB21E4" w:rsidRPr="00BE1271">
        <w:rPr>
          <w:color w:val="000000"/>
          <w:sz w:val="28"/>
          <w:lang w:val="nl-NL"/>
        </w:rPr>
        <w:t xml:space="preserve"> nhiệm: Chủ trì, phối hợp với các cơ quan liên quan hoàn thành Báo cáo nghiên cứu khả thi của dự án </w:t>
      </w:r>
      <w:r w:rsidR="00FB21E4" w:rsidRPr="00BE7A34">
        <w:rPr>
          <w:color w:val="000000"/>
          <w:sz w:val="28"/>
          <w:szCs w:val="28"/>
          <w:lang w:val="nl-NL"/>
        </w:rPr>
        <w:t>Kè chống sạt lở bờ suối biên giới đoạn giữa cột mốc 23/3 - 23/4 trên biên giới đất liền Việt Nam - Campuchia</w:t>
      </w:r>
      <w:r w:rsidR="00FB21E4" w:rsidRPr="00BE1271">
        <w:rPr>
          <w:bCs/>
          <w:color w:val="000000"/>
          <w:sz w:val="28"/>
          <w:lang w:val="nl-NL"/>
        </w:rPr>
        <w:t>,</w:t>
      </w:r>
      <w:r w:rsidR="00FB21E4" w:rsidRPr="00BE1271">
        <w:rPr>
          <w:color w:val="000000"/>
          <w:sz w:val="28"/>
          <w:lang w:val="nl-NL"/>
        </w:rPr>
        <w:t xml:space="preserve"> trình cấp có thẩm quyền quyết định đầu tư theo đúng quy định của Luật Đầu tư công và pháp luật liên quan</w:t>
      </w:r>
      <w:r w:rsidR="00FB21E4" w:rsidRPr="00BE1271">
        <w:rPr>
          <w:color w:val="000000"/>
          <w:sz w:val="28"/>
          <w:szCs w:val="28"/>
        </w:rPr>
        <w:t>.</w:t>
      </w:r>
    </w:p>
    <w:p w:rsidR="006C289D" w:rsidRPr="00544D9E" w:rsidRDefault="00FB21E4" w:rsidP="00CB49E7">
      <w:pPr>
        <w:spacing w:before="60" w:after="60" w:line="264" w:lineRule="auto"/>
        <w:ind w:firstLine="567"/>
        <w:jc w:val="both"/>
        <w:rPr>
          <w:sz w:val="28"/>
          <w:lang w:val="nl-NL"/>
        </w:rPr>
      </w:pPr>
      <w:r>
        <w:rPr>
          <w:sz w:val="28"/>
          <w:szCs w:val="28"/>
          <w:lang w:val="nl-NL"/>
        </w:rPr>
        <w:t xml:space="preserve">3. </w:t>
      </w:r>
      <w:r w:rsidR="006C289D" w:rsidRPr="00544D9E">
        <w:rPr>
          <w:sz w:val="28"/>
          <w:szCs w:val="28"/>
          <w:lang w:val="nl-NL"/>
        </w:rPr>
        <w:t>Giao Thường trực Hội đồng nhân dân tỉnh, các Ban của Hội đồng nhân dân tỉnh, Tổ đại biểu Hội đồng nhân dân và đại biểu Hội đồng nhân dân tỉnh</w:t>
      </w:r>
      <w:r w:rsidR="006C289D" w:rsidRPr="00544D9E">
        <w:rPr>
          <w:sz w:val="28"/>
          <w:lang w:val="nl-NL"/>
        </w:rPr>
        <w:t xml:space="preserve"> giám sát việc thực hiện.</w:t>
      </w:r>
    </w:p>
    <w:p w:rsidR="00E75503" w:rsidRPr="00E75503" w:rsidRDefault="00E75503" w:rsidP="00CB49E7">
      <w:pPr>
        <w:spacing w:before="60" w:after="60" w:line="264" w:lineRule="auto"/>
        <w:ind w:firstLine="567"/>
        <w:jc w:val="both"/>
        <w:rPr>
          <w:i/>
          <w:iCs/>
          <w:sz w:val="28"/>
          <w:lang w:val="nl-NL"/>
        </w:rPr>
      </w:pPr>
      <w:r w:rsidRPr="00E75503">
        <w:rPr>
          <w:i/>
          <w:iCs/>
          <w:sz w:val="28"/>
          <w:lang w:val="nl-NL"/>
        </w:rPr>
        <w:t>(Nghị quyết này thay t</w:t>
      </w:r>
      <w:r w:rsidRPr="00E75503">
        <w:rPr>
          <w:i/>
          <w:iCs/>
          <w:sz w:val="28"/>
          <w:szCs w:val="28"/>
          <w:lang w:val="nl-NL"/>
        </w:rPr>
        <w:t xml:space="preserve">hế </w:t>
      </w:r>
      <w:r w:rsidRPr="00E75503">
        <w:rPr>
          <w:i/>
          <w:iCs/>
          <w:sz w:val="28"/>
          <w:szCs w:val="28"/>
          <w:lang w:eastAsia="vi-VN"/>
        </w:rPr>
        <w:t>Nghị quyết số 64/NQ-HĐND ngày 11 tháng 11 năm 2022 của Hội đồng nhân dân tỉnh về việc chủ trương đầu tư và bổ sung vào kế hoạch đầu tư công trung hạn giai đoạn 2021-2025 nguồn ngân sách địa phương tỉnh Kon Tum đối với dự án: Kè chống sạt lở bờ suối biên giới đoạn giữa cột mốc 23/3 - 23/4 trên biên giới đất liền Việt Nam - Campuchia</w:t>
      </w:r>
      <w:r w:rsidRPr="00E75503">
        <w:rPr>
          <w:i/>
          <w:iCs/>
          <w:sz w:val="28"/>
          <w:lang w:val="nl-NL"/>
        </w:rPr>
        <w:t>)</w:t>
      </w:r>
    </w:p>
    <w:p w:rsidR="006C289D" w:rsidRPr="00544D9E" w:rsidRDefault="006C289D" w:rsidP="00CB49E7">
      <w:pPr>
        <w:spacing w:before="60" w:after="60" w:line="264" w:lineRule="auto"/>
        <w:ind w:firstLine="567"/>
        <w:jc w:val="both"/>
        <w:rPr>
          <w:sz w:val="28"/>
          <w:lang w:val="nl-NL"/>
        </w:rPr>
      </w:pPr>
      <w:r w:rsidRPr="00544D9E">
        <w:rPr>
          <w:sz w:val="28"/>
          <w:lang w:val="nl-NL"/>
        </w:rPr>
        <w:t xml:space="preserve">Nghị quyết này đã được Hội đồng nhân dân tỉnh </w:t>
      </w:r>
      <w:r w:rsidR="00E75503">
        <w:rPr>
          <w:sz w:val="28"/>
          <w:lang w:val="nl-NL"/>
        </w:rPr>
        <w:t xml:space="preserve">Kon Tum </w:t>
      </w:r>
      <w:r w:rsidR="00C6691C" w:rsidRPr="00544D9E">
        <w:rPr>
          <w:sz w:val="28"/>
          <w:lang w:val="nl-NL"/>
        </w:rPr>
        <w:t>K</w:t>
      </w:r>
      <w:r w:rsidRPr="00544D9E">
        <w:rPr>
          <w:sz w:val="28"/>
          <w:lang w:val="nl-NL"/>
        </w:rPr>
        <w:t>hóa XI</w:t>
      </w:r>
      <w:r w:rsidR="00BE7A34" w:rsidRPr="00544D9E">
        <w:rPr>
          <w:sz w:val="28"/>
          <w:lang w:val="nl-NL"/>
        </w:rPr>
        <w:t>I</w:t>
      </w:r>
      <w:r w:rsidR="00C6691C" w:rsidRPr="00544D9E">
        <w:rPr>
          <w:sz w:val="28"/>
          <w:lang w:val="nl-NL"/>
        </w:rPr>
        <w:t xml:space="preserve"> </w:t>
      </w:r>
      <w:r w:rsidR="00BE7A34" w:rsidRPr="00544D9E">
        <w:rPr>
          <w:sz w:val="28"/>
          <w:lang w:val="nl-NL"/>
        </w:rPr>
        <w:t xml:space="preserve">Kỳ họp </w:t>
      </w:r>
      <w:r w:rsidR="00F55794" w:rsidRPr="00544D9E">
        <w:rPr>
          <w:sz w:val="28"/>
          <w:lang w:val="nl-NL"/>
        </w:rPr>
        <w:t>thứ 5</w:t>
      </w:r>
      <w:r w:rsidR="00562F26" w:rsidRPr="00544D9E">
        <w:rPr>
          <w:sz w:val="28"/>
          <w:lang w:val="nl-NL"/>
        </w:rPr>
        <w:t xml:space="preserve"> </w:t>
      </w:r>
      <w:r w:rsidRPr="00544D9E">
        <w:rPr>
          <w:sz w:val="28"/>
          <w:lang w:val="nl-NL"/>
        </w:rPr>
        <w:t>thông qua ngày</w:t>
      </w:r>
      <w:r w:rsidR="00C6691C" w:rsidRPr="00544D9E">
        <w:rPr>
          <w:sz w:val="28"/>
          <w:lang w:val="nl-NL"/>
        </w:rPr>
        <w:t xml:space="preserve"> </w:t>
      </w:r>
      <w:r w:rsidR="007D4FD3" w:rsidRPr="00544D9E">
        <w:rPr>
          <w:sz w:val="28"/>
          <w:lang w:val="nl-NL"/>
        </w:rPr>
        <w:t>…</w:t>
      </w:r>
      <w:r w:rsidRPr="00544D9E">
        <w:rPr>
          <w:sz w:val="28"/>
          <w:lang w:val="nl-NL"/>
        </w:rPr>
        <w:t xml:space="preserve"> tháng </w:t>
      </w:r>
      <w:r w:rsidR="00E75503">
        <w:rPr>
          <w:sz w:val="28"/>
          <w:lang w:val="nl-NL"/>
        </w:rPr>
        <w:t>7</w:t>
      </w:r>
      <w:r w:rsidRPr="00544D9E">
        <w:rPr>
          <w:sz w:val="28"/>
          <w:lang w:val="nl-NL"/>
        </w:rPr>
        <w:t xml:space="preserve"> năm 20</w:t>
      </w:r>
      <w:r w:rsidR="00BE7A34" w:rsidRPr="00544D9E">
        <w:rPr>
          <w:sz w:val="28"/>
          <w:lang w:val="nl-NL"/>
        </w:rPr>
        <w:t>2</w:t>
      </w:r>
      <w:r w:rsidR="00F55794" w:rsidRPr="00544D9E">
        <w:rPr>
          <w:sz w:val="28"/>
          <w:lang w:val="nl-NL"/>
        </w:rPr>
        <w:t>3</w:t>
      </w:r>
      <w:r w:rsidR="00714BC5">
        <w:rPr>
          <w:sz w:val="28"/>
          <w:lang w:val="nl-NL"/>
        </w:rPr>
        <w:t>.</w:t>
      </w:r>
      <w:r w:rsidRPr="00544D9E">
        <w:rPr>
          <w:sz w:val="28"/>
          <w:lang w:val="nl-NL"/>
        </w:rPr>
        <w:t>/.</w:t>
      </w:r>
    </w:p>
    <w:tbl>
      <w:tblPr>
        <w:tblW w:w="0" w:type="auto"/>
        <w:tblLook w:val="04A0" w:firstRow="1" w:lastRow="0" w:firstColumn="1" w:lastColumn="0" w:noHBand="0" w:noVBand="1"/>
      </w:tblPr>
      <w:tblGrid>
        <w:gridCol w:w="5320"/>
        <w:gridCol w:w="3644"/>
      </w:tblGrid>
      <w:tr w:rsidR="00CB49E7" w:rsidRPr="00233545" w:rsidTr="00AD7EAA">
        <w:tc>
          <w:tcPr>
            <w:tcW w:w="5320" w:type="dxa"/>
            <w:shd w:val="clear" w:color="auto" w:fill="auto"/>
          </w:tcPr>
          <w:p w:rsidR="00CB49E7" w:rsidRPr="003E1883" w:rsidRDefault="00CB49E7" w:rsidP="00AD7EAA">
            <w:pPr>
              <w:ind w:left="-77"/>
              <w:rPr>
                <w:sz w:val="28"/>
                <w:szCs w:val="28"/>
                <w:lang w:val="de-DE"/>
              </w:rPr>
            </w:pPr>
            <w:r w:rsidRPr="003E1883">
              <w:rPr>
                <w:b/>
                <w:i/>
                <w:szCs w:val="28"/>
                <w:lang w:val="de-DE"/>
              </w:rPr>
              <w:t>Nơi nhận:</w:t>
            </w:r>
            <w:r w:rsidRPr="003E1883">
              <w:rPr>
                <w:i/>
                <w:szCs w:val="28"/>
                <w:lang w:val="de-DE"/>
              </w:rPr>
              <w:t xml:space="preserve"> </w:t>
            </w:r>
            <w:r w:rsidRPr="003E1883">
              <w:rPr>
                <w:i/>
                <w:szCs w:val="28"/>
                <w:lang w:val="de-DE"/>
              </w:rPr>
              <w:tab/>
            </w:r>
            <w:r w:rsidRPr="003E1883">
              <w:rPr>
                <w:i/>
                <w:szCs w:val="28"/>
                <w:lang w:val="de-DE"/>
              </w:rPr>
              <w:tab/>
            </w:r>
            <w:r w:rsidRPr="003E1883">
              <w:rPr>
                <w:i/>
                <w:szCs w:val="28"/>
                <w:lang w:val="de-DE"/>
              </w:rPr>
              <w:tab/>
            </w:r>
            <w:r w:rsidRPr="003E1883">
              <w:rPr>
                <w:i/>
                <w:szCs w:val="28"/>
                <w:lang w:val="de-DE"/>
              </w:rPr>
              <w:tab/>
              <w:t xml:space="preserve">                  </w:t>
            </w:r>
          </w:p>
          <w:p w:rsidR="00CB49E7" w:rsidRPr="00CB49E7" w:rsidRDefault="00CB49E7" w:rsidP="00CB49E7">
            <w:pPr>
              <w:ind w:left="-77"/>
              <w:rPr>
                <w:sz w:val="22"/>
                <w:szCs w:val="22"/>
                <w:lang w:val="de-DE"/>
              </w:rPr>
            </w:pPr>
            <w:r w:rsidRPr="00CB49E7">
              <w:rPr>
                <w:sz w:val="22"/>
                <w:szCs w:val="22"/>
                <w:lang w:val="de-DE"/>
              </w:rPr>
              <w:t>- Ủy ban Thường vụ Quốc hội;</w:t>
            </w:r>
          </w:p>
          <w:p w:rsidR="00CB49E7" w:rsidRPr="00CB49E7" w:rsidRDefault="00CB49E7" w:rsidP="00CB49E7">
            <w:pPr>
              <w:ind w:left="-77"/>
              <w:rPr>
                <w:sz w:val="22"/>
                <w:szCs w:val="22"/>
                <w:lang w:val="de-DE"/>
              </w:rPr>
            </w:pPr>
            <w:r w:rsidRPr="00CB49E7">
              <w:rPr>
                <w:sz w:val="22"/>
                <w:szCs w:val="22"/>
                <w:lang w:val="de-DE"/>
              </w:rPr>
              <w:t>- Chính phủ;</w:t>
            </w:r>
          </w:p>
          <w:p w:rsidR="00CB49E7" w:rsidRPr="00CB49E7" w:rsidRDefault="00CB49E7" w:rsidP="00CB49E7">
            <w:pPr>
              <w:ind w:left="-77"/>
              <w:rPr>
                <w:sz w:val="22"/>
                <w:szCs w:val="22"/>
                <w:lang w:val="de-DE"/>
              </w:rPr>
            </w:pPr>
            <w:r w:rsidRPr="00CB49E7">
              <w:rPr>
                <w:sz w:val="22"/>
                <w:szCs w:val="22"/>
                <w:lang w:val="de-DE"/>
              </w:rPr>
              <w:t>- Hội đồng dân tộc và các Ủy ban của Quốc hội;</w:t>
            </w:r>
          </w:p>
          <w:p w:rsidR="00CB49E7" w:rsidRDefault="00CB49E7" w:rsidP="00CB49E7">
            <w:pPr>
              <w:ind w:left="-77"/>
              <w:rPr>
                <w:sz w:val="22"/>
                <w:szCs w:val="22"/>
                <w:lang w:val="de-DE"/>
              </w:rPr>
            </w:pPr>
            <w:r w:rsidRPr="00CB49E7">
              <w:rPr>
                <w:sz w:val="22"/>
                <w:szCs w:val="22"/>
                <w:lang w:val="de-DE"/>
              </w:rPr>
              <w:t>- Ban công tác đại biểu Quốc hội;</w:t>
            </w:r>
          </w:p>
          <w:p w:rsidR="00CB49E7" w:rsidRPr="003E1883" w:rsidRDefault="00CB49E7" w:rsidP="00CB49E7">
            <w:pPr>
              <w:ind w:left="-77"/>
              <w:rPr>
                <w:sz w:val="22"/>
                <w:szCs w:val="22"/>
                <w:lang w:val="de-DE"/>
              </w:rPr>
            </w:pPr>
            <w:r w:rsidRPr="003E1883">
              <w:rPr>
                <w:sz w:val="22"/>
                <w:szCs w:val="22"/>
                <w:lang w:val="de-DE"/>
              </w:rPr>
              <w:t>- Bộ Kế hoạch và Đầu tư;</w:t>
            </w:r>
          </w:p>
          <w:p w:rsidR="00CB49E7" w:rsidRPr="003E1883" w:rsidRDefault="00CB49E7" w:rsidP="00AD7EAA">
            <w:pPr>
              <w:ind w:left="-77"/>
              <w:rPr>
                <w:sz w:val="22"/>
                <w:szCs w:val="22"/>
                <w:lang w:val="de-DE"/>
              </w:rPr>
            </w:pPr>
            <w:r w:rsidRPr="003E1883">
              <w:rPr>
                <w:sz w:val="22"/>
                <w:szCs w:val="22"/>
                <w:lang w:val="de-DE"/>
              </w:rPr>
              <w:t>- Thường trực Tỉnh ủy;</w:t>
            </w:r>
          </w:p>
          <w:p w:rsidR="00CB49E7" w:rsidRPr="00CB49E7" w:rsidRDefault="00CB49E7" w:rsidP="00CB49E7">
            <w:pPr>
              <w:ind w:left="-77"/>
              <w:rPr>
                <w:sz w:val="22"/>
                <w:szCs w:val="22"/>
                <w:lang w:val="de-DE"/>
              </w:rPr>
            </w:pPr>
            <w:r w:rsidRPr="00CB49E7">
              <w:rPr>
                <w:sz w:val="22"/>
                <w:szCs w:val="22"/>
                <w:lang w:val="de-DE"/>
              </w:rPr>
              <w:t>- Thường trực HĐND tỉnh;</w:t>
            </w:r>
          </w:p>
          <w:p w:rsidR="00CB49E7" w:rsidRPr="00CB49E7" w:rsidRDefault="00CB49E7" w:rsidP="00CB49E7">
            <w:pPr>
              <w:ind w:left="-77"/>
              <w:rPr>
                <w:sz w:val="22"/>
                <w:szCs w:val="22"/>
                <w:lang w:val="de-DE"/>
              </w:rPr>
            </w:pPr>
            <w:r w:rsidRPr="00CB49E7">
              <w:rPr>
                <w:sz w:val="22"/>
                <w:szCs w:val="22"/>
                <w:lang w:val="de-DE"/>
              </w:rPr>
              <w:t xml:space="preserve">- Ủy ban nhân dân tỉnh; </w:t>
            </w:r>
          </w:p>
          <w:p w:rsidR="00CB49E7" w:rsidRPr="00CB49E7" w:rsidRDefault="00CB49E7" w:rsidP="00CB49E7">
            <w:pPr>
              <w:ind w:left="-77"/>
              <w:rPr>
                <w:sz w:val="22"/>
                <w:szCs w:val="22"/>
                <w:lang w:val="de-DE"/>
              </w:rPr>
            </w:pPr>
            <w:r w:rsidRPr="00CB49E7">
              <w:rPr>
                <w:sz w:val="22"/>
                <w:szCs w:val="22"/>
                <w:lang w:val="de-DE"/>
              </w:rPr>
              <w:t>- Đoàn Đại biểu Quốc hội tỉnh;</w:t>
            </w:r>
          </w:p>
          <w:p w:rsidR="00CB49E7" w:rsidRPr="00CB49E7" w:rsidRDefault="00CB49E7" w:rsidP="00CB49E7">
            <w:pPr>
              <w:ind w:left="-77"/>
              <w:rPr>
                <w:sz w:val="22"/>
                <w:szCs w:val="22"/>
                <w:lang w:val="de-DE"/>
              </w:rPr>
            </w:pPr>
            <w:r w:rsidRPr="00CB49E7">
              <w:rPr>
                <w:sz w:val="22"/>
                <w:szCs w:val="22"/>
                <w:lang w:val="de-DE"/>
              </w:rPr>
              <w:t>- Ủy ban Mặt trận Tổ quốc Việt Nam tỉnh;</w:t>
            </w:r>
          </w:p>
          <w:p w:rsidR="00CB49E7" w:rsidRPr="00CB49E7" w:rsidRDefault="00CB49E7" w:rsidP="00CB49E7">
            <w:pPr>
              <w:ind w:left="-77"/>
              <w:rPr>
                <w:sz w:val="22"/>
                <w:szCs w:val="22"/>
                <w:lang w:val="de-DE"/>
              </w:rPr>
            </w:pPr>
            <w:r w:rsidRPr="00CB49E7">
              <w:rPr>
                <w:sz w:val="22"/>
                <w:szCs w:val="22"/>
                <w:lang w:val="de-DE"/>
              </w:rPr>
              <w:t>- Đại biểu HĐND tỉnh;</w:t>
            </w:r>
          </w:p>
          <w:p w:rsidR="00CB49E7" w:rsidRPr="00CB49E7" w:rsidRDefault="00CB49E7" w:rsidP="00CB49E7">
            <w:pPr>
              <w:ind w:left="-77"/>
              <w:rPr>
                <w:sz w:val="22"/>
                <w:szCs w:val="22"/>
                <w:lang w:val="de-DE"/>
              </w:rPr>
            </w:pPr>
            <w:r w:rsidRPr="00CB49E7">
              <w:rPr>
                <w:sz w:val="22"/>
                <w:szCs w:val="22"/>
                <w:lang w:val="de-DE"/>
              </w:rPr>
              <w:t>- Các Ban HĐND tỉnh;</w:t>
            </w:r>
          </w:p>
          <w:p w:rsidR="00CB49E7" w:rsidRPr="00CB49E7" w:rsidRDefault="00CB49E7" w:rsidP="00CB49E7">
            <w:pPr>
              <w:ind w:left="-77"/>
              <w:rPr>
                <w:sz w:val="22"/>
                <w:szCs w:val="22"/>
                <w:lang w:val="de-DE"/>
              </w:rPr>
            </w:pPr>
            <w:r w:rsidRPr="00CB49E7">
              <w:rPr>
                <w:sz w:val="22"/>
                <w:szCs w:val="22"/>
                <w:lang w:val="de-DE"/>
              </w:rPr>
              <w:t>- Văn phòng Tỉnh ủy;</w:t>
            </w:r>
          </w:p>
          <w:p w:rsidR="00CB49E7" w:rsidRPr="00CB49E7" w:rsidRDefault="00CB49E7" w:rsidP="00CB49E7">
            <w:pPr>
              <w:ind w:left="-77"/>
              <w:rPr>
                <w:sz w:val="22"/>
                <w:szCs w:val="22"/>
                <w:lang w:val="de-DE"/>
              </w:rPr>
            </w:pPr>
            <w:r w:rsidRPr="00CB49E7">
              <w:rPr>
                <w:sz w:val="22"/>
                <w:szCs w:val="22"/>
                <w:lang w:val="de-DE"/>
              </w:rPr>
              <w:t>- Văn phòng Đoàn ĐBQH và HĐND tỉnh;</w:t>
            </w:r>
          </w:p>
          <w:p w:rsidR="00CB49E7" w:rsidRPr="00CB49E7" w:rsidRDefault="00CB49E7" w:rsidP="00CB49E7">
            <w:pPr>
              <w:ind w:left="-77"/>
              <w:rPr>
                <w:sz w:val="22"/>
                <w:szCs w:val="22"/>
                <w:lang w:val="de-DE"/>
              </w:rPr>
            </w:pPr>
            <w:r w:rsidRPr="00CB49E7">
              <w:rPr>
                <w:sz w:val="22"/>
                <w:szCs w:val="22"/>
                <w:lang w:val="de-DE"/>
              </w:rPr>
              <w:t>- Văn phòng UBND tỉnh;</w:t>
            </w:r>
          </w:p>
          <w:p w:rsidR="00CB49E7" w:rsidRPr="00CB49E7" w:rsidRDefault="00CB49E7" w:rsidP="00CB49E7">
            <w:pPr>
              <w:ind w:left="-77"/>
              <w:rPr>
                <w:sz w:val="22"/>
                <w:szCs w:val="22"/>
                <w:lang w:val="de-DE"/>
              </w:rPr>
            </w:pPr>
            <w:r w:rsidRPr="00CB49E7">
              <w:rPr>
                <w:sz w:val="22"/>
                <w:szCs w:val="22"/>
                <w:lang w:val="de-DE"/>
              </w:rPr>
              <w:t>- Các Sở, ban ngành, đoàn thể của tỉnh;</w:t>
            </w:r>
          </w:p>
          <w:p w:rsidR="00CB49E7" w:rsidRPr="00CB49E7" w:rsidRDefault="00CB49E7" w:rsidP="00CB49E7">
            <w:pPr>
              <w:ind w:left="-77"/>
              <w:rPr>
                <w:sz w:val="22"/>
                <w:szCs w:val="22"/>
                <w:lang w:val="de-DE"/>
              </w:rPr>
            </w:pPr>
            <w:r w:rsidRPr="00CB49E7">
              <w:rPr>
                <w:sz w:val="22"/>
                <w:szCs w:val="22"/>
                <w:lang w:val="de-DE"/>
              </w:rPr>
              <w:t>- Thường trực HĐND, UBND các huyện, thành phố;</w:t>
            </w:r>
          </w:p>
          <w:p w:rsidR="00CB49E7" w:rsidRPr="00CB49E7" w:rsidRDefault="00CB49E7" w:rsidP="00CB49E7">
            <w:pPr>
              <w:ind w:left="-77"/>
              <w:rPr>
                <w:sz w:val="22"/>
                <w:szCs w:val="22"/>
                <w:lang w:val="de-DE"/>
              </w:rPr>
            </w:pPr>
            <w:r w:rsidRPr="00CB49E7">
              <w:rPr>
                <w:sz w:val="22"/>
                <w:szCs w:val="22"/>
                <w:lang w:val="de-DE"/>
              </w:rPr>
              <w:t xml:space="preserve">- Báo Kon Tum; </w:t>
            </w:r>
          </w:p>
          <w:p w:rsidR="00CB49E7" w:rsidRPr="00CB49E7" w:rsidRDefault="00CB49E7" w:rsidP="00CB49E7">
            <w:pPr>
              <w:ind w:left="-77"/>
              <w:rPr>
                <w:sz w:val="22"/>
                <w:szCs w:val="22"/>
                <w:lang w:val="de-DE"/>
              </w:rPr>
            </w:pPr>
            <w:r w:rsidRPr="00CB49E7">
              <w:rPr>
                <w:sz w:val="22"/>
                <w:szCs w:val="22"/>
                <w:lang w:val="de-DE"/>
              </w:rPr>
              <w:t>- Đài PT-TH tỉnh;</w:t>
            </w:r>
          </w:p>
          <w:p w:rsidR="00CB49E7" w:rsidRPr="00CB49E7" w:rsidRDefault="00CB49E7" w:rsidP="00CB49E7">
            <w:pPr>
              <w:ind w:left="-77"/>
              <w:rPr>
                <w:sz w:val="22"/>
                <w:szCs w:val="22"/>
                <w:lang w:val="de-DE"/>
              </w:rPr>
            </w:pPr>
            <w:r w:rsidRPr="00CB49E7">
              <w:rPr>
                <w:sz w:val="22"/>
                <w:szCs w:val="22"/>
                <w:lang w:val="de-DE"/>
              </w:rPr>
              <w:t>- Cổng thông tin điện tử tỉnh;</w:t>
            </w:r>
          </w:p>
          <w:p w:rsidR="00CB49E7" w:rsidRPr="003E1883" w:rsidRDefault="00CB49E7" w:rsidP="00CB49E7">
            <w:pPr>
              <w:ind w:left="-77"/>
              <w:rPr>
                <w:b/>
                <w:sz w:val="22"/>
                <w:szCs w:val="22"/>
              </w:rPr>
            </w:pPr>
            <w:r w:rsidRPr="00CB49E7">
              <w:rPr>
                <w:sz w:val="22"/>
                <w:szCs w:val="22"/>
                <w:lang w:val="de-DE"/>
              </w:rPr>
              <w:t>- Lưu: VT, CTHĐ.</w:t>
            </w:r>
          </w:p>
        </w:tc>
        <w:tc>
          <w:tcPr>
            <w:tcW w:w="3644" w:type="dxa"/>
            <w:shd w:val="clear" w:color="auto" w:fill="auto"/>
          </w:tcPr>
          <w:p w:rsidR="00CB49E7" w:rsidRPr="003E1883" w:rsidRDefault="00CB49E7" w:rsidP="00AD7EAA">
            <w:pPr>
              <w:jc w:val="center"/>
              <w:rPr>
                <w:b/>
                <w:sz w:val="28"/>
                <w:szCs w:val="28"/>
                <w:lang w:val="nl-NL"/>
              </w:rPr>
            </w:pPr>
            <w:r w:rsidRPr="003E1883">
              <w:rPr>
                <w:b/>
                <w:sz w:val="28"/>
                <w:szCs w:val="28"/>
                <w:lang w:val="nl-NL"/>
              </w:rPr>
              <w:t>CHỦ TỊCH</w:t>
            </w:r>
          </w:p>
          <w:p w:rsidR="00CB49E7" w:rsidRPr="003E1883" w:rsidRDefault="00CB49E7" w:rsidP="00AD7EAA">
            <w:pPr>
              <w:jc w:val="center"/>
              <w:rPr>
                <w:b/>
                <w:sz w:val="28"/>
                <w:szCs w:val="28"/>
                <w:lang w:val="nl-NL"/>
              </w:rPr>
            </w:pPr>
          </w:p>
          <w:p w:rsidR="00CB49E7" w:rsidRPr="003E1883" w:rsidRDefault="00CB49E7" w:rsidP="00AD7EAA">
            <w:pPr>
              <w:jc w:val="center"/>
              <w:rPr>
                <w:b/>
                <w:sz w:val="28"/>
                <w:szCs w:val="28"/>
                <w:lang w:val="nl-NL"/>
              </w:rPr>
            </w:pPr>
          </w:p>
          <w:p w:rsidR="00CB49E7" w:rsidRPr="003E1883" w:rsidRDefault="00CB49E7" w:rsidP="00AD7EAA">
            <w:pPr>
              <w:jc w:val="center"/>
              <w:rPr>
                <w:b/>
                <w:sz w:val="28"/>
                <w:szCs w:val="28"/>
                <w:lang w:val="nl-NL"/>
              </w:rPr>
            </w:pPr>
          </w:p>
          <w:p w:rsidR="00CB49E7" w:rsidRDefault="00CB49E7" w:rsidP="00AD7EAA">
            <w:pPr>
              <w:jc w:val="center"/>
              <w:rPr>
                <w:b/>
                <w:sz w:val="28"/>
                <w:szCs w:val="28"/>
                <w:lang w:val="nl-NL"/>
              </w:rPr>
            </w:pPr>
          </w:p>
          <w:p w:rsidR="00CB49E7" w:rsidRDefault="00CB49E7" w:rsidP="00AD7EAA">
            <w:pPr>
              <w:jc w:val="center"/>
              <w:rPr>
                <w:b/>
                <w:sz w:val="28"/>
                <w:szCs w:val="28"/>
                <w:lang w:val="nl-NL"/>
              </w:rPr>
            </w:pPr>
          </w:p>
          <w:p w:rsidR="00CB49E7" w:rsidRPr="003E1883" w:rsidRDefault="00CB49E7" w:rsidP="00AD7EAA">
            <w:pPr>
              <w:jc w:val="center"/>
              <w:rPr>
                <w:b/>
                <w:sz w:val="28"/>
                <w:szCs w:val="28"/>
                <w:lang w:val="nl-NL"/>
              </w:rPr>
            </w:pPr>
          </w:p>
          <w:p w:rsidR="00CB49E7" w:rsidRPr="00233545" w:rsidRDefault="00CB49E7" w:rsidP="00AD7EAA">
            <w:pPr>
              <w:jc w:val="center"/>
              <w:rPr>
                <w:b/>
                <w:sz w:val="28"/>
                <w:szCs w:val="28"/>
                <w:lang w:val="nl-NL"/>
              </w:rPr>
            </w:pPr>
            <w:r w:rsidRPr="00233545">
              <w:rPr>
                <w:b/>
                <w:sz w:val="28"/>
                <w:szCs w:val="28"/>
                <w:lang w:val="nl-NL"/>
              </w:rPr>
              <w:t>Dương Văn Trang</w:t>
            </w:r>
          </w:p>
        </w:tc>
      </w:tr>
    </w:tbl>
    <w:p w:rsidR="00FC25B1" w:rsidRPr="0040624A" w:rsidRDefault="00FC25B1" w:rsidP="0037786E"/>
    <w:sectPr w:rsidR="00FC25B1" w:rsidRPr="0040624A" w:rsidSect="00FB21E4">
      <w:headerReference w:type="even" r:id="rId8"/>
      <w:headerReference w:type="default" r:id="rId9"/>
      <w:pgSz w:w="11907" w:h="16840" w:code="9"/>
      <w:pgMar w:top="993" w:right="851" w:bottom="851" w:left="1701" w:header="709"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63A" w:rsidRDefault="00BC363A">
      <w:r>
        <w:separator/>
      </w:r>
    </w:p>
  </w:endnote>
  <w:endnote w:type="continuationSeparator" w:id="0">
    <w:p w:rsidR="00BC363A" w:rsidRDefault="00BC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63A" w:rsidRDefault="00BC363A">
      <w:r>
        <w:separator/>
      </w:r>
    </w:p>
  </w:footnote>
  <w:footnote w:type="continuationSeparator" w:id="0">
    <w:p w:rsidR="00BC363A" w:rsidRDefault="00BC36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005B" w:rsidRDefault="002200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05B" w:rsidRPr="00970979" w:rsidRDefault="0022005B">
    <w:pPr>
      <w:pStyle w:val="Header"/>
      <w:framePr w:wrap="around" w:vAnchor="text" w:hAnchor="margin" w:xAlign="center" w:y="1"/>
      <w:jc w:val="center"/>
      <w:rPr>
        <w:rStyle w:val="PageNumber"/>
        <w:sz w:val="28"/>
        <w:szCs w:val="28"/>
      </w:rPr>
    </w:pPr>
    <w:r w:rsidRPr="00970979">
      <w:rPr>
        <w:rStyle w:val="PageNumber"/>
        <w:sz w:val="28"/>
        <w:szCs w:val="28"/>
      </w:rPr>
      <w:fldChar w:fldCharType="begin"/>
    </w:r>
    <w:r w:rsidRPr="00970979">
      <w:rPr>
        <w:rStyle w:val="PageNumber"/>
        <w:sz w:val="28"/>
        <w:szCs w:val="28"/>
      </w:rPr>
      <w:instrText xml:space="preserve">PAGE  </w:instrText>
    </w:r>
    <w:r w:rsidRPr="00970979">
      <w:rPr>
        <w:rStyle w:val="PageNumber"/>
        <w:sz w:val="28"/>
        <w:szCs w:val="28"/>
      </w:rPr>
      <w:fldChar w:fldCharType="separate"/>
    </w:r>
    <w:r w:rsidR="00FB21E4">
      <w:rPr>
        <w:rStyle w:val="PageNumber"/>
        <w:sz w:val="28"/>
        <w:szCs w:val="28"/>
      </w:rPr>
      <w:t>2</w:t>
    </w:r>
    <w:r w:rsidRPr="00970979">
      <w:rPr>
        <w:rStyle w:val="PageNumber"/>
        <w:sz w:val="28"/>
        <w:szCs w:val="28"/>
      </w:rPr>
      <w:fldChar w:fldCharType="end"/>
    </w:r>
  </w:p>
  <w:p w:rsidR="0022005B" w:rsidRDefault="002200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5633C"/>
    <w:multiLevelType w:val="hybridMultilevel"/>
    <w:tmpl w:val="EB6AE734"/>
    <w:lvl w:ilvl="0" w:tplc="9D02C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15:restartNumberingAfterBreak="0">
    <w:nsid w:val="3F0D1D5A"/>
    <w:multiLevelType w:val="hybridMultilevel"/>
    <w:tmpl w:val="B1266E38"/>
    <w:lvl w:ilvl="0" w:tplc="04BC08D4">
      <w:start w:val="1"/>
      <w:numFmt w:val="lowerRoman"/>
      <w:lvlText w:val="%1)"/>
      <w:lvlJc w:val="left"/>
      <w:pPr>
        <w:tabs>
          <w:tab w:val="num" w:pos="1377"/>
        </w:tabs>
        <w:ind w:left="1377" w:hanging="810"/>
      </w:pPr>
      <w:rPr>
        <w:rFonts w:hint="default"/>
      </w:rPr>
    </w:lvl>
    <w:lvl w:ilvl="1" w:tplc="1966D4BE" w:tentative="1">
      <w:start w:val="1"/>
      <w:numFmt w:val="lowerLetter"/>
      <w:lvlText w:val="%2."/>
      <w:lvlJc w:val="left"/>
      <w:pPr>
        <w:tabs>
          <w:tab w:val="num" w:pos="1647"/>
        </w:tabs>
        <w:ind w:left="1647" w:hanging="360"/>
      </w:pPr>
    </w:lvl>
    <w:lvl w:ilvl="2" w:tplc="1F3ECE98" w:tentative="1">
      <w:start w:val="1"/>
      <w:numFmt w:val="lowerRoman"/>
      <w:lvlText w:val="%3."/>
      <w:lvlJc w:val="right"/>
      <w:pPr>
        <w:tabs>
          <w:tab w:val="num" w:pos="2367"/>
        </w:tabs>
        <w:ind w:left="2367" w:hanging="180"/>
      </w:pPr>
    </w:lvl>
    <w:lvl w:ilvl="3" w:tplc="2B2A3A64" w:tentative="1">
      <w:start w:val="1"/>
      <w:numFmt w:val="decimal"/>
      <w:lvlText w:val="%4."/>
      <w:lvlJc w:val="left"/>
      <w:pPr>
        <w:tabs>
          <w:tab w:val="num" w:pos="3087"/>
        </w:tabs>
        <w:ind w:left="3087" w:hanging="360"/>
      </w:pPr>
    </w:lvl>
    <w:lvl w:ilvl="4" w:tplc="6F745500" w:tentative="1">
      <w:start w:val="1"/>
      <w:numFmt w:val="lowerLetter"/>
      <w:lvlText w:val="%5."/>
      <w:lvlJc w:val="left"/>
      <w:pPr>
        <w:tabs>
          <w:tab w:val="num" w:pos="3807"/>
        </w:tabs>
        <w:ind w:left="3807" w:hanging="360"/>
      </w:pPr>
    </w:lvl>
    <w:lvl w:ilvl="5" w:tplc="417ED08A" w:tentative="1">
      <w:start w:val="1"/>
      <w:numFmt w:val="lowerRoman"/>
      <w:lvlText w:val="%6."/>
      <w:lvlJc w:val="right"/>
      <w:pPr>
        <w:tabs>
          <w:tab w:val="num" w:pos="4527"/>
        </w:tabs>
        <w:ind w:left="4527" w:hanging="180"/>
      </w:pPr>
    </w:lvl>
    <w:lvl w:ilvl="6" w:tplc="B694FE36" w:tentative="1">
      <w:start w:val="1"/>
      <w:numFmt w:val="decimal"/>
      <w:lvlText w:val="%7."/>
      <w:lvlJc w:val="left"/>
      <w:pPr>
        <w:tabs>
          <w:tab w:val="num" w:pos="5247"/>
        </w:tabs>
        <w:ind w:left="5247" w:hanging="360"/>
      </w:pPr>
    </w:lvl>
    <w:lvl w:ilvl="7" w:tplc="09BCF560" w:tentative="1">
      <w:start w:val="1"/>
      <w:numFmt w:val="lowerLetter"/>
      <w:lvlText w:val="%8."/>
      <w:lvlJc w:val="left"/>
      <w:pPr>
        <w:tabs>
          <w:tab w:val="num" w:pos="5967"/>
        </w:tabs>
        <w:ind w:left="5967" w:hanging="360"/>
      </w:pPr>
    </w:lvl>
    <w:lvl w:ilvl="8" w:tplc="14A6694A" w:tentative="1">
      <w:start w:val="1"/>
      <w:numFmt w:val="lowerRoman"/>
      <w:lvlText w:val="%9."/>
      <w:lvlJc w:val="right"/>
      <w:pPr>
        <w:tabs>
          <w:tab w:val="num" w:pos="6687"/>
        </w:tabs>
        <w:ind w:left="6687" w:hanging="180"/>
      </w:pPr>
    </w:lvl>
  </w:abstractNum>
  <w:abstractNum w:abstractNumId="3" w15:restartNumberingAfterBreak="0">
    <w:nsid w:val="467D6E68"/>
    <w:multiLevelType w:val="hybridMultilevel"/>
    <w:tmpl w:val="70A619DA"/>
    <w:lvl w:ilvl="0" w:tplc="3F48F96C">
      <w:start w:val="1"/>
      <w:numFmt w:val="lowerLetter"/>
      <w:lvlText w:val="%1)"/>
      <w:lvlJc w:val="left"/>
      <w:pPr>
        <w:tabs>
          <w:tab w:val="num" w:pos="1287"/>
        </w:tabs>
        <w:ind w:left="1287" w:hanging="360"/>
      </w:pPr>
    </w:lvl>
    <w:lvl w:ilvl="1" w:tplc="2EF00E52" w:tentative="1">
      <w:start w:val="1"/>
      <w:numFmt w:val="lowerLetter"/>
      <w:lvlText w:val="%2."/>
      <w:lvlJc w:val="left"/>
      <w:pPr>
        <w:tabs>
          <w:tab w:val="num" w:pos="2007"/>
        </w:tabs>
        <w:ind w:left="2007" w:hanging="360"/>
      </w:pPr>
    </w:lvl>
    <w:lvl w:ilvl="2" w:tplc="E014EE7C" w:tentative="1">
      <w:start w:val="1"/>
      <w:numFmt w:val="lowerRoman"/>
      <w:lvlText w:val="%3."/>
      <w:lvlJc w:val="right"/>
      <w:pPr>
        <w:tabs>
          <w:tab w:val="num" w:pos="2727"/>
        </w:tabs>
        <w:ind w:left="2727" w:hanging="180"/>
      </w:pPr>
    </w:lvl>
    <w:lvl w:ilvl="3" w:tplc="9BCA0F30" w:tentative="1">
      <w:start w:val="1"/>
      <w:numFmt w:val="decimal"/>
      <w:lvlText w:val="%4."/>
      <w:lvlJc w:val="left"/>
      <w:pPr>
        <w:tabs>
          <w:tab w:val="num" w:pos="3447"/>
        </w:tabs>
        <w:ind w:left="3447" w:hanging="360"/>
      </w:pPr>
    </w:lvl>
    <w:lvl w:ilvl="4" w:tplc="F314E860" w:tentative="1">
      <w:start w:val="1"/>
      <w:numFmt w:val="lowerLetter"/>
      <w:lvlText w:val="%5."/>
      <w:lvlJc w:val="left"/>
      <w:pPr>
        <w:tabs>
          <w:tab w:val="num" w:pos="4167"/>
        </w:tabs>
        <w:ind w:left="4167" w:hanging="360"/>
      </w:pPr>
    </w:lvl>
    <w:lvl w:ilvl="5" w:tplc="3D8EFE8A" w:tentative="1">
      <w:start w:val="1"/>
      <w:numFmt w:val="lowerRoman"/>
      <w:lvlText w:val="%6."/>
      <w:lvlJc w:val="right"/>
      <w:pPr>
        <w:tabs>
          <w:tab w:val="num" w:pos="4887"/>
        </w:tabs>
        <w:ind w:left="4887" w:hanging="180"/>
      </w:pPr>
    </w:lvl>
    <w:lvl w:ilvl="6" w:tplc="A462F06E" w:tentative="1">
      <w:start w:val="1"/>
      <w:numFmt w:val="decimal"/>
      <w:lvlText w:val="%7."/>
      <w:lvlJc w:val="left"/>
      <w:pPr>
        <w:tabs>
          <w:tab w:val="num" w:pos="5607"/>
        </w:tabs>
        <w:ind w:left="5607" w:hanging="360"/>
      </w:pPr>
    </w:lvl>
    <w:lvl w:ilvl="7" w:tplc="38D0F02A" w:tentative="1">
      <w:start w:val="1"/>
      <w:numFmt w:val="lowerLetter"/>
      <w:lvlText w:val="%8."/>
      <w:lvlJc w:val="left"/>
      <w:pPr>
        <w:tabs>
          <w:tab w:val="num" w:pos="6327"/>
        </w:tabs>
        <w:ind w:left="6327" w:hanging="360"/>
      </w:pPr>
    </w:lvl>
    <w:lvl w:ilvl="8" w:tplc="2910C42A" w:tentative="1">
      <w:start w:val="1"/>
      <w:numFmt w:val="lowerRoman"/>
      <w:lvlText w:val="%9."/>
      <w:lvlJc w:val="right"/>
      <w:pPr>
        <w:tabs>
          <w:tab w:val="num" w:pos="7047"/>
        </w:tabs>
        <w:ind w:left="7047" w:hanging="180"/>
      </w:pPr>
    </w:lvl>
  </w:abstractNum>
  <w:abstractNum w:abstractNumId="4" w15:restartNumberingAfterBreak="0">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1D"/>
    <w:rsid w:val="00004C67"/>
    <w:rsid w:val="0000735C"/>
    <w:rsid w:val="00010F58"/>
    <w:rsid w:val="000140D4"/>
    <w:rsid w:val="00014677"/>
    <w:rsid w:val="000170D9"/>
    <w:rsid w:val="00020ABF"/>
    <w:rsid w:val="00021D02"/>
    <w:rsid w:val="00031F55"/>
    <w:rsid w:val="00033B91"/>
    <w:rsid w:val="0004411E"/>
    <w:rsid w:val="00051BEB"/>
    <w:rsid w:val="0005281A"/>
    <w:rsid w:val="00052DE8"/>
    <w:rsid w:val="00053346"/>
    <w:rsid w:val="00073597"/>
    <w:rsid w:val="00081512"/>
    <w:rsid w:val="000818B6"/>
    <w:rsid w:val="00086EFF"/>
    <w:rsid w:val="000943D9"/>
    <w:rsid w:val="00094A7D"/>
    <w:rsid w:val="00096562"/>
    <w:rsid w:val="00096F7B"/>
    <w:rsid w:val="000A35E5"/>
    <w:rsid w:val="000A3DBD"/>
    <w:rsid w:val="000B69FB"/>
    <w:rsid w:val="000C237D"/>
    <w:rsid w:val="000C2EDA"/>
    <w:rsid w:val="000D3F2F"/>
    <w:rsid w:val="000E131C"/>
    <w:rsid w:val="000E4387"/>
    <w:rsid w:val="000E46C3"/>
    <w:rsid w:val="000E4ADD"/>
    <w:rsid w:val="000E7DE0"/>
    <w:rsid w:val="000E7F5C"/>
    <w:rsid w:val="000F4C13"/>
    <w:rsid w:val="000F4C4B"/>
    <w:rsid w:val="00105ECF"/>
    <w:rsid w:val="001114DD"/>
    <w:rsid w:val="0011404E"/>
    <w:rsid w:val="00115C6F"/>
    <w:rsid w:val="001171D7"/>
    <w:rsid w:val="001217E4"/>
    <w:rsid w:val="00124EE8"/>
    <w:rsid w:val="00127718"/>
    <w:rsid w:val="00137396"/>
    <w:rsid w:val="0015127B"/>
    <w:rsid w:val="00152B4B"/>
    <w:rsid w:val="001546E6"/>
    <w:rsid w:val="00163436"/>
    <w:rsid w:val="00167D72"/>
    <w:rsid w:val="0018312C"/>
    <w:rsid w:val="00184138"/>
    <w:rsid w:val="00185EB0"/>
    <w:rsid w:val="0018619D"/>
    <w:rsid w:val="001937C3"/>
    <w:rsid w:val="001A527A"/>
    <w:rsid w:val="001A67D0"/>
    <w:rsid w:val="001B7D84"/>
    <w:rsid w:val="001C2DB1"/>
    <w:rsid w:val="001C5507"/>
    <w:rsid w:val="001C7FBD"/>
    <w:rsid w:val="001D03E0"/>
    <w:rsid w:val="001D2A66"/>
    <w:rsid w:val="001D74E8"/>
    <w:rsid w:val="001E0032"/>
    <w:rsid w:val="001E0F1E"/>
    <w:rsid w:val="001E1218"/>
    <w:rsid w:val="001E3A8A"/>
    <w:rsid w:val="001E41D0"/>
    <w:rsid w:val="001E4B53"/>
    <w:rsid w:val="001F4F0E"/>
    <w:rsid w:val="00200EAA"/>
    <w:rsid w:val="002027FE"/>
    <w:rsid w:val="00202F92"/>
    <w:rsid w:val="002036AD"/>
    <w:rsid w:val="00204872"/>
    <w:rsid w:val="00206DB2"/>
    <w:rsid w:val="0022005B"/>
    <w:rsid w:val="00220064"/>
    <w:rsid w:val="002255E9"/>
    <w:rsid w:val="00230A28"/>
    <w:rsid w:val="002316A2"/>
    <w:rsid w:val="002514F4"/>
    <w:rsid w:val="002527FB"/>
    <w:rsid w:val="002540DB"/>
    <w:rsid w:val="00260F71"/>
    <w:rsid w:val="00260FA6"/>
    <w:rsid w:val="00262344"/>
    <w:rsid w:val="0026730C"/>
    <w:rsid w:val="00270E07"/>
    <w:rsid w:val="00275F2B"/>
    <w:rsid w:val="00290C9B"/>
    <w:rsid w:val="00291CA4"/>
    <w:rsid w:val="002A2150"/>
    <w:rsid w:val="002B4140"/>
    <w:rsid w:val="002B5E58"/>
    <w:rsid w:val="002C3DD6"/>
    <w:rsid w:val="002D2A54"/>
    <w:rsid w:val="002D4829"/>
    <w:rsid w:val="002D5CCE"/>
    <w:rsid w:val="002E0D96"/>
    <w:rsid w:val="002F32CF"/>
    <w:rsid w:val="002F5003"/>
    <w:rsid w:val="0030044B"/>
    <w:rsid w:val="00302DCC"/>
    <w:rsid w:val="003132CD"/>
    <w:rsid w:val="0031702A"/>
    <w:rsid w:val="0032085F"/>
    <w:rsid w:val="00321012"/>
    <w:rsid w:val="00322A4B"/>
    <w:rsid w:val="0033038C"/>
    <w:rsid w:val="00332745"/>
    <w:rsid w:val="003341A9"/>
    <w:rsid w:val="00334F32"/>
    <w:rsid w:val="003370AE"/>
    <w:rsid w:val="00360847"/>
    <w:rsid w:val="00365FB5"/>
    <w:rsid w:val="003662BB"/>
    <w:rsid w:val="00367A74"/>
    <w:rsid w:val="0037786E"/>
    <w:rsid w:val="00381001"/>
    <w:rsid w:val="00381196"/>
    <w:rsid w:val="0038301B"/>
    <w:rsid w:val="00387557"/>
    <w:rsid w:val="0039231A"/>
    <w:rsid w:val="0039539A"/>
    <w:rsid w:val="003A2CA3"/>
    <w:rsid w:val="003A3130"/>
    <w:rsid w:val="003A7E2B"/>
    <w:rsid w:val="003B17AE"/>
    <w:rsid w:val="003B1C2E"/>
    <w:rsid w:val="003E2CA1"/>
    <w:rsid w:val="003E2CC8"/>
    <w:rsid w:val="003E5F2B"/>
    <w:rsid w:val="003F4E77"/>
    <w:rsid w:val="003F73E5"/>
    <w:rsid w:val="004003A2"/>
    <w:rsid w:val="0040142B"/>
    <w:rsid w:val="004021AB"/>
    <w:rsid w:val="00402217"/>
    <w:rsid w:val="00404EBF"/>
    <w:rsid w:val="0040624A"/>
    <w:rsid w:val="00406F84"/>
    <w:rsid w:val="00413A16"/>
    <w:rsid w:val="0041549A"/>
    <w:rsid w:val="00420DF0"/>
    <w:rsid w:val="00422D4F"/>
    <w:rsid w:val="0043239B"/>
    <w:rsid w:val="004331B6"/>
    <w:rsid w:val="004341B2"/>
    <w:rsid w:val="0043483B"/>
    <w:rsid w:val="004417C7"/>
    <w:rsid w:val="00441811"/>
    <w:rsid w:val="004425C2"/>
    <w:rsid w:val="00442791"/>
    <w:rsid w:val="004473FA"/>
    <w:rsid w:val="004510CB"/>
    <w:rsid w:val="004528A8"/>
    <w:rsid w:val="004532DA"/>
    <w:rsid w:val="00454FD6"/>
    <w:rsid w:val="00455EBA"/>
    <w:rsid w:val="0045650A"/>
    <w:rsid w:val="004576CF"/>
    <w:rsid w:val="004637CB"/>
    <w:rsid w:val="00465059"/>
    <w:rsid w:val="004678D6"/>
    <w:rsid w:val="004804A3"/>
    <w:rsid w:val="00483080"/>
    <w:rsid w:val="00484CC9"/>
    <w:rsid w:val="00486D23"/>
    <w:rsid w:val="00492EC2"/>
    <w:rsid w:val="00494F9D"/>
    <w:rsid w:val="00495BBA"/>
    <w:rsid w:val="004A064F"/>
    <w:rsid w:val="004A2183"/>
    <w:rsid w:val="004B4EDE"/>
    <w:rsid w:val="004C0B56"/>
    <w:rsid w:val="004C1F2A"/>
    <w:rsid w:val="004C6A5F"/>
    <w:rsid w:val="004D0B55"/>
    <w:rsid w:val="004D3E29"/>
    <w:rsid w:val="004E0D69"/>
    <w:rsid w:val="004E1EF1"/>
    <w:rsid w:val="004E4CA1"/>
    <w:rsid w:val="004E5FE8"/>
    <w:rsid w:val="004E77D9"/>
    <w:rsid w:val="004F0BBC"/>
    <w:rsid w:val="00500C96"/>
    <w:rsid w:val="0050305F"/>
    <w:rsid w:val="005052A4"/>
    <w:rsid w:val="0050666C"/>
    <w:rsid w:val="00514629"/>
    <w:rsid w:val="0051511F"/>
    <w:rsid w:val="0052424D"/>
    <w:rsid w:val="00527833"/>
    <w:rsid w:val="00535204"/>
    <w:rsid w:val="00544D9E"/>
    <w:rsid w:val="00551403"/>
    <w:rsid w:val="005604F9"/>
    <w:rsid w:val="005627DD"/>
    <w:rsid w:val="00562F26"/>
    <w:rsid w:val="00563831"/>
    <w:rsid w:val="00564EB9"/>
    <w:rsid w:val="00566DC0"/>
    <w:rsid w:val="0057095F"/>
    <w:rsid w:val="00571CC0"/>
    <w:rsid w:val="00571D51"/>
    <w:rsid w:val="005724C9"/>
    <w:rsid w:val="00572F30"/>
    <w:rsid w:val="005735F0"/>
    <w:rsid w:val="00584B76"/>
    <w:rsid w:val="005B5660"/>
    <w:rsid w:val="005C562F"/>
    <w:rsid w:val="005D2884"/>
    <w:rsid w:val="005D56F2"/>
    <w:rsid w:val="005E324B"/>
    <w:rsid w:val="005E695E"/>
    <w:rsid w:val="005F0972"/>
    <w:rsid w:val="005F23F2"/>
    <w:rsid w:val="005F4276"/>
    <w:rsid w:val="005F7018"/>
    <w:rsid w:val="005F7272"/>
    <w:rsid w:val="00601394"/>
    <w:rsid w:val="00606E98"/>
    <w:rsid w:val="00610F45"/>
    <w:rsid w:val="00612F27"/>
    <w:rsid w:val="00617DBD"/>
    <w:rsid w:val="00620C70"/>
    <w:rsid w:val="00630451"/>
    <w:rsid w:val="00631AD4"/>
    <w:rsid w:val="00632CC9"/>
    <w:rsid w:val="0063611D"/>
    <w:rsid w:val="00641A48"/>
    <w:rsid w:val="006427AC"/>
    <w:rsid w:val="00646D0A"/>
    <w:rsid w:val="00656F26"/>
    <w:rsid w:val="00657907"/>
    <w:rsid w:val="00660A98"/>
    <w:rsid w:val="006612D1"/>
    <w:rsid w:val="00673548"/>
    <w:rsid w:val="00675E82"/>
    <w:rsid w:val="00682E84"/>
    <w:rsid w:val="00683CE1"/>
    <w:rsid w:val="00687DF1"/>
    <w:rsid w:val="00690873"/>
    <w:rsid w:val="00697D15"/>
    <w:rsid w:val="006A0E50"/>
    <w:rsid w:val="006A11A2"/>
    <w:rsid w:val="006A1995"/>
    <w:rsid w:val="006B23C5"/>
    <w:rsid w:val="006B423D"/>
    <w:rsid w:val="006C289D"/>
    <w:rsid w:val="006C3FD7"/>
    <w:rsid w:val="006C6EB3"/>
    <w:rsid w:val="006E018F"/>
    <w:rsid w:val="006E36C4"/>
    <w:rsid w:val="006E55BF"/>
    <w:rsid w:val="006F1996"/>
    <w:rsid w:val="006F1CDF"/>
    <w:rsid w:val="006F5D70"/>
    <w:rsid w:val="006F5ED0"/>
    <w:rsid w:val="006F76D0"/>
    <w:rsid w:val="00700ABE"/>
    <w:rsid w:val="007013BD"/>
    <w:rsid w:val="00703B56"/>
    <w:rsid w:val="00712DC3"/>
    <w:rsid w:val="00714BC5"/>
    <w:rsid w:val="00714DF4"/>
    <w:rsid w:val="0071588D"/>
    <w:rsid w:val="007223A4"/>
    <w:rsid w:val="007408D8"/>
    <w:rsid w:val="0074335A"/>
    <w:rsid w:val="00746CB7"/>
    <w:rsid w:val="0074736C"/>
    <w:rsid w:val="007565D7"/>
    <w:rsid w:val="0076176D"/>
    <w:rsid w:val="00766322"/>
    <w:rsid w:val="00771A8E"/>
    <w:rsid w:val="007721D3"/>
    <w:rsid w:val="0077264D"/>
    <w:rsid w:val="007748AB"/>
    <w:rsid w:val="00776059"/>
    <w:rsid w:val="0077634A"/>
    <w:rsid w:val="00776453"/>
    <w:rsid w:val="00776CD6"/>
    <w:rsid w:val="0077790D"/>
    <w:rsid w:val="00781888"/>
    <w:rsid w:val="00783B09"/>
    <w:rsid w:val="007841CD"/>
    <w:rsid w:val="00784DC6"/>
    <w:rsid w:val="00785CB1"/>
    <w:rsid w:val="00786E9F"/>
    <w:rsid w:val="00786EFA"/>
    <w:rsid w:val="00787CBC"/>
    <w:rsid w:val="00794138"/>
    <w:rsid w:val="007B49F0"/>
    <w:rsid w:val="007D13F4"/>
    <w:rsid w:val="007D3888"/>
    <w:rsid w:val="007D4FD3"/>
    <w:rsid w:val="007D7078"/>
    <w:rsid w:val="007E171F"/>
    <w:rsid w:val="007E1C2E"/>
    <w:rsid w:val="007E47C7"/>
    <w:rsid w:val="007F0723"/>
    <w:rsid w:val="00800E54"/>
    <w:rsid w:val="0080405D"/>
    <w:rsid w:val="00814ED0"/>
    <w:rsid w:val="00821D8C"/>
    <w:rsid w:val="00824D6C"/>
    <w:rsid w:val="00832649"/>
    <w:rsid w:val="00834537"/>
    <w:rsid w:val="008375E2"/>
    <w:rsid w:val="008376CB"/>
    <w:rsid w:val="00842AFD"/>
    <w:rsid w:val="0084480D"/>
    <w:rsid w:val="00854740"/>
    <w:rsid w:val="00864D4F"/>
    <w:rsid w:val="008704D8"/>
    <w:rsid w:val="00870648"/>
    <w:rsid w:val="008712A9"/>
    <w:rsid w:val="00877295"/>
    <w:rsid w:val="0087786E"/>
    <w:rsid w:val="00891CCD"/>
    <w:rsid w:val="008937A3"/>
    <w:rsid w:val="00894682"/>
    <w:rsid w:val="0089614B"/>
    <w:rsid w:val="008A1500"/>
    <w:rsid w:val="008A501A"/>
    <w:rsid w:val="008A6F80"/>
    <w:rsid w:val="008B0700"/>
    <w:rsid w:val="008B1B61"/>
    <w:rsid w:val="008B3A87"/>
    <w:rsid w:val="008C2FAB"/>
    <w:rsid w:val="008C4E52"/>
    <w:rsid w:val="008C5447"/>
    <w:rsid w:val="008C5DC5"/>
    <w:rsid w:val="008C7113"/>
    <w:rsid w:val="008D1C9B"/>
    <w:rsid w:val="008D3319"/>
    <w:rsid w:val="008D50F7"/>
    <w:rsid w:val="008F0868"/>
    <w:rsid w:val="008F265D"/>
    <w:rsid w:val="009022F8"/>
    <w:rsid w:val="00916907"/>
    <w:rsid w:val="00917568"/>
    <w:rsid w:val="00920176"/>
    <w:rsid w:val="00923767"/>
    <w:rsid w:val="0092431C"/>
    <w:rsid w:val="00926BED"/>
    <w:rsid w:val="00935A80"/>
    <w:rsid w:val="00946EC3"/>
    <w:rsid w:val="009513A0"/>
    <w:rsid w:val="00951A60"/>
    <w:rsid w:val="00962B78"/>
    <w:rsid w:val="009665CD"/>
    <w:rsid w:val="00967320"/>
    <w:rsid w:val="00967584"/>
    <w:rsid w:val="00970979"/>
    <w:rsid w:val="00970CB5"/>
    <w:rsid w:val="009756B6"/>
    <w:rsid w:val="009808B9"/>
    <w:rsid w:val="0098788D"/>
    <w:rsid w:val="00993F90"/>
    <w:rsid w:val="0099555D"/>
    <w:rsid w:val="00995C40"/>
    <w:rsid w:val="009A0796"/>
    <w:rsid w:val="009A0C64"/>
    <w:rsid w:val="009A3E8D"/>
    <w:rsid w:val="009A43AA"/>
    <w:rsid w:val="009A5193"/>
    <w:rsid w:val="009B0AD3"/>
    <w:rsid w:val="009B67D0"/>
    <w:rsid w:val="009B7ADC"/>
    <w:rsid w:val="009C3B3E"/>
    <w:rsid w:val="009D4580"/>
    <w:rsid w:val="009D4C96"/>
    <w:rsid w:val="009D4C98"/>
    <w:rsid w:val="009D4FD6"/>
    <w:rsid w:val="009E4D40"/>
    <w:rsid w:val="009F6983"/>
    <w:rsid w:val="009F6E5D"/>
    <w:rsid w:val="00A002F2"/>
    <w:rsid w:val="00A00BCC"/>
    <w:rsid w:val="00A1589D"/>
    <w:rsid w:val="00A20192"/>
    <w:rsid w:val="00A213C8"/>
    <w:rsid w:val="00A26407"/>
    <w:rsid w:val="00A276D2"/>
    <w:rsid w:val="00A3113A"/>
    <w:rsid w:val="00A4030D"/>
    <w:rsid w:val="00A40983"/>
    <w:rsid w:val="00A4182C"/>
    <w:rsid w:val="00A41A10"/>
    <w:rsid w:val="00A4694C"/>
    <w:rsid w:val="00A471AE"/>
    <w:rsid w:val="00A51840"/>
    <w:rsid w:val="00A528BB"/>
    <w:rsid w:val="00A53133"/>
    <w:rsid w:val="00A57521"/>
    <w:rsid w:val="00A60803"/>
    <w:rsid w:val="00A61546"/>
    <w:rsid w:val="00A673FB"/>
    <w:rsid w:val="00A70001"/>
    <w:rsid w:val="00A826DC"/>
    <w:rsid w:val="00A82A88"/>
    <w:rsid w:val="00A8619C"/>
    <w:rsid w:val="00A87C5F"/>
    <w:rsid w:val="00A9427F"/>
    <w:rsid w:val="00AA2D76"/>
    <w:rsid w:val="00AA61A9"/>
    <w:rsid w:val="00AA64B9"/>
    <w:rsid w:val="00AA79E8"/>
    <w:rsid w:val="00AB5EDD"/>
    <w:rsid w:val="00AB6EF6"/>
    <w:rsid w:val="00AC2B4D"/>
    <w:rsid w:val="00AC34A5"/>
    <w:rsid w:val="00AD2FD7"/>
    <w:rsid w:val="00AD7C80"/>
    <w:rsid w:val="00AE3FEE"/>
    <w:rsid w:val="00AE4FF3"/>
    <w:rsid w:val="00AF34FB"/>
    <w:rsid w:val="00AF4CE3"/>
    <w:rsid w:val="00B0010E"/>
    <w:rsid w:val="00B00E01"/>
    <w:rsid w:val="00B02699"/>
    <w:rsid w:val="00B05770"/>
    <w:rsid w:val="00B1620F"/>
    <w:rsid w:val="00B166F1"/>
    <w:rsid w:val="00B17431"/>
    <w:rsid w:val="00B17558"/>
    <w:rsid w:val="00B23DF3"/>
    <w:rsid w:val="00B420DF"/>
    <w:rsid w:val="00B446DB"/>
    <w:rsid w:val="00B4576C"/>
    <w:rsid w:val="00B50098"/>
    <w:rsid w:val="00B53A1C"/>
    <w:rsid w:val="00B57DAF"/>
    <w:rsid w:val="00B620BF"/>
    <w:rsid w:val="00B66411"/>
    <w:rsid w:val="00B741DF"/>
    <w:rsid w:val="00B745F3"/>
    <w:rsid w:val="00B75A0E"/>
    <w:rsid w:val="00B80905"/>
    <w:rsid w:val="00B82263"/>
    <w:rsid w:val="00B85A2F"/>
    <w:rsid w:val="00B87091"/>
    <w:rsid w:val="00B870D0"/>
    <w:rsid w:val="00BA1280"/>
    <w:rsid w:val="00BA2776"/>
    <w:rsid w:val="00BA5C3A"/>
    <w:rsid w:val="00BB27AC"/>
    <w:rsid w:val="00BB3ED2"/>
    <w:rsid w:val="00BB70E2"/>
    <w:rsid w:val="00BC13A4"/>
    <w:rsid w:val="00BC363A"/>
    <w:rsid w:val="00BC498F"/>
    <w:rsid w:val="00BD7837"/>
    <w:rsid w:val="00BE7A34"/>
    <w:rsid w:val="00C00AE7"/>
    <w:rsid w:val="00C04E4A"/>
    <w:rsid w:val="00C05471"/>
    <w:rsid w:val="00C05A27"/>
    <w:rsid w:val="00C20DDC"/>
    <w:rsid w:val="00C21994"/>
    <w:rsid w:val="00C25419"/>
    <w:rsid w:val="00C30E3D"/>
    <w:rsid w:val="00C313A7"/>
    <w:rsid w:val="00C34495"/>
    <w:rsid w:val="00C35119"/>
    <w:rsid w:val="00C424E2"/>
    <w:rsid w:val="00C44F0E"/>
    <w:rsid w:val="00C45361"/>
    <w:rsid w:val="00C52714"/>
    <w:rsid w:val="00C54F17"/>
    <w:rsid w:val="00C62801"/>
    <w:rsid w:val="00C6691C"/>
    <w:rsid w:val="00C72164"/>
    <w:rsid w:val="00C72D13"/>
    <w:rsid w:val="00C81E01"/>
    <w:rsid w:val="00C87ADD"/>
    <w:rsid w:val="00C9335E"/>
    <w:rsid w:val="00C949B2"/>
    <w:rsid w:val="00CA0DB0"/>
    <w:rsid w:val="00CA3F39"/>
    <w:rsid w:val="00CB22A6"/>
    <w:rsid w:val="00CB2E47"/>
    <w:rsid w:val="00CB49E7"/>
    <w:rsid w:val="00CC4509"/>
    <w:rsid w:val="00CC51FB"/>
    <w:rsid w:val="00CD154A"/>
    <w:rsid w:val="00CD1F32"/>
    <w:rsid w:val="00CD4A20"/>
    <w:rsid w:val="00CE5901"/>
    <w:rsid w:val="00CF032F"/>
    <w:rsid w:val="00CF143E"/>
    <w:rsid w:val="00D0255B"/>
    <w:rsid w:val="00D06C79"/>
    <w:rsid w:val="00D07397"/>
    <w:rsid w:val="00D12FAC"/>
    <w:rsid w:val="00D151E1"/>
    <w:rsid w:val="00D17BD6"/>
    <w:rsid w:val="00D20E4A"/>
    <w:rsid w:val="00D21946"/>
    <w:rsid w:val="00D24474"/>
    <w:rsid w:val="00D25FBF"/>
    <w:rsid w:val="00D27AEF"/>
    <w:rsid w:val="00D43821"/>
    <w:rsid w:val="00D44D1D"/>
    <w:rsid w:val="00D45664"/>
    <w:rsid w:val="00D45A48"/>
    <w:rsid w:val="00D45F9E"/>
    <w:rsid w:val="00D51F59"/>
    <w:rsid w:val="00D5300F"/>
    <w:rsid w:val="00D5473B"/>
    <w:rsid w:val="00D60AE2"/>
    <w:rsid w:val="00D61018"/>
    <w:rsid w:val="00D62055"/>
    <w:rsid w:val="00D67D9F"/>
    <w:rsid w:val="00D73DE9"/>
    <w:rsid w:val="00D76475"/>
    <w:rsid w:val="00D77599"/>
    <w:rsid w:val="00D8083E"/>
    <w:rsid w:val="00D810E5"/>
    <w:rsid w:val="00DA76E5"/>
    <w:rsid w:val="00DA7B28"/>
    <w:rsid w:val="00DB2FFB"/>
    <w:rsid w:val="00DB4117"/>
    <w:rsid w:val="00DC123A"/>
    <w:rsid w:val="00DC164F"/>
    <w:rsid w:val="00DC1B11"/>
    <w:rsid w:val="00DC2BF4"/>
    <w:rsid w:val="00DC2E02"/>
    <w:rsid w:val="00DC4ADB"/>
    <w:rsid w:val="00DC7C1A"/>
    <w:rsid w:val="00DE036A"/>
    <w:rsid w:val="00DE6D34"/>
    <w:rsid w:val="00DF3A7D"/>
    <w:rsid w:val="00E04DA8"/>
    <w:rsid w:val="00E05639"/>
    <w:rsid w:val="00E1065A"/>
    <w:rsid w:val="00E14BC9"/>
    <w:rsid w:val="00E26CC9"/>
    <w:rsid w:val="00E33CE7"/>
    <w:rsid w:val="00E41DA9"/>
    <w:rsid w:val="00E42B85"/>
    <w:rsid w:val="00E446C7"/>
    <w:rsid w:val="00E5105C"/>
    <w:rsid w:val="00E532B3"/>
    <w:rsid w:val="00E5798A"/>
    <w:rsid w:val="00E57E61"/>
    <w:rsid w:val="00E63755"/>
    <w:rsid w:val="00E7390D"/>
    <w:rsid w:val="00E754FD"/>
    <w:rsid w:val="00E75503"/>
    <w:rsid w:val="00E76DF8"/>
    <w:rsid w:val="00E804D0"/>
    <w:rsid w:val="00E80A79"/>
    <w:rsid w:val="00E80C9D"/>
    <w:rsid w:val="00E82FE2"/>
    <w:rsid w:val="00E839A9"/>
    <w:rsid w:val="00E86BBE"/>
    <w:rsid w:val="00E90C85"/>
    <w:rsid w:val="00E95EEB"/>
    <w:rsid w:val="00E964C8"/>
    <w:rsid w:val="00EA361A"/>
    <w:rsid w:val="00EA50B8"/>
    <w:rsid w:val="00EA52C1"/>
    <w:rsid w:val="00EB5F39"/>
    <w:rsid w:val="00EC7A6D"/>
    <w:rsid w:val="00ED1A28"/>
    <w:rsid w:val="00ED311D"/>
    <w:rsid w:val="00ED74C0"/>
    <w:rsid w:val="00EE0A72"/>
    <w:rsid w:val="00EE0C7E"/>
    <w:rsid w:val="00EE48E5"/>
    <w:rsid w:val="00EE5326"/>
    <w:rsid w:val="00EE6D08"/>
    <w:rsid w:val="00EE72AC"/>
    <w:rsid w:val="00EF0AD9"/>
    <w:rsid w:val="00EF6172"/>
    <w:rsid w:val="00F03685"/>
    <w:rsid w:val="00F049FC"/>
    <w:rsid w:val="00F15519"/>
    <w:rsid w:val="00F17D69"/>
    <w:rsid w:val="00F21993"/>
    <w:rsid w:val="00F23B63"/>
    <w:rsid w:val="00F250FD"/>
    <w:rsid w:val="00F267B4"/>
    <w:rsid w:val="00F27485"/>
    <w:rsid w:val="00F301B1"/>
    <w:rsid w:val="00F356BC"/>
    <w:rsid w:val="00F370B0"/>
    <w:rsid w:val="00F44E47"/>
    <w:rsid w:val="00F47DFB"/>
    <w:rsid w:val="00F51B56"/>
    <w:rsid w:val="00F52FBC"/>
    <w:rsid w:val="00F53B0D"/>
    <w:rsid w:val="00F55794"/>
    <w:rsid w:val="00F570F2"/>
    <w:rsid w:val="00F60D7B"/>
    <w:rsid w:val="00F60E36"/>
    <w:rsid w:val="00F638DE"/>
    <w:rsid w:val="00F74609"/>
    <w:rsid w:val="00F7576F"/>
    <w:rsid w:val="00F7623B"/>
    <w:rsid w:val="00F7782C"/>
    <w:rsid w:val="00F807C9"/>
    <w:rsid w:val="00F81004"/>
    <w:rsid w:val="00F8310A"/>
    <w:rsid w:val="00F877A1"/>
    <w:rsid w:val="00F87952"/>
    <w:rsid w:val="00F87E9E"/>
    <w:rsid w:val="00F92111"/>
    <w:rsid w:val="00F932F0"/>
    <w:rsid w:val="00F9348E"/>
    <w:rsid w:val="00F9587F"/>
    <w:rsid w:val="00FA0D21"/>
    <w:rsid w:val="00FA283F"/>
    <w:rsid w:val="00FA3559"/>
    <w:rsid w:val="00FA405C"/>
    <w:rsid w:val="00FA55FA"/>
    <w:rsid w:val="00FA5E27"/>
    <w:rsid w:val="00FA73A6"/>
    <w:rsid w:val="00FB21E4"/>
    <w:rsid w:val="00FB48A9"/>
    <w:rsid w:val="00FB6B4B"/>
    <w:rsid w:val="00FC25B1"/>
    <w:rsid w:val="00FD23D1"/>
    <w:rsid w:val="00FE2BBF"/>
    <w:rsid w:val="00FE5CE7"/>
    <w:rsid w:val="00FE5E8F"/>
    <w:rsid w:val="00FF31E3"/>
    <w:rsid w:val="00FF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51321"/>
  <w15:chartTrackingRefBased/>
  <w15:docId w15:val="{2DA091BD-F48C-4050-AFC6-D0E9AB59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sz w:val="16"/>
      <w:szCs w:val="16"/>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lang w:val="x-none" w:eastAsia="x-none"/>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rPr>
      <w:lang w:val="x-none" w:eastAsia="x-none"/>
    </w:r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458376440">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1083336234">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535771634">
      <w:bodyDiv w:val="1"/>
      <w:marLeft w:val="0"/>
      <w:marRight w:val="0"/>
      <w:marTop w:val="0"/>
      <w:marBottom w:val="0"/>
      <w:divBdr>
        <w:top w:val="none" w:sz="0" w:space="0" w:color="auto"/>
        <w:left w:val="none" w:sz="0" w:space="0" w:color="auto"/>
        <w:bottom w:val="none" w:sz="0" w:space="0" w:color="auto"/>
        <w:right w:val="none" w:sz="0" w:space="0" w:color="auto"/>
      </w:divBdr>
    </w:div>
    <w:div w:id="1718551345">
      <w:bodyDiv w:val="1"/>
      <w:marLeft w:val="0"/>
      <w:marRight w:val="0"/>
      <w:marTop w:val="0"/>
      <w:marBottom w:val="0"/>
      <w:divBdr>
        <w:top w:val="none" w:sz="0" w:space="0" w:color="auto"/>
        <w:left w:val="none" w:sz="0" w:space="0" w:color="auto"/>
        <w:bottom w:val="none" w:sz="0" w:space="0" w:color="auto"/>
        <w:right w:val="none" w:sz="0" w:space="0" w:color="auto"/>
      </w:divBdr>
    </w:div>
    <w:div w:id="1853370804">
      <w:bodyDiv w:val="1"/>
      <w:marLeft w:val="0"/>
      <w:marRight w:val="0"/>
      <w:marTop w:val="0"/>
      <w:marBottom w:val="0"/>
      <w:divBdr>
        <w:top w:val="none" w:sz="0" w:space="0" w:color="auto"/>
        <w:left w:val="none" w:sz="0" w:space="0" w:color="auto"/>
        <w:bottom w:val="none" w:sz="0" w:space="0" w:color="auto"/>
        <w:right w:val="none" w:sz="0" w:space="0" w:color="auto"/>
      </w:divBdr>
    </w:div>
    <w:div w:id="1914926072">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9CAD3-A51B-4AF5-8DF3-DECD5B4CA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subject/>
  <dc:creator>.</dc:creator>
  <cp:keywords/>
  <cp:lastModifiedBy>Admin</cp:lastModifiedBy>
  <cp:revision>7</cp:revision>
  <cp:lastPrinted>2020-12-11T03:58:00Z</cp:lastPrinted>
  <dcterms:created xsi:type="dcterms:W3CDTF">2023-07-06T06:26:00Z</dcterms:created>
  <dcterms:modified xsi:type="dcterms:W3CDTF">2023-07-06T06:49:00Z</dcterms:modified>
</cp:coreProperties>
</file>