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50"/>
        <w:gridCol w:w="5922"/>
      </w:tblGrid>
      <w:tr w:rsidR="003B53CA" w:rsidRPr="00DD3E01" w:rsidTr="00CA7079">
        <w:tc>
          <w:tcPr>
            <w:tcW w:w="3150" w:type="dxa"/>
          </w:tcPr>
          <w:p w:rsidR="00B473ED" w:rsidRPr="00DD3E01" w:rsidRDefault="00B473ED" w:rsidP="00CA7079">
            <w:pPr>
              <w:spacing w:before="0" w:after="0" w:line="240" w:lineRule="auto"/>
              <w:jc w:val="center"/>
              <w:rPr>
                <w:b/>
                <w:color w:val="000000"/>
                <w:szCs w:val="26"/>
              </w:rPr>
            </w:pPr>
            <w:r w:rsidRPr="00DD3E01">
              <w:rPr>
                <w:b/>
                <w:color w:val="000000"/>
                <w:szCs w:val="26"/>
              </w:rPr>
              <w:t>HỘI ĐỒNG NHÂN DÂN</w:t>
            </w:r>
          </w:p>
        </w:tc>
        <w:tc>
          <w:tcPr>
            <w:tcW w:w="5922" w:type="dxa"/>
          </w:tcPr>
          <w:p w:rsidR="00B473ED" w:rsidRPr="00DD3E01" w:rsidRDefault="00B473ED" w:rsidP="00CA7079">
            <w:pPr>
              <w:spacing w:before="0" w:after="0" w:line="240" w:lineRule="auto"/>
              <w:jc w:val="center"/>
              <w:rPr>
                <w:b/>
                <w:color w:val="000000"/>
                <w:sz w:val="24"/>
              </w:rPr>
            </w:pPr>
            <w:r w:rsidRPr="00DD3E01">
              <w:rPr>
                <w:b/>
                <w:color w:val="000000"/>
              </w:rPr>
              <w:t>CỘNG HÒA XÃ HỘI CHỦ NGHĨA VIỆT NAM</w:t>
            </w:r>
          </w:p>
        </w:tc>
      </w:tr>
      <w:tr w:rsidR="003B53CA" w:rsidRPr="00DD3E01" w:rsidTr="00CA7079">
        <w:trPr>
          <w:trHeight w:val="556"/>
        </w:trPr>
        <w:tc>
          <w:tcPr>
            <w:tcW w:w="3150" w:type="dxa"/>
          </w:tcPr>
          <w:p w:rsidR="00B473ED" w:rsidRPr="00DD3E01" w:rsidRDefault="00B473ED" w:rsidP="00CA7079">
            <w:pPr>
              <w:spacing w:before="0" w:after="0" w:line="240" w:lineRule="auto"/>
              <w:jc w:val="center"/>
              <w:rPr>
                <w:b/>
                <w:color w:val="000000"/>
                <w:szCs w:val="26"/>
              </w:rPr>
            </w:pPr>
            <w:r w:rsidRPr="00DD3E01">
              <w:rPr>
                <w:b/>
                <w:color w:val="000000"/>
                <w:szCs w:val="26"/>
              </w:rPr>
              <w:t>TỈNH KON TUM</w:t>
            </w:r>
          </w:p>
        </w:tc>
        <w:tc>
          <w:tcPr>
            <w:tcW w:w="5922" w:type="dxa"/>
          </w:tcPr>
          <w:p w:rsidR="00B473ED" w:rsidRPr="00DD3E01" w:rsidRDefault="00E6780B" w:rsidP="00CA7079">
            <w:pPr>
              <w:spacing w:before="0" w:after="0" w:line="240" w:lineRule="auto"/>
              <w:jc w:val="center"/>
              <w:rPr>
                <w:b/>
                <w:color w:val="000000"/>
                <w:szCs w:val="26"/>
              </w:rPr>
            </w:pPr>
            <w:r w:rsidRPr="00DD3E01">
              <w:rPr>
                <w:color w:val="000000"/>
                <w:lang w:eastAsia="vi-VN"/>
              </w:rPr>
              <mc:AlternateContent>
                <mc:Choice Requires="wps">
                  <w:drawing>
                    <wp:anchor distT="4294967294" distB="4294967294" distL="114300" distR="114300" simplePos="0" relativeHeight="251658752" behindDoc="0" locked="0" layoutInCell="1" allowOverlap="1">
                      <wp:simplePos x="0" y="0"/>
                      <wp:positionH relativeFrom="column">
                        <wp:posOffset>-1443355</wp:posOffset>
                      </wp:positionH>
                      <wp:positionV relativeFrom="paragraph">
                        <wp:posOffset>233044</wp:posOffset>
                      </wp:positionV>
                      <wp:extent cx="748665" cy="0"/>
                      <wp:effectExtent l="0" t="0" r="1333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775F"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65pt,18.35pt" to="-5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"/>
                  </w:pict>
                </mc:Fallback>
              </mc:AlternateContent>
            </w:r>
            <w:r w:rsidRPr="00DD3E01">
              <w:rPr>
                <w:color w:val="000000"/>
                <w:lang w:eastAsia="vi-VN"/>
              </w:rPr>
              <mc:AlternateContent>
                <mc:Choice Requires="wps">
                  <w:drawing>
                    <wp:anchor distT="4294967294" distB="4294967294" distL="114300" distR="114300" simplePos="0" relativeHeight="251657728" behindDoc="0" locked="0" layoutInCell="1" allowOverlap="1">
                      <wp:simplePos x="0" y="0"/>
                      <wp:positionH relativeFrom="margin">
                        <wp:align>center</wp:align>
                      </wp:positionH>
                      <wp:positionV relativeFrom="paragraph">
                        <wp:posOffset>219074</wp:posOffset>
                      </wp:positionV>
                      <wp:extent cx="2091690" cy="0"/>
                      <wp:effectExtent l="0" t="0" r="38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727A0" id="Straight Connector 2" o:spid="_x0000_s1026" style="position:absolute;z-index:2516577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7.25pt" to="164.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11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RTZbQA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">
                      <w10:wrap anchorx="margin"/>
                    </v:line>
                  </w:pict>
                </mc:Fallback>
              </mc:AlternateContent>
            </w:r>
            <w:r w:rsidR="00B473ED" w:rsidRPr="00DD3E01">
              <w:rPr>
                <w:rFonts w:hint="eastAsia"/>
                <w:b/>
                <w:color w:val="000000"/>
                <w:sz w:val="28"/>
                <w:szCs w:val="26"/>
              </w:rPr>
              <w:t>Đ</w:t>
            </w:r>
            <w:r w:rsidR="00B473ED" w:rsidRPr="00DD3E01">
              <w:rPr>
                <w:b/>
                <w:color w:val="000000"/>
                <w:sz w:val="28"/>
                <w:szCs w:val="26"/>
              </w:rPr>
              <w:t>ộc lập - Tự do - Hạnh phúc</w:t>
            </w:r>
          </w:p>
        </w:tc>
      </w:tr>
      <w:tr w:rsidR="003B53CA" w:rsidRPr="00DD3E01" w:rsidTr="00CA7079">
        <w:tc>
          <w:tcPr>
            <w:tcW w:w="3150" w:type="dxa"/>
          </w:tcPr>
          <w:p w:rsidR="00B473ED" w:rsidRPr="00DD3E01" w:rsidRDefault="00B473ED" w:rsidP="00CA7079">
            <w:pPr>
              <w:spacing w:before="0" w:after="0" w:line="240" w:lineRule="auto"/>
              <w:jc w:val="center"/>
              <w:rPr>
                <w:color w:val="000000"/>
                <w:szCs w:val="26"/>
              </w:rPr>
            </w:pPr>
            <w:r w:rsidRPr="00DD3E01">
              <w:rPr>
                <w:color w:val="000000"/>
                <w:szCs w:val="26"/>
              </w:rPr>
              <w:t xml:space="preserve">Số: </w:t>
            </w:r>
            <w:r w:rsidRPr="00DD3E01">
              <w:rPr>
                <w:color w:val="000000"/>
                <w:szCs w:val="26"/>
                <w:lang w:val="en-US"/>
              </w:rPr>
              <w:t xml:space="preserve">       </w:t>
            </w:r>
            <w:r w:rsidRPr="00DD3E01">
              <w:rPr>
                <w:color w:val="000000"/>
                <w:szCs w:val="26"/>
              </w:rPr>
              <w:t>/20</w:t>
            </w:r>
            <w:r w:rsidRPr="00DD3E01">
              <w:rPr>
                <w:color w:val="000000"/>
                <w:szCs w:val="26"/>
                <w:lang w:val="en-US"/>
              </w:rPr>
              <w:t>24</w:t>
            </w:r>
            <w:r w:rsidRPr="00DD3E01">
              <w:rPr>
                <w:color w:val="000000"/>
                <w:szCs w:val="26"/>
              </w:rPr>
              <w:t>/NQ-HĐND</w:t>
            </w:r>
          </w:p>
        </w:tc>
        <w:tc>
          <w:tcPr>
            <w:tcW w:w="5922" w:type="dxa"/>
          </w:tcPr>
          <w:p w:rsidR="00B473ED" w:rsidRPr="00DD3E01" w:rsidRDefault="00B473ED" w:rsidP="00CA7079">
            <w:pPr>
              <w:spacing w:before="0" w:after="0" w:line="240" w:lineRule="auto"/>
              <w:rPr>
                <w:i/>
                <w:color w:val="000000"/>
                <w:sz w:val="28"/>
                <w:szCs w:val="28"/>
                <w:lang w:val="nl-NL"/>
              </w:rPr>
            </w:pPr>
            <w:r w:rsidRPr="00DD3E01">
              <w:rPr>
                <w:i/>
                <w:color w:val="000000"/>
                <w:sz w:val="28"/>
                <w:szCs w:val="28"/>
                <w:lang w:val="nl-NL"/>
              </w:rPr>
              <w:t xml:space="preserve">                Kon Tum,  ngày          tháng      n</w:t>
            </w:r>
            <w:r w:rsidRPr="00DD3E01">
              <w:rPr>
                <w:rFonts w:hint="eastAsia"/>
                <w:i/>
                <w:color w:val="000000"/>
                <w:sz w:val="28"/>
                <w:szCs w:val="28"/>
                <w:lang w:val="nl-NL"/>
              </w:rPr>
              <w:t>ă</w:t>
            </w:r>
            <w:r w:rsidRPr="00DD3E01">
              <w:rPr>
                <w:i/>
                <w:color w:val="000000"/>
                <w:sz w:val="28"/>
                <w:szCs w:val="28"/>
                <w:lang w:val="nl-NL"/>
              </w:rPr>
              <w:t xml:space="preserve">m </w:t>
            </w:r>
          </w:p>
        </w:tc>
      </w:tr>
    </w:tbl>
    <w:p w:rsidR="00B473ED" w:rsidRPr="00DD3E01" w:rsidRDefault="004053E0" w:rsidP="00B473ED">
      <w:pPr>
        <w:spacing w:before="0" w:after="0" w:line="240" w:lineRule="auto"/>
        <w:jc w:val="both"/>
        <w:rPr>
          <w:color w:val="000000"/>
          <w:lang w:val="nl-NL"/>
        </w:rPr>
      </w:pPr>
      <w:r w:rsidRPr="0064549F">
        <w:rPr>
          <w:lang w:eastAsia="vi-VN"/>
        </w:rPr>
        <mc:AlternateContent>
          <mc:Choice Requires="wps">
            <w:drawing>
              <wp:anchor distT="0" distB="0" distL="114300" distR="114300" simplePos="0" relativeHeight="251662848" behindDoc="0" locked="0" layoutInCell="1" allowOverlap="1" wp14:anchorId="56C878BB" wp14:editId="63CC7A51">
                <wp:simplePos x="0" y="0"/>
                <wp:positionH relativeFrom="margin">
                  <wp:align>center</wp:align>
                </wp:positionH>
                <wp:positionV relativeFrom="paragraph">
                  <wp:posOffset>-1130300</wp:posOffset>
                </wp:positionV>
                <wp:extent cx="495300" cy="365760"/>
                <wp:effectExtent l="0" t="0" r="1905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5760"/>
                        </a:xfrm>
                        <a:prstGeom prst="rect">
                          <a:avLst/>
                        </a:prstGeom>
                        <a:solidFill>
                          <a:srgbClr val="FFFFFF"/>
                        </a:solidFill>
                        <a:ln w="9525">
                          <a:solidFill>
                            <a:srgbClr val="000000"/>
                          </a:solidFill>
                          <a:miter lim="800000"/>
                          <a:headEnd/>
                          <a:tailEnd/>
                        </a:ln>
                      </wps:spPr>
                      <wps:txbx>
                        <w:txbxContent>
                          <w:p w:rsidR="004053E0" w:rsidRPr="00D642A3" w:rsidRDefault="004053E0" w:rsidP="004053E0">
                            <w:pPr>
                              <w:spacing w:before="0" w:after="0" w:line="240" w:lineRule="auto"/>
                              <w:jc w:val="center"/>
                              <w:rPr>
                                <w:bCs/>
                                <w:sz w:val="28"/>
                                <w:szCs w:val="28"/>
                                <w:lang w:val="en-US"/>
                              </w:rPr>
                            </w:pPr>
                            <w:r>
                              <w:rPr>
                                <w:bCs/>
                                <w:sz w:val="28"/>
                                <w:szCs w:val="28"/>
                                <w:lang w:val="en-US"/>
                              </w:rPr>
                              <w:t>19</w:t>
                            </w:r>
                          </w:p>
                          <w:p w:rsidR="004053E0" w:rsidRPr="00985437" w:rsidRDefault="004053E0" w:rsidP="004053E0">
                            <w:pPr>
                              <w:jc w:val="center"/>
                              <w:rPr>
                                <w:lang w:val="en-US"/>
                              </w:rPr>
                            </w:pPr>
                            <w:r>
                              <w:rPr>
                                <w:lang w:val="en-US"/>
                              </w:rP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78BB" id="Rectangle 5" o:spid="_x0000_s1026" style="position:absolute;left:0;text-align:left;margin-left:0;margin-top:-89pt;width:39pt;height:28.8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">
                <v:textbox inset=",2.3mm">
                  <w:txbxContent>
                    <w:p w:rsidR="004053E0" w:rsidRPr="00D642A3" w:rsidRDefault="004053E0" w:rsidP="004053E0">
                      <w:pPr>
                        <w:spacing w:before="0" w:after="0" w:line="240" w:lineRule="auto"/>
                        <w:jc w:val="center"/>
                        <w:rPr>
                          <w:bCs/>
                          <w:sz w:val="28"/>
                          <w:szCs w:val="28"/>
                          <w:lang w:val="en-US"/>
                        </w:rPr>
                      </w:pPr>
                      <w:r>
                        <w:rPr>
                          <w:bCs/>
                          <w:sz w:val="28"/>
                          <w:szCs w:val="28"/>
                          <w:lang w:val="en-US"/>
                        </w:rPr>
                        <w:t>19</w:t>
                      </w:r>
                    </w:p>
                    <w:p w:rsidR="004053E0" w:rsidRPr="00985437" w:rsidRDefault="004053E0" w:rsidP="004053E0">
                      <w:pPr>
                        <w:jc w:val="center"/>
                        <w:rPr>
                          <w:lang w:val="en-US"/>
                        </w:rPr>
                      </w:pPr>
                      <w:r>
                        <w:rPr>
                          <w:lang w:val="en-US"/>
                        </w:rPr>
                        <w:t>đa</w:t>
                      </w:r>
                    </w:p>
                  </w:txbxContent>
                </v:textbox>
                <w10:wrap anchorx="margin"/>
              </v:rect>
            </w:pict>
          </mc:Fallback>
        </mc:AlternateContent>
      </w:r>
    </w:p>
    <w:p w:rsidR="00B473ED" w:rsidRPr="00DD3E01" w:rsidRDefault="004053E0" w:rsidP="00B473ED">
      <w:pPr>
        <w:spacing w:before="0" w:after="0" w:line="240" w:lineRule="auto"/>
        <w:jc w:val="both"/>
        <w:rPr>
          <w:b/>
          <w:color w:val="000000"/>
          <w:sz w:val="16"/>
          <w:szCs w:val="16"/>
          <w:lang w:val="en-US"/>
        </w:rPr>
      </w:pPr>
      <w:r w:rsidRPr="0064549F">
        <w:rPr>
          <w:lang w:eastAsia="vi-VN"/>
        </w:rPr>
        <mc:AlternateContent>
          <mc:Choice Requires="wps">
            <w:drawing>
              <wp:anchor distT="0" distB="0" distL="114300" distR="114300" simplePos="0" relativeHeight="251660800" behindDoc="0" locked="0" layoutInCell="1" allowOverlap="1" wp14:anchorId="57EBF906" wp14:editId="12BD353F">
                <wp:simplePos x="0" y="0"/>
                <wp:positionH relativeFrom="column">
                  <wp:posOffset>0</wp:posOffset>
                </wp:positionH>
                <wp:positionV relativeFrom="paragraph">
                  <wp:posOffset>5715</wp:posOffset>
                </wp:positionV>
                <wp:extent cx="1188720" cy="365760"/>
                <wp:effectExtent l="8890" t="6350" r="1206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rsidR="004053E0" w:rsidRPr="00D642A3" w:rsidRDefault="004053E0" w:rsidP="004053E0">
                            <w:pPr>
                              <w:spacing w:before="0" w:after="0" w:line="240" w:lineRule="auto"/>
                              <w:jc w:val="center"/>
                              <w:rPr>
                                <w:bCs/>
                                <w:sz w:val="28"/>
                                <w:szCs w:val="28"/>
                                <w:lang w:val="en-US"/>
                              </w:rPr>
                            </w:pPr>
                            <w:r w:rsidRPr="00D642A3">
                              <w:rPr>
                                <w:bCs/>
                                <w:sz w:val="28"/>
                                <w:szCs w:val="28"/>
                                <w:lang w:val="en-US"/>
                              </w:rPr>
                              <w:t>Dự thảo</w:t>
                            </w:r>
                          </w:p>
                          <w:p w:rsidR="004053E0" w:rsidRPr="00985437" w:rsidRDefault="004053E0" w:rsidP="004053E0">
                            <w:pPr>
                              <w:jc w:val="center"/>
                              <w:rPr>
                                <w:lang w:val="en-US"/>
                              </w:rPr>
                            </w:pPr>
                            <w:r>
                              <w:rPr>
                                <w:lang w:val="en-US"/>
                              </w:rP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F906" id="_x0000_s1027" style="position:absolute;left:0;text-align:left;margin-left:0;margin-top:.45pt;width:93.6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">
                <v:textbox inset=",2.3mm">
                  <w:txbxContent>
                    <w:p w:rsidR="004053E0" w:rsidRPr="00D642A3" w:rsidRDefault="004053E0" w:rsidP="004053E0">
                      <w:pPr>
                        <w:spacing w:before="0" w:after="0" w:line="240" w:lineRule="auto"/>
                        <w:jc w:val="center"/>
                        <w:rPr>
                          <w:bCs/>
                          <w:sz w:val="28"/>
                          <w:szCs w:val="28"/>
                          <w:lang w:val="en-US"/>
                        </w:rPr>
                      </w:pPr>
                      <w:r w:rsidRPr="00D642A3">
                        <w:rPr>
                          <w:bCs/>
                          <w:sz w:val="28"/>
                          <w:szCs w:val="28"/>
                          <w:lang w:val="en-US"/>
                        </w:rPr>
                        <w:t>Dự thảo</w:t>
                      </w:r>
                    </w:p>
                    <w:p w:rsidR="004053E0" w:rsidRPr="00985437" w:rsidRDefault="004053E0" w:rsidP="004053E0">
                      <w:pPr>
                        <w:jc w:val="center"/>
                        <w:rPr>
                          <w:lang w:val="en-US"/>
                        </w:rPr>
                      </w:pPr>
                      <w:r>
                        <w:rPr>
                          <w:lang w:val="en-US"/>
                        </w:rPr>
                        <w:t>đa</w:t>
                      </w:r>
                    </w:p>
                  </w:txbxContent>
                </v:textbox>
              </v:rect>
            </w:pict>
          </mc:Fallback>
        </mc:AlternateContent>
      </w:r>
    </w:p>
    <w:p w:rsidR="00B473ED" w:rsidRPr="00DD3E01" w:rsidRDefault="00B473ED" w:rsidP="005E103E">
      <w:pPr>
        <w:spacing w:before="0" w:after="0" w:line="240" w:lineRule="auto"/>
        <w:jc w:val="center"/>
        <w:rPr>
          <w:b/>
          <w:color w:val="000000"/>
          <w:sz w:val="28"/>
          <w:szCs w:val="28"/>
          <w:lang w:val="en-US"/>
        </w:rPr>
      </w:pPr>
      <w:r w:rsidRPr="00DD3E01">
        <w:rPr>
          <w:b/>
          <w:color w:val="000000"/>
          <w:sz w:val="28"/>
          <w:szCs w:val="28"/>
        </w:rPr>
        <w:t>NGHỊ QUYẾT</w:t>
      </w:r>
    </w:p>
    <w:p w:rsidR="00F40484" w:rsidRDefault="00B473ED" w:rsidP="005E103E">
      <w:pPr>
        <w:spacing w:before="0" w:after="0" w:line="240" w:lineRule="auto"/>
        <w:jc w:val="center"/>
        <w:rPr>
          <w:b/>
          <w:color w:val="000000"/>
          <w:sz w:val="28"/>
          <w:szCs w:val="28"/>
          <w:lang w:val="nl-NL"/>
        </w:rPr>
      </w:pPr>
      <w:r w:rsidRPr="00DD3E01">
        <w:rPr>
          <w:b/>
          <w:color w:val="000000"/>
          <w:sz w:val="28"/>
          <w:szCs w:val="28"/>
        </w:rPr>
        <w:t>B</w:t>
      </w:r>
      <w:r w:rsidRPr="00DD3E01">
        <w:rPr>
          <w:b/>
          <w:color w:val="000000"/>
          <w:sz w:val="28"/>
          <w:szCs w:val="28"/>
          <w:lang w:val="nl-NL"/>
        </w:rPr>
        <w:t xml:space="preserve">ãi bỏ toàn bộ, một phần Nghị quyết do </w:t>
      </w:r>
    </w:p>
    <w:p w:rsidR="00B473ED" w:rsidRPr="00DD3E01" w:rsidRDefault="00B473ED" w:rsidP="005E103E">
      <w:pPr>
        <w:spacing w:before="0" w:after="0" w:line="240" w:lineRule="auto"/>
        <w:jc w:val="center"/>
        <w:rPr>
          <w:b/>
          <w:color w:val="000000"/>
          <w:sz w:val="28"/>
          <w:szCs w:val="28"/>
          <w:lang w:val="nl-NL"/>
        </w:rPr>
      </w:pPr>
      <w:r w:rsidRPr="00DD3E01">
        <w:rPr>
          <w:b/>
          <w:color w:val="000000"/>
          <w:sz w:val="28"/>
          <w:szCs w:val="28"/>
          <w:lang w:val="nl-NL"/>
        </w:rPr>
        <w:t>Hội đồng nhân dân tỉnh Kon Tum ban hành</w:t>
      </w:r>
    </w:p>
    <w:p w:rsidR="00B473ED" w:rsidRPr="00DD3E01" w:rsidRDefault="00E6780B" w:rsidP="005E103E">
      <w:pPr>
        <w:spacing w:before="0" w:after="0" w:line="240" w:lineRule="auto"/>
        <w:jc w:val="center"/>
        <w:rPr>
          <w:b/>
          <w:color w:val="000000"/>
          <w:sz w:val="28"/>
          <w:szCs w:val="28"/>
          <w:lang w:val="nl-NL"/>
        </w:rPr>
      </w:pPr>
      <w:r w:rsidRPr="00DD3E01">
        <w:rPr>
          <w:color w:val="000000"/>
          <w:lang w:eastAsia="vi-VN"/>
        </w:rPr>
        <mc:AlternateContent>
          <mc:Choice Requires="wps">
            <w:drawing>
              <wp:anchor distT="4294967294" distB="4294967294" distL="114300" distR="114300" simplePos="0" relativeHeight="251656704" behindDoc="0" locked="0" layoutInCell="1" allowOverlap="1">
                <wp:simplePos x="0" y="0"/>
                <wp:positionH relativeFrom="margin">
                  <wp:align>center</wp:align>
                </wp:positionH>
                <wp:positionV relativeFrom="paragraph">
                  <wp:posOffset>38735</wp:posOffset>
                </wp:positionV>
                <wp:extent cx="10915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41C3" id="Straight Connector 1" o:spid="_x0000_s1026" style="position:absolute;z-index:2516567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05pt" to="8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MO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6y6W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">
                <w10:wrap anchorx="margin"/>
              </v:line>
            </w:pict>
          </mc:Fallback>
        </mc:AlternateContent>
      </w:r>
    </w:p>
    <w:p w:rsidR="00B473ED" w:rsidRPr="00DD3E01" w:rsidRDefault="00B473ED" w:rsidP="005E103E">
      <w:pPr>
        <w:spacing w:before="0" w:after="0" w:line="240" w:lineRule="auto"/>
        <w:jc w:val="center"/>
        <w:rPr>
          <w:b/>
          <w:color w:val="000000"/>
          <w:sz w:val="28"/>
          <w:szCs w:val="28"/>
          <w:lang w:val="nl-NL"/>
        </w:rPr>
      </w:pPr>
      <w:r w:rsidRPr="00DD3E01">
        <w:rPr>
          <w:b/>
          <w:color w:val="000000"/>
          <w:sz w:val="28"/>
          <w:szCs w:val="28"/>
          <w:lang w:val="nl-NL"/>
        </w:rPr>
        <w:t>HỘI ĐỒNG NHÂN DÂN TỈNH KON TUM</w:t>
      </w:r>
    </w:p>
    <w:p w:rsidR="00B473ED" w:rsidRPr="00DD3E01" w:rsidRDefault="00B473ED" w:rsidP="005E103E">
      <w:pPr>
        <w:spacing w:before="0" w:after="0" w:line="240" w:lineRule="auto"/>
        <w:jc w:val="center"/>
        <w:rPr>
          <w:b/>
          <w:color w:val="000000"/>
          <w:sz w:val="28"/>
          <w:szCs w:val="28"/>
        </w:rPr>
      </w:pPr>
      <w:r w:rsidRPr="00DD3E01">
        <w:rPr>
          <w:b/>
          <w:color w:val="000000"/>
          <w:sz w:val="28"/>
          <w:szCs w:val="28"/>
          <w:lang w:val="nl-NL"/>
        </w:rPr>
        <w:t xml:space="preserve">KHÓA XII KỲ HỌP THỨ </w:t>
      </w:r>
      <w:r w:rsidRPr="00DD3E01">
        <w:rPr>
          <w:b/>
          <w:color w:val="000000"/>
          <w:sz w:val="28"/>
          <w:szCs w:val="28"/>
        </w:rPr>
        <w:t>8</w:t>
      </w:r>
    </w:p>
    <w:p w:rsidR="00B473ED" w:rsidRPr="00DD3E01" w:rsidRDefault="00B473ED" w:rsidP="005E103E">
      <w:pPr>
        <w:spacing w:before="0" w:after="120" w:line="240" w:lineRule="auto"/>
        <w:jc w:val="center"/>
        <w:rPr>
          <w:b/>
          <w:color w:val="000000"/>
          <w:sz w:val="28"/>
          <w:szCs w:val="28"/>
          <w:lang w:val="nl-NL"/>
        </w:rPr>
      </w:pPr>
    </w:p>
    <w:p w:rsidR="00926F4E" w:rsidRPr="0064549F" w:rsidRDefault="00926F4E" w:rsidP="00926F4E">
      <w:pPr>
        <w:spacing w:before="120"/>
        <w:ind w:firstLine="680"/>
        <w:jc w:val="both"/>
        <w:rPr>
          <w:i/>
          <w:sz w:val="28"/>
          <w:szCs w:val="28"/>
        </w:rPr>
      </w:pPr>
      <w:r w:rsidRPr="0064549F">
        <w:rPr>
          <w:i/>
          <w:sz w:val="28"/>
          <w:szCs w:val="28"/>
        </w:rPr>
        <w:t xml:space="preserve">Căn cứ Luật Tổ chức chính quyền địa phương ngày 19 tháng 6 năm 2015; Luật </w:t>
      </w:r>
      <w:r w:rsidRPr="00286573">
        <w:rPr>
          <w:i/>
          <w:sz w:val="28"/>
          <w:szCs w:val="28"/>
        </w:rPr>
        <w:t>s</w:t>
      </w:r>
      <w:r w:rsidRPr="0064549F">
        <w:rPr>
          <w:i/>
          <w:sz w:val="28"/>
          <w:szCs w:val="28"/>
        </w:rPr>
        <w:t>ửa đổi, bổ sung một số điều của Luật tổ chức Chính phủ và Luật tổ chức chính quyền địa phương ngày 22 tháng 11 năm 2019;</w:t>
      </w:r>
    </w:p>
    <w:p w:rsidR="00926F4E" w:rsidRPr="00163468" w:rsidRDefault="00926F4E" w:rsidP="00926F4E">
      <w:pPr>
        <w:tabs>
          <w:tab w:val="center" w:pos="4770"/>
          <w:tab w:val="left" w:pos="6915"/>
        </w:tabs>
        <w:spacing w:before="120" w:after="120" w:line="264" w:lineRule="auto"/>
        <w:ind w:firstLine="709"/>
        <w:jc w:val="both"/>
        <w:rPr>
          <w:rFonts w:eastAsia="Times New Roman"/>
          <w:i/>
          <w:color w:val="000000"/>
          <w:sz w:val="28"/>
          <w:szCs w:val="28"/>
          <w:lang w:val="nl-NL" w:eastAsia="x-none"/>
        </w:rPr>
      </w:pPr>
      <w:r w:rsidRPr="00163468">
        <w:rPr>
          <w:i/>
          <w:color w:val="000000"/>
          <w:spacing w:val="4"/>
          <w:sz w:val="28"/>
          <w:szCs w:val="28"/>
          <w:lang w:val="nl-NL"/>
        </w:rPr>
        <w:t>C</w:t>
      </w:r>
      <w:r w:rsidRPr="00163468">
        <w:rPr>
          <w:rFonts w:cs="Arial"/>
          <w:i/>
          <w:color w:val="000000"/>
          <w:spacing w:val="4"/>
          <w:sz w:val="28"/>
          <w:szCs w:val="28"/>
          <w:lang w:val="nl-NL"/>
        </w:rPr>
        <w:t>ă</w:t>
      </w:r>
      <w:r w:rsidRPr="00163468">
        <w:rPr>
          <w:i/>
          <w:color w:val="000000"/>
          <w:spacing w:val="4"/>
          <w:sz w:val="28"/>
          <w:szCs w:val="28"/>
          <w:lang w:val="nl-NL"/>
        </w:rPr>
        <w:t>n c</w:t>
      </w:r>
      <w:r w:rsidRPr="00163468">
        <w:rPr>
          <w:rFonts w:cs="Arial"/>
          <w:i/>
          <w:color w:val="000000"/>
          <w:spacing w:val="4"/>
          <w:sz w:val="28"/>
          <w:szCs w:val="28"/>
          <w:lang w:val="nl-NL"/>
        </w:rPr>
        <w:t>ứ</w:t>
      </w:r>
      <w:r w:rsidRPr="00163468">
        <w:rPr>
          <w:rFonts w:cs=".VnTime"/>
          <w:i/>
          <w:color w:val="000000"/>
          <w:spacing w:val="4"/>
          <w:sz w:val="28"/>
          <w:szCs w:val="28"/>
          <w:lang w:val="nl-NL"/>
        </w:rPr>
        <w:t xml:space="preserve"> Lu</w:t>
      </w:r>
      <w:r w:rsidRPr="00163468">
        <w:rPr>
          <w:rFonts w:cs="Arial"/>
          <w:i/>
          <w:color w:val="000000"/>
          <w:spacing w:val="4"/>
          <w:sz w:val="28"/>
          <w:szCs w:val="28"/>
          <w:lang w:val="nl-NL"/>
        </w:rPr>
        <w:t>ậ</w:t>
      </w:r>
      <w:r w:rsidRPr="00163468">
        <w:rPr>
          <w:rFonts w:cs=".VnTime"/>
          <w:i/>
          <w:color w:val="000000"/>
          <w:spacing w:val="4"/>
          <w:sz w:val="28"/>
          <w:szCs w:val="28"/>
          <w:lang w:val="nl-NL"/>
        </w:rPr>
        <w:t>t Ban hành văn bản quy phạm pháp luật năm ngày 22 tháng 6 năm 2015;</w:t>
      </w:r>
      <w:r w:rsidRPr="00163468">
        <w:rPr>
          <w:rFonts w:eastAsia="Times New Roman"/>
          <w:i/>
          <w:color w:val="000000"/>
          <w:sz w:val="28"/>
          <w:szCs w:val="28"/>
          <w:lang w:eastAsia="x-none"/>
        </w:rPr>
        <w:t xml:space="preserve"> </w:t>
      </w:r>
      <w:r w:rsidRPr="00163468">
        <w:rPr>
          <w:rFonts w:eastAsia="Times New Roman"/>
          <w:i/>
          <w:color w:val="000000"/>
          <w:sz w:val="28"/>
          <w:szCs w:val="28"/>
          <w:lang w:val="nl-NL" w:eastAsia="x-none"/>
        </w:rPr>
        <w:t>Luật sửa đổi, bổ sung một số điều của Luật ban hành văn bản quy phạm pháp luật ngày 18 tháng 6 năm 2020;</w:t>
      </w:r>
    </w:p>
    <w:p w:rsidR="00335DC3" w:rsidRDefault="00B473ED" w:rsidP="00335DC3">
      <w:pPr>
        <w:tabs>
          <w:tab w:val="center" w:pos="4770"/>
          <w:tab w:val="left" w:pos="6915"/>
        </w:tabs>
        <w:spacing w:before="120" w:after="120" w:line="264" w:lineRule="auto"/>
        <w:ind w:firstLine="709"/>
        <w:jc w:val="both"/>
        <w:rPr>
          <w:i/>
          <w:color w:val="000000"/>
          <w:spacing w:val="4"/>
          <w:sz w:val="28"/>
          <w:szCs w:val="28"/>
        </w:rPr>
      </w:pPr>
      <w:r w:rsidRPr="00163468">
        <w:rPr>
          <w:i/>
          <w:color w:val="000000"/>
          <w:spacing w:val="4"/>
          <w:sz w:val="28"/>
          <w:szCs w:val="28"/>
          <w:lang w:val="nl-NL"/>
        </w:rPr>
        <w:t>C</w:t>
      </w:r>
      <w:r w:rsidRPr="00163468">
        <w:rPr>
          <w:rFonts w:cs="Arial"/>
          <w:i/>
          <w:color w:val="000000"/>
          <w:spacing w:val="4"/>
          <w:sz w:val="28"/>
          <w:szCs w:val="28"/>
          <w:lang w:val="nl-NL"/>
        </w:rPr>
        <w:t>ă</w:t>
      </w:r>
      <w:r w:rsidRPr="00163468">
        <w:rPr>
          <w:i/>
          <w:color w:val="000000"/>
          <w:spacing w:val="4"/>
          <w:sz w:val="28"/>
          <w:szCs w:val="28"/>
          <w:lang w:val="nl-NL"/>
        </w:rPr>
        <w:t>n c</w:t>
      </w:r>
      <w:r w:rsidRPr="00163468">
        <w:rPr>
          <w:rFonts w:cs="Arial"/>
          <w:i/>
          <w:color w:val="000000"/>
          <w:spacing w:val="4"/>
          <w:sz w:val="28"/>
          <w:szCs w:val="28"/>
          <w:lang w:val="nl-NL"/>
        </w:rPr>
        <w:t>ứ</w:t>
      </w:r>
      <w:r w:rsidRPr="00163468">
        <w:rPr>
          <w:rFonts w:cs=".VnTime"/>
          <w:i/>
          <w:color w:val="000000"/>
          <w:spacing w:val="4"/>
          <w:sz w:val="28"/>
          <w:szCs w:val="28"/>
          <w:lang w:val="nl-NL"/>
        </w:rPr>
        <w:t xml:space="preserve"> </w:t>
      </w:r>
      <w:r w:rsidRPr="00163468">
        <w:rPr>
          <w:i/>
          <w:color w:val="000000"/>
          <w:sz w:val="28"/>
          <w:szCs w:val="28"/>
          <w:shd w:val="clear" w:color="auto" w:fill="FFFFFF"/>
        </w:rPr>
        <w:t>Nghị định số 34/2016/NĐ-CP ngày 14</w:t>
      </w:r>
      <w:r w:rsidRPr="00F913AE">
        <w:rPr>
          <w:i/>
          <w:color w:val="000000"/>
          <w:sz w:val="28"/>
          <w:szCs w:val="28"/>
          <w:shd w:val="clear" w:color="auto" w:fill="FFFFFF"/>
          <w:lang w:val="nl-NL"/>
        </w:rPr>
        <w:t xml:space="preserve"> tháng </w:t>
      </w:r>
      <w:r w:rsidRPr="00163468">
        <w:rPr>
          <w:i/>
          <w:color w:val="000000"/>
          <w:sz w:val="28"/>
          <w:szCs w:val="28"/>
          <w:shd w:val="clear" w:color="auto" w:fill="FFFFFF"/>
        </w:rPr>
        <w:t>5</w:t>
      </w:r>
      <w:r w:rsidRPr="00F913AE">
        <w:rPr>
          <w:i/>
          <w:color w:val="000000"/>
          <w:sz w:val="28"/>
          <w:szCs w:val="28"/>
          <w:shd w:val="clear" w:color="auto" w:fill="FFFFFF"/>
          <w:lang w:val="nl-NL"/>
        </w:rPr>
        <w:t xml:space="preserve"> năm </w:t>
      </w:r>
      <w:r w:rsidRPr="00163468">
        <w:rPr>
          <w:i/>
          <w:color w:val="000000"/>
          <w:sz w:val="28"/>
          <w:szCs w:val="28"/>
          <w:shd w:val="clear" w:color="auto" w:fill="FFFFFF"/>
        </w:rPr>
        <w:t>2016 của Chính phủ quy định chi tiết một số điều và biện pháp thi hành Luật ban hành văn bản quy phạm pháp luật</w:t>
      </w:r>
      <w:r w:rsidRPr="00163468">
        <w:rPr>
          <w:i/>
          <w:color w:val="000000"/>
          <w:spacing w:val="4"/>
          <w:sz w:val="28"/>
          <w:szCs w:val="28"/>
        </w:rPr>
        <w:t xml:space="preserve">; </w:t>
      </w:r>
    </w:p>
    <w:p w:rsidR="00335DC3" w:rsidRDefault="00335DC3" w:rsidP="00335DC3">
      <w:pPr>
        <w:tabs>
          <w:tab w:val="center" w:pos="4770"/>
          <w:tab w:val="left" w:pos="6915"/>
        </w:tabs>
        <w:spacing w:before="120" w:after="120" w:line="264" w:lineRule="auto"/>
        <w:ind w:firstLine="709"/>
        <w:jc w:val="both"/>
        <w:rPr>
          <w:i/>
          <w:color w:val="000000"/>
          <w:sz w:val="28"/>
          <w:szCs w:val="28"/>
          <w:shd w:val="clear" w:color="auto" w:fill="FFFFFF"/>
        </w:rPr>
      </w:pPr>
      <w:r w:rsidRPr="00163468">
        <w:rPr>
          <w:i/>
          <w:color w:val="000000"/>
          <w:spacing w:val="4"/>
          <w:sz w:val="28"/>
          <w:szCs w:val="28"/>
          <w:lang w:val="nl-NL"/>
        </w:rPr>
        <w:t>C</w:t>
      </w:r>
      <w:r w:rsidRPr="00163468">
        <w:rPr>
          <w:rFonts w:cs="Arial"/>
          <w:i/>
          <w:color w:val="000000"/>
          <w:spacing w:val="4"/>
          <w:sz w:val="28"/>
          <w:szCs w:val="28"/>
          <w:lang w:val="nl-NL"/>
        </w:rPr>
        <w:t>ă</w:t>
      </w:r>
      <w:r w:rsidRPr="00163468">
        <w:rPr>
          <w:i/>
          <w:color w:val="000000"/>
          <w:spacing w:val="4"/>
          <w:sz w:val="28"/>
          <w:szCs w:val="28"/>
          <w:lang w:val="nl-NL"/>
        </w:rPr>
        <w:t>n c</w:t>
      </w:r>
      <w:r w:rsidRPr="00163468">
        <w:rPr>
          <w:rFonts w:cs="Arial"/>
          <w:i/>
          <w:color w:val="000000"/>
          <w:spacing w:val="4"/>
          <w:sz w:val="28"/>
          <w:szCs w:val="28"/>
          <w:lang w:val="nl-NL"/>
        </w:rPr>
        <w:t>ứ</w:t>
      </w:r>
      <w:r w:rsidRPr="00163468">
        <w:rPr>
          <w:rFonts w:cs=".VnTime"/>
          <w:i/>
          <w:color w:val="000000"/>
          <w:spacing w:val="4"/>
          <w:sz w:val="28"/>
          <w:szCs w:val="28"/>
          <w:lang w:val="nl-NL"/>
        </w:rPr>
        <w:t xml:space="preserve"> </w:t>
      </w:r>
      <w:r w:rsidR="00B473ED" w:rsidRPr="00163468">
        <w:rPr>
          <w:i/>
          <w:color w:val="000000"/>
          <w:spacing w:val="4"/>
          <w:sz w:val="28"/>
          <w:szCs w:val="28"/>
        </w:rPr>
        <w:t>Nghị định số 154/2020/NĐ-CP ngày 31 tháng 12 nă</w:t>
      </w:r>
      <w:r w:rsidR="00B473ED" w:rsidRPr="00F913AE">
        <w:rPr>
          <w:i/>
          <w:color w:val="000000"/>
          <w:spacing w:val="4"/>
          <w:sz w:val="28"/>
          <w:szCs w:val="28"/>
        </w:rPr>
        <w:t>m</w:t>
      </w:r>
      <w:r w:rsidR="00B473ED" w:rsidRPr="00163468">
        <w:rPr>
          <w:i/>
          <w:color w:val="000000"/>
          <w:spacing w:val="4"/>
          <w:sz w:val="28"/>
          <w:szCs w:val="28"/>
        </w:rPr>
        <w:t xml:space="preserve"> 2020 của Chính phủ sửa đổi, bổ sung một số điều của </w:t>
      </w:r>
      <w:r w:rsidR="00B473ED" w:rsidRPr="00163468">
        <w:rPr>
          <w:i/>
          <w:color w:val="000000"/>
          <w:sz w:val="28"/>
          <w:szCs w:val="28"/>
          <w:shd w:val="clear" w:color="auto" w:fill="FFFFFF"/>
        </w:rPr>
        <w:t>Nghị định số 34/2016/NĐ- ngày 14</w:t>
      </w:r>
      <w:r w:rsidR="00B473ED" w:rsidRPr="00F913AE">
        <w:rPr>
          <w:i/>
          <w:color w:val="000000"/>
          <w:sz w:val="28"/>
          <w:szCs w:val="28"/>
          <w:shd w:val="clear" w:color="auto" w:fill="FFFFFF"/>
        </w:rPr>
        <w:t xml:space="preserve"> tháng </w:t>
      </w:r>
      <w:r w:rsidR="00B473ED" w:rsidRPr="00163468">
        <w:rPr>
          <w:i/>
          <w:color w:val="000000"/>
          <w:sz w:val="28"/>
          <w:szCs w:val="28"/>
          <w:shd w:val="clear" w:color="auto" w:fill="FFFFFF"/>
        </w:rPr>
        <w:t>5</w:t>
      </w:r>
      <w:r w:rsidR="00B473ED" w:rsidRPr="00F913AE">
        <w:rPr>
          <w:i/>
          <w:color w:val="000000"/>
          <w:sz w:val="28"/>
          <w:szCs w:val="28"/>
          <w:shd w:val="clear" w:color="auto" w:fill="FFFFFF"/>
        </w:rPr>
        <w:t xml:space="preserve"> năm </w:t>
      </w:r>
      <w:r w:rsidR="00B473ED" w:rsidRPr="00163468">
        <w:rPr>
          <w:i/>
          <w:color w:val="000000"/>
          <w:sz w:val="28"/>
          <w:szCs w:val="28"/>
          <w:shd w:val="clear" w:color="auto" w:fill="FFFFFF"/>
        </w:rPr>
        <w:t>2016 của Chính phủ quy định chi tiết một số điều và biện pháp thi hành Luật ban hành văn bản quy phạm pháp luật;</w:t>
      </w:r>
      <w:r w:rsidR="00B473ED" w:rsidRPr="00F913AE">
        <w:rPr>
          <w:i/>
          <w:color w:val="000000"/>
          <w:sz w:val="28"/>
          <w:szCs w:val="28"/>
          <w:shd w:val="clear" w:color="auto" w:fill="FFFFFF"/>
        </w:rPr>
        <w:t xml:space="preserve"> </w:t>
      </w:r>
    </w:p>
    <w:p w:rsidR="00B473ED" w:rsidRPr="00F913AE" w:rsidRDefault="00335DC3" w:rsidP="00335DC3">
      <w:pPr>
        <w:tabs>
          <w:tab w:val="center" w:pos="4770"/>
          <w:tab w:val="left" w:pos="6915"/>
        </w:tabs>
        <w:spacing w:before="120" w:after="120" w:line="264" w:lineRule="auto"/>
        <w:ind w:firstLine="709"/>
        <w:jc w:val="both"/>
        <w:rPr>
          <w:i/>
          <w:color w:val="000000"/>
          <w:sz w:val="28"/>
          <w:szCs w:val="28"/>
          <w:shd w:val="clear" w:color="auto" w:fill="FFFFFF"/>
        </w:rPr>
      </w:pPr>
      <w:r w:rsidRPr="00163468">
        <w:rPr>
          <w:i/>
          <w:color w:val="000000"/>
          <w:spacing w:val="4"/>
          <w:sz w:val="28"/>
          <w:szCs w:val="28"/>
          <w:lang w:val="nl-NL"/>
        </w:rPr>
        <w:t>C</w:t>
      </w:r>
      <w:r w:rsidRPr="00163468">
        <w:rPr>
          <w:rFonts w:cs="Arial"/>
          <w:i/>
          <w:color w:val="000000"/>
          <w:spacing w:val="4"/>
          <w:sz w:val="28"/>
          <w:szCs w:val="28"/>
          <w:lang w:val="nl-NL"/>
        </w:rPr>
        <w:t>ă</w:t>
      </w:r>
      <w:r w:rsidRPr="00163468">
        <w:rPr>
          <w:i/>
          <w:color w:val="000000"/>
          <w:spacing w:val="4"/>
          <w:sz w:val="28"/>
          <w:szCs w:val="28"/>
          <w:lang w:val="nl-NL"/>
        </w:rPr>
        <w:t>n c</w:t>
      </w:r>
      <w:r w:rsidRPr="00163468">
        <w:rPr>
          <w:rFonts w:cs="Arial"/>
          <w:i/>
          <w:color w:val="000000"/>
          <w:spacing w:val="4"/>
          <w:sz w:val="28"/>
          <w:szCs w:val="28"/>
          <w:lang w:val="nl-NL"/>
        </w:rPr>
        <w:t>ứ</w:t>
      </w:r>
      <w:r w:rsidRPr="00163468">
        <w:rPr>
          <w:rFonts w:cs=".VnTime"/>
          <w:i/>
          <w:color w:val="000000"/>
          <w:spacing w:val="4"/>
          <w:sz w:val="28"/>
          <w:szCs w:val="28"/>
          <w:lang w:val="nl-NL"/>
        </w:rPr>
        <w:t xml:space="preserve"> </w:t>
      </w:r>
      <w:r w:rsidR="00B473ED" w:rsidRPr="00F913AE">
        <w:rPr>
          <w:i/>
          <w:color w:val="000000"/>
          <w:sz w:val="28"/>
          <w:szCs w:val="28"/>
          <w:shd w:val="clear" w:color="auto" w:fill="FFFFFF"/>
        </w:rPr>
        <w:t xml:space="preserve">Nghị định số 59/2024/NĐ-CP ngày 25 tháng 5 năm 2024 của chính phủ </w:t>
      </w:r>
      <w:bookmarkStart w:id="0" w:name="loai_1_name"/>
      <w:r w:rsidR="00B473ED" w:rsidRPr="00163468">
        <w:rPr>
          <w:i/>
          <w:color w:val="000000"/>
          <w:sz w:val="28"/>
          <w:szCs w:val="28"/>
          <w:shd w:val="clear" w:color="auto" w:fill="FFFFFF"/>
        </w:rPr>
        <w:t>sửa đổi, bổ sung một số điều của nghị định số </w:t>
      </w:r>
      <w:bookmarkEnd w:id="0"/>
      <w:r w:rsidR="00B473ED" w:rsidRPr="00163468">
        <w:rPr>
          <w:i/>
          <w:color w:val="000000"/>
          <w:sz w:val="28"/>
          <w:szCs w:val="28"/>
        </w:rPr>
        <w:fldChar w:fldCharType="begin"/>
      </w:r>
      <w:r w:rsidR="00B473ED" w:rsidRPr="00163468">
        <w:rPr>
          <w:i/>
          <w:color w:val="000000"/>
          <w:sz w:val="28"/>
          <w:szCs w:val="28"/>
        </w:rPr>
        <w:instrText xml:space="preserve"> HYPERLINK "https://thuvienphapluat.vn/van-ban/bo-may-hanh-chinh/nghi-dinh-34-2016-nd-cp-quy-dinh-chi-tiet-bien-phap-thi-hanh-luat-ban-hanh-van-ban-quy-pham-phap-luat-312070.aspx" \o "Nghị định 34/2016/NĐ-CP" \t "_blank" </w:instrText>
      </w:r>
      <w:r w:rsidR="00B473ED" w:rsidRPr="00163468">
        <w:rPr>
          <w:i/>
          <w:color w:val="000000"/>
          <w:sz w:val="28"/>
          <w:szCs w:val="28"/>
        </w:rPr>
        <w:fldChar w:fldCharType="separate"/>
      </w:r>
      <w:r w:rsidR="00B473ED" w:rsidRPr="00163468">
        <w:rPr>
          <w:rStyle w:val="Hyperlink"/>
          <w:i/>
          <w:color w:val="000000"/>
          <w:sz w:val="28"/>
          <w:szCs w:val="28"/>
          <w:u w:val="none"/>
          <w:shd w:val="clear" w:color="auto" w:fill="FFFFFF"/>
        </w:rPr>
        <w:t>34/2016/</w:t>
      </w:r>
      <w:r w:rsidR="00B473ED" w:rsidRPr="00F913AE">
        <w:rPr>
          <w:rStyle w:val="Hyperlink"/>
          <w:i/>
          <w:color w:val="000000"/>
          <w:sz w:val="28"/>
          <w:szCs w:val="28"/>
          <w:u w:val="none"/>
          <w:shd w:val="clear" w:color="auto" w:fill="FFFFFF"/>
        </w:rPr>
        <w:t>NĐ-CP</w:t>
      </w:r>
      <w:r w:rsidR="00B473ED" w:rsidRPr="00163468">
        <w:rPr>
          <w:i/>
          <w:color w:val="000000"/>
          <w:sz w:val="28"/>
          <w:szCs w:val="28"/>
        </w:rPr>
        <w:fldChar w:fldCharType="end"/>
      </w:r>
      <w:r w:rsidR="00B473ED" w:rsidRPr="00163468">
        <w:rPr>
          <w:i/>
          <w:color w:val="000000"/>
          <w:sz w:val="28"/>
          <w:szCs w:val="28"/>
          <w:shd w:val="clear" w:color="auto" w:fill="FFFFFF"/>
        </w:rPr>
        <w:t> ngày 14 tháng 5 năm 2016 của chính phủ quy định chi tiết một số điều và biện pháp thi hành luật ban hành văn bản quy phạm pháp luật đã được sửa đổi, bổ sung một số điều theo nghị định số </w:t>
      </w:r>
      <w:hyperlink r:id="rId6" w:tgtFrame="_blank" w:tooltip="Nghị định 154/2020/NĐ-CP" w:history="1">
        <w:r w:rsidR="00B473ED" w:rsidRPr="00163468">
          <w:rPr>
            <w:rStyle w:val="Hyperlink"/>
            <w:i/>
            <w:color w:val="000000"/>
            <w:sz w:val="28"/>
            <w:szCs w:val="28"/>
            <w:u w:val="none"/>
            <w:shd w:val="clear" w:color="auto" w:fill="FFFFFF"/>
          </w:rPr>
          <w:t>154/2020/</w:t>
        </w:r>
        <w:r w:rsidR="00B473ED" w:rsidRPr="00F913AE">
          <w:rPr>
            <w:rStyle w:val="Hyperlink"/>
            <w:i/>
            <w:color w:val="000000"/>
            <w:sz w:val="28"/>
            <w:szCs w:val="28"/>
            <w:u w:val="none"/>
            <w:shd w:val="clear" w:color="auto" w:fill="FFFFFF"/>
          </w:rPr>
          <w:t>NĐ-CP</w:t>
        </w:r>
      </w:hyperlink>
      <w:r w:rsidR="00B473ED" w:rsidRPr="00163468">
        <w:rPr>
          <w:i/>
          <w:color w:val="000000"/>
          <w:sz w:val="28"/>
          <w:szCs w:val="28"/>
          <w:shd w:val="clear" w:color="auto" w:fill="FFFFFF"/>
        </w:rPr>
        <w:t> ngày 31 tháng 12 năm 2020 của chính phủ</w:t>
      </w:r>
      <w:r w:rsidR="00B473ED" w:rsidRPr="00F913AE">
        <w:rPr>
          <w:i/>
          <w:color w:val="000000"/>
          <w:sz w:val="28"/>
          <w:szCs w:val="28"/>
          <w:shd w:val="clear" w:color="auto" w:fill="FFFFFF"/>
        </w:rPr>
        <w:t xml:space="preserve">; </w:t>
      </w:r>
    </w:p>
    <w:p w:rsidR="00B473ED" w:rsidRPr="00163468" w:rsidRDefault="00B473ED" w:rsidP="00335DC3">
      <w:pPr>
        <w:spacing w:before="120" w:after="120" w:line="264" w:lineRule="auto"/>
        <w:ind w:firstLine="709"/>
        <w:jc w:val="both"/>
        <w:rPr>
          <w:i/>
          <w:color w:val="000000"/>
          <w:sz w:val="28"/>
          <w:szCs w:val="28"/>
          <w:lang w:val="nl-NL"/>
        </w:rPr>
      </w:pPr>
      <w:r w:rsidRPr="00163468">
        <w:rPr>
          <w:i/>
          <w:color w:val="000000"/>
          <w:sz w:val="28"/>
          <w:szCs w:val="28"/>
          <w:lang w:val="nl-NL"/>
        </w:rPr>
        <w:t xml:space="preserve">Xét </w:t>
      </w:r>
      <w:r w:rsidR="00BD2207" w:rsidRPr="00BD2207">
        <w:rPr>
          <w:i/>
          <w:color w:val="000000"/>
          <w:sz w:val="28"/>
          <w:szCs w:val="28"/>
          <w:lang w:val="nl-NL"/>
        </w:rPr>
        <w:t>Tờ trình số 223/TTr-UBND ngày 19 tháng 11 năm 2024 của Ủy ban nhân dân tỉnh về dự thảo Nghị quyết bãi bỏ toàn bộ, một phần Nghị quyết do Hội đồng nhân dân tỉnh Kon Tum ban hành</w:t>
      </w:r>
      <w:r w:rsidRPr="00163468">
        <w:rPr>
          <w:i/>
          <w:color w:val="000000"/>
          <w:sz w:val="28"/>
          <w:szCs w:val="28"/>
          <w:lang w:val="nl-NL"/>
        </w:rPr>
        <w:t xml:space="preserve">; </w:t>
      </w:r>
      <w:r w:rsidR="00BD2207" w:rsidRPr="00B37730">
        <w:rPr>
          <w:i/>
          <w:color w:val="000000"/>
          <w:spacing w:val="-2"/>
          <w:sz w:val="28"/>
          <w:szCs w:val="28"/>
          <w:lang w:val="de-DE"/>
        </w:rPr>
        <w:t xml:space="preserve">Báo cáo thẩm tra của Ban Kinh tế - Ngân sách Hội đồng nhân dân tỉnh; </w:t>
      </w:r>
      <w:r w:rsidR="00BD2207" w:rsidRPr="00B37730">
        <w:rPr>
          <w:i/>
          <w:color w:val="000000"/>
          <w:sz w:val="28"/>
          <w:szCs w:val="28"/>
        </w:rPr>
        <w:t xml:space="preserve">Báo cáo số 426/BC-UBND ngày 02 tháng 12 năm 2024 và </w:t>
      </w:r>
      <w:r w:rsidR="00BD2207" w:rsidRPr="006A1CD1">
        <w:rPr>
          <w:i/>
          <w:sz w:val="28"/>
          <w:szCs w:val="28"/>
        </w:rPr>
        <w:t xml:space="preserve">Báo cáo số </w:t>
      </w:r>
      <w:r w:rsidR="006A1CD1" w:rsidRPr="006A1CD1">
        <w:rPr>
          <w:i/>
          <w:sz w:val="28"/>
          <w:szCs w:val="28"/>
          <w:lang w:val="en-US"/>
        </w:rPr>
        <w:t>430</w:t>
      </w:r>
      <w:r w:rsidR="00BD2207" w:rsidRPr="006A1CD1">
        <w:rPr>
          <w:i/>
          <w:sz w:val="28"/>
          <w:szCs w:val="28"/>
        </w:rPr>
        <w:t xml:space="preserve">/BC-UBND ngày </w:t>
      </w:r>
      <w:r w:rsidR="006A1CD1" w:rsidRPr="006A1CD1">
        <w:rPr>
          <w:i/>
          <w:sz w:val="28"/>
          <w:szCs w:val="28"/>
          <w:lang w:val="en-US"/>
        </w:rPr>
        <w:t>05</w:t>
      </w:r>
      <w:r w:rsidR="00BD2207" w:rsidRPr="006A1CD1">
        <w:rPr>
          <w:i/>
          <w:sz w:val="28"/>
          <w:szCs w:val="28"/>
        </w:rPr>
        <w:t xml:space="preserve"> tháng 12 năm 2024 </w:t>
      </w:r>
      <w:r w:rsidR="00BD2207" w:rsidRPr="006A1CD1">
        <w:rPr>
          <w:i/>
          <w:iCs/>
          <w:spacing w:val="-2"/>
          <w:sz w:val="28"/>
          <w:szCs w:val="28"/>
        </w:rPr>
        <w:t xml:space="preserve">của Ủy ban nhân dân tỉnh </w:t>
      </w:r>
      <w:r w:rsidR="00BD2207" w:rsidRPr="00B37730">
        <w:rPr>
          <w:i/>
          <w:iCs/>
          <w:spacing w:val="-2"/>
          <w:sz w:val="28"/>
          <w:szCs w:val="28"/>
        </w:rPr>
        <w:t>về việc tiếp thu, giải trình ý kiến thẩm tra của các Ban Hội đồng nh</w:t>
      </w:r>
      <w:bookmarkStart w:id="1" w:name="_GoBack"/>
      <w:bookmarkEnd w:id="1"/>
      <w:r w:rsidR="00BD2207" w:rsidRPr="00B37730">
        <w:rPr>
          <w:i/>
          <w:iCs/>
          <w:spacing w:val="-2"/>
          <w:sz w:val="28"/>
          <w:szCs w:val="28"/>
        </w:rPr>
        <w:t>ân dân tỉnh, ý kiến thảo luận của các Tổ đại biểu Hội đồng nhân dân tỉnh</w:t>
      </w:r>
      <w:r w:rsidR="00BD2207" w:rsidRPr="00B37730">
        <w:rPr>
          <w:i/>
          <w:sz w:val="28"/>
          <w:szCs w:val="28"/>
        </w:rPr>
        <w:t>; ý kiến thảo luận của đại biểu Hội đồng nhân dân tại kỳ họp.</w:t>
      </w:r>
    </w:p>
    <w:p w:rsidR="00B473ED" w:rsidRPr="00DD3E01" w:rsidRDefault="00B473ED" w:rsidP="006555BD">
      <w:pPr>
        <w:spacing w:before="360" w:after="360" w:line="264" w:lineRule="auto"/>
        <w:jc w:val="center"/>
        <w:rPr>
          <w:b/>
          <w:color w:val="000000"/>
          <w:sz w:val="28"/>
          <w:szCs w:val="28"/>
          <w:lang w:val="nl-NL"/>
        </w:rPr>
      </w:pPr>
      <w:r w:rsidRPr="00DD3E01">
        <w:rPr>
          <w:b/>
          <w:color w:val="000000"/>
          <w:sz w:val="28"/>
          <w:szCs w:val="28"/>
          <w:lang w:val="nl-NL"/>
        </w:rPr>
        <w:lastRenderedPageBreak/>
        <w:t>QUYẾT NGHỊ:</w:t>
      </w:r>
    </w:p>
    <w:p w:rsidR="00B473ED" w:rsidRPr="005E103E" w:rsidRDefault="00B473ED" w:rsidP="00335DC3">
      <w:pPr>
        <w:spacing w:before="120" w:after="120" w:line="264" w:lineRule="auto"/>
        <w:ind w:firstLine="851"/>
        <w:jc w:val="center"/>
        <w:rPr>
          <w:b/>
          <w:color w:val="000000"/>
          <w:sz w:val="2"/>
          <w:szCs w:val="16"/>
          <w:lang w:val="nl-NL"/>
        </w:rPr>
      </w:pPr>
    </w:p>
    <w:p w:rsidR="00B473ED" w:rsidRPr="00F913AE" w:rsidRDefault="00B473ED" w:rsidP="00335DC3">
      <w:pPr>
        <w:tabs>
          <w:tab w:val="right" w:leader="dot" w:pos="7920"/>
        </w:tabs>
        <w:spacing w:before="120" w:after="120" w:line="264" w:lineRule="auto"/>
        <w:ind w:firstLine="709"/>
        <w:jc w:val="both"/>
        <w:rPr>
          <w:b/>
          <w:color w:val="000000"/>
          <w:sz w:val="28"/>
          <w:szCs w:val="28"/>
          <w:lang w:val="nl-NL"/>
        </w:rPr>
      </w:pPr>
      <w:r w:rsidRPr="00F913AE">
        <w:rPr>
          <w:b/>
          <w:color w:val="000000"/>
          <w:sz w:val="28"/>
          <w:szCs w:val="28"/>
          <w:lang w:val="nl-NL"/>
        </w:rPr>
        <w:t>Điều 1.</w:t>
      </w:r>
      <w:r w:rsidRPr="00DD3E01">
        <w:rPr>
          <w:b/>
          <w:color w:val="000000"/>
          <w:spacing w:val="2"/>
          <w:sz w:val="28"/>
          <w:szCs w:val="28"/>
        </w:rPr>
        <w:t xml:space="preserve"> Bãi bỏ toàn bộ</w:t>
      </w:r>
      <w:r w:rsidRPr="00F913AE">
        <w:rPr>
          <w:b/>
          <w:color w:val="000000"/>
          <w:spacing w:val="2"/>
          <w:sz w:val="28"/>
          <w:szCs w:val="28"/>
          <w:lang w:val="nl-NL"/>
        </w:rPr>
        <w:t xml:space="preserve"> các Nghị quyết sau</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z w:val="28"/>
          <w:szCs w:val="28"/>
          <w:lang w:val="nl-NL"/>
        </w:rPr>
        <w:t xml:space="preserve">1. Nghị quyết </w:t>
      </w:r>
      <w:r w:rsidRPr="00B54CB6">
        <w:rPr>
          <w:sz w:val="28"/>
          <w:szCs w:val="28"/>
        </w:rPr>
        <w:t>Khóa VII- Kỳ họp thứ 5</w:t>
      </w:r>
      <w:r w:rsidRPr="00F913AE">
        <w:rPr>
          <w:sz w:val="28"/>
          <w:szCs w:val="28"/>
          <w:lang w:val="nl-NL"/>
        </w:rPr>
        <w:t>,</w:t>
      </w:r>
      <w:r w:rsidRPr="00B54CB6">
        <w:rPr>
          <w:sz w:val="28"/>
          <w:szCs w:val="28"/>
        </w:rPr>
        <w:t xml:space="preserve"> ngày 14</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1996</w:t>
      </w:r>
      <w:r w:rsidRPr="00F913AE">
        <w:rPr>
          <w:sz w:val="28"/>
          <w:szCs w:val="28"/>
          <w:lang w:val="nl-NL"/>
        </w:rPr>
        <w:t xml:space="preserve"> của Hội đồng nhân dân tỉnh Kon Tum </w:t>
      </w:r>
      <w:r w:rsidRPr="00B54CB6">
        <w:rPr>
          <w:sz w:val="28"/>
          <w:szCs w:val="28"/>
        </w:rPr>
        <w:t>Về nhiệm vụ, mục tiêu, phương hướng kinh tế - xã hội - an ninh - quốc phòng năm 1997.</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z w:val="28"/>
          <w:szCs w:val="28"/>
          <w:lang w:val="nl-NL"/>
        </w:rPr>
        <w:t>2.</w:t>
      </w:r>
      <w:r w:rsidRPr="00F913AE">
        <w:rPr>
          <w:i/>
          <w:sz w:val="28"/>
          <w:szCs w:val="28"/>
          <w:lang w:val="nl-NL"/>
        </w:rPr>
        <w:t xml:space="preserve"> </w:t>
      </w:r>
      <w:r w:rsidRPr="00F913AE">
        <w:rPr>
          <w:sz w:val="28"/>
          <w:szCs w:val="28"/>
          <w:lang w:val="nl-NL"/>
        </w:rPr>
        <w:t xml:space="preserve">Nghị quyết số </w:t>
      </w:r>
      <w:r w:rsidRPr="00B54CB6">
        <w:rPr>
          <w:sz w:val="28"/>
          <w:szCs w:val="28"/>
        </w:rPr>
        <w:t>04/2005/NQ-HĐND</w:t>
      </w:r>
      <w:r w:rsidRPr="00F913AE">
        <w:rPr>
          <w:sz w:val="28"/>
          <w:szCs w:val="28"/>
          <w:lang w:val="nl-NL"/>
        </w:rPr>
        <w:t>,</w:t>
      </w:r>
      <w:r w:rsidRPr="00B54CB6">
        <w:rPr>
          <w:sz w:val="28"/>
          <w:szCs w:val="28"/>
        </w:rPr>
        <w:t xml:space="preserve"> ngày 22</w:t>
      </w:r>
      <w:r w:rsidRPr="00F913AE">
        <w:rPr>
          <w:sz w:val="28"/>
          <w:szCs w:val="28"/>
          <w:lang w:val="nl-NL"/>
        </w:rPr>
        <w:t xml:space="preserve"> tháng </w:t>
      </w:r>
      <w:r w:rsidRPr="00B54CB6">
        <w:rPr>
          <w:sz w:val="28"/>
          <w:szCs w:val="28"/>
        </w:rPr>
        <w:t>7</w:t>
      </w:r>
      <w:r w:rsidRPr="00F913AE">
        <w:rPr>
          <w:sz w:val="28"/>
          <w:szCs w:val="28"/>
          <w:lang w:val="nl-NL"/>
        </w:rPr>
        <w:t xml:space="preserve"> năm </w:t>
      </w:r>
      <w:r w:rsidRPr="00B54CB6">
        <w:rPr>
          <w:sz w:val="28"/>
          <w:szCs w:val="28"/>
        </w:rPr>
        <w:t>2005</w:t>
      </w:r>
      <w:r w:rsidRPr="00F913AE">
        <w:rPr>
          <w:sz w:val="28"/>
          <w:szCs w:val="28"/>
          <w:lang w:val="nl-NL"/>
        </w:rPr>
        <w:t xml:space="preserve"> của Hội đồng nhân dân tỉnh Kon Tum Về quy định chính sách khuyến khích phát triển chăn nuôi đại gia súc trên địa bàn tỉnh Kon Tum.</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pacing w:val="2"/>
          <w:sz w:val="28"/>
          <w:szCs w:val="28"/>
          <w:lang w:val="nl-NL"/>
        </w:rPr>
        <w:t xml:space="preserve">3. Nghị quyết số </w:t>
      </w:r>
      <w:r w:rsidRPr="00B54CB6">
        <w:rPr>
          <w:sz w:val="28"/>
          <w:szCs w:val="28"/>
        </w:rPr>
        <w:t>01/2010/NQ-HĐND</w:t>
      </w:r>
      <w:r w:rsidRPr="00F913AE">
        <w:rPr>
          <w:sz w:val="28"/>
          <w:szCs w:val="28"/>
          <w:lang w:val="nl-NL"/>
        </w:rPr>
        <w:t>, n</w:t>
      </w:r>
      <w:r w:rsidRPr="00B54CB6">
        <w:rPr>
          <w:sz w:val="28"/>
          <w:szCs w:val="28"/>
        </w:rPr>
        <w:t>gày 05</w:t>
      </w:r>
      <w:r w:rsidRPr="00F913AE">
        <w:rPr>
          <w:sz w:val="28"/>
          <w:szCs w:val="28"/>
          <w:lang w:val="nl-NL"/>
        </w:rPr>
        <w:t xml:space="preserve"> tháng </w:t>
      </w:r>
      <w:r w:rsidRPr="00B54CB6">
        <w:rPr>
          <w:sz w:val="28"/>
          <w:szCs w:val="28"/>
        </w:rPr>
        <w:t>4</w:t>
      </w:r>
      <w:r w:rsidRPr="00F913AE">
        <w:rPr>
          <w:sz w:val="28"/>
          <w:szCs w:val="28"/>
          <w:lang w:val="nl-NL"/>
        </w:rPr>
        <w:t xml:space="preserve"> năm </w:t>
      </w:r>
      <w:r w:rsidRPr="00B54CB6">
        <w:rPr>
          <w:sz w:val="28"/>
          <w:szCs w:val="28"/>
        </w:rPr>
        <w:t>2010</w:t>
      </w:r>
      <w:r w:rsidRPr="00F913AE">
        <w:rPr>
          <w:sz w:val="28"/>
          <w:szCs w:val="28"/>
          <w:lang w:val="nl-NL"/>
        </w:rPr>
        <w:t xml:space="preserve"> của Hội đồng nhân dân tỉnh Kon Tum </w:t>
      </w:r>
      <w:r w:rsidRPr="00B54CB6">
        <w:rPr>
          <w:sz w:val="28"/>
          <w:szCs w:val="28"/>
          <w:shd w:val="clear" w:color="auto" w:fill="FFFFFF"/>
        </w:rPr>
        <w:t>Về quy hoạch tổng thể phát triển kinh tế- xã hội tỉnh Kon Tum giai đoạn 2011- 2020, định hướng đến năm 2025</w:t>
      </w:r>
      <w:r w:rsidRPr="00F913AE">
        <w:rPr>
          <w:sz w:val="28"/>
          <w:szCs w:val="28"/>
          <w:shd w:val="clear" w:color="auto" w:fill="FFFFFF"/>
          <w:lang w:val="nl-NL"/>
        </w:rPr>
        <w:t>.</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pacing w:val="2"/>
          <w:sz w:val="28"/>
          <w:szCs w:val="28"/>
          <w:lang w:val="nl-NL"/>
        </w:rPr>
        <w:t xml:space="preserve">4. Nghị quyết số </w:t>
      </w:r>
      <w:r w:rsidRPr="00B54CB6">
        <w:rPr>
          <w:sz w:val="28"/>
          <w:szCs w:val="28"/>
        </w:rPr>
        <w:t>30/2011/NQ-HĐND</w:t>
      </w:r>
      <w:r w:rsidRPr="00F913AE">
        <w:rPr>
          <w:sz w:val="28"/>
          <w:szCs w:val="28"/>
          <w:lang w:val="nl-NL"/>
        </w:rPr>
        <w:t xml:space="preserve">, </w:t>
      </w:r>
      <w:r w:rsidRPr="00B54CB6">
        <w:rPr>
          <w:sz w:val="28"/>
          <w:szCs w:val="28"/>
        </w:rPr>
        <w:t>ngày 05</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2011</w:t>
      </w:r>
      <w:r w:rsidRPr="00F913AE">
        <w:rPr>
          <w:sz w:val="28"/>
          <w:szCs w:val="28"/>
          <w:lang w:val="nl-NL"/>
        </w:rPr>
        <w:t xml:space="preserve"> của Hội đồng nhân dân tỉnh Kon Tum </w:t>
      </w:r>
      <w:r w:rsidRPr="00B54CB6">
        <w:rPr>
          <w:sz w:val="28"/>
          <w:szCs w:val="28"/>
        </w:rPr>
        <w:t>Về chính sách hỗ trợ phát triển cao su tiểu điền trên địa bàn tỉnh Kon Tum.</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pacing w:val="2"/>
          <w:sz w:val="28"/>
          <w:szCs w:val="28"/>
          <w:lang w:val="nl-NL"/>
        </w:rPr>
        <w:t xml:space="preserve">5. Nghị quyết số </w:t>
      </w:r>
      <w:r w:rsidRPr="00B54CB6">
        <w:rPr>
          <w:sz w:val="28"/>
          <w:szCs w:val="28"/>
        </w:rPr>
        <w:t>37/2011/NQ-HĐND</w:t>
      </w:r>
      <w:r w:rsidRPr="00F913AE">
        <w:rPr>
          <w:sz w:val="28"/>
          <w:szCs w:val="28"/>
          <w:lang w:val="nl-NL"/>
        </w:rPr>
        <w:t>,</w:t>
      </w:r>
      <w:r w:rsidRPr="00B54CB6">
        <w:rPr>
          <w:sz w:val="28"/>
          <w:szCs w:val="28"/>
        </w:rPr>
        <w:t xml:space="preserve"> ngày 05</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2011</w:t>
      </w:r>
      <w:r w:rsidRPr="00F913AE">
        <w:rPr>
          <w:sz w:val="28"/>
          <w:szCs w:val="28"/>
          <w:lang w:val="nl-NL"/>
        </w:rPr>
        <w:t xml:space="preserve"> của Hội đồng nhân dân tỉnh Kon Tum </w:t>
      </w:r>
      <w:r w:rsidRPr="00B54CB6">
        <w:rPr>
          <w:sz w:val="28"/>
          <w:szCs w:val="28"/>
        </w:rPr>
        <w:t>Về Quy hoạch phát triển giáo dục và đào tạo tỉnh Kon Tum giai đoạn 2011- 2020, định hướng đến năm 2025.</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bCs/>
          <w:sz w:val="28"/>
          <w:szCs w:val="28"/>
          <w:lang w:val="nl-NL"/>
        </w:rPr>
        <w:t>6</w:t>
      </w:r>
      <w:r w:rsidRPr="00F913AE">
        <w:rPr>
          <w:bCs/>
          <w:i/>
          <w:sz w:val="28"/>
          <w:szCs w:val="28"/>
          <w:lang w:val="nl-NL"/>
        </w:rPr>
        <w:t>.</w:t>
      </w:r>
      <w:r w:rsidRPr="00F913AE">
        <w:rPr>
          <w:bCs/>
          <w:sz w:val="28"/>
          <w:szCs w:val="28"/>
          <w:lang w:val="nl-NL"/>
        </w:rPr>
        <w:t xml:space="preserve"> Nghị quyết số </w:t>
      </w:r>
      <w:r w:rsidRPr="00B54CB6">
        <w:rPr>
          <w:sz w:val="28"/>
          <w:szCs w:val="28"/>
        </w:rPr>
        <w:t>12/2012/NQ-HĐND</w:t>
      </w:r>
      <w:r w:rsidRPr="00F913AE">
        <w:rPr>
          <w:sz w:val="28"/>
          <w:szCs w:val="28"/>
          <w:lang w:val="nl-NL"/>
        </w:rPr>
        <w:t>,</w:t>
      </w:r>
      <w:r w:rsidRPr="00B54CB6">
        <w:rPr>
          <w:sz w:val="28"/>
          <w:szCs w:val="28"/>
        </w:rPr>
        <w:t xml:space="preserve"> ngày 12</w:t>
      </w:r>
      <w:r w:rsidRPr="00F913AE">
        <w:rPr>
          <w:sz w:val="28"/>
          <w:szCs w:val="28"/>
          <w:lang w:val="nl-NL"/>
        </w:rPr>
        <w:t xml:space="preserve"> tháng </w:t>
      </w:r>
      <w:r w:rsidRPr="00B54CB6">
        <w:rPr>
          <w:sz w:val="28"/>
          <w:szCs w:val="28"/>
        </w:rPr>
        <w:t>7</w:t>
      </w:r>
      <w:r w:rsidRPr="00F913AE">
        <w:rPr>
          <w:sz w:val="28"/>
          <w:szCs w:val="28"/>
          <w:lang w:val="nl-NL"/>
        </w:rPr>
        <w:t xml:space="preserve"> năm </w:t>
      </w:r>
      <w:r w:rsidRPr="00B54CB6">
        <w:rPr>
          <w:sz w:val="28"/>
          <w:szCs w:val="28"/>
        </w:rPr>
        <w:t>2012</w:t>
      </w:r>
      <w:r w:rsidRPr="00F913AE">
        <w:rPr>
          <w:sz w:val="28"/>
          <w:szCs w:val="28"/>
          <w:lang w:val="nl-NL"/>
        </w:rPr>
        <w:t xml:space="preserve"> của Hội đồng nhân dân tỉnh Kon Tum </w:t>
      </w:r>
      <w:r w:rsidRPr="00B54CB6">
        <w:rPr>
          <w:sz w:val="28"/>
          <w:szCs w:val="28"/>
          <w:shd w:val="clear" w:color="auto" w:fill="FFFFFF"/>
        </w:rPr>
        <w:t>Về Quy hoạch phát triển mạng lưới đô thị tỉnh Kon Tum đến năm 2020, định hướng đến năm 2025.</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 xml:space="preserve">7. Nghị quyết số </w:t>
      </w:r>
      <w:r w:rsidRPr="00B54CB6">
        <w:rPr>
          <w:sz w:val="28"/>
          <w:szCs w:val="28"/>
        </w:rPr>
        <w:t>13/2012/NQ-HĐND</w:t>
      </w:r>
      <w:r w:rsidRPr="00F913AE">
        <w:rPr>
          <w:sz w:val="28"/>
          <w:szCs w:val="28"/>
          <w:lang w:val="nl-NL"/>
        </w:rPr>
        <w:t>,</w:t>
      </w:r>
      <w:r w:rsidRPr="00B54CB6">
        <w:rPr>
          <w:sz w:val="28"/>
          <w:szCs w:val="28"/>
        </w:rPr>
        <w:t xml:space="preserve"> ngày 12</w:t>
      </w:r>
      <w:r w:rsidRPr="00F913AE">
        <w:rPr>
          <w:sz w:val="28"/>
          <w:szCs w:val="28"/>
          <w:lang w:val="nl-NL"/>
        </w:rPr>
        <w:t xml:space="preserve"> tháng </w:t>
      </w:r>
      <w:r w:rsidRPr="00B54CB6">
        <w:rPr>
          <w:sz w:val="28"/>
          <w:szCs w:val="28"/>
        </w:rPr>
        <w:t>7</w:t>
      </w:r>
      <w:r w:rsidRPr="00F913AE">
        <w:rPr>
          <w:sz w:val="28"/>
          <w:szCs w:val="28"/>
          <w:lang w:val="nl-NL"/>
        </w:rPr>
        <w:t xml:space="preserve"> năm </w:t>
      </w:r>
      <w:r w:rsidRPr="00B54CB6">
        <w:rPr>
          <w:sz w:val="28"/>
          <w:szCs w:val="28"/>
        </w:rPr>
        <w:t>2012</w:t>
      </w:r>
      <w:r w:rsidRPr="00F913AE">
        <w:rPr>
          <w:sz w:val="28"/>
          <w:szCs w:val="28"/>
          <w:lang w:val="nl-NL"/>
        </w:rPr>
        <w:t xml:space="preserve"> của Hội đồng nhân dân tỉnh Kon Tum </w:t>
      </w:r>
      <w:r w:rsidRPr="00B54CB6">
        <w:rPr>
          <w:sz w:val="28"/>
          <w:szCs w:val="28"/>
          <w:shd w:val="clear" w:color="auto" w:fill="FFFFFF"/>
        </w:rPr>
        <w:t>Về thông qua Quy hoạch tổng thể nông nghiệp, nông thôn tỉnh Kon Tum giai đoạn 2011-2020, định hướng đến năm 2025</w:t>
      </w:r>
      <w:r w:rsidRPr="00F913AE">
        <w:rPr>
          <w:sz w:val="28"/>
          <w:szCs w:val="28"/>
          <w:shd w:val="clear" w:color="auto" w:fill="FFFFFF"/>
          <w:lang w:val="nl-NL"/>
        </w:rPr>
        <w:t>.</w:t>
      </w:r>
    </w:p>
    <w:p w:rsidR="00C21D94" w:rsidRDefault="00C21D94" w:rsidP="00335DC3">
      <w:pPr>
        <w:shd w:val="clear" w:color="auto" w:fill="FFFFFF"/>
        <w:spacing w:before="120" w:after="120" w:line="264" w:lineRule="auto"/>
        <w:ind w:firstLine="709"/>
        <w:jc w:val="both"/>
        <w:rPr>
          <w:sz w:val="28"/>
          <w:szCs w:val="28"/>
          <w:shd w:val="clear" w:color="auto" w:fill="FFFFFF"/>
        </w:rPr>
      </w:pPr>
      <w:r w:rsidRPr="00F913AE">
        <w:rPr>
          <w:sz w:val="28"/>
          <w:szCs w:val="28"/>
          <w:lang w:val="nl-NL"/>
        </w:rPr>
        <w:t xml:space="preserve">8. Nghị quyết số </w:t>
      </w:r>
      <w:r w:rsidRPr="00B54CB6">
        <w:rPr>
          <w:sz w:val="28"/>
          <w:szCs w:val="28"/>
        </w:rPr>
        <w:t>17/2012/NQ-HĐND</w:t>
      </w:r>
      <w:r w:rsidRPr="00F913AE">
        <w:rPr>
          <w:sz w:val="28"/>
          <w:szCs w:val="28"/>
          <w:lang w:val="nl-NL"/>
        </w:rPr>
        <w:t>,</w:t>
      </w:r>
      <w:r w:rsidRPr="00B54CB6">
        <w:rPr>
          <w:sz w:val="28"/>
          <w:szCs w:val="28"/>
        </w:rPr>
        <w:t xml:space="preserve"> ngày 12</w:t>
      </w:r>
      <w:r w:rsidRPr="00F913AE">
        <w:rPr>
          <w:sz w:val="28"/>
          <w:szCs w:val="28"/>
          <w:lang w:val="nl-NL"/>
        </w:rPr>
        <w:t xml:space="preserve"> tháng </w:t>
      </w:r>
      <w:r w:rsidRPr="00B54CB6">
        <w:rPr>
          <w:sz w:val="28"/>
          <w:szCs w:val="28"/>
        </w:rPr>
        <w:t>7</w:t>
      </w:r>
      <w:r w:rsidRPr="00F913AE">
        <w:rPr>
          <w:sz w:val="28"/>
          <w:szCs w:val="28"/>
          <w:lang w:val="nl-NL"/>
        </w:rPr>
        <w:t xml:space="preserve"> năm </w:t>
      </w:r>
      <w:r w:rsidRPr="00B54CB6">
        <w:rPr>
          <w:sz w:val="28"/>
          <w:szCs w:val="28"/>
        </w:rPr>
        <w:t>2012</w:t>
      </w:r>
      <w:r w:rsidRPr="00F913AE">
        <w:rPr>
          <w:sz w:val="28"/>
          <w:szCs w:val="28"/>
          <w:lang w:val="nl-NL"/>
        </w:rPr>
        <w:t xml:space="preserve"> của Hội đồng nhân dân tỉnh Kon Tum </w:t>
      </w:r>
      <w:r w:rsidRPr="00B54CB6">
        <w:rPr>
          <w:sz w:val="28"/>
          <w:szCs w:val="28"/>
          <w:shd w:val="clear" w:color="auto" w:fill="FFFFFF"/>
        </w:rPr>
        <w:t>Về phương án đầu tư hạ tầng để phát triển quỹ đất khu đô thị phía Nam cầu Đắk Bla.</w:t>
      </w:r>
    </w:p>
    <w:p w:rsidR="00B45274" w:rsidRPr="00335DC3" w:rsidRDefault="00B45274" w:rsidP="00B45274">
      <w:pPr>
        <w:shd w:val="clear" w:color="auto" w:fill="FFFFFF"/>
        <w:spacing w:before="120" w:after="120" w:line="264" w:lineRule="auto"/>
        <w:ind w:firstLine="709"/>
        <w:jc w:val="both"/>
        <w:rPr>
          <w:sz w:val="28"/>
          <w:szCs w:val="28"/>
          <w:lang w:val="en-US"/>
        </w:rPr>
      </w:pPr>
      <w:r>
        <w:rPr>
          <w:sz w:val="28"/>
          <w:szCs w:val="28"/>
          <w:lang w:val="nl-NL"/>
        </w:rPr>
        <w:t xml:space="preserve">9. </w:t>
      </w:r>
      <w:r w:rsidRPr="00B54CB6">
        <w:rPr>
          <w:sz w:val="28"/>
          <w:szCs w:val="28"/>
          <w:shd w:val="clear" w:color="auto" w:fill="FFFFFF"/>
        </w:rPr>
        <w:t>Nghị quyết số 09/2013/NQ-HĐND ngày 04 tháng 7 năm 2013 của Hội đồng nhân dân tỉnh về thông qua Quy hoạch bảo vệ và phát triển rừng tỉnh Kon Tum giai đoạn 2011-2020</w:t>
      </w:r>
      <w:r>
        <w:rPr>
          <w:sz w:val="28"/>
          <w:szCs w:val="28"/>
          <w:shd w:val="clear" w:color="auto" w:fill="FFFFFF"/>
          <w:lang w:val="en-US"/>
        </w:rPr>
        <w:t>.</w:t>
      </w:r>
    </w:p>
    <w:p w:rsidR="00C21D94" w:rsidRPr="00F913AE" w:rsidRDefault="00B45274" w:rsidP="00335DC3">
      <w:pPr>
        <w:shd w:val="clear" w:color="auto" w:fill="FFFFFF"/>
        <w:spacing w:before="120" w:after="120" w:line="264" w:lineRule="auto"/>
        <w:ind w:firstLine="709"/>
        <w:jc w:val="both"/>
        <w:rPr>
          <w:rStyle w:val="Strong"/>
          <w:b w:val="0"/>
          <w:sz w:val="28"/>
          <w:szCs w:val="28"/>
          <w:bdr w:val="none" w:sz="0" w:space="0" w:color="auto" w:frame="1"/>
          <w:shd w:val="clear" w:color="auto" w:fill="FFFFFF"/>
          <w:lang w:val="nl-NL"/>
        </w:rPr>
      </w:pPr>
      <w:r>
        <w:rPr>
          <w:sz w:val="28"/>
          <w:szCs w:val="28"/>
          <w:lang w:val="nl-NL"/>
        </w:rPr>
        <w:t>10</w:t>
      </w:r>
      <w:r w:rsidR="00C21D94" w:rsidRPr="00F913AE">
        <w:rPr>
          <w:sz w:val="28"/>
          <w:szCs w:val="28"/>
          <w:lang w:val="nl-NL"/>
        </w:rPr>
        <w:t xml:space="preserve">. Nghị quyết số 09/2014/NQ-HĐND ngày 11 tháng 7 năm 2014 của Hội đồng nhân dân tỉnh Kon Tum </w:t>
      </w:r>
      <w:r w:rsidR="00C21D94" w:rsidRPr="00B54CB6">
        <w:rPr>
          <w:rStyle w:val="Strong"/>
          <w:b w:val="0"/>
          <w:sz w:val="28"/>
          <w:szCs w:val="28"/>
          <w:bdr w:val="none" w:sz="0" w:space="0" w:color="auto" w:frame="1"/>
          <w:shd w:val="clear" w:color="auto" w:fill="FFFFFF"/>
        </w:rPr>
        <w:t>Về sửa đổi Nghị quyết số </w:t>
      </w:r>
      <w:r w:rsidR="00C21D94" w:rsidRPr="00F913AE">
        <w:rPr>
          <w:rStyle w:val="Strong"/>
          <w:b w:val="0"/>
          <w:sz w:val="28"/>
          <w:szCs w:val="28"/>
          <w:bdr w:val="none" w:sz="0" w:space="0" w:color="auto" w:frame="1"/>
          <w:shd w:val="clear" w:color="auto" w:fill="FFFFFF"/>
          <w:lang w:val="nl-NL"/>
        </w:rPr>
        <w:t xml:space="preserve">37/2011/NQ-HĐND </w:t>
      </w:r>
      <w:r w:rsidR="00C21D94" w:rsidRPr="00B54CB6">
        <w:rPr>
          <w:rStyle w:val="Strong"/>
          <w:b w:val="0"/>
          <w:sz w:val="28"/>
          <w:szCs w:val="28"/>
          <w:bdr w:val="none" w:sz="0" w:space="0" w:color="auto" w:frame="1"/>
          <w:shd w:val="clear" w:color="auto" w:fill="FFFFFF"/>
        </w:rPr>
        <w:t>ngày 05</w:t>
      </w:r>
      <w:r w:rsidR="00C21D94" w:rsidRPr="00F913AE">
        <w:rPr>
          <w:rStyle w:val="Strong"/>
          <w:b w:val="0"/>
          <w:sz w:val="28"/>
          <w:szCs w:val="28"/>
          <w:bdr w:val="none" w:sz="0" w:space="0" w:color="auto" w:frame="1"/>
          <w:shd w:val="clear" w:color="auto" w:fill="FFFFFF"/>
          <w:lang w:val="nl-NL"/>
        </w:rPr>
        <w:t xml:space="preserve"> tháng </w:t>
      </w:r>
      <w:r w:rsidR="00C21D94" w:rsidRPr="00B54CB6">
        <w:rPr>
          <w:rStyle w:val="Strong"/>
          <w:b w:val="0"/>
          <w:sz w:val="28"/>
          <w:szCs w:val="28"/>
          <w:bdr w:val="none" w:sz="0" w:space="0" w:color="auto" w:frame="1"/>
          <w:shd w:val="clear" w:color="auto" w:fill="FFFFFF"/>
        </w:rPr>
        <w:t>12</w:t>
      </w:r>
      <w:r w:rsidR="00C21D94" w:rsidRPr="00F913AE">
        <w:rPr>
          <w:rStyle w:val="Strong"/>
          <w:b w:val="0"/>
          <w:sz w:val="28"/>
          <w:szCs w:val="28"/>
          <w:bdr w:val="none" w:sz="0" w:space="0" w:color="auto" w:frame="1"/>
          <w:shd w:val="clear" w:color="auto" w:fill="FFFFFF"/>
          <w:lang w:val="nl-NL"/>
        </w:rPr>
        <w:t xml:space="preserve"> năm </w:t>
      </w:r>
      <w:r w:rsidR="00C21D94" w:rsidRPr="00B54CB6">
        <w:rPr>
          <w:rStyle w:val="Strong"/>
          <w:b w:val="0"/>
          <w:sz w:val="28"/>
          <w:szCs w:val="28"/>
          <w:bdr w:val="none" w:sz="0" w:space="0" w:color="auto" w:frame="1"/>
          <w:shd w:val="clear" w:color="auto" w:fill="FFFFFF"/>
        </w:rPr>
        <w:t>2011 của Hội đồng nhân dân tỉnh Ko</w:t>
      </w:r>
      <w:r w:rsidR="00D61775" w:rsidRPr="00F913AE">
        <w:rPr>
          <w:rStyle w:val="Strong"/>
          <w:b w:val="0"/>
          <w:sz w:val="28"/>
          <w:szCs w:val="28"/>
          <w:bdr w:val="none" w:sz="0" w:space="0" w:color="auto" w:frame="1"/>
          <w:shd w:val="clear" w:color="auto" w:fill="FFFFFF"/>
          <w:lang w:val="nl-NL"/>
        </w:rPr>
        <w:t>n</w:t>
      </w:r>
      <w:r w:rsidR="00C21D94" w:rsidRPr="00B54CB6">
        <w:rPr>
          <w:rStyle w:val="Strong"/>
          <w:b w:val="0"/>
          <w:sz w:val="28"/>
          <w:szCs w:val="28"/>
          <w:bdr w:val="none" w:sz="0" w:space="0" w:color="auto" w:frame="1"/>
          <w:shd w:val="clear" w:color="auto" w:fill="FFFFFF"/>
        </w:rPr>
        <w:t xml:space="preserve"> Tum về việc phê duyệt Quy hoạch phát triển giáo dục và đào tạo tỉnh Ko</w:t>
      </w:r>
      <w:r w:rsidR="00D61775" w:rsidRPr="00F913AE">
        <w:rPr>
          <w:rStyle w:val="Strong"/>
          <w:b w:val="0"/>
          <w:sz w:val="28"/>
          <w:szCs w:val="28"/>
          <w:bdr w:val="none" w:sz="0" w:space="0" w:color="auto" w:frame="1"/>
          <w:shd w:val="clear" w:color="auto" w:fill="FFFFFF"/>
          <w:lang w:val="nl-NL"/>
        </w:rPr>
        <w:t>n</w:t>
      </w:r>
      <w:r w:rsidR="00C21D94" w:rsidRPr="00B54CB6">
        <w:rPr>
          <w:rStyle w:val="Strong"/>
          <w:b w:val="0"/>
          <w:sz w:val="28"/>
          <w:szCs w:val="28"/>
          <w:bdr w:val="none" w:sz="0" w:space="0" w:color="auto" w:frame="1"/>
          <w:shd w:val="clear" w:color="auto" w:fill="FFFFFF"/>
        </w:rPr>
        <w:t xml:space="preserve"> Tum giai đoạn 2011-2020, định hướng đến năm 2025</w:t>
      </w:r>
      <w:r w:rsidR="00C21D94" w:rsidRPr="00F913AE">
        <w:rPr>
          <w:rStyle w:val="Strong"/>
          <w:b w:val="0"/>
          <w:sz w:val="28"/>
          <w:szCs w:val="28"/>
          <w:bdr w:val="none" w:sz="0" w:space="0" w:color="auto" w:frame="1"/>
          <w:shd w:val="clear" w:color="auto" w:fill="FFFFFF"/>
          <w:lang w:val="nl-NL"/>
        </w:rPr>
        <w:t>.</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bCs/>
          <w:sz w:val="28"/>
          <w:szCs w:val="28"/>
          <w:lang w:val="nl-NL"/>
        </w:rPr>
        <w:lastRenderedPageBreak/>
        <w:t>1</w:t>
      </w:r>
      <w:r w:rsidR="00B45274">
        <w:rPr>
          <w:bCs/>
          <w:sz w:val="28"/>
          <w:szCs w:val="28"/>
          <w:lang w:val="nl-NL"/>
        </w:rPr>
        <w:t>1</w:t>
      </w:r>
      <w:r w:rsidRPr="00F913AE">
        <w:rPr>
          <w:bCs/>
          <w:sz w:val="28"/>
          <w:szCs w:val="28"/>
          <w:lang w:val="nl-NL"/>
        </w:rPr>
        <w:t xml:space="preserve">. Nghị quyết số </w:t>
      </w:r>
      <w:r w:rsidRPr="00B54CB6">
        <w:rPr>
          <w:sz w:val="28"/>
          <w:szCs w:val="28"/>
        </w:rPr>
        <w:t>26/2014/NQ-HĐND</w:t>
      </w:r>
      <w:r w:rsidRPr="00F913AE">
        <w:rPr>
          <w:sz w:val="28"/>
          <w:szCs w:val="28"/>
          <w:lang w:val="nl-NL"/>
        </w:rPr>
        <w:t>,</w:t>
      </w:r>
      <w:r w:rsidRPr="00B54CB6">
        <w:rPr>
          <w:sz w:val="28"/>
          <w:szCs w:val="28"/>
        </w:rPr>
        <w:t xml:space="preserve"> ngày 11</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2014</w:t>
      </w:r>
      <w:r w:rsidRPr="00F913AE">
        <w:rPr>
          <w:sz w:val="28"/>
          <w:szCs w:val="28"/>
          <w:lang w:val="nl-NL"/>
        </w:rPr>
        <w:t xml:space="preserve"> của Hội đồng nhân dân tỉnh Kon Tum </w:t>
      </w:r>
      <w:r w:rsidRPr="00B54CB6">
        <w:rPr>
          <w:sz w:val="28"/>
          <w:szCs w:val="28"/>
        </w:rPr>
        <w:t>Về Quy hoạch thăm dò, khai thác, sử dụng khoáng sản trên địa bàn tỉnh Kon Tum đến năm 2020, tầm nhìn đến năm 2030</w:t>
      </w:r>
      <w:r w:rsidRPr="00F913AE">
        <w:rPr>
          <w:sz w:val="28"/>
          <w:szCs w:val="28"/>
          <w:lang w:val="nl-NL"/>
        </w:rPr>
        <w:t>.</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1</w:t>
      </w:r>
      <w:r w:rsidR="00B45274">
        <w:rPr>
          <w:sz w:val="28"/>
          <w:szCs w:val="28"/>
          <w:lang w:val="nl-NL"/>
        </w:rPr>
        <w:t>2</w:t>
      </w:r>
      <w:r w:rsidRPr="00F913AE">
        <w:rPr>
          <w:sz w:val="28"/>
          <w:szCs w:val="28"/>
          <w:lang w:val="nl-NL"/>
        </w:rPr>
        <w:t xml:space="preserve">. Nghị quyết số </w:t>
      </w:r>
      <w:r w:rsidRPr="00B54CB6">
        <w:rPr>
          <w:sz w:val="28"/>
          <w:szCs w:val="28"/>
        </w:rPr>
        <w:t>56/2016/NQ- HĐND</w:t>
      </w:r>
      <w:r w:rsidRPr="00F913AE">
        <w:rPr>
          <w:sz w:val="28"/>
          <w:szCs w:val="28"/>
          <w:lang w:val="nl-NL"/>
        </w:rPr>
        <w:t>,</w:t>
      </w:r>
      <w:r w:rsidRPr="00B54CB6">
        <w:rPr>
          <w:sz w:val="28"/>
          <w:szCs w:val="28"/>
        </w:rPr>
        <w:t xml:space="preserve"> ngày 19</w:t>
      </w:r>
      <w:r w:rsidRPr="00F913AE">
        <w:rPr>
          <w:sz w:val="28"/>
          <w:szCs w:val="28"/>
          <w:lang w:val="nl-NL"/>
        </w:rPr>
        <w:t xml:space="preserve"> tháng </w:t>
      </w:r>
      <w:r w:rsidRPr="00B54CB6">
        <w:rPr>
          <w:sz w:val="28"/>
          <w:szCs w:val="28"/>
        </w:rPr>
        <w:t>8</w:t>
      </w:r>
      <w:r w:rsidRPr="00F913AE">
        <w:rPr>
          <w:sz w:val="28"/>
          <w:szCs w:val="28"/>
          <w:lang w:val="nl-NL"/>
        </w:rPr>
        <w:t xml:space="preserve"> năm </w:t>
      </w:r>
      <w:r w:rsidRPr="00B54CB6">
        <w:rPr>
          <w:sz w:val="28"/>
          <w:szCs w:val="28"/>
        </w:rPr>
        <w:t>2016</w:t>
      </w:r>
      <w:r w:rsidRPr="00F913AE">
        <w:rPr>
          <w:sz w:val="28"/>
          <w:szCs w:val="28"/>
          <w:lang w:val="nl-NL"/>
        </w:rPr>
        <w:t xml:space="preserve"> của Hội đồng nhân dân tỉnh Kon Tum </w:t>
      </w:r>
      <w:r w:rsidRPr="00B54CB6">
        <w:rPr>
          <w:sz w:val="28"/>
          <w:szCs w:val="28"/>
          <w:shd w:val="clear" w:color="auto" w:fill="FFFFFF"/>
        </w:rPr>
        <w:t>Về Quy hoạch bảo tồn đa dạng sinh học trên địa bàn tỉnh Kon Tum đến năm 2020 và định hướng đến năm 2030</w:t>
      </w:r>
      <w:r w:rsidRPr="00F913AE">
        <w:rPr>
          <w:sz w:val="28"/>
          <w:szCs w:val="28"/>
          <w:shd w:val="clear" w:color="auto" w:fill="FFFFFF"/>
          <w:lang w:val="nl-NL"/>
        </w:rPr>
        <w:t>.</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1</w:t>
      </w:r>
      <w:r w:rsidR="00B45274">
        <w:rPr>
          <w:sz w:val="28"/>
          <w:szCs w:val="28"/>
          <w:lang w:val="nl-NL"/>
        </w:rPr>
        <w:t>3</w:t>
      </w:r>
      <w:r w:rsidRPr="00F913AE">
        <w:rPr>
          <w:sz w:val="28"/>
          <w:szCs w:val="28"/>
          <w:lang w:val="nl-NL"/>
        </w:rPr>
        <w:t xml:space="preserve">. Nghị quyết số </w:t>
      </w:r>
      <w:r w:rsidRPr="00B54CB6">
        <w:rPr>
          <w:sz w:val="28"/>
          <w:szCs w:val="28"/>
        </w:rPr>
        <w:t>57/2016/NQ-HĐND</w:t>
      </w:r>
      <w:r w:rsidRPr="00F913AE">
        <w:rPr>
          <w:sz w:val="28"/>
          <w:szCs w:val="28"/>
          <w:lang w:val="nl-NL"/>
        </w:rPr>
        <w:t>,</w:t>
      </w:r>
      <w:r w:rsidRPr="00B54CB6">
        <w:rPr>
          <w:sz w:val="28"/>
          <w:szCs w:val="28"/>
        </w:rPr>
        <w:t xml:space="preserve"> ngày 19</w:t>
      </w:r>
      <w:r w:rsidRPr="00F913AE">
        <w:rPr>
          <w:sz w:val="28"/>
          <w:szCs w:val="28"/>
          <w:lang w:val="nl-NL"/>
        </w:rPr>
        <w:t xml:space="preserve"> tháng </w:t>
      </w:r>
      <w:r w:rsidRPr="00B54CB6">
        <w:rPr>
          <w:sz w:val="28"/>
          <w:szCs w:val="28"/>
        </w:rPr>
        <w:t>08</w:t>
      </w:r>
      <w:r w:rsidRPr="00F913AE">
        <w:rPr>
          <w:sz w:val="28"/>
          <w:szCs w:val="28"/>
          <w:lang w:val="nl-NL"/>
        </w:rPr>
        <w:t xml:space="preserve"> năm </w:t>
      </w:r>
      <w:r w:rsidRPr="00B54CB6">
        <w:rPr>
          <w:sz w:val="28"/>
          <w:szCs w:val="28"/>
        </w:rPr>
        <w:t>2016</w:t>
      </w:r>
      <w:r w:rsidRPr="00F913AE">
        <w:rPr>
          <w:sz w:val="28"/>
          <w:szCs w:val="28"/>
          <w:lang w:val="nl-NL"/>
        </w:rPr>
        <w:t xml:space="preserve"> của Hội đồng nhân dân tỉnh Kon Tum </w:t>
      </w:r>
      <w:r w:rsidRPr="00B54CB6">
        <w:rPr>
          <w:sz w:val="28"/>
          <w:szCs w:val="28"/>
          <w:shd w:val="clear" w:color="auto" w:fill="FFFFFF"/>
        </w:rPr>
        <w:t>Về Quy hoạch tổng thể phát triển giao thông vận tải tỉnh Kon Tum đến năm 2025, định hướng đến năm 2035.</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z w:val="28"/>
          <w:szCs w:val="28"/>
          <w:lang w:val="nl-NL"/>
        </w:rPr>
        <w:t>1</w:t>
      </w:r>
      <w:r w:rsidR="00B45274">
        <w:rPr>
          <w:sz w:val="28"/>
          <w:szCs w:val="28"/>
          <w:lang w:val="nl-NL"/>
        </w:rPr>
        <w:t>4</w:t>
      </w:r>
      <w:r w:rsidRPr="00F913AE">
        <w:rPr>
          <w:sz w:val="28"/>
          <w:szCs w:val="28"/>
          <w:lang w:val="nl-NL"/>
        </w:rPr>
        <w:t xml:space="preserve">. Nghị quyết số </w:t>
      </w:r>
      <w:r w:rsidRPr="00B54CB6">
        <w:rPr>
          <w:sz w:val="28"/>
          <w:szCs w:val="28"/>
        </w:rPr>
        <w:t>58/2016/NQ-HĐND</w:t>
      </w:r>
      <w:r w:rsidRPr="00F913AE">
        <w:rPr>
          <w:sz w:val="28"/>
          <w:szCs w:val="28"/>
          <w:lang w:val="nl-NL"/>
        </w:rPr>
        <w:t>,</w:t>
      </w:r>
      <w:r w:rsidRPr="00B54CB6">
        <w:rPr>
          <w:sz w:val="28"/>
          <w:szCs w:val="28"/>
        </w:rPr>
        <w:t xml:space="preserve"> ngày 19</w:t>
      </w:r>
      <w:r w:rsidRPr="00F913AE">
        <w:rPr>
          <w:sz w:val="28"/>
          <w:szCs w:val="28"/>
          <w:lang w:val="nl-NL"/>
        </w:rPr>
        <w:t xml:space="preserve"> tháng </w:t>
      </w:r>
      <w:r w:rsidRPr="00B54CB6">
        <w:rPr>
          <w:sz w:val="28"/>
          <w:szCs w:val="28"/>
        </w:rPr>
        <w:t>08</w:t>
      </w:r>
      <w:r w:rsidRPr="00F913AE">
        <w:rPr>
          <w:sz w:val="28"/>
          <w:szCs w:val="28"/>
          <w:lang w:val="nl-NL"/>
        </w:rPr>
        <w:t xml:space="preserve"> năm </w:t>
      </w:r>
      <w:r w:rsidRPr="00B54CB6">
        <w:rPr>
          <w:sz w:val="28"/>
          <w:szCs w:val="28"/>
        </w:rPr>
        <w:t>2016</w:t>
      </w:r>
      <w:r w:rsidRPr="00F913AE">
        <w:rPr>
          <w:sz w:val="28"/>
          <w:szCs w:val="28"/>
          <w:lang w:val="nl-NL"/>
        </w:rPr>
        <w:t xml:space="preserve"> của Hội đồng nhân dân tỉnh Kon Tum </w:t>
      </w:r>
      <w:r w:rsidRPr="00B54CB6">
        <w:rPr>
          <w:sz w:val="28"/>
          <w:szCs w:val="28"/>
        </w:rPr>
        <w:t>Phát triển điện lực tỉnh Kon Tum giai đoạn 2016 - 2025, có xét đến năm 2035 (Hợp phần I: Quy hoạch phát triển hệ thống điện 110kV).</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1</w:t>
      </w:r>
      <w:r w:rsidR="00B45274">
        <w:rPr>
          <w:sz w:val="28"/>
          <w:szCs w:val="28"/>
          <w:lang w:val="nl-NL"/>
        </w:rPr>
        <w:t>5</w:t>
      </w:r>
      <w:r w:rsidRPr="00F913AE">
        <w:rPr>
          <w:sz w:val="28"/>
          <w:szCs w:val="28"/>
          <w:lang w:val="nl-NL"/>
        </w:rPr>
        <w:t xml:space="preserve">. Nghị quyết số </w:t>
      </w:r>
      <w:r w:rsidRPr="00B54CB6">
        <w:rPr>
          <w:sz w:val="28"/>
          <w:szCs w:val="28"/>
        </w:rPr>
        <w:t>86/2016/NQ-HĐND</w:t>
      </w:r>
      <w:r w:rsidRPr="00F913AE">
        <w:rPr>
          <w:sz w:val="28"/>
          <w:szCs w:val="28"/>
          <w:lang w:val="nl-NL"/>
        </w:rPr>
        <w:t>,</w:t>
      </w:r>
      <w:r w:rsidRPr="00B54CB6">
        <w:rPr>
          <w:sz w:val="28"/>
          <w:szCs w:val="28"/>
        </w:rPr>
        <w:t xml:space="preserve"> ngày 09</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2016</w:t>
      </w:r>
      <w:r w:rsidRPr="00F913AE">
        <w:rPr>
          <w:sz w:val="28"/>
          <w:szCs w:val="28"/>
          <w:lang w:val="nl-NL"/>
        </w:rPr>
        <w:t xml:space="preserve"> của Hội đồng nhân dân tỉnh Kon Tum </w:t>
      </w:r>
      <w:r w:rsidRPr="00B54CB6">
        <w:rPr>
          <w:sz w:val="28"/>
          <w:szCs w:val="28"/>
          <w:shd w:val="clear" w:color="auto" w:fill="FFFFFF"/>
        </w:rPr>
        <w:t>Sửa đổi Nghị quyết số 37/2011/NQ-HĐND ngày 05 tháng 12 năm 2011 của Hội đồng nhân dân tỉnh về việc phê duyệt Quy hoạch phát triển giáo dục và đào tạo tỉnh Kon Tum giai đoạn 2011-2020, định hướng đến năm 2025.</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z w:val="28"/>
          <w:szCs w:val="28"/>
          <w:lang w:val="nl-NL"/>
        </w:rPr>
        <w:t>1</w:t>
      </w:r>
      <w:r w:rsidR="00B45274">
        <w:rPr>
          <w:sz w:val="28"/>
          <w:szCs w:val="28"/>
          <w:lang w:val="nl-NL"/>
        </w:rPr>
        <w:t>6</w:t>
      </w:r>
      <w:r w:rsidRPr="00F913AE">
        <w:rPr>
          <w:sz w:val="28"/>
          <w:szCs w:val="28"/>
          <w:lang w:val="nl-NL"/>
        </w:rPr>
        <w:t xml:space="preserve">. Nghị quyết số </w:t>
      </w:r>
      <w:r w:rsidRPr="00B54CB6">
        <w:rPr>
          <w:sz w:val="28"/>
          <w:szCs w:val="28"/>
        </w:rPr>
        <w:t>20/2017/NQ-HĐND</w:t>
      </w:r>
      <w:r w:rsidRPr="00F913AE">
        <w:rPr>
          <w:sz w:val="28"/>
          <w:szCs w:val="28"/>
          <w:lang w:val="nl-NL"/>
        </w:rPr>
        <w:t>,</w:t>
      </w:r>
      <w:r w:rsidRPr="00B54CB6">
        <w:rPr>
          <w:sz w:val="28"/>
          <w:szCs w:val="28"/>
        </w:rPr>
        <w:t xml:space="preserve"> ngày 21</w:t>
      </w:r>
      <w:r w:rsidRPr="00F913AE">
        <w:rPr>
          <w:sz w:val="28"/>
          <w:szCs w:val="28"/>
          <w:lang w:val="nl-NL"/>
        </w:rPr>
        <w:t xml:space="preserve"> tháng </w:t>
      </w:r>
      <w:r w:rsidRPr="00B54CB6">
        <w:rPr>
          <w:sz w:val="28"/>
          <w:szCs w:val="28"/>
        </w:rPr>
        <w:t>07</w:t>
      </w:r>
      <w:r w:rsidRPr="00F913AE">
        <w:rPr>
          <w:sz w:val="28"/>
          <w:szCs w:val="28"/>
          <w:lang w:val="nl-NL"/>
        </w:rPr>
        <w:t xml:space="preserve"> năm </w:t>
      </w:r>
      <w:r w:rsidRPr="00B54CB6">
        <w:rPr>
          <w:sz w:val="28"/>
          <w:szCs w:val="28"/>
        </w:rPr>
        <w:t>2017</w:t>
      </w:r>
      <w:r w:rsidRPr="00F913AE">
        <w:rPr>
          <w:sz w:val="28"/>
          <w:szCs w:val="28"/>
          <w:lang w:val="nl-NL"/>
        </w:rPr>
        <w:t xml:space="preserve"> của Hội đồng nhân dân tỉnh Kon Tum </w:t>
      </w:r>
      <w:r w:rsidRPr="00B54CB6">
        <w:rPr>
          <w:sz w:val="28"/>
          <w:szCs w:val="28"/>
        </w:rPr>
        <w:t>Thông qua Điều chỉnh cục bộ Quy hoạch tổng thể phát triển ngành Công thương tỉnh Kon Tum giai đoạn 2011- 2020, định hướng đến năm 2025.</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1</w:t>
      </w:r>
      <w:r w:rsidR="00B45274">
        <w:rPr>
          <w:sz w:val="28"/>
          <w:szCs w:val="28"/>
          <w:lang w:val="nl-NL"/>
        </w:rPr>
        <w:t>7</w:t>
      </w:r>
      <w:r w:rsidRPr="00F913AE">
        <w:rPr>
          <w:sz w:val="28"/>
          <w:szCs w:val="28"/>
          <w:lang w:val="nl-NL"/>
        </w:rPr>
        <w:t xml:space="preserve">. Nghị quyết số </w:t>
      </w:r>
      <w:r w:rsidRPr="00B54CB6">
        <w:rPr>
          <w:sz w:val="28"/>
          <w:szCs w:val="28"/>
        </w:rPr>
        <w:t>13/2018/NQ-HĐND</w:t>
      </w:r>
      <w:r w:rsidRPr="00F913AE">
        <w:rPr>
          <w:sz w:val="28"/>
          <w:szCs w:val="28"/>
          <w:lang w:val="nl-NL"/>
        </w:rPr>
        <w:t>,</w:t>
      </w:r>
      <w:r w:rsidRPr="00B54CB6">
        <w:rPr>
          <w:sz w:val="28"/>
          <w:szCs w:val="28"/>
        </w:rPr>
        <w:t xml:space="preserve"> ngày 19</w:t>
      </w:r>
      <w:r w:rsidRPr="00F913AE">
        <w:rPr>
          <w:sz w:val="28"/>
          <w:szCs w:val="28"/>
          <w:lang w:val="nl-NL"/>
        </w:rPr>
        <w:t xml:space="preserve"> tháng </w:t>
      </w:r>
      <w:r w:rsidRPr="00B54CB6">
        <w:rPr>
          <w:sz w:val="28"/>
          <w:szCs w:val="28"/>
        </w:rPr>
        <w:t>07</w:t>
      </w:r>
      <w:r w:rsidRPr="00F913AE">
        <w:rPr>
          <w:sz w:val="28"/>
          <w:szCs w:val="28"/>
          <w:lang w:val="nl-NL"/>
        </w:rPr>
        <w:t xml:space="preserve"> năm </w:t>
      </w:r>
      <w:r w:rsidRPr="00B54CB6">
        <w:rPr>
          <w:sz w:val="28"/>
          <w:szCs w:val="28"/>
        </w:rPr>
        <w:t>2018</w:t>
      </w:r>
      <w:r w:rsidRPr="00F913AE">
        <w:rPr>
          <w:sz w:val="28"/>
          <w:szCs w:val="28"/>
          <w:lang w:val="nl-NL"/>
        </w:rPr>
        <w:t xml:space="preserve"> của Hội đồng nhân dân tỉnh Kon Tum </w:t>
      </w:r>
      <w:r w:rsidRPr="00B54CB6">
        <w:rPr>
          <w:sz w:val="28"/>
          <w:szCs w:val="28"/>
          <w:shd w:val="clear" w:color="auto" w:fill="FFFFFF"/>
        </w:rPr>
        <w:t>Quy định mức hỗ trợ từ ngân sách nhà nước trong đầu tư xây dựng đối với dự án thuộc các Chương trình mục tiêu quốc gia giai đoạn 2016 - 2020 trên địa bàn tỉnh</w:t>
      </w:r>
      <w:r w:rsidRPr="00F913AE">
        <w:rPr>
          <w:sz w:val="28"/>
          <w:szCs w:val="28"/>
          <w:shd w:val="clear" w:color="auto" w:fill="FFFFFF"/>
          <w:lang w:val="nl-NL"/>
        </w:rPr>
        <w:t>.</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1</w:t>
      </w:r>
      <w:r w:rsidR="00B45274">
        <w:rPr>
          <w:sz w:val="28"/>
          <w:szCs w:val="28"/>
          <w:lang w:val="nl-NL"/>
        </w:rPr>
        <w:t>8</w:t>
      </w:r>
      <w:r w:rsidRPr="00F913AE">
        <w:rPr>
          <w:sz w:val="28"/>
          <w:szCs w:val="28"/>
          <w:lang w:val="nl-NL"/>
        </w:rPr>
        <w:t xml:space="preserve">. Nghị quyết số </w:t>
      </w:r>
      <w:r w:rsidRPr="00B54CB6">
        <w:rPr>
          <w:sz w:val="28"/>
          <w:szCs w:val="28"/>
        </w:rPr>
        <w:t>14/2018/NQ-HĐND</w:t>
      </w:r>
      <w:r w:rsidRPr="00F913AE">
        <w:rPr>
          <w:sz w:val="28"/>
          <w:szCs w:val="28"/>
          <w:lang w:val="nl-NL"/>
        </w:rPr>
        <w:t>,</w:t>
      </w:r>
      <w:r w:rsidRPr="00B54CB6">
        <w:rPr>
          <w:sz w:val="28"/>
          <w:szCs w:val="28"/>
        </w:rPr>
        <w:t xml:space="preserve"> ngày 19</w:t>
      </w:r>
      <w:r w:rsidRPr="00F913AE">
        <w:rPr>
          <w:sz w:val="28"/>
          <w:szCs w:val="28"/>
          <w:lang w:val="nl-NL"/>
        </w:rPr>
        <w:t xml:space="preserve"> tháng </w:t>
      </w:r>
      <w:r w:rsidRPr="00B54CB6">
        <w:rPr>
          <w:sz w:val="28"/>
          <w:szCs w:val="28"/>
        </w:rPr>
        <w:t>07</w:t>
      </w:r>
      <w:r w:rsidRPr="00F913AE">
        <w:rPr>
          <w:sz w:val="28"/>
          <w:szCs w:val="28"/>
          <w:lang w:val="nl-NL"/>
        </w:rPr>
        <w:t xml:space="preserve"> năm </w:t>
      </w:r>
      <w:r w:rsidRPr="00B54CB6">
        <w:rPr>
          <w:sz w:val="28"/>
          <w:szCs w:val="28"/>
        </w:rPr>
        <w:t>2018</w:t>
      </w:r>
      <w:r w:rsidRPr="00F913AE">
        <w:rPr>
          <w:sz w:val="28"/>
          <w:szCs w:val="28"/>
          <w:lang w:val="nl-NL"/>
        </w:rPr>
        <w:t xml:space="preserve"> của Hội đồng nhân dân tỉnh Kon Tum </w:t>
      </w:r>
      <w:r w:rsidRPr="00B54CB6">
        <w:rPr>
          <w:sz w:val="28"/>
          <w:szCs w:val="28"/>
          <w:shd w:val="clear" w:color="auto" w:fill="FFFFFF"/>
        </w:rPr>
        <w:t>Về mục tiêu, nhiệm vụ và phân bổ nguồn vốn ngân sách Trung ương thực hiện các Chương trình mục tiêu quốc gia giai đoạn 2016-2020 trên địa bàn tỉnh Kon Tum.</w:t>
      </w:r>
    </w:p>
    <w:p w:rsidR="00C21D94" w:rsidRPr="00F913AE" w:rsidRDefault="00C21D94" w:rsidP="00335DC3">
      <w:pPr>
        <w:shd w:val="clear" w:color="auto" w:fill="FFFFFF"/>
        <w:spacing w:before="120" w:after="120" w:line="264" w:lineRule="auto"/>
        <w:ind w:firstLine="709"/>
        <w:jc w:val="both"/>
        <w:rPr>
          <w:bCs/>
          <w:sz w:val="28"/>
          <w:szCs w:val="28"/>
          <w:lang w:val="nl-NL"/>
        </w:rPr>
      </w:pPr>
      <w:r w:rsidRPr="00F913AE">
        <w:rPr>
          <w:sz w:val="28"/>
          <w:szCs w:val="28"/>
          <w:lang w:val="nl-NL"/>
        </w:rPr>
        <w:t>1</w:t>
      </w:r>
      <w:r w:rsidR="00B45274">
        <w:rPr>
          <w:sz w:val="28"/>
          <w:szCs w:val="28"/>
          <w:lang w:val="nl-NL"/>
        </w:rPr>
        <w:t>9</w:t>
      </w:r>
      <w:r w:rsidRPr="00F913AE">
        <w:rPr>
          <w:sz w:val="28"/>
          <w:szCs w:val="28"/>
          <w:lang w:val="nl-NL"/>
        </w:rPr>
        <w:t xml:space="preserve">. Nghị quyết số </w:t>
      </w:r>
      <w:r w:rsidRPr="00B54CB6">
        <w:rPr>
          <w:sz w:val="28"/>
          <w:szCs w:val="28"/>
        </w:rPr>
        <w:t>41/2018/NQ- HĐND</w:t>
      </w:r>
      <w:r w:rsidRPr="00F913AE">
        <w:rPr>
          <w:sz w:val="28"/>
          <w:szCs w:val="28"/>
          <w:lang w:val="nl-NL"/>
        </w:rPr>
        <w:t>,</w:t>
      </w:r>
      <w:r w:rsidRPr="00B54CB6">
        <w:rPr>
          <w:sz w:val="28"/>
          <w:szCs w:val="28"/>
        </w:rPr>
        <w:t xml:space="preserve"> ngày 13</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2018</w:t>
      </w:r>
      <w:r w:rsidRPr="00F913AE">
        <w:rPr>
          <w:sz w:val="28"/>
          <w:szCs w:val="28"/>
          <w:lang w:val="nl-NL"/>
        </w:rPr>
        <w:t xml:space="preserve"> của Hội đồng nhân dân tỉnh Kon Tum </w:t>
      </w:r>
      <w:r w:rsidRPr="00B54CB6">
        <w:rPr>
          <w:bCs/>
          <w:sz w:val="28"/>
          <w:szCs w:val="28"/>
        </w:rPr>
        <w:t xml:space="preserve">Quy định mức chi thực hiện các nhiệm vụ của Chương trình mục tiêu ứng phó với biến đổi khí hậu và tăng trưởng xanh giai đoạn 2016 </w:t>
      </w:r>
      <w:r w:rsidRPr="00F913AE">
        <w:rPr>
          <w:bCs/>
          <w:sz w:val="28"/>
          <w:szCs w:val="28"/>
          <w:lang w:val="nl-NL"/>
        </w:rPr>
        <w:t>-</w:t>
      </w:r>
      <w:r w:rsidRPr="00B54CB6">
        <w:rPr>
          <w:bCs/>
          <w:sz w:val="28"/>
          <w:szCs w:val="28"/>
        </w:rPr>
        <w:t xml:space="preserve"> 2020 trên địa bàn tỉnh Kon Tum.</w:t>
      </w:r>
    </w:p>
    <w:p w:rsidR="00C21D94" w:rsidRPr="00F913AE" w:rsidRDefault="00B45274" w:rsidP="00335DC3">
      <w:pPr>
        <w:shd w:val="clear" w:color="auto" w:fill="FFFFFF"/>
        <w:spacing w:before="120" w:after="120" w:line="264" w:lineRule="auto"/>
        <w:ind w:firstLine="709"/>
        <w:jc w:val="both"/>
        <w:rPr>
          <w:sz w:val="28"/>
          <w:szCs w:val="28"/>
          <w:shd w:val="clear" w:color="auto" w:fill="FFFFFF"/>
          <w:lang w:val="nl-NL"/>
        </w:rPr>
      </w:pPr>
      <w:r>
        <w:rPr>
          <w:sz w:val="28"/>
          <w:szCs w:val="28"/>
          <w:lang w:val="nl-NL"/>
        </w:rPr>
        <w:t>20</w:t>
      </w:r>
      <w:r w:rsidR="00C21D94" w:rsidRPr="00F913AE">
        <w:rPr>
          <w:sz w:val="28"/>
          <w:szCs w:val="28"/>
          <w:lang w:val="nl-NL"/>
        </w:rPr>
        <w:t xml:space="preserve">. Nghị quyết số </w:t>
      </w:r>
      <w:r w:rsidR="00C21D94" w:rsidRPr="00B54CB6">
        <w:rPr>
          <w:sz w:val="28"/>
          <w:szCs w:val="28"/>
        </w:rPr>
        <w:t>60/2019/NQ-HĐND</w:t>
      </w:r>
      <w:r w:rsidR="00C21D94" w:rsidRPr="00F913AE">
        <w:rPr>
          <w:sz w:val="28"/>
          <w:szCs w:val="28"/>
          <w:lang w:val="nl-NL"/>
        </w:rPr>
        <w:t>,</w:t>
      </w:r>
      <w:r w:rsidR="00C21D94" w:rsidRPr="00B54CB6">
        <w:rPr>
          <w:sz w:val="28"/>
          <w:szCs w:val="28"/>
        </w:rPr>
        <w:t xml:space="preserve"> ngày 10</w:t>
      </w:r>
      <w:r w:rsidR="00C21D94" w:rsidRPr="00F913AE">
        <w:rPr>
          <w:sz w:val="28"/>
          <w:szCs w:val="28"/>
          <w:lang w:val="nl-NL"/>
        </w:rPr>
        <w:t xml:space="preserve"> tháng </w:t>
      </w:r>
      <w:r w:rsidR="00C21D94" w:rsidRPr="00B54CB6">
        <w:rPr>
          <w:sz w:val="28"/>
          <w:szCs w:val="28"/>
        </w:rPr>
        <w:t>12</w:t>
      </w:r>
      <w:r w:rsidR="00C21D94" w:rsidRPr="00F913AE">
        <w:rPr>
          <w:sz w:val="28"/>
          <w:szCs w:val="28"/>
          <w:lang w:val="nl-NL"/>
        </w:rPr>
        <w:t xml:space="preserve"> năm </w:t>
      </w:r>
      <w:r w:rsidR="00C21D94" w:rsidRPr="00B54CB6">
        <w:rPr>
          <w:sz w:val="28"/>
          <w:szCs w:val="28"/>
        </w:rPr>
        <w:t>2019</w:t>
      </w:r>
      <w:r w:rsidR="00C21D94" w:rsidRPr="00F913AE">
        <w:rPr>
          <w:sz w:val="28"/>
          <w:szCs w:val="28"/>
          <w:lang w:val="nl-NL"/>
        </w:rPr>
        <w:t xml:space="preserve"> của Hội đồng nhân dân tỉnh Kon Tum </w:t>
      </w:r>
      <w:r w:rsidR="00C21D94" w:rsidRPr="00B54CB6">
        <w:rPr>
          <w:sz w:val="28"/>
          <w:szCs w:val="28"/>
          <w:shd w:val="clear" w:color="auto" w:fill="FFFFFF"/>
        </w:rPr>
        <w:t>Sửa đổi, bổ sung một số điều của Nghị quyết số 57/2016/NQ-HĐND ngày 19 tháng 8 năm 2016 của Hội đồng nhân dân tỉnh về Quy hoạch tổng thể phát triển giao thông vận tải tỉnh Kon Tum đến năm 2025, định hướng đến năm 203</w:t>
      </w:r>
      <w:r w:rsidR="00C21D94" w:rsidRPr="00F913AE">
        <w:rPr>
          <w:sz w:val="28"/>
          <w:szCs w:val="28"/>
          <w:shd w:val="clear" w:color="auto" w:fill="FFFFFF"/>
          <w:lang w:val="nl-NL"/>
        </w:rPr>
        <w:t>5.</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z w:val="28"/>
          <w:szCs w:val="28"/>
          <w:lang w:val="nl-NL"/>
        </w:rPr>
        <w:lastRenderedPageBreak/>
        <w:t>2</w:t>
      </w:r>
      <w:r w:rsidR="00B45274">
        <w:rPr>
          <w:sz w:val="28"/>
          <w:szCs w:val="28"/>
          <w:lang w:val="nl-NL"/>
        </w:rPr>
        <w:t>1</w:t>
      </w:r>
      <w:r w:rsidRPr="00F913AE">
        <w:rPr>
          <w:sz w:val="28"/>
          <w:szCs w:val="28"/>
          <w:lang w:val="nl-NL"/>
        </w:rPr>
        <w:t xml:space="preserve">. Nghị quyết số </w:t>
      </w:r>
      <w:r w:rsidRPr="00B54CB6">
        <w:rPr>
          <w:sz w:val="28"/>
          <w:szCs w:val="28"/>
        </w:rPr>
        <w:t>74/2020/NQ-HĐND</w:t>
      </w:r>
      <w:r w:rsidRPr="00F913AE">
        <w:rPr>
          <w:sz w:val="28"/>
          <w:szCs w:val="28"/>
          <w:lang w:val="nl-NL"/>
        </w:rPr>
        <w:t>,</w:t>
      </w:r>
      <w:r w:rsidRPr="00B54CB6">
        <w:rPr>
          <w:sz w:val="28"/>
          <w:szCs w:val="28"/>
        </w:rPr>
        <w:t xml:space="preserve"> ngày 14</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2020</w:t>
      </w:r>
      <w:r w:rsidRPr="00F913AE">
        <w:rPr>
          <w:sz w:val="28"/>
          <w:szCs w:val="28"/>
          <w:lang w:val="nl-NL"/>
        </w:rPr>
        <w:t xml:space="preserve"> của Hội đồng nhân dân tỉnh Kon Tum </w:t>
      </w:r>
      <w:r w:rsidRPr="00B54CB6">
        <w:rPr>
          <w:sz w:val="28"/>
          <w:szCs w:val="28"/>
        </w:rPr>
        <w:t>Sửa đổi, bổ sung một số điều của Nghị quyết số 26/2014/NQ-HĐND ngày 11 tháng 12 năm 2014 của Hội đồng tỉnh Kon Tum về Quy hoạch thăm dò, khai thác, sử dụng khoáng sản trên địa bàn tỉnh Kon Tum đến năm 2020, tầm nhìn đến năm 2030.</w:t>
      </w:r>
    </w:p>
    <w:p w:rsidR="00C21D94" w:rsidRDefault="00C21D94" w:rsidP="00335DC3">
      <w:pPr>
        <w:shd w:val="clear" w:color="auto" w:fill="FFFFFF"/>
        <w:spacing w:before="120" w:after="120" w:line="264" w:lineRule="auto"/>
        <w:ind w:firstLine="709"/>
        <w:jc w:val="both"/>
        <w:rPr>
          <w:sz w:val="28"/>
          <w:szCs w:val="28"/>
        </w:rPr>
      </w:pPr>
      <w:r w:rsidRPr="00F913AE">
        <w:rPr>
          <w:rFonts w:eastAsia="Times New Roman"/>
          <w:sz w:val="28"/>
          <w:szCs w:val="28"/>
          <w:lang w:val="nl-NL"/>
        </w:rPr>
        <w:t>2</w:t>
      </w:r>
      <w:r w:rsidR="00B45274">
        <w:rPr>
          <w:rFonts w:eastAsia="Times New Roman"/>
          <w:sz w:val="28"/>
          <w:szCs w:val="28"/>
          <w:lang w:val="nl-NL"/>
        </w:rPr>
        <w:t>2</w:t>
      </w:r>
      <w:r w:rsidRPr="00F913AE">
        <w:rPr>
          <w:rFonts w:eastAsia="Times New Roman"/>
          <w:sz w:val="28"/>
          <w:szCs w:val="28"/>
          <w:lang w:val="nl-NL"/>
        </w:rPr>
        <w:t xml:space="preserve">. Nghị quyết số </w:t>
      </w:r>
      <w:r w:rsidRPr="00B54CB6">
        <w:rPr>
          <w:sz w:val="28"/>
          <w:szCs w:val="28"/>
        </w:rPr>
        <w:t>78/2021/NQ-HĐND</w:t>
      </w:r>
      <w:r w:rsidRPr="00F913AE">
        <w:rPr>
          <w:sz w:val="28"/>
          <w:szCs w:val="28"/>
          <w:lang w:val="nl-NL"/>
        </w:rPr>
        <w:t xml:space="preserve">, </w:t>
      </w:r>
      <w:r w:rsidRPr="00B54CB6">
        <w:rPr>
          <w:sz w:val="28"/>
          <w:szCs w:val="28"/>
        </w:rPr>
        <w:t>ngày 14</w:t>
      </w:r>
      <w:r w:rsidRPr="00F913AE">
        <w:rPr>
          <w:sz w:val="28"/>
          <w:szCs w:val="28"/>
          <w:lang w:val="nl-NL"/>
        </w:rPr>
        <w:t xml:space="preserve"> tháng </w:t>
      </w:r>
      <w:r w:rsidRPr="00B54CB6">
        <w:rPr>
          <w:sz w:val="28"/>
          <w:szCs w:val="28"/>
        </w:rPr>
        <w:t>12</w:t>
      </w:r>
      <w:r w:rsidRPr="00F913AE">
        <w:rPr>
          <w:sz w:val="28"/>
          <w:szCs w:val="28"/>
          <w:lang w:val="nl-NL"/>
        </w:rPr>
        <w:t xml:space="preserve"> năm </w:t>
      </w:r>
      <w:r w:rsidRPr="00B54CB6">
        <w:rPr>
          <w:sz w:val="28"/>
          <w:szCs w:val="28"/>
        </w:rPr>
        <w:t>2021</w:t>
      </w:r>
      <w:r w:rsidRPr="00F913AE">
        <w:rPr>
          <w:sz w:val="28"/>
          <w:szCs w:val="28"/>
          <w:lang w:val="nl-NL"/>
        </w:rPr>
        <w:t xml:space="preserve"> của Hội đồng nhân dân tỉnh Kon Tum </w:t>
      </w:r>
      <w:r w:rsidRPr="00B54CB6">
        <w:rPr>
          <w:sz w:val="28"/>
          <w:szCs w:val="28"/>
        </w:rPr>
        <w:t>Sửa đổi, bổ sung một số điều của Nghị quyết số 26/2014/NQ-HĐND ngày 11 tháng 12 năm 2014 của Hội đồng nhân dân tỉnh Kon Tum về Quy hoạch thăm dò, khai thác, sử dụng khoáng sản trên địa bàn tỉnh Kon Tum đến năm 2020, tầm nhìn đến năm 2030.</w:t>
      </w:r>
    </w:p>
    <w:p w:rsidR="00335DC3"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2</w:t>
      </w:r>
      <w:r w:rsidR="00335DC3">
        <w:rPr>
          <w:sz w:val="28"/>
          <w:szCs w:val="28"/>
          <w:lang w:val="nl-NL"/>
        </w:rPr>
        <w:t>3</w:t>
      </w:r>
      <w:r w:rsidRPr="00F913AE">
        <w:rPr>
          <w:sz w:val="28"/>
          <w:szCs w:val="28"/>
          <w:lang w:val="nl-NL"/>
        </w:rPr>
        <w:t xml:space="preserve">. Nghị quyết số </w:t>
      </w:r>
      <w:r w:rsidRPr="00B54CB6">
        <w:rPr>
          <w:sz w:val="28"/>
          <w:szCs w:val="28"/>
        </w:rPr>
        <w:t>12/2023/NQ-HĐND</w:t>
      </w:r>
      <w:r w:rsidRPr="00F913AE">
        <w:rPr>
          <w:sz w:val="28"/>
          <w:szCs w:val="28"/>
          <w:lang w:val="nl-NL"/>
        </w:rPr>
        <w:t>,</w:t>
      </w:r>
      <w:r w:rsidRPr="00B54CB6">
        <w:rPr>
          <w:sz w:val="28"/>
          <w:szCs w:val="28"/>
        </w:rPr>
        <w:t xml:space="preserve"> ngày 25</w:t>
      </w:r>
      <w:r w:rsidRPr="00F913AE">
        <w:rPr>
          <w:sz w:val="28"/>
          <w:szCs w:val="28"/>
          <w:lang w:val="nl-NL"/>
        </w:rPr>
        <w:t xml:space="preserve"> tháng </w:t>
      </w:r>
      <w:r w:rsidRPr="00B54CB6">
        <w:rPr>
          <w:sz w:val="28"/>
          <w:szCs w:val="28"/>
        </w:rPr>
        <w:t>4</w:t>
      </w:r>
      <w:r w:rsidRPr="00F913AE">
        <w:rPr>
          <w:sz w:val="28"/>
          <w:szCs w:val="28"/>
          <w:lang w:val="nl-NL"/>
        </w:rPr>
        <w:t xml:space="preserve"> năm </w:t>
      </w:r>
      <w:r w:rsidRPr="00B54CB6">
        <w:rPr>
          <w:sz w:val="28"/>
          <w:szCs w:val="28"/>
        </w:rPr>
        <w:t>2023</w:t>
      </w:r>
      <w:r w:rsidRPr="00F913AE">
        <w:rPr>
          <w:sz w:val="28"/>
          <w:szCs w:val="28"/>
          <w:lang w:val="nl-NL"/>
        </w:rPr>
        <w:t xml:space="preserve"> của Hội đồng nhân dân tỉnh Kon Tum </w:t>
      </w:r>
      <w:r w:rsidRPr="00B54CB6">
        <w:rPr>
          <w:sz w:val="28"/>
          <w:szCs w:val="28"/>
          <w:shd w:val="clear" w:color="auto" w:fill="FFFFFF"/>
        </w:rPr>
        <w:t>Sửa đổi, bổ sung điểm 3.1, khoản 3 Điều 1 Nghị quyết số 09/2013/NQ-HĐND ngày 04 tháng 7 năm 2013 của Hội đồng nhân dân tỉnh về thông qua Quy hoạch bảo vệ và phát triển rừng tỉnh Kon Tum giai đoạn 2011-2020</w:t>
      </w:r>
      <w:r w:rsidRPr="00F913AE">
        <w:rPr>
          <w:sz w:val="28"/>
          <w:szCs w:val="28"/>
          <w:shd w:val="clear" w:color="auto" w:fill="FFFFFF"/>
          <w:lang w:val="nl-NL"/>
        </w:rPr>
        <w:t>.</w:t>
      </w:r>
    </w:p>
    <w:p w:rsidR="00C21D94" w:rsidRPr="00F913AE" w:rsidRDefault="00C21D94" w:rsidP="00335DC3">
      <w:pPr>
        <w:shd w:val="clear" w:color="auto" w:fill="FFFFFF"/>
        <w:spacing w:before="120" w:after="120" w:line="264" w:lineRule="auto"/>
        <w:ind w:firstLine="709"/>
        <w:jc w:val="both"/>
        <w:rPr>
          <w:sz w:val="28"/>
          <w:szCs w:val="28"/>
          <w:shd w:val="clear" w:color="auto" w:fill="FFFFFF"/>
          <w:lang w:val="nl-NL"/>
        </w:rPr>
      </w:pPr>
      <w:r w:rsidRPr="00F913AE">
        <w:rPr>
          <w:sz w:val="28"/>
          <w:szCs w:val="28"/>
          <w:lang w:val="nl-NL"/>
        </w:rPr>
        <w:t>2</w:t>
      </w:r>
      <w:r w:rsidR="00335DC3">
        <w:rPr>
          <w:sz w:val="28"/>
          <w:szCs w:val="28"/>
          <w:lang w:val="nl-NL"/>
        </w:rPr>
        <w:t>4</w:t>
      </w:r>
      <w:r w:rsidRPr="00F913AE">
        <w:rPr>
          <w:sz w:val="28"/>
          <w:szCs w:val="28"/>
          <w:lang w:val="nl-NL"/>
        </w:rPr>
        <w:t xml:space="preserve">. </w:t>
      </w:r>
      <w:r w:rsidRPr="00F913AE">
        <w:rPr>
          <w:sz w:val="28"/>
          <w:szCs w:val="28"/>
          <w:shd w:val="clear" w:color="auto" w:fill="FFFFFF"/>
          <w:lang w:val="nl-NL"/>
        </w:rPr>
        <w:t xml:space="preserve">Nghị quyết số 16/2023/NQ-HĐND, ngày 25 tháng 4 năm 2023 của Hội đồng nhân dân tỉnh Kon Tum </w:t>
      </w:r>
      <w:r w:rsidRPr="00B54CB6">
        <w:rPr>
          <w:sz w:val="28"/>
          <w:szCs w:val="28"/>
          <w:shd w:val="clear" w:color="auto" w:fill="FFFFFF"/>
        </w:rPr>
        <w:t xml:space="preserve">Sửa đổi, bổ sung một số điều của Nghị quyết số 26/2014/NQ-HĐND ngày 11 tháng 12 năm 2014 của Hội đồng nhân dân tỉnh về Quy hoạch thăm dò, khai thác, sử dụng khoáng sản tỉnh Kon Tum đến năm 2020, tầm nhìn đến năm 2030 </w:t>
      </w:r>
      <w:r w:rsidRPr="00335DC3">
        <w:rPr>
          <w:i/>
          <w:sz w:val="28"/>
          <w:szCs w:val="28"/>
          <w:shd w:val="clear" w:color="auto" w:fill="FFFFFF"/>
        </w:rPr>
        <w:t>(đã được sửa đổi bổ sung tại Nghị quyết số 74/2020/NQ-HĐND ngày 14 tháng 12 năm 2020 và Nghị quyết số 78/2021/NQ-HĐND ngày 14 tháng 12 năm 2021 của Hội đồng nhân dân tỉnh Kon Tum)</w:t>
      </w:r>
      <w:r w:rsidRPr="00335DC3">
        <w:rPr>
          <w:i/>
          <w:sz w:val="28"/>
          <w:szCs w:val="28"/>
          <w:shd w:val="clear" w:color="auto" w:fill="FFFFFF"/>
          <w:lang w:val="nl-NL"/>
        </w:rPr>
        <w:t>.</w:t>
      </w:r>
    </w:p>
    <w:p w:rsidR="00C21D94" w:rsidRPr="00BD2207" w:rsidRDefault="00C21D94" w:rsidP="00335DC3">
      <w:pPr>
        <w:shd w:val="clear" w:color="auto" w:fill="FFFFFF"/>
        <w:spacing w:before="120" w:after="120" w:line="264" w:lineRule="auto"/>
        <w:ind w:firstLine="709"/>
        <w:jc w:val="both"/>
        <w:rPr>
          <w:b/>
          <w:iCs/>
          <w:sz w:val="28"/>
          <w:szCs w:val="28"/>
          <w:lang w:val="nl-NL"/>
        </w:rPr>
      </w:pPr>
      <w:r w:rsidRPr="00BD2207">
        <w:rPr>
          <w:b/>
          <w:spacing w:val="2"/>
          <w:sz w:val="28"/>
          <w:szCs w:val="28"/>
          <w:lang w:val="nl-NL"/>
        </w:rPr>
        <w:t xml:space="preserve">Điều 2. Bãi bỏ một phần </w:t>
      </w:r>
      <w:r w:rsidRPr="00BD2207">
        <w:rPr>
          <w:b/>
          <w:iCs/>
          <w:sz w:val="28"/>
          <w:szCs w:val="28"/>
        </w:rPr>
        <w:t xml:space="preserve">nội dung trong </w:t>
      </w:r>
      <w:r w:rsidRPr="00BD2207">
        <w:rPr>
          <w:b/>
          <w:iCs/>
          <w:sz w:val="28"/>
          <w:szCs w:val="28"/>
          <w:lang w:val="nl-NL"/>
        </w:rPr>
        <w:t xml:space="preserve">các </w:t>
      </w:r>
      <w:r w:rsidRPr="00BD2207">
        <w:rPr>
          <w:b/>
          <w:iCs/>
          <w:sz w:val="28"/>
          <w:szCs w:val="28"/>
        </w:rPr>
        <w:t>Nghị quyết</w:t>
      </w:r>
    </w:p>
    <w:p w:rsidR="00C21D94" w:rsidRPr="00F913AE" w:rsidRDefault="00C21D94" w:rsidP="00335DC3">
      <w:pPr>
        <w:shd w:val="clear" w:color="auto" w:fill="FFFFFF"/>
        <w:spacing w:before="120" w:after="120" w:line="264" w:lineRule="auto"/>
        <w:ind w:firstLine="709"/>
        <w:jc w:val="both"/>
        <w:rPr>
          <w:spacing w:val="2"/>
          <w:sz w:val="28"/>
          <w:szCs w:val="28"/>
          <w:lang w:val="nl-NL"/>
        </w:rPr>
      </w:pPr>
      <w:r w:rsidRPr="00F913AE">
        <w:rPr>
          <w:iCs/>
          <w:sz w:val="28"/>
          <w:szCs w:val="28"/>
          <w:lang w:val="nl-NL"/>
        </w:rPr>
        <w:t>1. Mục 4 "</w:t>
      </w:r>
      <w:r w:rsidRPr="00F913AE">
        <w:rPr>
          <w:i/>
          <w:iCs/>
          <w:sz w:val="28"/>
          <w:szCs w:val="28"/>
          <w:lang w:val="nl-NL"/>
        </w:rPr>
        <w:t>Tờ trình và phương án phụ thu vào giá điện</w:t>
      </w:r>
      <w:r w:rsidRPr="00F913AE">
        <w:rPr>
          <w:iCs/>
          <w:sz w:val="28"/>
          <w:szCs w:val="28"/>
          <w:lang w:val="nl-NL"/>
        </w:rPr>
        <w:t>" của Nghị quyết khóa VII- kỳ họp thứ 3, ngày 22 tháng 12 năm 1995 của Hội đồng nhân dân tỉnh Kon Tum</w:t>
      </w:r>
      <w:r w:rsidRPr="00F913AE">
        <w:rPr>
          <w:spacing w:val="2"/>
          <w:sz w:val="28"/>
          <w:szCs w:val="28"/>
          <w:lang w:val="nl-NL"/>
        </w:rPr>
        <w:t>.</w:t>
      </w:r>
    </w:p>
    <w:p w:rsidR="00C21D94" w:rsidRPr="00F913AE" w:rsidRDefault="00C21D94" w:rsidP="00335DC3">
      <w:pPr>
        <w:shd w:val="clear" w:color="auto" w:fill="FFFFFF"/>
        <w:spacing w:before="120" w:after="120" w:line="264" w:lineRule="auto"/>
        <w:ind w:firstLine="709"/>
        <w:jc w:val="both"/>
        <w:rPr>
          <w:sz w:val="28"/>
          <w:szCs w:val="28"/>
          <w:lang w:val="nl-NL"/>
        </w:rPr>
      </w:pPr>
      <w:r w:rsidRPr="00F913AE">
        <w:rPr>
          <w:sz w:val="28"/>
          <w:szCs w:val="28"/>
          <w:lang w:val="nl-NL"/>
        </w:rPr>
        <w:t>2. Mục 3</w:t>
      </w:r>
      <w:r w:rsidRPr="00F913AE">
        <w:rPr>
          <w:i/>
          <w:sz w:val="28"/>
          <w:szCs w:val="28"/>
          <w:lang w:val="nl-NL"/>
        </w:rPr>
        <w:t xml:space="preserve"> "Về vấn đề chỉnh trang nâng cấp đô thị thị xã Kon Tum</w:t>
      </w:r>
      <w:r w:rsidRPr="00F913AE">
        <w:rPr>
          <w:sz w:val="28"/>
          <w:szCs w:val="28"/>
          <w:lang w:val="nl-NL"/>
        </w:rPr>
        <w:t xml:space="preserve">" của Nghị quyết số </w:t>
      </w:r>
      <w:r w:rsidRPr="00B54CB6">
        <w:rPr>
          <w:sz w:val="28"/>
          <w:szCs w:val="28"/>
        </w:rPr>
        <w:t>20/2000/NQ-HĐN</w:t>
      </w:r>
      <w:r w:rsidRPr="00F913AE">
        <w:rPr>
          <w:sz w:val="28"/>
          <w:szCs w:val="28"/>
          <w:lang w:val="nl-NL"/>
        </w:rPr>
        <w:t>D, ngày 05 tháng 10 năm 2000 của Hội đồng nhân dân tỉnh Kon Tum</w:t>
      </w:r>
    </w:p>
    <w:p w:rsidR="00C21D94" w:rsidRPr="00F913AE" w:rsidRDefault="00C21D94" w:rsidP="00335DC3">
      <w:pPr>
        <w:spacing w:before="120" w:after="120" w:line="264" w:lineRule="auto"/>
        <w:ind w:firstLine="709"/>
        <w:jc w:val="both"/>
        <w:rPr>
          <w:sz w:val="28"/>
          <w:szCs w:val="28"/>
          <w:lang w:val="nl-NL"/>
        </w:rPr>
      </w:pPr>
      <w:r w:rsidRPr="00F913AE">
        <w:rPr>
          <w:sz w:val="28"/>
          <w:szCs w:val="28"/>
          <w:lang w:val="nl-NL"/>
        </w:rPr>
        <w:t xml:space="preserve">3. </w:t>
      </w:r>
      <w:r w:rsidR="005E103E" w:rsidRPr="00F913AE">
        <w:rPr>
          <w:sz w:val="28"/>
          <w:szCs w:val="28"/>
          <w:lang w:val="nl-NL"/>
        </w:rPr>
        <w:t>Đ</w:t>
      </w:r>
      <w:r w:rsidRPr="00B54CB6">
        <w:rPr>
          <w:sz w:val="28"/>
          <w:szCs w:val="28"/>
          <w:lang w:val="pt-BR"/>
        </w:rPr>
        <w:t xml:space="preserve">iểm a khoản 1 Điều 1 và Điều 2 </w:t>
      </w:r>
      <w:r w:rsidRPr="00B54CB6">
        <w:rPr>
          <w:sz w:val="28"/>
          <w:szCs w:val="28"/>
          <w:lang w:val="fi-FI"/>
        </w:rPr>
        <w:t xml:space="preserve">của </w:t>
      </w:r>
      <w:r w:rsidRPr="00F913AE">
        <w:rPr>
          <w:sz w:val="28"/>
          <w:szCs w:val="28"/>
          <w:lang w:val="nl-NL"/>
        </w:rPr>
        <w:t>Nghị quyết số 43/2018/NQ-HĐND ngày 13 tháng 12 năm 2018 của Hội đồng nhân dân tỉnh Kon Tum quy định mức phân bổ kinh phí ngân sách Trung ương bổ sung có mục tiêu cho ngân sách tỉnh Kon Tum từ nguồn thu xử phạt vi phạm hành chính trong lĩnh vực an toàn giao thông giai đoạn 2019-2020 và quy định một số nội dung, mức chi đặc thù phục vụ công tác đảm bảo trật tự an toàn giao thông trên địa bàn tỉnh Kon Tum.</w:t>
      </w:r>
    </w:p>
    <w:p w:rsidR="00B473ED" w:rsidRPr="00F913AE" w:rsidRDefault="00B473ED" w:rsidP="00335DC3">
      <w:pPr>
        <w:shd w:val="clear" w:color="auto" w:fill="FFFFFF"/>
        <w:spacing w:before="120" w:after="120" w:line="264" w:lineRule="auto"/>
        <w:ind w:firstLine="709"/>
        <w:jc w:val="both"/>
        <w:rPr>
          <w:color w:val="000000"/>
          <w:spacing w:val="2"/>
          <w:sz w:val="28"/>
          <w:szCs w:val="28"/>
          <w:lang w:val="nl-NL"/>
        </w:rPr>
      </w:pPr>
      <w:r w:rsidRPr="00DD3E01">
        <w:rPr>
          <w:b/>
          <w:color w:val="000000"/>
          <w:sz w:val="28"/>
          <w:szCs w:val="28"/>
        </w:rPr>
        <w:t xml:space="preserve">Điều </w:t>
      </w:r>
      <w:r w:rsidRPr="00F913AE">
        <w:rPr>
          <w:b/>
          <w:color w:val="000000"/>
          <w:sz w:val="28"/>
          <w:szCs w:val="28"/>
          <w:lang w:val="nl-NL"/>
        </w:rPr>
        <w:t>3</w:t>
      </w:r>
      <w:r w:rsidRPr="00DD3E01">
        <w:rPr>
          <w:color w:val="000000"/>
          <w:sz w:val="28"/>
          <w:szCs w:val="28"/>
        </w:rPr>
        <w:t xml:space="preserve">. </w:t>
      </w:r>
      <w:r w:rsidRPr="00DD3E01">
        <w:rPr>
          <w:b/>
          <w:color w:val="000000"/>
          <w:sz w:val="28"/>
          <w:szCs w:val="28"/>
        </w:rPr>
        <w:t>Tổ chức thực hiện</w:t>
      </w:r>
    </w:p>
    <w:p w:rsidR="00B473ED" w:rsidRPr="00DD3E01" w:rsidRDefault="00B473ED" w:rsidP="00335DC3">
      <w:pPr>
        <w:shd w:val="clear" w:color="auto" w:fill="FFFFFF"/>
        <w:spacing w:before="120" w:after="120" w:line="264" w:lineRule="auto"/>
        <w:ind w:firstLine="709"/>
        <w:jc w:val="both"/>
        <w:rPr>
          <w:color w:val="000000"/>
          <w:sz w:val="28"/>
          <w:szCs w:val="28"/>
          <w:lang w:eastAsia="vi-VN"/>
        </w:rPr>
      </w:pPr>
      <w:bookmarkStart w:id="2" w:name="_Hlk181710188"/>
      <w:r w:rsidRPr="00DD3E01">
        <w:rPr>
          <w:color w:val="000000"/>
          <w:sz w:val="28"/>
          <w:szCs w:val="28"/>
          <w:lang w:val="nl-NL" w:eastAsia="vi-VN"/>
        </w:rPr>
        <w:t>1. Giao Ủy ban nhân dân tỉnh tổ chức triển khai thực hiện.</w:t>
      </w:r>
    </w:p>
    <w:p w:rsidR="00B473ED" w:rsidRPr="00DD3E01" w:rsidRDefault="00B473ED" w:rsidP="00335DC3">
      <w:pPr>
        <w:shd w:val="clear" w:color="auto" w:fill="FFFFFF"/>
        <w:spacing w:before="120" w:after="120" w:line="264" w:lineRule="auto"/>
        <w:ind w:firstLine="709"/>
        <w:jc w:val="both"/>
        <w:rPr>
          <w:color w:val="000000"/>
          <w:sz w:val="28"/>
          <w:szCs w:val="28"/>
          <w:lang w:val="nl-NL" w:eastAsia="vi-VN"/>
        </w:rPr>
      </w:pPr>
      <w:r w:rsidRPr="00DD3E01">
        <w:rPr>
          <w:color w:val="000000"/>
          <w:sz w:val="28"/>
          <w:szCs w:val="28"/>
          <w:lang w:val="nl-NL" w:eastAsia="vi-VN"/>
        </w:rPr>
        <w:lastRenderedPageBreak/>
        <w:t>2. Giao Thường trực Hội đồng nhân dân tỉnh, các Ban</w:t>
      </w:r>
      <w:r w:rsidRPr="00DD3E01">
        <w:rPr>
          <w:color w:val="000000"/>
          <w:sz w:val="28"/>
          <w:szCs w:val="28"/>
          <w:lang w:eastAsia="vi-VN"/>
        </w:rPr>
        <w:t xml:space="preserve"> của</w:t>
      </w:r>
      <w:r w:rsidRPr="00F913AE">
        <w:rPr>
          <w:color w:val="000000"/>
          <w:sz w:val="28"/>
          <w:szCs w:val="28"/>
          <w:lang w:eastAsia="vi-VN"/>
        </w:rPr>
        <w:t xml:space="preserve"> </w:t>
      </w:r>
      <w:r w:rsidRPr="00DD3E01">
        <w:rPr>
          <w:color w:val="000000"/>
          <w:sz w:val="28"/>
          <w:szCs w:val="28"/>
          <w:lang w:val="nl-NL" w:eastAsia="vi-VN"/>
        </w:rPr>
        <w:t xml:space="preserve">Hội đồng nhân dân tỉnh, </w:t>
      </w:r>
      <w:r w:rsidRPr="00DD3E01">
        <w:rPr>
          <w:color w:val="000000"/>
          <w:sz w:val="28"/>
          <w:szCs w:val="28"/>
          <w:lang w:eastAsia="vi-VN"/>
        </w:rPr>
        <w:t>các</w:t>
      </w:r>
      <w:r w:rsidRPr="00F913AE">
        <w:rPr>
          <w:color w:val="000000"/>
          <w:sz w:val="28"/>
          <w:szCs w:val="28"/>
          <w:lang w:eastAsia="vi-VN"/>
        </w:rPr>
        <w:t xml:space="preserve"> </w:t>
      </w:r>
      <w:r w:rsidRPr="00DD3E01">
        <w:rPr>
          <w:color w:val="000000"/>
          <w:sz w:val="28"/>
          <w:szCs w:val="28"/>
          <w:lang w:val="nl-NL" w:eastAsia="vi-VN"/>
        </w:rPr>
        <w:t>Tổ đại biểu Hội đồng nhân dân tỉnh và đại biểu Hội đồng nhân dân tỉnh giám sát việc thực hiện.</w:t>
      </w:r>
    </w:p>
    <w:p w:rsidR="00B473ED" w:rsidRPr="00F913AE" w:rsidRDefault="00B473ED" w:rsidP="00335DC3">
      <w:pPr>
        <w:shd w:val="clear" w:color="auto" w:fill="FFFFFF"/>
        <w:spacing w:before="120" w:after="120" w:line="264" w:lineRule="auto"/>
        <w:ind w:firstLine="709"/>
        <w:jc w:val="both"/>
        <w:rPr>
          <w:color w:val="000000"/>
          <w:sz w:val="28"/>
          <w:szCs w:val="28"/>
          <w:lang w:eastAsia="vi-VN"/>
        </w:rPr>
      </w:pPr>
      <w:r w:rsidRPr="00DD3E01">
        <w:rPr>
          <w:color w:val="000000"/>
          <w:sz w:val="28"/>
          <w:szCs w:val="28"/>
          <w:lang w:eastAsia="vi-VN"/>
        </w:rPr>
        <w:t>Nghị quyết này đã được Hội đồng nhân dân tỉnh Kon Tum Khóa XII Kỳ họp</w:t>
      </w:r>
      <w:r w:rsidRPr="00F913AE">
        <w:rPr>
          <w:color w:val="000000"/>
          <w:sz w:val="28"/>
          <w:szCs w:val="28"/>
          <w:lang w:val="nl-NL" w:eastAsia="vi-VN"/>
        </w:rPr>
        <w:t xml:space="preserve"> thứ </w:t>
      </w:r>
      <w:r w:rsidRPr="00DD3E01">
        <w:rPr>
          <w:color w:val="000000"/>
          <w:sz w:val="28"/>
          <w:szCs w:val="28"/>
          <w:lang w:eastAsia="vi-VN"/>
        </w:rPr>
        <w:t>8 thông qua ngày</w:t>
      </w:r>
      <w:r w:rsidR="001B780D">
        <w:rPr>
          <w:color w:val="000000"/>
          <w:sz w:val="28"/>
          <w:szCs w:val="28"/>
          <w:lang w:val="en-US" w:eastAsia="vi-VN"/>
        </w:rPr>
        <w:t xml:space="preserve"> </w:t>
      </w:r>
      <w:r w:rsidRPr="00DD3E01">
        <w:rPr>
          <w:color w:val="000000"/>
          <w:sz w:val="28"/>
          <w:szCs w:val="28"/>
          <w:lang w:eastAsia="vi-VN"/>
        </w:rPr>
        <w:t>.... tháng</w:t>
      </w:r>
      <w:r w:rsidR="001B780D">
        <w:rPr>
          <w:color w:val="000000"/>
          <w:sz w:val="28"/>
          <w:szCs w:val="28"/>
          <w:lang w:val="en-US" w:eastAsia="vi-VN"/>
        </w:rPr>
        <w:t xml:space="preserve"> </w:t>
      </w:r>
      <w:r w:rsidRPr="00DD3E01">
        <w:rPr>
          <w:color w:val="000000"/>
          <w:sz w:val="28"/>
          <w:szCs w:val="28"/>
          <w:lang w:eastAsia="vi-VN"/>
        </w:rPr>
        <w:t>...</w:t>
      </w:r>
      <w:r w:rsidRPr="00F913AE">
        <w:rPr>
          <w:color w:val="000000"/>
          <w:sz w:val="28"/>
          <w:szCs w:val="28"/>
          <w:lang w:eastAsia="vi-VN"/>
        </w:rPr>
        <w:t xml:space="preserve"> </w:t>
      </w:r>
      <w:r w:rsidRPr="00DD3E01">
        <w:rPr>
          <w:color w:val="000000"/>
          <w:sz w:val="28"/>
          <w:szCs w:val="28"/>
          <w:lang w:eastAsia="vi-VN"/>
        </w:rPr>
        <w:t>năm 202</w:t>
      </w:r>
      <w:r w:rsidRPr="00F913AE">
        <w:rPr>
          <w:color w:val="000000"/>
          <w:sz w:val="28"/>
          <w:szCs w:val="28"/>
          <w:lang w:eastAsia="vi-VN"/>
        </w:rPr>
        <w:t>4</w:t>
      </w:r>
      <w:r w:rsidRPr="00DD3E01">
        <w:rPr>
          <w:color w:val="000000"/>
          <w:sz w:val="28"/>
          <w:szCs w:val="28"/>
          <w:lang w:eastAsia="vi-VN"/>
        </w:rPr>
        <w:t xml:space="preserve"> và có hiệu lực từ ngày</w:t>
      </w:r>
      <w:r w:rsidR="006555BD">
        <w:rPr>
          <w:color w:val="000000"/>
          <w:sz w:val="28"/>
          <w:szCs w:val="28"/>
          <w:lang w:val="en-US" w:eastAsia="vi-VN"/>
        </w:rPr>
        <w:t xml:space="preserve"> </w:t>
      </w:r>
      <w:r w:rsidRPr="00DD3E01">
        <w:rPr>
          <w:color w:val="000000"/>
          <w:sz w:val="28"/>
          <w:szCs w:val="28"/>
          <w:lang w:eastAsia="vi-VN"/>
        </w:rPr>
        <w:t>.... tháng</w:t>
      </w:r>
      <w:r w:rsidR="006555BD">
        <w:rPr>
          <w:color w:val="000000"/>
          <w:sz w:val="28"/>
          <w:szCs w:val="28"/>
          <w:lang w:val="en-US" w:eastAsia="vi-VN"/>
        </w:rPr>
        <w:t xml:space="preserve"> </w:t>
      </w:r>
      <w:r w:rsidRPr="00DD3E01">
        <w:rPr>
          <w:color w:val="000000"/>
          <w:sz w:val="28"/>
          <w:szCs w:val="28"/>
          <w:lang w:eastAsia="vi-VN"/>
        </w:rPr>
        <w:t>.... năm 202</w:t>
      </w:r>
      <w:r w:rsidRPr="00F913AE">
        <w:rPr>
          <w:color w:val="000000"/>
          <w:sz w:val="28"/>
          <w:szCs w:val="28"/>
          <w:lang w:eastAsia="vi-VN"/>
        </w:rPr>
        <w:t>4</w:t>
      </w:r>
      <w:r w:rsidRPr="00DD3E01">
        <w:rPr>
          <w:color w:val="000000"/>
          <w:sz w:val="28"/>
          <w:szCs w:val="28"/>
          <w:lang w:eastAsia="vi-VN"/>
        </w:rPr>
        <w:t>.</w:t>
      </w:r>
      <w:r w:rsidRPr="00F913AE">
        <w:rPr>
          <w:color w:val="000000"/>
          <w:sz w:val="28"/>
          <w:szCs w:val="28"/>
          <w:lang w:eastAsia="vi-VN"/>
        </w:rPr>
        <w:t>/.</w:t>
      </w:r>
    </w:p>
    <w:p w:rsidR="005E103E" w:rsidRPr="00F913AE" w:rsidRDefault="005E103E" w:rsidP="005E103E">
      <w:pPr>
        <w:shd w:val="clear" w:color="auto" w:fill="FFFFFF"/>
        <w:spacing w:before="0" w:after="80" w:line="240" w:lineRule="auto"/>
        <w:ind w:firstLine="709"/>
        <w:jc w:val="both"/>
        <w:rPr>
          <w:color w:val="000000"/>
          <w:sz w:val="6"/>
          <w:szCs w:val="28"/>
          <w:lang w:eastAsia="vi-VN"/>
        </w:rPr>
      </w:pPr>
    </w:p>
    <w:tbl>
      <w:tblPr>
        <w:tblW w:w="9039" w:type="dxa"/>
        <w:tblLook w:val="04A0" w:firstRow="1" w:lastRow="0" w:firstColumn="1" w:lastColumn="0" w:noHBand="0" w:noVBand="1"/>
      </w:tblPr>
      <w:tblGrid>
        <w:gridCol w:w="5353"/>
        <w:gridCol w:w="3686"/>
      </w:tblGrid>
      <w:tr w:rsidR="000E74BE" w:rsidRPr="00B52224" w:rsidTr="00DB637C">
        <w:tc>
          <w:tcPr>
            <w:tcW w:w="5353" w:type="dxa"/>
            <w:shd w:val="clear" w:color="auto" w:fill="auto"/>
          </w:tcPr>
          <w:bookmarkEnd w:id="2"/>
          <w:p w:rsidR="000E74BE" w:rsidRPr="00B52224" w:rsidRDefault="000E74BE" w:rsidP="000E74BE">
            <w:pPr>
              <w:tabs>
                <w:tab w:val="left" w:pos="709"/>
              </w:tabs>
              <w:spacing w:before="0" w:after="0" w:line="240" w:lineRule="auto"/>
              <w:jc w:val="both"/>
              <w:rPr>
                <w:b/>
                <w:i/>
                <w:lang w:val="nl-NL"/>
              </w:rPr>
            </w:pPr>
            <w:r w:rsidRPr="00B52224">
              <w:rPr>
                <w:b/>
                <w:i/>
                <w:lang w:val="nl-NL"/>
              </w:rPr>
              <w:t>Nơi nhận:</w:t>
            </w:r>
          </w:p>
          <w:p w:rsidR="000E74BE" w:rsidRPr="00770F16" w:rsidRDefault="000E74BE" w:rsidP="000E74BE">
            <w:pPr>
              <w:spacing w:before="0" w:after="0" w:line="240" w:lineRule="auto"/>
              <w:rPr>
                <w:sz w:val="22"/>
                <w:szCs w:val="28"/>
                <w:lang w:val="nl-NL"/>
              </w:rPr>
            </w:pPr>
            <w:r w:rsidRPr="00770F16">
              <w:rPr>
                <w:sz w:val="22"/>
                <w:szCs w:val="28"/>
                <w:lang w:val="nl-NL"/>
              </w:rPr>
              <w:t>- Ủy ban Thường vụ Quốc hội;</w:t>
            </w:r>
          </w:p>
          <w:p w:rsidR="000E74BE" w:rsidRPr="00770F16" w:rsidRDefault="000E74BE" w:rsidP="000E74BE">
            <w:pPr>
              <w:spacing w:before="0" w:after="0" w:line="240" w:lineRule="auto"/>
              <w:rPr>
                <w:sz w:val="22"/>
                <w:szCs w:val="28"/>
                <w:lang w:val="nl-NL"/>
              </w:rPr>
            </w:pPr>
            <w:r w:rsidRPr="00770F16">
              <w:rPr>
                <w:sz w:val="22"/>
                <w:szCs w:val="28"/>
                <w:lang w:val="nl-NL"/>
              </w:rPr>
              <w:t>- Chính phủ;</w:t>
            </w:r>
          </w:p>
          <w:p w:rsidR="000E74BE" w:rsidRPr="00770F16" w:rsidRDefault="000E74BE" w:rsidP="000E74BE">
            <w:pPr>
              <w:spacing w:before="0" w:after="0" w:line="240" w:lineRule="auto"/>
              <w:rPr>
                <w:sz w:val="22"/>
                <w:szCs w:val="28"/>
                <w:lang w:val="nl-NL"/>
              </w:rPr>
            </w:pPr>
            <w:r w:rsidRPr="00770F16">
              <w:rPr>
                <w:sz w:val="22"/>
                <w:szCs w:val="28"/>
                <w:lang w:val="nl-NL"/>
              </w:rPr>
              <w:t>- Hội đồng dân tộc và các Ủy ban của Quốc hội;</w:t>
            </w:r>
          </w:p>
          <w:p w:rsidR="000E74BE" w:rsidRPr="00770F16" w:rsidRDefault="000E74BE" w:rsidP="000E74BE">
            <w:pPr>
              <w:spacing w:before="0" w:after="0" w:line="240" w:lineRule="auto"/>
              <w:rPr>
                <w:sz w:val="22"/>
                <w:szCs w:val="28"/>
                <w:lang w:val="nl-NL"/>
              </w:rPr>
            </w:pPr>
            <w:r w:rsidRPr="00770F16">
              <w:rPr>
                <w:sz w:val="22"/>
                <w:szCs w:val="28"/>
                <w:lang w:val="nl-NL"/>
              </w:rPr>
              <w:t xml:space="preserve">- Ban Công tác đại biểu của </w:t>
            </w:r>
            <w:r w:rsidRPr="00B52224">
              <w:rPr>
                <w:sz w:val="22"/>
                <w:lang w:val="es-ES"/>
              </w:rPr>
              <w:t>Ủy ban thường vụ Quốc hội</w:t>
            </w:r>
            <w:r w:rsidRPr="00770F16">
              <w:rPr>
                <w:sz w:val="22"/>
                <w:szCs w:val="28"/>
                <w:lang w:val="nl-NL"/>
              </w:rPr>
              <w:t>;</w:t>
            </w:r>
          </w:p>
          <w:p w:rsidR="000E74BE" w:rsidRPr="00770F16" w:rsidRDefault="000E74BE" w:rsidP="000E74BE">
            <w:pPr>
              <w:spacing w:before="0" w:after="0" w:line="240" w:lineRule="auto"/>
              <w:rPr>
                <w:sz w:val="22"/>
                <w:szCs w:val="28"/>
                <w:highlight w:val="white"/>
                <w:lang w:val="nl-NL"/>
              </w:rPr>
            </w:pPr>
            <w:r w:rsidRPr="00770F16">
              <w:rPr>
                <w:sz w:val="22"/>
                <w:szCs w:val="28"/>
                <w:highlight w:val="white"/>
                <w:lang w:val="nl-NL"/>
              </w:rPr>
              <w:t xml:space="preserve">- Bộ Tư pháp </w:t>
            </w:r>
            <w:r w:rsidRPr="00770F16">
              <w:rPr>
                <w:i/>
                <w:sz w:val="22"/>
                <w:szCs w:val="28"/>
                <w:highlight w:val="white"/>
                <w:lang w:val="nl-NL"/>
              </w:rPr>
              <w:t>(</w:t>
            </w:r>
            <w:r w:rsidRPr="00770F16">
              <w:rPr>
                <w:i/>
                <w:sz w:val="22"/>
                <w:szCs w:val="28"/>
                <w:lang w:val="nl-NL"/>
              </w:rPr>
              <w:t>Cục Kiểm tra văn bản QPPL</w:t>
            </w:r>
            <w:r w:rsidRPr="00770F16">
              <w:rPr>
                <w:i/>
                <w:sz w:val="22"/>
                <w:szCs w:val="28"/>
                <w:highlight w:val="white"/>
                <w:lang w:val="nl-NL"/>
              </w:rPr>
              <w:t>)</w:t>
            </w:r>
            <w:r w:rsidRPr="00770F16">
              <w:rPr>
                <w:sz w:val="22"/>
                <w:szCs w:val="28"/>
                <w:highlight w:val="white"/>
                <w:lang w:val="nl-NL"/>
              </w:rPr>
              <w:t>;</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Thường trực Tỉnh ủy;</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Thường trực HĐND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xml:space="preserve">- Ủy ban nhân dân tỉnh; </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Đoàn Đại biểu Quốc hội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Ủy ban Mặt trận Tổ quốc Việt Nam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Các Ban của HĐND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Đại biểu HĐND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Văn phòng Tỉnh ủy;</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Văn phòng Đoàn ĐBQH và HĐND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Văn phòng UBND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Các sở, ban, ngành, đoàn thể của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Thường trực HĐND, UBND các huyện, thành phố;</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xml:space="preserve">- Báo Kon Tum; </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Đài PT-TH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Trung tâm Lưu trữ lịch sử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Cổng thông tin điện tử tỉnh;</w:t>
            </w:r>
          </w:p>
          <w:p w:rsidR="000E74BE" w:rsidRPr="0089755E" w:rsidRDefault="000E74BE" w:rsidP="000E74BE">
            <w:pPr>
              <w:spacing w:before="0" w:after="0" w:line="240" w:lineRule="auto"/>
              <w:rPr>
                <w:sz w:val="22"/>
                <w:szCs w:val="28"/>
                <w:highlight w:val="white"/>
                <w:lang w:val="nl-NL"/>
              </w:rPr>
            </w:pPr>
            <w:r w:rsidRPr="0089755E">
              <w:rPr>
                <w:sz w:val="22"/>
                <w:szCs w:val="28"/>
                <w:highlight w:val="white"/>
                <w:lang w:val="nl-NL"/>
              </w:rPr>
              <w:t>- Công báo tỉnh;</w:t>
            </w:r>
          </w:p>
          <w:p w:rsidR="000E74BE" w:rsidRPr="00B52224" w:rsidRDefault="000E74BE" w:rsidP="000E74BE">
            <w:pPr>
              <w:spacing w:before="0" w:after="0" w:line="240" w:lineRule="auto"/>
              <w:rPr>
                <w:lang w:val="nl-NL"/>
              </w:rPr>
            </w:pPr>
            <w:r w:rsidRPr="0089755E">
              <w:rPr>
                <w:sz w:val="22"/>
                <w:szCs w:val="28"/>
                <w:highlight w:val="white"/>
                <w:lang w:val="nl-NL"/>
              </w:rPr>
              <w:t>- Lưu: VT, CTHĐ, TH.</w:t>
            </w:r>
          </w:p>
        </w:tc>
        <w:tc>
          <w:tcPr>
            <w:tcW w:w="3686" w:type="dxa"/>
            <w:shd w:val="clear" w:color="auto" w:fill="auto"/>
          </w:tcPr>
          <w:p w:rsidR="000E74BE" w:rsidRPr="00B52224" w:rsidRDefault="000E74BE" w:rsidP="000E74BE">
            <w:pPr>
              <w:tabs>
                <w:tab w:val="left" w:pos="709"/>
              </w:tabs>
              <w:spacing w:before="0" w:after="0" w:line="240" w:lineRule="auto"/>
              <w:jc w:val="center"/>
              <w:rPr>
                <w:b/>
                <w:sz w:val="28"/>
                <w:lang w:val="nl-NL"/>
              </w:rPr>
            </w:pPr>
            <w:r w:rsidRPr="00B52224">
              <w:rPr>
                <w:b/>
                <w:sz w:val="28"/>
                <w:lang w:val="nl-NL"/>
              </w:rPr>
              <w:t>CHỦ TỊCH</w:t>
            </w:r>
          </w:p>
          <w:p w:rsidR="000E74BE" w:rsidRPr="00B52224" w:rsidRDefault="000E74BE" w:rsidP="000E74BE">
            <w:pPr>
              <w:tabs>
                <w:tab w:val="left" w:pos="709"/>
              </w:tabs>
              <w:spacing w:before="0" w:after="0" w:line="240" w:lineRule="auto"/>
              <w:jc w:val="center"/>
              <w:rPr>
                <w:b/>
                <w:sz w:val="28"/>
                <w:lang w:val="nl-NL"/>
              </w:rPr>
            </w:pPr>
          </w:p>
          <w:p w:rsidR="000E74BE" w:rsidRPr="00B52224" w:rsidRDefault="000E74BE" w:rsidP="000E74BE">
            <w:pPr>
              <w:tabs>
                <w:tab w:val="left" w:pos="709"/>
              </w:tabs>
              <w:spacing w:before="0" w:after="0" w:line="240" w:lineRule="auto"/>
              <w:jc w:val="center"/>
              <w:rPr>
                <w:b/>
                <w:sz w:val="28"/>
                <w:lang w:val="nl-NL"/>
              </w:rPr>
            </w:pPr>
          </w:p>
          <w:p w:rsidR="000E74BE" w:rsidRPr="00B52224" w:rsidRDefault="000E74BE" w:rsidP="000E74BE">
            <w:pPr>
              <w:tabs>
                <w:tab w:val="left" w:pos="709"/>
              </w:tabs>
              <w:spacing w:before="0" w:after="0" w:line="240" w:lineRule="auto"/>
              <w:jc w:val="center"/>
              <w:rPr>
                <w:b/>
                <w:sz w:val="28"/>
                <w:lang w:val="nl-NL"/>
              </w:rPr>
            </w:pPr>
          </w:p>
          <w:p w:rsidR="000E74BE" w:rsidRPr="00B52224" w:rsidRDefault="000E74BE" w:rsidP="000E74BE">
            <w:pPr>
              <w:tabs>
                <w:tab w:val="left" w:pos="709"/>
              </w:tabs>
              <w:spacing w:before="0" w:after="0" w:line="240" w:lineRule="auto"/>
              <w:jc w:val="center"/>
              <w:rPr>
                <w:b/>
                <w:sz w:val="28"/>
                <w:lang w:val="nl-NL"/>
              </w:rPr>
            </w:pPr>
          </w:p>
          <w:p w:rsidR="000E74BE" w:rsidRPr="00B52224" w:rsidRDefault="000E74BE" w:rsidP="000E74BE">
            <w:pPr>
              <w:tabs>
                <w:tab w:val="left" w:pos="709"/>
              </w:tabs>
              <w:spacing w:before="0" w:after="0" w:line="240" w:lineRule="auto"/>
              <w:jc w:val="center"/>
              <w:rPr>
                <w:b/>
                <w:sz w:val="28"/>
                <w:lang w:val="nl-NL"/>
              </w:rPr>
            </w:pPr>
          </w:p>
          <w:p w:rsidR="000E74BE" w:rsidRPr="00B52224" w:rsidRDefault="000E74BE" w:rsidP="000E74BE">
            <w:pPr>
              <w:tabs>
                <w:tab w:val="left" w:pos="709"/>
              </w:tabs>
              <w:spacing w:before="0" w:after="0" w:line="240" w:lineRule="auto"/>
              <w:jc w:val="center"/>
              <w:rPr>
                <w:b/>
                <w:sz w:val="28"/>
                <w:lang w:val="nl-NL"/>
              </w:rPr>
            </w:pPr>
          </w:p>
          <w:p w:rsidR="000E74BE" w:rsidRPr="00B52224" w:rsidRDefault="000E74BE" w:rsidP="000E74BE">
            <w:pPr>
              <w:tabs>
                <w:tab w:val="left" w:pos="709"/>
              </w:tabs>
              <w:spacing w:before="0" w:after="0" w:line="240" w:lineRule="auto"/>
              <w:jc w:val="center"/>
              <w:rPr>
                <w:b/>
                <w:lang w:val="nl-NL"/>
              </w:rPr>
            </w:pPr>
            <w:r w:rsidRPr="00B52224">
              <w:rPr>
                <w:b/>
                <w:sz w:val="28"/>
                <w:lang w:val="nl-NL"/>
              </w:rPr>
              <w:t>Dương Văn Trang</w:t>
            </w:r>
          </w:p>
        </w:tc>
      </w:tr>
    </w:tbl>
    <w:p w:rsidR="00B473ED" w:rsidRPr="00DD3E01" w:rsidRDefault="00B473ED" w:rsidP="00B473ED">
      <w:pPr>
        <w:spacing w:before="0" w:after="0" w:line="240" w:lineRule="auto"/>
        <w:rPr>
          <w:color w:val="000000"/>
        </w:rPr>
      </w:pPr>
    </w:p>
    <w:p w:rsidR="00792FD4" w:rsidRPr="00DD3E01" w:rsidRDefault="00792FD4">
      <w:pPr>
        <w:rPr>
          <w:color w:val="000000"/>
        </w:rPr>
      </w:pPr>
    </w:p>
    <w:sectPr w:rsidR="00792FD4" w:rsidRPr="00DD3E01" w:rsidSect="00BD2207">
      <w:headerReference w:type="default" r:id="rId7"/>
      <w:pgSz w:w="11907" w:h="16840" w:code="9"/>
      <w:pgMar w:top="1134" w:right="851"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AF" w:rsidRDefault="00B66BAF">
      <w:pPr>
        <w:spacing w:before="0" w:after="0" w:line="240" w:lineRule="auto"/>
      </w:pPr>
      <w:r>
        <w:separator/>
      </w:r>
    </w:p>
  </w:endnote>
  <w:endnote w:type="continuationSeparator" w:id="0">
    <w:p w:rsidR="00B66BAF" w:rsidRDefault="00B66B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AF" w:rsidRDefault="00B66BAF">
      <w:pPr>
        <w:spacing w:before="0" w:after="0" w:line="240" w:lineRule="auto"/>
      </w:pPr>
      <w:r>
        <w:separator/>
      </w:r>
    </w:p>
  </w:footnote>
  <w:footnote w:type="continuationSeparator" w:id="0">
    <w:p w:rsidR="00B66BAF" w:rsidRDefault="00B66B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079" w:rsidRDefault="00A05CAA" w:rsidP="00CA7079">
    <w:pPr>
      <w:pStyle w:val="Header"/>
      <w:jc w:val="center"/>
    </w:pPr>
    <w:r>
      <w:fldChar w:fldCharType="begin"/>
    </w:r>
    <w:r>
      <w:instrText xml:space="preserve"> PAGE   \* MERGEFORMAT </w:instrText>
    </w:r>
    <w:r>
      <w:fldChar w:fldCharType="separate"/>
    </w:r>
    <w:r w:rsidR="006A1CD1">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ED"/>
    <w:rsid w:val="00002A3A"/>
    <w:rsid w:val="00047637"/>
    <w:rsid w:val="0007678A"/>
    <w:rsid w:val="000C1B30"/>
    <w:rsid w:val="000E74BE"/>
    <w:rsid w:val="000F09D9"/>
    <w:rsid w:val="0013624A"/>
    <w:rsid w:val="00163468"/>
    <w:rsid w:val="001B780D"/>
    <w:rsid w:val="00205C72"/>
    <w:rsid w:val="00227D07"/>
    <w:rsid w:val="00230C8F"/>
    <w:rsid w:val="00255F31"/>
    <w:rsid w:val="002E764C"/>
    <w:rsid w:val="003244BA"/>
    <w:rsid w:val="00335DC3"/>
    <w:rsid w:val="00364FC0"/>
    <w:rsid w:val="00365A54"/>
    <w:rsid w:val="00376D5E"/>
    <w:rsid w:val="003B53CA"/>
    <w:rsid w:val="003D12A0"/>
    <w:rsid w:val="004053E0"/>
    <w:rsid w:val="004118DF"/>
    <w:rsid w:val="00435A83"/>
    <w:rsid w:val="00504D39"/>
    <w:rsid w:val="005316FA"/>
    <w:rsid w:val="00556EF3"/>
    <w:rsid w:val="00566B21"/>
    <w:rsid w:val="005720E0"/>
    <w:rsid w:val="005B3BCF"/>
    <w:rsid w:val="005E103E"/>
    <w:rsid w:val="005F749F"/>
    <w:rsid w:val="00647CA2"/>
    <w:rsid w:val="006555BD"/>
    <w:rsid w:val="00662715"/>
    <w:rsid w:val="0067421A"/>
    <w:rsid w:val="006A1CD1"/>
    <w:rsid w:val="00753194"/>
    <w:rsid w:val="007727F3"/>
    <w:rsid w:val="00786FAD"/>
    <w:rsid w:val="00792FD4"/>
    <w:rsid w:val="007B242C"/>
    <w:rsid w:val="007D29A0"/>
    <w:rsid w:val="007D6CBD"/>
    <w:rsid w:val="00810DAC"/>
    <w:rsid w:val="008117BD"/>
    <w:rsid w:val="008A28C6"/>
    <w:rsid w:val="008E3875"/>
    <w:rsid w:val="008E4C95"/>
    <w:rsid w:val="00926F4E"/>
    <w:rsid w:val="00947685"/>
    <w:rsid w:val="00954AB6"/>
    <w:rsid w:val="009E43EA"/>
    <w:rsid w:val="009F2F3C"/>
    <w:rsid w:val="00A05CAA"/>
    <w:rsid w:val="00A73F8C"/>
    <w:rsid w:val="00A86D03"/>
    <w:rsid w:val="00AD0BB0"/>
    <w:rsid w:val="00AE1524"/>
    <w:rsid w:val="00B45274"/>
    <w:rsid w:val="00B473ED"/>
    <w:rsid w:val="00B66BAF"/>
    <w:rsid w:val="00B77887"/>
    <w:rsid w:val="00BD2207"/>
    <w:rsid w:val="00C21D94"/>
    <w:rsid w:val="00C73CC9"/>
    <w:rsid w:val="00CA7079"/>
    <w:rsid w:val="00D25CB7"/>
    <w:rsid w:val="00D61775"/>
    <w:rsid w:val="00D70F4D"/>
    <w:rsid w:val="00D84522"/>
    <w:rsid w:val="00D91266"/>
    <w:rsid w:val="00DB4B3A"/>
    <w:rsid w:val="00DD3E01"/>
    <w:rsid w:val="00E21935"/>
    <w:rsid w:val="00E4163A"/>
    <w:rsid w:val="00E6780B"/>
    <w:rsid w:val="00F3213A"/>
    <w:rsid w:val="00F40484"/>
    <w:rsid w:val="00F913AE"/>
    <w:rsid w:val="00FD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48F3"/>
  <w15:chartTrackingRefBased/>
  <w15:docId w15:val="{C817BD23-BECD-481C-9FEA-4F6B65A4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3ED"/>
    <w:pPr>
      <w:spacing w:before="60" w:after="60" w:line="312" w:lineRule="auto"/>
    </w:pPr>
    <w:rPr>
      <w:noProof/>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B473ED"/>
    <w:pPr>
      <w:spacing w:before="100" w:beforeAutospacing="1" w:after="100" w:afterAutospacing="1" w:line="240" w:lineRule="auto"/>
    </w:pPr>
    <w:rPr>
      <w:rFonts w:eastAsia="Times New Roman"/>
      <w:sz w:val="24"/>
      <w:szCs w:val="24"/>
      <w:lang w:eastAsia="x-none"/>
    </w:rPr>
  </w:style>
  <w:style w:type="paragraph" w:styleId="Header">
    <w:name w:val="header"/>
    <w:basedOn w:val="Normal"/>
    <w:link w:val="HeaderChar"/>
    <w:uiPriority w:val="99"/>
    <w:unhideWhenUsed/>
    <w:rsid w:val="00B473ED"/>
    <w:pPr>
      <w:tabs>
        <w:tab w:val="center" w:pos="4513"/>
        <w:tab w:val="right" w:pos="9026"/>
      </w:tabs>
    </w:pPr>
    <w:rPr>
      <w:noProof w:val="0"/>
      <w:lang w:val="en-US"/>
    </w:rPr>
  </w:style>
  <w:style w:type="character" w:customStyle="1" w:styleId="HeaderChar">
    <w:name w:val="Header Char"/>
    <w:link w:val="Header"/>
    <w:uiPriority w:val="99"/>
    <w:rsid w:val="00B473ED"/>
    <w:rPr>
      <w:rFonts w:eastAsia="Calibri" w:cs="Times New Roman"/>
      <w:sz w:val="26"/>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B473ED"/>
    <w:rPr>
      <w:rFonts w:eastAsia="Times New Roman" w:cs="Times New Roman"/>
      <w:noProof/>
      <w:sz w:val="24"/>
      <w:szCs w:val="24"/>
      <w:lang w:val="vi-VN" w:eastAsia="x-none"/>
    </w:rPr>
  </w:style>
  <w:style w:type="character" w:styleId="Hyperlink">
    <w:name w:val="Hyperlink"/>
    <w:uiPriority w:val="99"/>
    <w:unhideWhenUsed/>
    <w:rsid w:val="00B473ED"/>
    <w:rPr>
      <w:color w:val="0000FF"/>
      <w:u w:val="single"/>
    </w:rPr>
  </w:style>
  <w:style w:type="paragraph" w:styleId="BodyTextIndent">
    <w:name w:val="Body Text Indent"/>
    <w:basedOn w:val="Normal"/>
    <w:link w:val="BodyTextIndentChar"/>
    <w:rsid w:val="00DB4B3A"/>
    <w:pPr>
      <w:spacing w:before="240" w:after="0" w:line="240" w:lineRule="auto"/>
      <w:ind w:firstLine="720"/>
      <w:jc w:val="both"/>
    </w:pPr>
    <w:rPr>
      <w:rFonts w:ascii=".VnTime" w:eastAsia="Times New Roman" w:hAnsi=".VnTime"/>
      <w:noProof w:val="0"/>
      <w:sz w:val="20"/>
      <w:szCs w:val="20"/>
      <w:lang w:val="x-none" w:eastAsia="x-none"/>
    </w:rPr>
  </w:style>
  <w:style w:type="character" w:customStyle="1" w:styleId="BodyTextIndentChar">
    <w:name w:val="Body Text Indent Char"/>
    <w:link w:val="BodyTextIndent"/>
    <w:rsid w:val="00DB4B3A"/>
    <w:rPr>
      <w:rFonts w:ascii=".VnTime" w:eastAsia="Times New Roman" w:hAnsi=".VnTime" w:cs="Times New Roman"/>
      <w:sz w:val="20"/>
      <w:szCs w:val="20"/>
      <w:lang w:val="x-none" w:eastAsia="x-none"/>
    </w:rPr>
  </w:style>
  <w:style w:type="paragraph" w:styleId="BalloonText">
    <w:name w:val="Balloon Text"/>
    <w:basedOn w:val="Normal"/>
    <w:link w:val="BalloonTextChar"/>
    <w:uiPriority w:val="99"/>
    <w:semiHidden/>
    <w:unhideWhenUsed/>
    <w:rsid w:val="00435A83"/>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A83"/>
    <w:rPr>
      <w:rFonts w:ascii="Segoe UI" w:hAnsi="Segoe UI" w:cs="Segoe UI"/>
      <w:noProof/>
      <w:sz w:val="18"/>
      <w:szCs w:val="18"/>
      <w:lang w:val="vi-VN"/>
    </w:rPr>
  </w:style>
  <w:style w:type="character" w:styleId="Strong">
    <w:name w:val="Strong"/>
    <w:uiPriority w:val="22"/>
    <w:qFormat/>
    <w:rsid w:val="00C21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54-2020-nd-cp-sua-doi-34-2016-nd-cp-huong-dan-luat-ban-hanh-van-ban-quy-pham-phap-luat-461727.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10473</CharactersWithSpaces>
  <SharedDoc>false</SharedDoc>
  <HLinks>
    <vt:vector size="12" baseType="variant">
      <vt:variant>
        <vt:i4>6684795</vt:i4>
      </vt:variant>
      <vt:variant>
        <vt:i4>3</vt:i4>
      </vt:variant>
      <vt:variant>
        <vt:i4>0</vt:i4>
      </vt:variant>
      <vt:variant>
        <vt:i4>5</vt:i4>
      </vt:variant>
      <vt:variant>
        <vt:lpwstr>https://thuvienphapluat.vn/van-ban/bo-may-hanh-chinh/nghi-dinh-154-2020-nd-cp-sua-doi-34-2016-nd-cp-huong-dan-luat-ban-hanh-van-ban-quy-pham-phap-luat-461727.aspx</vt:lpwstr>
      </vt:variant>
      <vt:variant>
        <vt:lpwstr/>
      </vt:variant>
      <vt:variant>
        <vt:i4>7143457</vt:i4>
      </vt:variant>
      <vt:variant>
        <vt:i4>0</vt:i4>
      </vt:variant>
      <vt:variant>
        <vt:i4>0</vt:i4>
      </vt:variant>
      <vt:variant>
        <vt:i4>5</vt:i4>
      </vt:variant>
      <vt:variant>
        <vt:lpwstr>https://thuvienphapluat.vn/van-ban/bo-may-hanh-chinh/nghi-dinh-34-2016-nd-cp-quy-dinh-chi-tiet-bien-phap-thi-hanh-luat-ban-hanh-van-ban-quy-pham-phap-luat-312070.aspx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Nguyễn Minh Khương</cp:lastModifiedBy>
  <cp:revision>12</cp:revision>
  <cp:lastPrinted>2024-11-05T07:26:00Z</cp:lastPrinted>
  <dcterms:created xsi:type="dcterms:W3CDTF">2024-12-03T20:55:00Z</dcterms:created>
  <dcterms:modified xsi:type="dcterms:W3CDTF">2024-12-05T08:43:00Z</dcterms:modified>
</cp:coreProperties>
</file>