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096"/>
      </w:tblGrid>
      <w:tr w:rsidR="00087A8F" w:rsidRPr="00B07D7F" w14:paraId="77367B19" w14:textId="77777777" w:rsidTr="002C37C0">
        <w:tc>
          <w:tcPr>
            <w:tcW w:w="3402" w:type="dxa"/>
          </w:tcPr>
          <w:p w14:paraId="4CADD86C" w14:textId="77777777" w:rsidR="00087A8F" w:rsidRPr="00B07D7F" w:rsidRDefault="00087A8F" w:rsidP="002C37C0">
            <w:pPr>
              <w:jc w:val="center"/>
              <w:rPr>
                <w:sz w:val="26"/>
                <w:szCs w:val="26"/>
              </w:rPr>
            </w:pPr>
            <w:r w:rsidRPr="00B07D7F">
              <w:rPr>
                <w:sz w:val="26"/>
                <w:szCs w:val="26"/>
              </w:rPr>
              <w:t>HĐND TỈNH KON TUM</w:t>
            </w:r>
          </w:p>
        </w:tc>
        <w:tc>
          <w:tcPr>
            <w:tcW w:w="6096" w:type="dxa"/>
          </w:tcPr>
          <w:p w14:paraId="445475C2" w14:textId="77777777" w:rsidR="00087A8F" w:rsidRPr="00B07D7F" w:rsidRDefault="00087A8F" w:rsidP="002C37C0">
            <w:pPr>
              <w:jc w:val="center"/>
              <w:rPr>
                <w:b/>
                <w:sz w:val="26"/>
                <w:szCs w:val="26"/>
              </w:rPr>
            </w:pPr>
            <w:r w:rsidRPr="00B07D7F">
              <w:rPr>
                <w:b/>
                <w:sz w:val="26"/>
                <w:szCs w:val="26"/>
              </w:rPr>
              <w:t>CỘNG HÒA XÃ HỘI CHỦ NGHĨA VIỆT NAM</w:t>
            </w:r>
          </w:p>
        </w:tc>
      </w:tr>
      <w:tr w:rsidR="00087A8F" w:rsidRPr="00B07D7F" w14:paraId="07F9FF19" w14:textId="77777777" w:rsidTr="002C37C0">
        <w:tc>
          <w:tcPr>
            <w:tcW w:w="3402" w:type="dxa"/>
          </w:tcPr>
          <w:p w14:paraId="001D764E" w14:textId="77777777" w:rsidR="00087A8F" w:rsidRPr="00B07D7F" w:rsidRDefault="00087A8F" w:rsidP="002C37C0">
            <w:pPr>
              <w:jc w:val="center"/>
              <w:rPr>
                <w:b/>
                <w:sz w:val="26"/>
                <w:szCs w:val="26"/>
              </w:rPr>
            </w:pPr>
            <w:r w:rsidRPr="00B07D7F">
              <w:rPr>
                <w:b/>
                <w:sz w:val="26"/>
                <w:szCs w:val="26"/>
              </w:rPr>
              <w:t>TỔ ĐẠI BIỂU HĐND TỈNH</w:t>
            </w:r>
          </w:p>
          <w:p w14:paraId="05504A5B" w14:textId="77777777" w:rsidR="00087A8F" w:rsidRPr="00B07D7F" w:rsidRDefault="00087A8F" w:rsidP="002C37C0">
            <w:pPr>
              <w:jc w:val="center"/>
              <w:rPr>
                <w:b/>
                <w:sz w:val="26"/>
                <w:szCs w:val="26"/>
              </w:rPr>
            </w:pPr>
            <w:r w:rsidRPr="00B07D7F">
              <w:rPr>
                <w:b/>
                <w:sz w:val="26"/>
                <w:szCs w:val="26"/>
              </w:rPr>
              <w:t>TẠI HUYỆN ĐĂK GLEI</w:t>
            </w:r>
          </w:p>
        </w:tc>
        <w:tc>
          <w:tcPr>
            <w:tcW w:w="6096" w:type="dxa"/>
          </w:tcPr>
          <w:p w14:paraId="74414B7D" w14:textId="77777777" w:rsidR="00087A8F" w:rsidRPr="00B07D7F" w:rsidRDefault="00087A8F" w:rsidP="002C37C0">
            <w:pPr>
              <w:jc w:val="center"/>
              <w:rPr>
                <w:b/>
                <w:sz w:val="26"/>
                <w:szCs w:val="26"/>
              </w:rPr>
            </w:pPr>
            <w:r w:rsidRPr="00B07D7F">
              <w:rPr>
                <w:noProof/>
                <w:sz w:val="26"/>
                <w:szCs w:val="26"/>
              </w:rPr>
              <mc:AlternateContent>
                <mc:Choice Requires="wps">
                  <w:drawing>
                    <wp:anchor distT="0" distB="0" distL="114300" distR="114300" simplePos="0" relativeHeight="251660288" behindDoc="0" locked="0" layoutInCell="1" allowOverlap="1" wp14:anchorId="54D8045D" wp14:editId="7E2C3DD8">
                      <wp:simplePos x="0" y="0"/>
                      <wp:positionH relativeFrom="column">
                        <wp:posOffset>796925</wp:posOffset>
                      </wp:positionH>
                      <wp:positionV relativeFrom="paragraph">
                        <wp:posOffset>205105</wp:posOffset>
                      </wp:positionV>
                      <wp:extent cx="2160270" cy="0"/>
                      <wp:effectExtent l="0" t="0" r="11430" b="12700"/>
                      <wp:wrapNone/>
                      <wp:docPr id="20979921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CD7986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6.15pt" to="232.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">
                      <o:lock v:ext="edit" shapetype="f"/>
                    </v:line>
                  </w:pict>
                </mc:Fallback>
              </mc:AlternateContent>
            </w:r>
            <w:r w:rsidRPr="00B07D7F">
              <w:rPr>
                <w:b/>
                <w:sz w:val="26"/>
                <w:szCs w:val="26"/>
              </w:rPr>
              <w:t>Độc lập - Tự do - Hạnh phúc</w:t>
            </w:r>
          </w:p>
        </w:tc>
      </w:tr>
      <w:tr w:rsidR="00087A8F" w:rsidRPr="00B07D7F" w14:paraId="6744C8CB" w14:textId="77777777" w:rsidTr="002C37C0">
        <w:tc>
          <w:tcPr>
            <w:tcW w:w="3402" w:type="dxa"/>
          </w:tcPr>
          <w:p w14:paraId="1CBC1902" w14:textId="77777777" w:rsidR="00087A8F" w:rsidRPr="00B07D7F" w:rsidRDefault="00087A8F" w:rsidP="002C37C0">
            <w:pPr>
              <w:rPr>
                <w:sz w:val="26"/>
                <w:szCs w:val="26"/>
              </w:rPr>
            </w:pPr>
            <w:r w:rsidRPr="00B07D7F">
              <w:rPr>
                <w:noProof/>
                <w:sz w:val="26"/>
                <w:szCs w:val="26"/>
              </w:rPr>
              <mc:AlternateContent>
                <mc:Choice Requires="wps">
                  <w:drawing>
                    <wp:anchor distT="0" distB="0" distL="114300" distR="114300" simplePos="0" relativeHeight="251659264" behindDoc="0" locked="0" layoutInCell="1" allowOverlap="1" wp14:anchorId="024D946A" wp14:editId="75434D3E">
                      <wp:simplePos x="0" y="0"/>
                      <wp:positionH relativeFrom="column">
                        <wp:posOffset>548640</wp:posOffset>
                      </wp:positionH>
                      <wp:positionV relativeFrom="paragraph">
                        <wp:posOffset>23495</wp:posOffset>
                      </wp:positionV>
                      <wp:extent cx="847725" cy="0"/>
                      <wp:effectExtent l="0" t="0" r="3175" b="0"/>
                      <wp:wrapNone/>
                      <wp:docPr id="19541644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FE90EA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85pt" to="1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">
                      <o:lock v:ext="edit" shapetype="f"/>
                    </v:line>
                  </w:pict>
                </mc:Fallback>
              </mc:AlternateContent>
            </w:r>
          </w:p>
          <w:p w14:paraId="77181AAB" w14:textId="28C6DD35" w:rsidR="00087A8F" w:rsidRPr="00B07D7F" w:rsidRDefault="00087A8F" w:rsidP="002C37C0">
            <w:pPr>
              <w:jc w:val="center"/>
              <w:rPr>
                <w:sz w:val="26"/>
                <w:szCs w:val="26"/>
              </w:rPr>
            </w:pPr>
            <w:r w:rsidRPr="00B07D7F">
              <w:rPr>
                <w:sz w:val="26"/>
                <w:szCs w:val="26"/>
              </w:rPr>
              <w:t>Số:</w:t>
            </w:r>
            <w:r w:rsidR="00AD684F">
              <w:rPr>
                <w:sz w:val="26"/>
                <w:szCs w:val="26"/>
                <w:lang w:val="vi-VN"/>
              </w:rPr>
              <w:t xml:space="preserve"> 37</w:t>
            </w:r>
            <w:r w:rsidRPr="00B07D7F">
              <w:rPr>
                <w:sz w:val="26"/>
                <w:szCs w:val="26"/>
              </w:rPr>
              <w:t>/</w:t>
            </w:r>
            <w:r w:rsidR="00910073">
              <w:rPr>
                <w:sz w:val="26"/>
                <w:szCs w:val="26"/>
              </w:rPr>
              <w:t>BC</w:t>
            </w:r>
            <w:r w:rsidRPr="00B07D7F">
              <w:rPr>
                <w:sz w:val="26"/>
                <w:szCs w:val="26"/>
              </w:rPr>
              <w:t>-TĐB</w:t>
            </w:r>
          </w:p>
        </w:tc>
        <w:tc>
          <w:tcPr>
            <w:tcW w:w="6096" w:type="dxa"/>
          </w:tcPr>
          <w:p w14:paraId="72C4141E" w14:textId="62EC0687" w:rsidR="00087A8F" w:rsidRPr="00B07D7F" w:rsidRDefault="00087A8F" w:rsidP="002C37C0">
            <w:pPr>
              <w:jc w:val="center"/>
              <w:rPr>
                <w:sz w:val="26"/>
                <w:szCs w:val="26"/>
              </w:rPr>
            </w:pPr>
            <w:r w:rsidRPr="00B07D7F">
              <w:rPr>
                <w:i/>
                <w:sz w:val="26"/>
                <w:szCs w:val="26"/>
              </w:rPr>
              <w:t xml:space="preserve">                           Đăk Glei, ngày</w:t>
            </w:r>
            <w:r>
              <w:rPr>
                <w:i/>
                <w:sz w:val="26"/>
                <w:szCs w:val="26"/>
              </w:rPr>
              <w:t xml:space="preserve"> </w:t>
            </w:r>
            <w:r w:rsidR="00AD684F">
              <w:rPr>
                <w:i/>
                <w:sz w:val="26"/>
                <w:szCs w:val="26"/>
                <w:lang w:val="vi-VN"/>
              </w:rPr>
              <w:t>30</w:t>
            </w:r>
            <w:r w:rsidRPr="00B07D7F">
              <w:rPr>
                <w:i/>
                <w:sz w:val="26"/>
                <w:szCs w:val="26"/>
              </w:rPr>
              <w:t xml:space="preserve"> tháng 7 năm 2024</w:t>
            </w:r>
          </w:p>
        </w:tc>
      </w:tr>
    </w:tbl>
    <w:p w14:paraId="13C17AE5" w14:textId="77777777" w:rsidR="008F31D1" w:rsidRDefault="008F31D1" w:rsidP="00A04B37">
      <w:pPr>
        <w:jc w:val="center"/>
        <w:rPr>
          <w:b/>
        </w:rPr>
      </w:pPr>
    </w:p>
    <w:p w14:paraId="1013AD67" w14:textId="5EBD004D" w:rsidR="00A04B37" w:rsidRPr="000E1B4A" w:rsidRDefault="00A04B37" w:rsidP="00A04B37">
      <w:pPr>
        <w:jc w:val="center"/>
        <w:rPr>
          <w:b/>
        </w:rPr>
      </w:pPr>
      <w:r w:rsidRPr="000E1B4A">
        <w:rPr>
          <w:b/>
        </w:rPr>
        <w:t>BÁO CÁO</w:t>
      </w:r>
    </w:p>
    <w:p w14:paraId="5DEFF67F" w14:textId="77777777" w:rsidR="006C0BF5" w:rsidRPr="000E1B4A" w:rsidRDefault="006C0BF5" w:rsidP="00A04B37">
      <w:pPr>
        <w:jc w:val="center"/>
        <w:rPr>
          <w:b/>
        </w:rPr>
      </w:pPr>
      <w:r w:rsidRPr="000E1B4A">
        <w:rPr>
          <w:b/>
        </w:rPr>
        <w:t xml:space="preserve">Kết quả hoạt động của Tổ đại biểu Hội đồng nhân dân tỉnh </w:t>
      </w:r>
    </w:p>
    <w:p w14:paraId="59D05B2C" w14:textId="34FCFB99" w:rsidR="00DB3DC8" w:rsidRPr="000E1B4A" w:rsidRDefault="006C0BF5" w:rsidP="00A04B37">
      <w:pPr>
        <w:jc w:val="center"/>
        <w:rPr>
          <w:b/>
        </w:rPr>
      </w:pPr>
      <w:r w:rsidRPr="000E1B4A">
        <w:rPr>
          <w:b/>
        </w:rPr>
        <w:t xml:space="preserve">Khóa XII </w:t>
      </w:r>
      <w:r w:rsidR="00DB3DC8" w:rsidRPr="000E1B4A">
        <w:rPr>
          <w:b/>
        </w:rPr>
        <w:t xml:space="preserve">tại huyện </w:t>
      </w:r>
      <w:r w:rsidR="00087A8F">
        <w:rPr>
          <w:b/>
        </w:rPr>
        <w:t>Đăk</w:t>
      </w:r>
      <w:r w:rsidR="00087A8F">
        <w:rPr>
          <w:b/>
          <w:lang w:val="vi-VN"/>
        </w:rPr>
        <w:t xml:space="preserve"> Glei</w:t>
      </w:r>
      <w:r w:rsidR="00604FC9">
        <w:rPr>
          <w:b/>
        </w:rPr>
        <w:t xml:space="preserve"> </w:t>
      </w:r>
      <w:r w:rsidR="00D803EF" w:rsidRPr="000E1B4A">
        <w:rPr>
          <w:b/>
        </w:rPr>
        <w:t>6 tháng đầu năm 202</w:t>
      </w:r>
      <w:r w:rsidR="00604FC9">
        <w:rPr>
          <w:b/>
        </w:rPr>
        <w:t>4</w:t>
      </w:r>
    </w:p>
    <w:p w14:paraId="29469C8C" w14:textId="77777777" w:rsidR="00F51445" w:rsidRPr="000E1B4A" w:rsidRDefault="00BB4335" w:rsidP="00F51445">
      <w:pPr>
        <w:spacing w:before="120"/>
        <w:ind w:firstLine="720"/>
        <w:jc w:val="both"/>
        <w:rPr>
          <w:sz w:val="16"/>
        </w:rPr>
      </w:pPr>
      <w:r w:rsidRPr="000E1B4A">
        <w:rPr>
          <w:b/>
          <w:noProof/>
          <w:sz w:val="16"/>
        </w:rPr>
        <mc:AlternateContent>
          <mc:Choice Requires="wps">
            <w:drawing>
              <wp:anchor distT="0" distB="0" distL="114300" distR="114300" simplePos="0" relativeHeight="251656704" behindDoc="0" locked="0" layoutInCell="1" allowOverlap="1" wp14:anchorId="703CDF54" wp14:editId="6A508749">
                <wp:simplePos x="0" y="0"/>
                <wp:positionH relativeFrom="column">
                  <wp:posOffset>2263140</wp:posOffset>
                </wp:positionH>
                <wp:positionV relativeFrom="paragraph">
                  <wp:posOffset>52705</wp:posOffset>
                </wp:positionV>
                <wp:extent cx="1050925" cy="635"/>
                <wp:effectExtent l="0" t="0" r="0" b="0"/>
                <wp:wrapNone/>
                <wp:docPr id="121552279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0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39F8E1D" id="AutoShape 43" o:spid="_x0000_s1026" type="#_x0000_t32" style="position:absolute;margin-left:178.2pt;margin-top:4.15pt;width:82.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">
                <o:lock v:ext="edit" shapetype="f"/>
              </v:shape>
            </w:pict>
          </mc:Fallback>
        </mc:AlternateContent>
      </w:r>
    </w:p>
    <w:p w14:paraId="293EF95F" w14:textId="77777777" w:rsidR="00336CE4" w:rsidRDefault="00336CE4" w:rsidP="00336CE4">
      <w:pPr>
        <w:spacing w:before="120"/>
        <w:ind w:firstLine="720"/>
        <w:jc w:val="both"/>
        <w:rPr>
          <w:lang w:val="vi-VN"/>
        </w:rPr>
      </w:pPr>
      <w:r w:rsidRPr="00CC0BA1">
        <w:t xml:space="preserve">Thực hiện </w:t>
      </w:r>
      <w:r w:rsidRPr="005E3F42">
        <w:t>Công văn số 68/TTHĐND-</w:t>
      </w:r>
      <w:r>
        <w:t>TH</w:t>
      </w:r>
      <w:r>
        <w:rPr>
          <w:lang w:val="vi-VN"/>
        </w:rPr>
        <w:t xml:space="preserve">, ngày 12 tháng 7 năm 2024 </w:t>
      </w:r>
      <w:r w:rsidRPr="00CC0BA1">
        <w:t xml:space="preserve">Thường trực Hội đồng nhân dân tỉnh Kon Tum về </w:t>
      </w:r>
      <w:r w:rsidRPr="005E3F42">
        <w:t xml:space="preserve">đề nghị các Tổ đại biểu HĐND tỉnh, Thường trực HĐND các huyện, thành phố xây dựng và gửi báo cáo kết quả hoạt động </w:t>
      </w:r>
      <w:r>
        <w:t>0</w:t>
      </w:r>
      <w:r w:rsidRPr="005E3F42">
        <w:t xml:space="preserve">6 tháng đầu năm </w:t>
      </w:r>
      <w:r>
        <w:t>2024</w:t>
      </w:r>
      <w:r>
        <w:rPr>
          <w:lang w:val="vi-VN"/>
        </w:rPr>
        <w:t>.</w:t>
      </w:r>
    </w:p>
    <w:p w14:paraId="69587623" w14:textId="0AFD0F41" w:rsidR="00F633AF" w:rsidRPr="00336CE4" w:rsidRDefault="00A04B37" w:rsidP="00336CE4">
      <w:pPr>
        <w:spacing w:before="120"/>
        <w:ind w:firstLine="720"/>
        <w:jc w:val="both"/>
        <w:rPr>
          <w:lang w:val="vi-VN"/>
        </w:rPr>
      </w:pPr>
      <w:r w:rsidRPr="00D51CFD">
        <w:t>Tổ đại biểu H</w:t>
      </w:r>
      <w:r w:rsidR="0082534E" w:rsidRPr="00D51CFD">
        <w:t>ội đồng nhân dân</w:t>
      </w:r>
      <w:r w:rsidRPr="00D51CFD">
        <w:t xml:space="preserve"> tỉnh tại</w:t>
      </w:r>
      <w:r w:rsidR="000C02F4" w:rsidRPr="00D51CFD">
        <w:t xml:space="preserve"> huyện</w:t>
      </w:r>
      <w:r w:rsidR="00604FC9" w:rsidRPr="00D51CFD">
        <w:t xml:space="preserve"> </w:t>
      </w:r>
      <w:r w:rsidR="00087A8F">
        <w:t>Đăk</w:t>
      </w:r>
      <w:r w:rsidR="00087A8F">
        <w:rPr>
          <w:lang w:val="vi-VN"/>
        </w:rPr>
        <w:t xml:space="preserve"> Glei </w:t>
      </w:r>
      <w:r w:rsidR="000C02F4" w:rsidRPr="00D51CFD">
        <w:t>b</w:t>
      </w:r>
      <w:r w:rsidRPr="00D51CFD">
        <w:t xml:space="preserve">áo cáo </w:t>
      </w:r>
      <w:r w:rsidR="006B7848" w:rsidRPr="00D51CFD">
        <w:t xml:space="preserve">kết quả hoạt động </w:t>
      </w:r>
      <w:r w:rsidR="00E749C5" w:rsidRPr="00D51CFD">
        <w:t xml:space="preserve">6 tháng đầu </w:t>
      </w:r>
      <w:r w:rsidR="006B7848" w:rsidRPr="00D51CFD">
        <w:t>năm 202</w:t>
      </w:r>
      <w:r w:rsidR="00604FC9" w:rsidRPr="00D51CFD">
        <w:t>4</w:t>
      </w:r>
      <w:r w:rsidR="006A6DFB" w:rsidRPr="00D51CFD">
        <w:t>,</w:t>
      </w:r>
      <w:r w:rsidR="006B7848" w:rsidRPr="00D51CFD">
        <w:t xml:space="preserve"> </w:t>
      </w:r>
      <w:r w:rsidRPr="00D51CFD">
        <w:t>như sau:</w:t>
      </w:r>
    </w:p>
    <w:p w14:paraId="34149C50" w14:textId="77777777" w:rsidR="00F633AF" w:rsidRDefault="007B1065" w:rsidP="00D51CFD">
      <w:pPr>
        <w:spacing w:before="120" w:after="120"/>
        <w:ind w:firstLine="720"/>
        <w:jc w:val="both"/>
      </w:pPr>
      <w:r w:rsidRPr="00D51CFD">
        <w:rPr>
          <w:b/>
          <w:lang w:val="nl-NL"/>
        </w:rPr>
        <w:t>1</w:t>
      </w:r>
      <w:r w:rsidR="00E749C5" w:rsidRPr="00D51CFD">
        <w:rPr>
          <w:b/>
          <w:lang w:val="nl-NL"/>
        </w:rPr>
        <w:t xml:space="preserve">. </w:t>
      </w:r>
      <w:r w:rsidRPr="00D51CFD">
        <w:rPr>
          <w:b/>
          <w:lang w:val="nl-NL"/>
        </w:rPr>
        <w:t>Kết quả hoạt động của</w:t>
      </w:r>
      <w:r w:rsidR="00B10B40" w:rsidRPr="00D51CFD">
        <w:rPr>
          <w:b/>
          <w:lang w:val="nl-NL"/>
        </w:rPr>
        <w:t xml:space="preserve"> Tổ đại biểu</w:t>
      </w:r>
      <w:r w:rsidRPr="00D51CFD">
        <w:rPr>
          <w:b/>
          <w:lang w:val="nl-NL"/>
        </w:rPr>
        <w:t xml:space="preserve"> </w:t>
      </w:r>
      <w:r w:rsidR="008F31D1">
        <w:rPr>
          <w:b/>
          <w:lang w:val="nl-NL"/>
        </w:rPr>
        <w:t>Hội đồng nhân dân tỉnh</w:t>
      </w:r>
      <w:r w:rsidRPr="00D51CFD">
        <w:rPr>
          <w:b/>
          <w:lang w:val="nl-NL"/>
        </w:rPr>
        <w:t xml:space="preserve"> 6 tháng đầu năm 202</w:t>
      </w:r>
      <w:r w:rsidR="00604FC9" w:rsidRPr="00D51CFD">
        <w:rPr>
          <w:b/>
          <w:lang w:val="nl-NL"/>
        </w:rPr>
        <w:t>4</w:t>
      </w:r>
      <w:r w:rsidR="00B4552B" w:rsidRPr="00D51CFD">
        <w:rPr>
          <w:b/>
          <w:lang w:val="nl-NL"/>
        </w:rPr>
        <w:t>.</w:t>
      </w:r>
    </w:p>
    <w:p w14:paraId="57BA4238" w14:textId="77777777" w:rsidR="00F633AF" w:rsidRDefault="00672D41" w:rsidP="00D51CFD">
      <w:pPr>
        <w:spacing w:before="120" w:after="120"/>
        <w:ind w:firstLine="720"/>
        <w:jc w:val="both"/>
      </w:pPr>
      <w:r w:rsidRPr="006F47A5">
        <w:rPr>
          <w:bCs/>
          <w:i/>
          <w:spacing w:val="-2"/>
          <w:lang w:val="nl-NL"/>
        </w:rPr>
        <w:t>1.1. Việc chấp hành và vận động Nhân dân thực hiện Hiến pháp, pháp luật, chính sách của Nhà nước, N</w:t>
      </w:r>
      <w:r w:rsidR="00B00935" w:rsidRPr="006F47A5">
        <w:rPr>
          <w:bCs/>
          <w:i/>
          <w:spacing w:val="-2"/>
          <w:lang w:val="nl-NL"/>
        </w:rPr>
        <w:t>ghị quyết của Hội đồng nhân dân</w:t>
      </w:r>
      <w:r w:rsidR="00B4552B" w:rsidRPr="006F47A5">
        <w:rPr>
          <w:bCs/>
          <w:i/>
          <w:spacing w:val="-2"/>
          <w:lang w:val="nl-NL"/>
        </w:rPr>
        <w:t>:</w:t>
      </w:r>
    </w:p>
    <w:p w14:paraId="581686A7" w14:textId="77777777" w:rsidR="00F633AF" w:rsidRDefault="00672D41" w:rsidP="00392914">
      <w:pPr>
        <w:spacing w:before="120" w:after="120"/>
        <w:ind w:firstLine="720"/>
        <w:jc w:val="both"/>
      </w:pPr>
      <w:r w:rsidRPr="00D51CFD">
        <w:rPr>
          <w:lang w:val="nl-NL"/>
        </w:rPr>
        <w:t xml:space="preserve">Tổ </w:t>
      </w:r>
      <w:r w:rsidRPr="00D51CFD">
        <w:rPr>
          <w:rFonts w:hint="eastAsia"/>
          <w:lang w:val="nl-NL"/>
        </w:rPr>
        <w:t>đ</w:t>
      </w:r>
      <w:r w:rsidRPr="00D51CFD">
        <w:rPr>
          <w:lang w:val="nl-NL"/>
        </w:rPr>
        <w:t>ại biểu và đ</w:t>
      </w:r>
      <w:r w:rsidR="00B00935" w:rsidRPr="00D51CFD">
        <w:rPr>
          <w:lang w:val="nl-NL"/>
        </w:rPr>
        <w:t>ại</w:t>
      </w:r>
      <w:r w:rsidRPr="00D51CFD">
        <w:rPr>
          <w:lang w:val="nl-NL"/>
        </w:rPr>
        <w:t xml:space="preserve"> biểu </w:t>
      </w:r>
      <w:r w:rsidR="008F31D1">
        <w:rPr>
          <w:lang w:val="nl-NL"/>
        </w:rPr>
        <w:t>Hội đồng nhân dân tỉnh</w:t>
      </w:r>
      <w:r w:rsidR="00B00935" w:rsidRPr="00D51CFD">
        <w:t xml:space="preserve"> tại </w:t>
      </w:r>
      <w:r w:rsidRPr="00D51CFD">
        <w:rPr>
          <w:lang w:val="nl-NL"/>
        </w:rPr>
        <w:t xml:space="preserve">đơn vị bầu cử </w:t>
      </w:r>
      <w:r w:rsidR="00B00935" w:rsidRPr="00D51CFD">
        <w:t xml:space="preserve">huyện </w:t>
      </w:r>
      <w:r w:rsidR="00087A8F">
        <w:t>Đăk</w:t>
      </w:r>
      <w:r w:rsidR="00087A8F">
        <w:rPr>
          <w:lang w:val="vi-VN"/>
        </w:rPr>
        <w:t xml:space="preserve"> Glei</w:t>
      </w:r>
      <w:r w:rsidR="00604FC9" w:rsidRPr="00D51CFD">
        <w:t xml:space="preserve"> </w:t>
      </w:r>
      <w:r w:rsidRPr="00D51CFD">
        <w:rPr>
          <w:lang w:val="nl-NL"/>
        </w:rPr>
        <w:t>đã có nhiều cố gắng</w:t>
      </w:r>
      <w:r w:rsidR="00FD4346" w:rsidRPr="00D51CFD">
        <w:rPr>
          <w:lang w:val="nl-NL"/>
        </w:rPr>
        <w:t xml:space="preserve"> </w:t>
      </w:r>
      <w:r w:rsidR="00B00935" w:rsidRPr="00D51CFD">
        <w:rPr>
          <w:lang w:val="nl-NL"/>
        </w:rPr>
        <w:t xml:space="preserve">để </w:t>
      </w:r>
      <w:r w:rsidRPr="00D51CFD">
        <w:rPr>
          <w:lang w:val="nl-NL"/>
        </w:rPr>
        <w:t xml:space="preserve">hoàn thành tốt nhiệm vụ của người đại biểu Nhân dân; gương mẫu chấp hành và tuyên truyền vận động </w:t>
      </w:r>
      <w:r w:rsidRPr="00D51CFD">
        <w:rPr>
          <w:spacing w:val="-2"/>
          <w:lang w:val="nl-NL"/>
        </w:rPr>
        <w:t xml:space="preserve">Nhân dân thực hiện Hiến pháp, pháp luật, chính sách của Nhà nước, Nghị quyết của Hội đồng nhân dân </w:t>
      </w:r>
      <w:r w:rsidR="00A14D03" w:rsidRPr="00D51CFD">
        <w:rPr>
          <w:spacing w:val="-2"/>
          <w:lang w:val="nl-NL"/>
        </w:rPr>
        <w:t>tỉnh</w:t>
      </w:r>
      <w:r w:rsidRPr="00D51CFD">
        <w:rPr>
          <w:spacing w:val="-2"/>
          <w:lang w:val="nl-NL"/>
        </w:rPr>
        <w:t xml:space="preserve"> đã </w:t>
      </w:r>
      <w:r w:rsidR="00A14D03" w:rsidRPr="00D51CFD">
        <w:rPr>
          <w:spacing w:val="-2"/>
          <w:lang w:val="nl-NL"/>
        </w:rPr>
        <w:t>ban hành</w:t>
      </w:r>
      <w:r w:rsidRPr="00D51CFD">
        <w:rPr>
          <w:spacing w:val="-2"/>
          <w:lang w:val="nl-NL"/>
        </w:rPr>
        <w:t>.</w:t>
      </w:r>
      <w:r w:rsidRPr="00D51CFD">
        <w:rPr>
          <w:lang w:val="nl-NL"/>
        </w:rPr>
        <w:t xml:space="preserve"> Duy trì sinh hoạt tổ theo quy định; xây dựng kế hoạch hoạt động và phân công nhiệm vụ cụ thể cho các thành viên trong Tổ để chủ động hơn trong quá trình thực hiện nhiệm vụ của mình</w:t>
      </w:r>
      <w:r w:rsidR="00F633AF">
        <w:rPr>
          <w:lang w:val="vi-VN"/>
        </w:rPr>
        <w:t>; Luôn n</w:t>
      </w:r>
      <w:r w:rsidRPr="00D51CFD">
        <w:rPr>
          <w:spacing w:val="4"/>
          <w:shd w:val="clear" w:color="auto" w:fill="FFFFFF"/>
          <w:lang w:val="pt-BR"/>
        </w:rPr>
        <w:t xml:space="preserve">êu cao tinh thần trách nhiệm trước cử tri và Nhân dân, tích cực học tập, nghiên cứu, đổi mới phương pháp hoạt động của người đại biểu, không ngừng nâng cao chất lượng thực hiện của từng đại biểu tại các kỳ họp, cuộc họp của </w:t>
      </w:r>
      <w:r w:rsidR="008F31D1">
        <w:rPr>
          <w:spacing w:val="4"/>
          <w:shd w:val="clear" w:color="auto" w:fill="FFFFFF"/>
          <w:lang w:val="pt-BR"/>
        </w:rPr>
        <w:t>Hội đồng nhân dân tỉnh</w:t>
      </w:r>
      <w:r w:rsidRPr="00D51CFD">
        <w:rPr>
          <w:spacing w:val="4"/>
          <w:shd w:val="clear" w:color="auto" w:fill="FFFFFF"/>
          <w:lang w:val="pt-BR"/>
        </w:rPr>
        <w:t xml:space="preserve">, các cuộc họp thảo luận Tổ và tiếp xúc cử tri và phân công thành viên trong Tổ tham dự đầy đủ các kỳ họp của HĐND </w:t>
      </w:r>
      <w:r w:rsidR="00950B04" w:rsidRPr="00D51CFD">
        <w:rPr>
          <w:spacing w:val="4"/>
          <w:shd w:val="clear" w:color="auto" w:fill="FFFFFF"/>
          <w:lang w:val="pt-BR"/>
        </w:rPr>
        <w:t>huyện</w:t>
      </w:r>
      <w:r w:rsidRPr="00D51CFD">
        <w:rPr>
          <w:spacing w:val="4"/>
          <w:shd w:val="clear" w:color="auto" w:fill="FFFFFF"/>
          <w:lang w:val="pt-BR"/>
        </w:rPr>
        <w:t xml:space="preserve"> để nắm thêm thông tin tại cơ sở.</w:t>
      </w:r>
    </w:p>
    <w:p w14:paraId="43D21F5A" w14:textId="77777777" w:rsidR="00F633AF" w:rsidRDefault="00672D41" w:rsidP="00F633AF">
      <w:pPr>
        <w:spacing w:before="120" w:after="120"/>
        <w:ind w:firstLine="720"/>
        <w:jc w:val="both"/>
      </w:pPr>
      <w:r w:rsidRPr="006F47A5">
        <w:rPr>
          <w:bCs/>
          <w:i/>
          <w:spacing w:val="4"/>
          <w:shd w:val="clear" w:color="auto" w:fill="FFFFFF"/>
          <w:lang w:val="pt-BR"/>
        </w:rPr>
        <w:t xml:space="preserve">1.2. </w:t>
      </w:r>
      <w:r w:rsidR="006B7848" w:rsidRPr="006F47A5">
        <w:rPr>
          <w:bCs/>
          <w:i/>
        </w:rPr>
        <w:t xml:space="preserve">Về tham gia các kỳ họp </w:t>
      </w:r>
      <w:r w:rsidR="008F31D1" w:rsidRPr="006F47A5">
        <w:rPr>
          <w:bCs/>
          <w:i/>
        </w:rPr>
        <w:t>Hội đồng nhân dân tỉnh</w:t>
      </w:r>
      <w:r w:rsidR="00B4552B" w:rsidRPr="006F47A5">
        <w:rPr>
          <w:bCs/>
          <w:i/>
        </w:rPr>
        <w:t>:</w:t>
      </w:r>
    </w:p>
    <w:p w14:paraId="4CF656F0" w14:textId="77777777" w:rsidR="00F633AF" w:rsidRDefault="00392914" w:rsidP="00F633AF">
      <w:pPr>
        <w:spacing w:before="120" w:after="120"/>
        <w:ind w:firstLine="720"/>
        <w:jc w:val="both"/>
      </w:pPr>
      <w:r w:rsidRPr="00CC0BA1">
        <w:t xml:space="preserve">Tổ đại biểu HĐND tỉnh ứng cử tại địa bàn </w:t>
      </w:r>
      <w:r>
        <w:t>huyện</w:t>
      </w:r>
      <w:r>
        <w:rPr>
          <w:lang w:val="vi-VN"/>
        </w:rPr>
        <w:t xml:space="preserve"> Đăk Glei</w:t>
      </w:r>
      <w:r>
        <w:t xml:space="preserve"> </w:t>
      </w:r>
      <w:r w:rsidRPr="00CC0BA1">
        <w:t xml:space="preserve">gồm </w:t>
      </w:r>
      <w:r w:rsidRPr="00BF49CF">
        <w:rPr>
          <w:bCs/>
        </w:rPr>
        <w:t>0</w:t>
      </w:r>
      <w:r w:rsidRPr="00BF49CF">
        <w:rPr>
          <w:bCs/>
          <w:lang w:val="vi-VN"/>
        </w:rPr>
        <w:t>4</w:t>
      </w:r>
      <w:r w:rsidRPr="00CC0BA1">
        <w:t xml:space="preserve"> đại biểu, trong đó có 0</w:t>
      </w:r>
      <w:r>
        <w:rPr>
          <w:lang w:val="vi-VN"/>
        </w:rPr>
        <w:t>3</w:t>
      </w:r>
      <w:r w:rsidRPr="00CC0BA1">
        <w:t xml:space="preserve"> đại biểu </w:t>
      </w:r>
      <w:r>
        <w:t>là</w:t>
      </w:r>
      <w:r>
        <w:rPr>
          <w:lang w:val="vi-VN"/>
        </w:rPr>
        <w:t xml:space="preserve"> cán bộ chủ chốt </w:t>
      </w:r>
      <w:r w:rsidRPr="00CC0BA1">
        <w:t>công tác tại tỉnh và 0</w:t>
      </w:r>
      <w:r>
        <w:rPr>
          <w:lang w:val="vi-VN"/>
        </w:rPr>
        <w:t>1</w:t>
      </w:r>
      <w:r w:rsidRPr="00CC0BA1">
        <w:t xml:space="preserve"> đại biểu công tác tại địa phương</w:t>
      </w:r>
      <w:r>
        <w:rPr>
          <w:lang w:val="vi-VN"/>
        </w:rPr>
        <w:t>.</w:t>
      </w:r>
    </w:p>
    <w:p w14:paraId="49C95945" w14:textId="77777777" w:rsidR="00F633AF" w:rsidRDefault="00392914" w:rsidP="00F633AF">
      <w:pPr>
        <w:spacing w:before="120" w:after="120"/>
        <w:ind w:firstLine="720"/>
        <w:jc w:val="both"/>
      </w:pPr>
      <w:r w:rsidRPr="00CC0BA1">
        <w:rPr>
          <w:color w:val="000000"/>
          <w:shd w:val="clear" w:color="auto" w:fill="FFFFFF"/>
        </w:rPr>
        <w:t xml:space="preserve">Trong </w:t>
      </w:r>
      <w:r>
        <w:rPr>
          <w:color w:val="000000"/>
          <w:shd w:val="clear" w:color="auto" w:fill="FFFFFF"/>
        </w:rPr>
        <w:t xml:space="preserve">6 tháng đầu </w:t>
      </w:r>
      <w:r w:rsidRPr="00CC0BA1">
        <w:rPr>
          <w:color w:val="000000"/>
          <w:shd w:val="clear" w:color="auto" w:fill="FFFFFF"/>
        </w:rPr>
        <w:t>năm</w:t>
      </w:r>
      <w:r>
        <w:rPr>
          <w:color w:val="000000"/>
          <w:shd w:val="clear" w:color="auto" w:fill="FFFFFF"/>
        </w:rPr>
        <w:t xml:space="preserve"> 2024</w:t>
      </w:r>
      <w:r w:rsidRPr="00CC0BA1">
        <w:rPr>
          <w:color w:val="000000"/>
          <w:shd w:val="clear" w:color="auto" w:fill="FFFFFF"/>
        </w:rPr>
        <w:t xml:space="preserve">, các thành viên Tổ đại biểu đã tham gia đầy đủ </w:t>
      </w:r>
      <w:r w:rsidRPr="00BF49CF">
        <w:rPr>
          <w:bCs/>
          <w:color w:val="000000"/>
          <w:shd w:val="clear" w:color="auto" w:fill="FFFFFF"/>
        </w:rPr>
        <w:t>01</w:t>
      </w:r>
      <w:r w:rsidRPr="00CC0BA1">
        <w:rPr>
          <w:color w:val="000000"/>
          <w:shd w:val="clear" w:color="auto" w:fill="FFFFFF"/>
        </w:rPr>
        <w:t xml:space="preserve"> kỳ họp thường lệ và </w:t>
      </w:r>
      <w:r w:rsidRPr="00BF49CF">
        <w:rPr>
          <w:bCs/>
          <w:color w:val="000000"/>
          <w:shd w:val="clear" w:color="auto" w:fill="FFFFFF"/>
        </w:rPr>
        <w:t>02</w:t>
      </w:r>
      <w:r w:rsidRPr="00CC0BA1">
        <w:rPr>
          <w:color w:val="000000"/>
          <w:shd w:val="clear" w:color="auto" w:fill="FFFFFF"/>
        </w:rPr>
        <w:t xml:space="preserve"> kỳ họp chuyên đề của HĐND tỉnh theo quy định và tham dự các kỳ họp HĐND tại địa phương nơi ứng cử. Duy trì họp thống nhất nội dung và triển khai các công việc của Tổ theo Quy chế hoạt động củ</w:t>
      </w:r>
      <w:r>
        <w:rPr>
          <w:color w:val="000000"/>
          <w:shd w:val="clear" w:color="auto" w:fill="FFFFFF"/>
        </w:rPr>
        <w:t>a HĐND.</w:t>
      </w:r>
      <w:r w:rsidRPr="00CC0BA1">
        <w:rPr>
          <w:color w:val="000000"/>
          <w:shd w:val="clear" w:color="auto" w:fill="FFFFFF"/>
        </w:rPr>
        <w:t xml:space="preserve"> Thường xuyên thảo luận, trao đổi công việc, phân công nhiệm vụ giữa </w:t>
      </w:r>
      <w:r w:rsidRPr="00CC0BA1">
        <w:rPr>
          <w:color w:val="000000"/>
          <w:shd w:val="clear" w:color="auto" w:fill="FFFFFF"/>
        </w:rPr>
        <w:lastRenderedPageBreak/>
        <w:t>Tổ trưởng, Tổ phó và thành viên</w:t>
      </w:r>
      <w:r>
        <w:rPr>
          <w:color w:val="000000"/>
          <w:shd w:val="clear" w:color="auto" w:fill="FFFFFF"/>
        </w:rPr>
        <w:t xml:space="preserve"> để đảm bảo thực hiện hoàn thành các nhiệm vụ được giao</w:t>
      </w:r>
      <w:r w:rsidRPr="00CC0BA1">
        <w:rPr>
          <w:color w:val="000000"/>
          <w:shd w:val="clear" w:color="auto" w:fill="FFFFFF"/>
        </w:rPr>
        <w:t>.</w:t>
      </w:r>
    </w:p>
    <w:p w14:paraId="29D7736E" w14:textId="77777777" w:rsidR="00F633AF" w:rsidRDefault="00392914" w:rsidP="00D51CFD">
      <w:pPr>
        <w:spacing w:before="120" w:after="120"/>
        <w:ind w:firstLine="720"/>
        <w:jc w:val="both"/>
      </w:pPr>
      <w:r w:rsidRPr="00CC0BA1">
        <w:rPr>
          <w:bCs/>
        </w:rPr>
        <w:t>Tại các kỳ họp</w:t>
      </w:r>
      <w:r>
        <w:rPr>
          <w:bCs/>
        </w:rPr>
        <w:t>,</w:t>
      </w:r>
      <w:r w:rsidRPr="00CC0BA1">
        <w:rPr>
          <w:bCs/>
        </w:rPr>
        <w:t xml:space="preserve"> Tổ đại biểu đã phân công các thành viên </w:t>
      </w:r>
      <w:r w:rsidRPr="00CC0BA1">
        <w:rPr>
          <w:color w:val="000000"/>
          <w:shd w:val="clear" w:color="auto" w:fill="FFFFFF"/>
        </w:rPr>
        <w:t xml:space="preserve">tập trung nghiên cứu tài liệu, tích cực tham gia thảo luận tổ, thảo luận tại hội trường. Tổ đại biểu đã đóng góp </w:t>
      </w:r>
      <w:r>
        <w:rPr>
          <w:color w:val="000000"/>
          <w:shd w:val="clear" w:color="auto" w:fill="FFFFFF"/>
          <w:lang w:val="vi-VN"/>
        </w:rPr>
        <w:t>07</w:t>
      </w:r>
      <w:r w:rsidRPr="00CC0BA1">
        <w:rPr>
          <w:color w:val="000000"/>
          <w:shd w:val="clear" w:color="auto" w:fill="FFFFFF"/>
        </w:rPr>
        <w:t xml:space="preserve"> </w:t>
      </w:r>
      <w:r w:rsidRPr="00CC0BA1">
        <w:rPr>
          <w:color w:val="000000" w:themeColor="text1"/>
          <w:shd w:val="clear" w:color="auto" w:fill="FFFFFF"/>
        </w:rPr>
        <w:t>ý kiến qua thảo luận tổ</w:t>
      </w:r>
      <w:r>
        <w:rPr>
          <w:color w:val="000000" w:themeColor="text1"/>
          <w:shd w:val="clear" w:color="auto" w:fill="FFFFFF"/>
        </w:rPr>
        <w:t>.</w:t>
      </w:r>
    </w:p>
    <w:p w14:paraId="23EC5ECF" w14:textId="77777777" w:rsidR="00F633AF" w:rsidRDefault="00AF2941" w:rsidP="00D51CFD">
      <w:pPr>
        <w:spacing w:before="120" w:after="120"/>
        <w:ind w:firstLine="720"/>
        <w:jc w:val="both"/>
      </w:pPr>
      <w:r w:rsidRPr="006F47A5">
        <w:rPr>
          <w:bCs/>
          <w:i/>
          <w:shd w:val="clear" w:color="auto" w:fill="FFFFFF"/>
        </w:rPr>
        <w:t xml:space="preserve">1.3. </w:t>
      </w:r>
      <w:r w:rsidR="006B7848" w:rsidRPr="006F47A5">
        <w:rPr>
          <w:bCs/>
          <w:i/>
          <w:shd w:val="clear" w:color="auto" w:fill="FFFFFF"/>
        </w:rPr>
        <w:t xml:space="preserve">Về tham </w:t>
      </w:r>
      <w:r w:rsidR="00EA1137">
        <w:rPr>
          <w:bCs/>
          <w:i/>
          <w:shd w:val="clear" w:color="auto" w:fill="FFFFFF"/>
        </w:rPr>
        <w:t xml:space="preserve">gia </w:t>
      </w:r>
      <w:r w:rsidR="003540E6" w:rsidRPr="006F47A5">
        <w:rPr>
          <w:bCs/>
          <w:i/>
          <w:shd w:val="clear" w:color="auto" w:fill="FFFFFF"/>
        </w:rPr>
        <w:t>h</w:t>
      </w:r>
      <w:r w:rsidR="003045F1" w:rsidRPr="006F47A5">
        <w:rPr>
          <w:bCs/>
          <w:i/>
          <w:shd w:val="clear" w:color="auto" w:fill="FFFFFF"/>
        </w:rPr>
        <w:t>oạt động tiếp xúc cử tri</w:t>
      </w:r>
      <w:r w:rsidR="00B4552B" w:rsidRPr="006F47A5">
        <w:rPr>
          <w:bCs/>
          <w:i/>
          <w:shd w:val="clear" w:color="auto" w:fill="FFFFFF"/>
        </w:rPr>
        <w:t>:</w:t>
      </w:r>
    </w:p>
    <w:p w14:paraId="6B0CA298" w14:textId="71868702" w:rsidR="00F633AF" w:rsidRDefault="00751FC0" w:rsidP="00F633AF">
      <w:pPr>
        <w:spacing w:before="120" w:after="120"/>
        <w:ind w:firstLine="720"/>
        <w:jc w:val="both"/>
      </w:pPr>
      <w:r w:rsidRPr="00D51CFD">
        <w:rPr>
          <w:lang w:val="pt-BR"/>
        </w:rPr>
        <w:t>C</w:t>
      </w:r>
      <w:r w:rsidR="002A5713" w:rsidRPr="00D51CFD">
        <w:rPr>
          <w:lang w:val="pt-BR"/>
        </w:rPr>
        <w:t>ăn cứ</w:t>
      </w:r>
      <w:r w:rsidR="009338E5" w:rsidRPr="00D51CFD">
        <w:rPr>
          <w:lang w:val="pt-BR"/>
        </w:rPr>
        <w:t xml:space="preserve"> </w:t>
      </w:r>
      <w:r w:rsidR="002A5713" w:rsidRPr="00D51CFD">
        <w:rPr>
          <w:lang w:val="pt-BR"/>
        </w:rPr>
        <w:t>K</w:t>
      </w:r>
      <w:r w:rsidR="009338E5" w:rsidRPr="00D51CFD">
        <w:rPr>
          <w:lang w:val="pt-BR"/>
        </w:rPr>
        <w:t>ế hoạch</w:t>
      </w:r>
      <w:r w:rsidR="002A5713" w:rsidRPr="00D51CFD">
        <w:rPr>
          <w:lang w:val="pt-BR"/>
        </w:rPr>
        <w:t xml:space="preserve"> tổ chức tiếp xúc cử tri trước kỳ họp</w:t>
      </w:r>
      <w:r w:rsidRPr="00D51CFD">
        <w:rPr>
          <w:lang w:val="pt-BR"/>
        </w:rPr>
        <w:t xml:space="preserve"> thứ </w:t>
      </w:r>
      <w:r w:rsidR="00604FC9" w:rsidRPr="00D51CFD">
        <w:rPr>
          <w:lang w:val="pt-BR"/>
        </w:rPr>
        <w:t>7</w:t>
      </w:r>
      <w:r w:rsidR="009338E5" w:rsidRPr="00D51CFD">
        <w:rPr>
          <w:lang w:val="pt-BR"/>
        </w:rPr>
        <w:t xml:space="preserve"> </w:t>
      </w:r>
      <w:r w:rsidR="002A5713" w:rsidRPr="00D51CFD">
        <w:rPr>
          <w:lang w:val="pt-BR"/>
        </w:rPr>
        <w:t xml:space="preserve">Hội đồng nhân dân tỉnh Khóa XII, </w:t>
      </w:r>
      <w:r w:rsidR="009338E5" w:rsidRPr="00D51CFD">
        <w:rPr>
          <w:lang w:val="pt-BR"/>
        </w:rPr>
        <w:t>Tổ</w:t>
      </w:r>
      <w:r w:rsidR="007641DD" w:rsidRPr="00D51CFD">
        <w:rPr>
          <w:lang w:val="pt-BR"/>
        </w:rPr>
        <w:t xml:space="preserve"> đại biểu đã</w:t>
      </w:r>
      <w:r w:rsidR="009338E5" w:rsidRPr="00D51CFD">
        <w:rPr>
          <w:lang w:val="pt-BR"/>
        </w:rPr>
        <w:t xml:space="preserve"> phối hợp chặt chẽ với Thường trực HĐND, UBND, UBMTTQVN huyện</w:t>
      </w:r>
      <w:r w:rsidR="00604FC9" w:rsidRPr="00D51CFD">
        <w:rPr>
          <w:lang w:val="pt-BR"/>
        </w:rPr>
        <w:t xml:space="preserve"> </w:t>
      </w:r>
      <w:r w:rsidR="00210486">
        <w:rPr>
          <w:lang w:val="pt-BR"/>
        </w:rPr>
        <w:t>Đăk</w:t>
      </w:r>
      <w:r w:rsidR="00210486">
        <w:rPr>
          <w:lang w:val="vi-VN"/>
        </w:rPr>
        <w:t xml:space="preserve"> Glei</w:t>
      </w:r>
      <w:r w:rsidR="009338E5" w:rsidRPr="00D51CFD">
        <w:rPr>
          <w:lang w:val="pt-BR"/>
        </w:rPr>
        <w:t xml:space="preserve"> xây dựng kế hoạch và tiến hành tiếp xúc cử tri, </w:t>
      </w:r>
      <w:r w:rsidRPr="00D51CFD">
        <w:rPr>
          <w:lang w:val="nl-NL"/>
        </w:rPr>
        <w:t xml:space="preserve">để thông báo nội dung, thời gian, địa điểm tổ chức kỳ họp thứ </w:t>
      </w:r>
      <w:r w:rsidR="00604FC9" w:rsidRPr="00D51CFD">
        <w:rPr>
          <w:lang w:val="nl-NL"/>
        </w:rPr>
        <w:t>7</w:t>
      </w:r>
      <w:r w:rsidR="006A6DFB" w:rsidRPr="00D51CFD">
        <w:rPr>
          <w:lang w:val="nl-NL"/>
        </w:rPr>
        <w:t xml:space="preserve"> </w:t>
      </w:r>
      <w:r w:rsidR="008F31D1">
        <w:rPr>
          <w:lang w:val="nl-NL"/>
        </w:rPr>
        <w:t>Hội đồng nhân dân tỉnh</w:t>
      </w:r>
      <w:r w:rsidRPr="00D51CFD">
        <w:rPr>
          <w:lang w:val="nl-NL"/>
        </w:rPr>
        <w:t>; nắm bắt tâm tư, nguyện vọng của cử tri và Nhân dân, chủ động tìm hiểu, trao đổi với cử tri để tổng hợp ý kiến, kiến nghị; đồng thời, đề nghị các ngành, địa phương, đại biểu HĐND huyện vận động Nhân dân thực hiện nghiêm các Nghị quyết HĐND đã đề ra.</w:t>
      </w:r>
    </w:p>
    <w:p w14:paraId="4DB26BFC" w14:textId="77777777" w:rsidR="00F633AF" w:rsidRDefault="00266403" w:rsidP="00087A8F">
      <w:pPr>
        <w:spacing w:before="120" w:after="120"/>
        <w:ind w:firstLine="720"/>
        <w:jc w:val="both"/>
      </w:pPr>
      <w:r w:rsidRPr="00D51CFD">
        <w:t xml:space="preserve">Các thành viên </w:t>
      </w:r>
      <w:r w:rsidR="006B7848" w:rsidRPr="00D51CFD">
        <w:t xml:space="preserve">Tổ đại biểu </w:t>
      </w:r>
      <w:r w:rsidR="008F31D1">
        <w:t>Hội đồng nhân dân tỉnh</w:t>
      </w:r>
      <w:r w:rsidRPr="00D51CFD">
        <w:t xml:space="preserve"> tại huyện </w:t>
      </w:r>
      <w:r w:rsidR="00087A8F">
        <w:t>Đăk</w:t>
      </w:r>
      <w:r w:rsidR="00087A8F">
        <w:rPr>
          <w:lang w:val="vi-VN"/>
        </w:rPr>
        <w:t xml:space="preserve"> Glei</w:t>
      </w:r>
      <w:r w:rsidR="00BB4335" w:rsidRPr="00D51CFD">
        <w:t xml:space="preserve"> </w:t>
      </w:r>
      <w:r w:rsidR="006B7848" w:rsidRPr="00D51CFD">
        <w:t xml:space="preserve">đã tham gia </w:t>
      </w:r>
      <w:r w:rsidRPr="00D51CFD">
        <w:t>đầy đủ các Hội nghị</w:t>
      </w:r>
      <w:r w:rsidR="006B7848" w:rsidRPr="00D51CFD">
        <w:t xml:space="preserve"> tiếp xúc cử tri </w:t>
      </w:r>
      <w:r w:rsidRPr="00D51CFD">
        <w:t xml:space="preserve">trước kỳ họp thứ </w:t>
      </w:r>
      <w:r w:rsidR="00604FC9" w:rsidRPr="00D51CFD">
        <w:t>7</w:t>
      </w:r>
      <w:r w:rsidR="00DF7850" w:rsidRPr="00D51CFD">
        <w:t xml:space="preserve"> Hội đồng nhân dân tỉnh Khóa XII, nhiệm kỳ 2021 </w:t>
      </w:r>
      <w:r w:rsidR="00D51CFD">
        <w:t>-</w:t>
      </w:r>
      <w:r w:rsidR="00DF7850" w:rsidRPr="00D51CFD">
        <w:t xml:space="preserve"> 2026</w:t>
      </w:r>
      <w:r w:rsidR="00087A8F" w:rsidRPr="00087A8F">
        <w:t xml:space="preserve"> </w:t>
      </w:r>
      <w:r w:rsidR="00087A8F" w:rsidRPr="000E1B4A">
        <w:t xml:space="preserve">và tiếp thu </w:t>
      </w:r>
      <w:r w:rsidR="00087A8F" w:rsidRPr="00F62F6E">
        <w:rPr>
          <w:bCs/>
          <w:lang w:val="vi-VN"/>
        </w:rPr>
        <w:t>0</w:t>
      </w:r>
      <w:r w:rsidR="00087A8F">
        <w:rPr>
          <w:bCs/>
          <w:lang w:val="vi-VN"/>
        </w:rPr>
        <w:t>6</w:t>
      </w:r>
      <w:r w:rsidR="00087A8F" w:rsidRPr="00F62F6E">
        <w:rPr>
          <w:bCs/>
        </w:rPr>
        <w:t xml:space="preserve"> ý kiến, kiến nghị</w:t>
      </w:r>
      <w:r w:rsidR="00087A8F" w:rsidRPr="00CE6B92">
        <w:rPr>
          <w:b/>
        </w:rPr>
        <w:t xml:space="preserve"> </w:t>
      </w:r>
      <w:r w:rsidR="00087A8F" w:rsidRPr="00CE6B92">
        <w:t>trên các lĩnh vực thuộc thẩm quyền giải quyết của các cơ quan cấp tỉnh</w:t>
      </w:r>
      <w:r w:rsidR="00087A8F" w:rsidRPr="000E1B4A">
        <w:t>. Tổ đại biểu đã tiếp thu và tổng hợp báo cáo gửi Thường trực HĐND tỉnh chuyển đến các cơ quan có thẩm quyền xem xét, giải quyết và trả lời theo quy định,</w:t>
      </w:r>
      <w:r w:rsidR="00087A8F" w:rsidRPr="000E1B4A">
        <w:rPr>
          <w:lang w:val="pt-BR"/>
        </w:rPr>
        <w:t xml:space="preserve"> đồng thời phối hợp chặt chẽ với các cơ quan chuyên môn, các cấp chính quyền trong việc theo dõi, đôn đốc, giải quyết, trả lời ý kiến, kiến nghị của cư tri; nhất là các ý kiến, kiến nghị nhiều lần</w:t>
      </w:r>
      <w:r w:rsidR="00087A8F">
        <w:rPr>
          <w:lang w:val="vi-VN"/>
        </w:rPr>
        <w:t>.</w:t>
      </w:r>
    </w:p>
    <w:p w14:paraId="45E4176C" w14:textId="77777777" w:rsidR="00F633AF" w:rsidRDefault="00F01A62" w:rsidP="00087A8F">
      <w:pPr>
        <w:spacing w:before="120" w:after="120"/>
        <w:ind w:firstLine="720"/>
        <w:jc w:val="both"/>
      </w:pPr>
      <w:r w:rsidRPr="006F47A5">
        <w:rPr>
          <w:bCs/>
          <w:i/>
          <w:lang w:val="pt-BR"/>
        </w:rPr>
        <w:t xml:space="preserve">1.4. Việc tiếp </w:t>
      </w:r>
      <w:r w:rsidR="00DC06E3" w:rsidRPr="006F47A5">
        <w:rPr>
          <w:bCs/>
          <w:i/>
          <w:lang w:val="pt-BR"/>
        </w:rPr>
        <w:t xml:space="preserve">công dân, tiếp </w:t>
      </w:r>
      <w:r w:rsidRPr="006F47A5">
        <w:rPr>
          <w:bCs/>
          <w:i/>
          <w:lang w:val="pt-BR"/>
        </w:rPr>
        <w:t>nhận và xử lý đơn thư khiếu nại, tố cáo của công dân</w:t>
      </w:r>
      <w:r w:rsidR="00B4552B" w:rsidRPr="006F47A5">
        <w:rPr>
          <w:bCs/>
          <w:i/>
          <w:lang w:val="pt-BR"/>
        </w:rPr>
        <w:t>:</w:t>
      </w:r>
    </w:p>
    <w:p w14:paraId="7BFC6BCA" w14:textId="3CD91BF3" w:rsidR="00F633AF" w:rsidRDefault="00087A8F" w:rsidP="00061317">
      <w:pPr>
        <w:spacing w:before="120" w:after="120"/>
        <w:ind w:firstLine="720"/>
        <w:jc w:val="both"/>
      </w:pPr>
      <w:r w:rsidRPr="000E1B4A">
        <w:rPr>
          <w:shd w:val="clear" w:color="auto" w:fill="FFFFFF"/>
          <w:lang w:val="pt-BR"/>
        </w:rPr>
        <w:t>Trong 6 tháng đầu năm 202</w:t>
      </w:r>
      <w:r>
        <w:rPr>
          <w:shd w:val="clear" w:color="auto" w:fill="FFFFFF"/>
          <w:lang w:val="vi-VN"/>
        </w:rPr>
        <w:t>4</w:t>
      </w:r>
      <w:r w:rsidRPr="000E1B4A">
        <w:rPr>
          <w:shd w:val="clear" w:color="auto" w:fill="FFFFFF"/>
          <w:lang w:val="pt-BR"/>
        </w:rPr>
        <w:t>, Tổ đại biểu và đại biểu không nhận được đơn khiếu nại, tố cáo của công dân gửi đến.</w:t>
      </w:r>
    </w:p>
    <w:p w14:paraId="07D290C4" w14:textId="77777777" w:rsidR="00F633AF" w:rsidRDefault="003045F1" w:rsidP="0075030C">
      <w:pPr>
        <w:spacing w:before="120" w:after="120"/>
        <w:ind w:firstLine="720"/>
        <w:jc w:val="both"/>
      </w:pPr>
      <w:r w:rsidRPr="006F47A5">
        <w:rPr>
          <w:bCs/>
          <w:i/>
        </w:rPr>
        <w:t>1.5</w:t>
      </w:r>
      <w:r w:rsidR="006B7848" w:rsidRPr="006F47A5">
        <w:rPr>
          <w:bCs/>
          <w:i/>
        </w:rPr>
        <w:t>. Về giám sát và tham gia giám sát của Tổ đại biểu</w:t>
      </w:r>
      <w:r w:rsidR="00B4552B" w:rsidRPr="006F47A5">
        <w:rPr>
          <w:bCs/>
          <w:i/>
        </w:rPr>
        <w:t>:</w:t>
      </w:r>
    </w:p>
    <w:p w14:paraId="50F38DB8" w14:textId="77777777" w:rsidR="00F633AF" w:rsidRDefault="0075030C" w:rsidP="00D51CFD">
      <w:pPr>
        <w:spacing w:before="120" w:after="120"/>
        <w:ind w:firstLine="720"/>
        <w:jc w:val="both"/>
      </w:pPr>
      <w:r>
        <w:t>Đối</w:t>
      </w:r>
      <w:r>
        <w:rPr>
          <w:lang w:val="vi-VN"/>
        </w:rPr>
        <w:t xml:space="preserve"> với giám sát thường xuyên: t</w:t>
      </w:r>
      <w:r w:rsidR="0055100E">
        <w:t>rong 06 tháng đầu năm 2024, Tổ đại biểu đã</w:t>
      </w:r>
      <w:r>
        <w:rPr>
          <w:lang w:val="vi-VN"/>
        </w:rPr>
        <w:t xml:space="preserve"> tiến hành giám sát </w:t>
      </w:r>
      <w:r w:rsidRPr="0075030C">
        <w:rPr>
          <w:bCs/>
        </w:rPr>
        <w:t>việc giải quyết, trả lời ý kiến, kiến nghị của cử tri gửi đến</w:t>
      </w:r>
      <w:r>
        <w:rPr>
          <w:bCs/>
          <w:lang w:val="vi-VN"/>
        </w:rPr>
        <w:t xml:space="preserve"> trước và sau</w:t>
      </w:r>
      <w:r w:rsidRPr="0075030C">
        <w:rPr>
          <w:bCs/>
        </w:rPr>
        <w:t xml:space="preserve"> Kỳ họp thứ </w:t>
      </w:r>
      <w:r>
        <w:rPr>
          <w:bCs/>
          <w:lang w:val="vi-VN"/>
        </w:rPr>
        <w:t>6</w:t>
      </w:r>
      <w:r w:rsidRPr="0075030C">
        <w:rPr>
          <w:bCs/>
        </w:rPr>
        <w:t xml:space="preserve"> HĐND tỉnh của chính quyền các cấp</w:t>
      </w:r>
      <w:r w:rsidRPr="0075030C">
        <w:rPr>
          <w:bCs/>
          <w:lang w:val="vi-VN"/>
        </w:rPr>
        <w:t>.</w:t>
      </w:r>
      <w:r>
        <w:rPr>
          <w:bCs/>
          <w:lang w:val="vi-VN"/>
        </w:rPr>
        <w:t xml:space="preserve"> </w:t>
      </w:r>
    </w:p>
    <w:p w14:paraId="47517A54" w14:textId="77777777" w:rsidR="00F633AF" w:rsidRDefault="0075030C" w:rsidP="00D51CFD">
      <w:pPr>
        <w:spacing w:before="120" w:after="120"/>
        <w:ind w:firstLine="720"/>
        <w:jc w:val="both"/>
      </w:pPr>
      <w:r>
        <w:t>Đối</w:t>
      </w:r>
      <w:r>
        <w:rPr>
          <w:lang w:val="vi-VN"/>
        </w:rPr>
        <w:t xml:space="preserve"> với giám sát chuyên đề: tổ đã </w:t>
      </w:r>
      <w:r w:rsidR="0055100E">
        <w:t xml:space="preserve">xây dựng kế hoạch giám sát </w:t>
      </w:r>
      <w:r w:rsidR="00061317">
        <w:rPr>
          <w:lang w:val="vi-VN"/>
        </w:rPr>
        <w:t xml:space="preserve">02 chuyên đề: </w:t>
      </w:r>
      <w:r w:rsidR="00061317" w:rsidRPr="00061317">
        <w:rPr>
          <w:lang w:val="vi-VN"/>
        </w:rPr>
        <w:t xml:space="preserve">(1) </w:t>
      </w:r>
      <w:r w:rsidR="00061317" w:rsidRPr="00061317">
        <w:rPr>
          <w:color w:val="000000" w:themeColor="text1"/>
        </w:rPr>
        <w:t>Giám sát tình</w:t>
      </w:r>
      <w:r w:rsidR="00061317" w:rsidRPr="00061317">
        <w:rPr>
          <w:color w:val="000000" w:themeColor="text1"/>
          <w:lang w:val="vi-VN"/>
        </w:rPr>
        <w:t xml:space="preserve"> hình triển khai công tác đào tạo nghề </w:t>
      </w:r>
      <w:r w:rsidR="00061317" w:rsidRPr="00061317">
        <w:t>gắn với giải quyết việc làm</w:t>
      </w:r>
      <w:r w:rsidR="00061317" w:rsidRPr="00061317">
        <w:rPr>
          <w:color w:val="000000" w:themeColor="text1"/>
          <w:lang w:val="vi-VN"/>
        </w:rPr>
        <w:t xml:space="preserve"> trên địa bàn huyện Đăk Glei năm 2023; (2) </w:t>
      </w:r>
      <w:r w:rsidR="00061317" w:rsidRPr="00061317">
        <w:rPr>
          <w:color w:val="000000" w:themeColor="text1"/>
        </w:rPr>
        <w:t>Giám sát tình</w:t>
      </w:r>
      <w:r w:rsidR="00061317" w:rsidRPr="00061317">
        <w:rPr>
          <w:color w:val="000000" w:themeColor="text1"/>
          <w:lang w:val="vi-VN"/>
        </w:rPr>
        <w:t xml:space="preserve"> hình triển khai thực hiện dự án Quy hoạch, sắp xếp, bố trí ổn định dân cư ở những nơi cần thiết trên địa bàn huyện Đăk Glei theo </w:t>
      </w:r>
      <w:r w:rsidR="00061317" w:rsidRPr="00061317">
        <w:rPr>
          <w:lang w:val="vi-VN"/>
        </w:rPr>
        <w:t>Nghị q</w:t>
      </w:r>
      <w:r w:rsidR="00061317" w:rsidRPr="00061317">
        <w:t xml:space="preserve">uyết </w:t>
      </w:r>
      <w:r w:rsidR="00061317" w:rsidRPr="00061317">
        <w:rPr>
          <w:lang w:val="vi-VN"/>
        </w:rPr>
        <w:t>54</w:t>
      </w:r>
      <w:r w:rsidR="00061317" w:rsidRPr="00061317">
        <w:t>/201</w:t>
      </w:r>
      <w:r w:rsidR="00061317" w:rsidRPr="00061317">
        <w:rPr>
          <w:lang w:val="vi-VN"/>
        </w:rPr>
        <w:t>22</w:t>
      </w:r>
      <w:r w:rsidR="00061317" w:rsidRPr="00061317">
        <w:t xml:space="preserve">/NQ-HĐND ngày </w:t>
      </w:r>
      <w:r w:rsidR="00061317" w:rsidRPr="00061317">
        <w:rPr>
          <w:lang w:val="vi-VN"/>
        </w:rPr>
        <w:t>29</w:t>
      </w:r>
      <w:r w:rsidR="00061317" w:rsidRPr="00061317">
        <w:t>/0</w:t>
      </w:r>
      <w:r w:rsidR="00061317" w:rsidRPr="00061317">
        <w:rPr>
          <w:lang w:val="vi-VN"/>
        </w:rPr>
        <w:t>8</w:t>
      </w:r>
      <w:r w:rsidR="00061317" w:rsidRPr="00061317">
        <w:t>/20</w:t>
      </w:r>
      <w:r w:rsidR="00061317" w:rsidRPr="00061317">
        <w:rPr>
          <w:lang w:val="vi-VN"/>
        </w:rPr>
        <w:t>22</w:t>
      </w:r>
      <w:r w:rsidR="00061317" w:rsidRPr="00061317">
        <w:rPr>
          <w:color w:val="000000" w:themeColor="text1"/>
          <w:lang w:val="vi-VN"/>
        </w:rPr>
        <w:t xml:space="preserve"> của HĐND tỉnh Kon Tum</w:t>
      </w:r>
      <w:r w:rsidR="0055100E" w:rsidRPr="00061317">
        <w:t>.</w:t>
      </w:r>
      <w:r w:rsidR="00061317">
        <w:rPr>
          <w:lang w:val="vi-VN"/>
        </w:rPr>
        <w:t xml:space="preserve"> Song vì lý do </w:t>
      </w:r>
      <w:r w:rsidR="00392914">
        <w:rPr>
          <w:lang w:val="vi-VN"/>
        </w:rPr>
        <w:t xml:space="preserve">lịch trình </w:t>
      </w:r>
      <w:r w:rsidR="00061317">
        <w:rPr>
          <w:lang w:val="vi-VN"/>
        </w:rPr>
        <w:t>công tác</w:t>
      </w:r>
      <w:r w:rsidR="00392914">
        <w:rPr>
          <w:lang w:val="vi-VN"/>
        </w:rPr>
        <w:t xml:space="preserve"> của các thành viên trong tổ</w:t>
      </w:r>
      <w:r w:rsidR="00061317">
        <w:rPr>
          <w:lang w:val="vi-VN"/>
        </w:rPr>
        <w:t>, tổ sắp xếp thực hiện giám sát vào 6 tháng cuối năm 2024.</w:t>
      </w:r>
    </w:p>
    <w:p w14:paraId="473DA481" w14:textId="77777777" w:rsidR="00F633AF" w:rsidRDefault="00061317" w:rsidP="00D51CFD">
      <w:pPr>
        <w:spacing w:before="120" w:after="120"/>
        <w:ind w:firstLine="720"/>
        <w:jc w:val="both"/>
      </w:pPr>
      <w:r w:rsidRPr="00CC0BA1">
        <w:t>Ngoài ra, các thành viên trong tổ cũng tham gia đầy đủ các cuộc giám sát, khảo sát của H</w:t>
      </w:r>
      <w:r>
        <w:t>ội đồng nhân dân</w:t>
      </w:r>
      <w:r w:rsidRPr="00CC0BA1">
        <w:t xml:space="preserve"> tỉnh, Thường trực H</w:t>
      </w:r>
      <w:r>
        <w:t>ội đồng nhân dân</w:t>
      </w:r>
      <w:r w:rsidRPr="00CC0BA1">
        <w:t xml:space="preserve"> tỉnh và các Ban H</w:t>
      </w:r>
      <w:r>
        <w:t>ội đồng nhân dân</w:t>
      </w:r>
      <w:r w:rsidRPr="00CC0BA1">
        <w:t xml:space="preserve"> tỉnh</w:t>
      </w:r>
      <w:r>
        <w:rPr>
          <w:lang w:val="vi-VN"/>
        </w:rPr>
        <w:t xml:space="preserve"> khi có yêu cầu.</w:t>
      </w:r>
    </w:p>
    <w:p w14:paraId="32AB4F16" w14:textId="77777777" w:rsidR="00F633AF" w:rsidRDefault="003B3504" w:rsidP="00F633AF">
      <w:pPr>
        <w:spacing w:before="120" w:after="120"/>
        <w:ind w:firstLine="720"/>
        <w:jc w:val="both"/>
        <w:rPr>
          <w:color w:val="000000" w:themeColor="text1"/>
        </w:rPr>
      </w:pPr>
      <w:r w:rsidRPr="00F633AF">
        <w:rPr>
          <w:b/>
          <w:color w:val="000000" w:themeColor="text1"/>
        </w:rPr>
        <w:lastRenderedPageBreak/>
        <w:t xml:space="preserve">2. Về thực hiện Kết luận tại Hội nghị giao ban Thường trực </w:t>
      </w:r>
      <w:r w:rsidR="008F31D1" w:rsidRPr="00F633AF">
        <w:rPr>
          <w:b/>
          <w:color w:val="000000" w:themeColor="text1"/>
        </w:rPr>
        <w:t>Hội đồng nhân dân tỉnh</w:t>
      </w:r>
      <w:r w:rsidRPr="00F633AF">
        <w:rPr>
          <w:b/>
          <w:color w:val="000000" w:themeColor="text1"/>
        </w:rPr>
        <w:t xml:space="preserve"> với Thường trực HĐND các huyện, thành phố </w:t>
      </w:r>
    </w:p>
    <w:p w14:paraId="48C47A84" w14:textId="77777777" w:rsidR="00F633AF" w:rsidRDefault="000C77AC" w:rsidP="00392914">
      <w:pPr>
        <w:spacing w:before="120" w:after="120"/>
        <w:ind w:firstLine="720"/>
        <w:jc w:val="both"/>
        <w:rPr>
          <w:color w:val="000000" w:themeColor="text1"/>
        </w:rPr>
      </w:pPr>
      <w:r w:rsidRPr="00CC0BA1">
        <w:t>Sau các Hội nghị tiếp xúc cử tri</w:t>
      </w:r>
      <w:r>
        <w:t xml:space="preserve"> sau K</w:t>
      </w:r>
      <w:r w:rsidRPr="00CC0BA1">
        <w:t xml:space="preserve">ỳ họp thứ </w:t>
      </w:r>
      <w:r>
        <w:t>6</w:t>
      </w:r>
      <w:r w:rsidRPr="00CC0BA1">
        <w:t xml:space="preserve"> HĐND tỉnh; trướ</w:t>
      </w:r>
      <w:r>
        <w:t>c K</w:t>
      </w:r>
      <w:r w:rsidRPr="00CC0BA1">
        <w:t>ỳ họp thứ</w:t>
      </w:r>
      <w:r>
        <w:t xml:space="preserve"> 7</w:t>
      </w:r>
      <w:r w:rsidRPr="00CC0BA1">
        <w:t xml:space="preserve"> HĐND tỉnh. Tổ đại biểu HĐND tỉnh đã tổng hợp ý kiến, kiến nghị của cử tri 3 cấp gửi về Thường trực HĐND tỉnh đúng thời gian quy định. Trong đó, có </w:t>
      </w:r>
      <w:r w:rsidR="0075030C" w:rsidRPr="00BF49CF">
        <w:rPr>
          <w:lang w:val="vi-VN"/>
        </w:rPr>
        <w:t>10</w:t>
      </w:r>
      <w:r>
        <w:rPr>
          <w:b/>
          <w:bCs/>
        </w:rPr>
        <w:t xml:space="preserve"> </w:t>
      </w:r>
      <w:r w:rsidRPr="00CC0BA1">
        <w:t>ý kiến, kiến nghị của cử tri thuộc thẩm quyền giải quyết của cấp tỉnh</w:t>
      </w:r>
      <w:r w:rsidRPr="00CC0BA1">
        <w:rPr>
          <w:rStyle w:val="FootnoteReference"/>
        </w:rPr>
        <w:footnoteReference w:id="1"/>
      </w:r>
      <w:r w:rsidRPr="00CC0BA1">
        <w:t>. Tổ đại biểu đã tiếp thu và tổng hợp báo cáo gửi Thường trực HĐND tỉnh chuyển đến các cơ quan có thẩm quyền xem xét, giải quyết và trả lời theo quy định cho cử tri.</w:t>
      </w:r>
    </w:p>
    <w:p w14:paraId="6E6DA43D" w14:textId="039DD15E" w:rsidR="00F633AF" w:rsidRPr="00BF49CF" w:rsidRDefault="00392914" w:rsidP="00061317">
      <w:pPr>
        <w:spacing w:before="120" w:after="120"/>
        <w:ind w:firstLine="720"/>
        <w:jc w:val="both"/>
        <w:rPr>
          <w:color w:val="000000" w:themeColor="text1"/>
          <w:lang w:val="vi-VN"/>
        </w:rPr>
      </w:pPr>
      <w:r w:rsidRPr="00392914">
        <w:rPr>
          <w:color w:val="000000" w:themeColor="text1"/>
          <w:spacing w:val="-4"/>
        </w:rPr>
        <w:t>Hằng năm, Tổ đại biểu Hội đồng nhân dân tỉnh tại huyện Đăk</w:t>
      </w:r>
      <w:r w:rsidRPr="00392914">
        <w:rPr>
          <w:color w:val="000000" w:themeColor="text1"/>
          <w:spacing w:val="-4"/>
          <w:lang w:val="vi-VN"/>
        </w:rPr>
        <w:t xml:space="preserve"> Glei</w:t>
      </w:r>
      <w:r w:rsidRPr="00392914">
        <w:rPr>
          <w:color w:val="000000" w:themeColor="text1"/>
          <w:spacing w:val="-4"/>
        </w:rPr>
        <w:t xml:space="preserve"> xây dựng chương trình giám sát, khảo sát; xây dựng kế hoạch giám sát và tổ chức thực hiện các đợt giám sát theo đúng quy định</w:t>
      </w:r>
      <w:r w:rsidR="00BF49CF">
        <w:rPr>
          <w:rStyle w:val="FootnoteReference"/>
          <w:color w:val="000000" w:themeColor="text1"/>
          <w:spacing w:val="-4"/>
        </w:rPr>
        <w:footnoteReference w:id="2"/>
      </w:r>
      <w:r w:rsidR="00BF49CF">
        <w:rPr>
          <w:i/>
          <w:iCs/>
          <w:color w:val="000000" w:themeColor="text1"/>
          <w:spacing w:val="-4"/>
          <w:lang w:val="vi-VN"/>
        </w:rPr>
        <w:t>.</w:t>
      </w:r>
    </w:p>
    <w:p w14:paraId="6F8687B6" w14:textId="77777777" w:rsidR="00F633AF" w:rsidRDefault="003B3504" w:rsidP="00D51CFD">
      <w:pPr>
        <w:spacing w:before="120" w:after="120"/>
        <w:ind w:firstLine="720"/>
        <w:jc w:val="both"/>
        <w:rPr>
          <w:color w:val="000000" w:themeColor="text1"/>
        </w:rPr>
      </w:pPr>
      <w:r w:rsidRPr="00D51CFD">
        <w:rPr>
          <w:b/>
          <w:shd w:val="clear" w:color="auto" w:fill="FFFFFF"/>
          <w:lang w:val="pt-BR"/>
        </w:rPr>
        <w:t>3</w:t>
      </w:r>
      <w:r w:rsidR="003045F1" w:rsidRPr="00D51CFD">
        <w:rPr>
          <w:b/>
          <w:shd w:val="clear" w:color="auto" w:fill="FFFFFF"/>
          <w:lang w:val="pt-BR"/>
        </w:rPr>
        <w:t>. Tồn tại</w:t>
      </w:r>
      <w:r w:rsidR="00687492" w:rsidRPr="00D51CFD">
        <w:rPr>
          <w:b/>
          <w:shd w:val="clear" w:color="auto" w:fill="FFFFFF"/>
          <w:lang w:val="pt-BR"/>
        </w:rPr>
        <w:t>, hạn chế</w:t>
      </w:r>
      <w:r w:rsidR="00B4552B" w:rsidRPr="00D51CFD">
        <w:rPr>
          <w:b/>
          <w:shd w:val="clear" w:color="auto" w:fill="FFFFFF"/>
          <w:lang w:val="pt-BR"/>
        </w:rPr>
        <w:t>:</w:t>
      </w:r>
    </w:p>
    <w:p w14:paraId="6075FF6C" w14:textId="39247725" w:rsidR="00F633AF" w:rsidRDefault="00061317" w:rsidP="00D51CFD">
      <w:pPr>
        <w:spacing w:before="120" w:after="120"/>
        <w:ind w:firstLine="720"/>
        <w:jc w:val="both"/>
        <w:rPr>
          <w:color w:val="000000" w:themeColor="text1"/>
        </w:rPr>
      </w:pPr>
      <w:r w:rsidRPr="00CC0BA1">
        <w:rPr>
          <w:bCs/>
        </w:rPr>
        <w:t>Việc tổng hợp ý kiến, kiến nghị của cử tri có lúc còn chậm</w:t>
      </w:r>
      <w:r w:rsidR="00F633AF">
        <w:rPr>
          <w:bCs/>
          <w:lang w:val="vi-VN"/>
        </w:rPr>
        <w:t xml:space="preserve">; </w:t>
      </w:r>
      <w:r w:rsidRPr="00CC0BA1">
        <w:rPr>
          <w:bCs/>
        </w:rPr>
        <w:t>Công tác tham</w:t>
      </w:r>
      <w:r w:rsidR="00CD32D5">
        <w:rPr>
          <w:bCs/>
          <w:lang w:val="vi-VN"/>
        </w:rPr>
        <w:t xml:space="preserve"> gia</w:t>
      </w:r>
      <w:r w:rsidRPr="00CC0BA1">
        <w:rPr>
          <w:bCs/>
        </w:rPr>
        <w:t xml:space="preserve"> </w:t>
      </w:r>
      <w:r>
        <w:rPr>
          <w:bCs/>
          <w:lang w:val="vi-VN"/>
        </w:rPr>
        <w:t>tiếp xúc cử tri</w:t>
      </w:r>
      <w:r w:rsidRPr="00CC0BA1">
        <w:rPr>
          <w:bCs/>
        </w:rPr>
        <w:t xml:space="preserve"> của một số </w:t>
      </w:r>
      <w:r w:rsidRPr="00CC0BA1">
        <w:rPr>
          <w:bCs/>
          <w:lang w:val="vi-VN"/>
        </w:rPr>
        <w:t>t</w:t>
      </w:r>
      <w:r w:rsidRPr="00CC0BA1">
        <w:rPr>
          <w:bCs/>
        </w:rPr>
        <w:t>hành viên trong Tổ có lúc chưa đầy đủ</w:t>
      </w:r>
      <w:r w:rsidR="000C77AC">
        <w:rPr>
          <w:bCs/>
          <w:lang w:val="vi-VN"/>
        </w:rPr>
        <w:t xml:space="preserve">; </w:t>
      </w:r>
    </w:p>
    <w:p w14:paraId="4C116B64" w14:textId="77777777" w:rsidR="00F633AF" w:rsidRDefault="00A314C1" w:rsidP="00D51CFD">
      <w:pPr>
        <w:spacing w:before="120" w:after="120"/>
        <w:ind w:firstLine="720"/>
        <w:jc w:val="both"/>
        <w:rPr>
          <w:color w:val="000000" w:themeColor="text1"/>
        </w:rPr>
      </w:pPr>
      <w:r>
        <w:rPr>
          <w:lang w:val="pt-BR"/>
        </w:rPr>
        <w:t>C</w:t>
      </w:r>
      <w:r w:rsidR="003045F1" w:rsidRPr="00D51CFD">
        <w:rPr>
          <w:lang w:val="pt-BR"/>
        </w:rPr>
        <w:t>ác thành viên trong Tổ đại biểu hoạt động kiêm nhiệm, nên v</w:t>
      </w:r>
      <w:r w:rsidR="003045F1" w:rsidRPr="00D51CFD">
        <w:rPr>
          <w:lang w:val="vi-VN"/>
        </w:rPr>
        <w:t xml:space="preserve">iệc tổ chức họp Tổ đại biểu định kỳ hàng </w:t>
      </w:r>
      <w:r w:rsidR="003045F1" w:rsidRPr="00D51CFD">
        <w:rPr>
          <w:lang w:val="pt-BR"/>
        </w:rPr>
        <w:t>tháng, quý</w:t>
      </w:r>
      <w:r w:rsidR="003045F1" w:rsidRPr="00D51CFD">
        <w:rPr>
          <w:lang w:val="vi-VN"/>
        </w:rPr>
        <w:t xml:space="preserve"> chưa được thường xuyên</w:t>
      </w:r>
      <w:r w:rsidR="000C77AC">
        <w:rPr>
          <w:lang w:val="vi-VN"/>
        </w:rPr>
        <w:t xml:space="preserve">; </w:t>
      </w:r>
    </w:p>
    <w:p w14:paraId="6E869163" w14:textId="77777777" w:rsidR="00F633AF" w:rsidRDefault="000C77AC" w:rsidP="00F633AF">
      <w:pPr>
        <w:spacing w:before="120" w:after="120"/>
        <w:ind w:firstLine="720"/>
        <w:jc w:val="both"/>
        <w:rPr>
          <w:color w:val="000000" w:themeColor="text1"/>
        </w:rPr>
      </w:pPr>
      <w:r>
        <w:rPr>
          <w:bCs/>
          <w:lang w:val="vi-VN"/>
        </w:rPr>
        <w:t xml:space="preserve">Chưa tiến hành giám sát </w:t>
      </w:r>
      <w:r w:rsidR="00F633AF">
        <w:rPr>
          <w:bCs/>
          <w:lang w:val="vi-VN"/>
        </w:rPr>
        <w:t xml:space="preserve">chuyên đề </w:t>
      </w:r>
      <w:r>
        <w:rPr>
          <w:bCs/>
          <w:lang w:val="vi-VN"/>
        </w:rPr>
        <w:t>theo kế hoạch đề ra.</w:t>
      </w:r>
    </w:p>
    <w:p w14:paraId="4B4C3FD0" w14:textId="77777777" w:rsidR="00F633AF" w:rsidRDefault="003B3504" w:rsidP="00F633AF">
      <w:pPr>
        <w:spacing w:before="120" w:after="120"/>
        <w:ind w:firstLine="720"/>
        <w:jc w:val="both"/>
        <w:rPr>
          <w:color w:val="000000" w:themeColor="text1"/>
        </w:rPr>
      </w:pPr>
      <w:r w:rsidRPr="00D51CFD">
        <w:rPr>
          <w:b/>
          <w:lang w:val="pt-BR"/>
        </w:rPr>
        <w:t>4</w:t>
      </w:r>
      <w:r w:rsidR="003045F1" w:rsidRPr="00D51CFD">
        <w:rPr>
          <w:b/>
          <w:lang w:val="pt-BR"/>
        </w:rPr>
        <w:t xml:space="preserve">. Phương hướng, nhiệm vụ </w:t>
      </w:r>
      <w:r w:rsidR="007C7C24" w:rsidRPr="00D51CFD">
        <w:rPr>
          <w:b/>
          <w:lang w:val="pt-BR"/>
        </w:rPr>
        <w:t xml:space="preserve">6 tháng cuối </w:t>
      </w:r>
      <w:r w:rsidR="00E37C64" w:rsidRPr="00D51CFD">
        <w:rPr>
          <w:b/>
          <w:lang w:val="pt-BR"/>
        </w:rPr>
        <w:t>năm 202</w:t>
      </w:r>
      <w:r w:rsidR="00604FC9" w:rsidRPr="00D51CFD">
        <w:rPr>
          <w:b/>
          <w:lang w:val="pt-BR"/>
        </w:rPr>
        <w:t>4</w:t>
      </w:r>
      <w:r w:rsidR="00B4552B" w:rsidRPr="00D51CFD">
        <w:rPr>
          <w:b/>
          <w:lang w:val="pt-BR"/>
        </w:rPr>
        <w:t>:</w:t>
      </w:r>
    </w:p>
    <w:p w14:paraId="484B3848" w14:textId="77777777" w:rsidR="00F633AF" w:rsidRDefault="00F633AF" w:rsidP="00F633AF">
      <w:pPr>
        <w:spacing w:before="120" w:after="120"/>
        <w:ind w:firstLine="720"/>
        <w:jc w:val="both"/>
        <w:rPr>
          <w:color w:val="000000" w:themeColor="text1"/>
        </w:rPr>
      </w:pPr>
      <w:r>
        <w:rPr>
          <w:lang w:val="vi-VN"/>
        </w:rPr>
        <w:t xml:space="preserve">- </w:t>
      </w:r>
      <w:r w:rsidRPr="00CC0BA1">
        <w:rPr>
          <w:lang w:val="nl-NL"/>
        </w:rPr>
        <w:t>Xây dựng Chương trình và tổ chức tiếp xúc cử</w:t>
      </w:r>
      <w:r>
        <w:rPr>
          <w:lang w:val="nl-NL"/>
        </w:rPr>
        <w:t xml:space="preserve"> tri sau K</w:t>
      </w:r>
      <w:r w:rsidRPr="00CC0BA1">
        <w:rPr>
          <w:lang w:val="nl-NL"/>
        </w:rPr>
        <w:t xml:space="preserve">ỳ họp thứ </w:t>
      </w:r>
      <w:r>
        <w:rPr>
          <w:lang w:val="nl-NL"/>
        </w:rPr>
        <w:t xml:space="preserve">7 </w:t>
      </w:r>
      <w:r w:rsidRPr="00CC0BA1">
        <w:rPr>
          <w:lang w:val="nl-NL"/>
        </w:rPr>
        <w:t>và các kỳ họp tiếp theo của HĐND tỉnh khóa XII theo quy định; đồng thời, tuyên truyền, phổ biến và giải thích để cử tri và Nhân dân hiểu đầy đủ các Nghị quyết của HĐND tỉnh đã ban hành tạ</w:t>
      </w:r>
      <w:r>
        <w:rPr>
          <w:lang w:val="nl-NL"/>
        </w:rPr>
        <w:t>i K</w:t>
      </w:r>
      <w:r w:rsidRPr="00CC0BA1">
        <w:rPr>
          <w:lang w:val="nl-NL"/>
        </w:rPr>
        <w:t xml:space="preserve">ỳ họp thứ </w:t>
      </w:r>
      <w:r>
        <w:rPr>
          <w:lang w:val="nl-NL"/>
        </w:rPr>
        <w:t>7</w:t>
      </w:r>
      <w:r w:rsidRPr="00CC0BA1">
        <w:rPr>
          <w:lang w:val="nl-NL"/>
        </w:rPr>
        <w:t xml:space="preserve"> và các kỳ họp tiếp theo</w:t>
      </w:r>
      <w:r>
        <w:rPr>
          <w:lang w:val="nl-NL"/>
        </w:rPr>
        <w:t>.</w:t>
      </w:r>
    </w:p>
    <w:p w14:paraId="6088F595" w14:textId="77777777" w:rsidR="00F633AF" w:rsidRDefault="00F633AF" w:rsidP="00F633AF">
      <w:pPr>
        <w:spacing w:before="120" w:after="120"/>
        <w:ind w:firstLine="720"/>
        <w:jc w:val="both"/>
        <w:rPr>
          <w:color w:val="000000" w:themeColor="text1"/>
        </w:rPr>
      </w:pPr>
      <w:r>
        <w:rPr>
          <w:lang w:val="vi-VN"/>
        </w:rPr>
        <w:t xml:space="preserve">- </w:t>
      </w:r>
      <w:r w:rsidRPr="00CF2F99">
        <w:rPr>
          <w:lang w:val="nl-NL"/>
        </w:rPr>
        <w:t>T</w:t>
      </w:r>
      <w:r w:rsidRPr="00CC0BA1">
        <w:rPr>
          <w:spacing w:val="-4"/>
        </w:rPr>
        <w:t>iến hành g</w:t>
      </w:r>
      <w:r w:rsidRPr="00CC0BA1">
        <w:t>iám sát</w:t>
      </w:r>
      <w:r>
        <w:t xml:space="preserve"> và tổng hợp báo cáo kết quả giám sát</w:t>
      </w:r>
      <w:r w:rsidRPr="00CC0BA1">
        <w:t xml:space="preserve"> 02 chuyên đề theo chỉ đạo của Thường trực Hội đồng nhân dân tỉnh tại Công văn số 54/TTHĐND-TH ngày 20/6/2022.</w:t>
      </w:r>
    </w:p>
    <w:p w14:paraId="237F6D10" w14:textId="77777777" w:rsidR="00F633AF" w:rsidRDefault="00F633AF" w:rsidP="00F633AF">
      <w:pPr>
        <w:spacing w:before="120" w:after="120"/>
        <w:ind w:firstLine="720"/>
        <w:jc w:val="both"/>
        <w:rPr>
          <w:color w:val="000000" w:themeColor="text1"/>
        </w:rPr>
      </w:pPr>
      <w:r>
        <w:rPr>
          <w:lang w:val="vi-VN"/>
        </w:rPr>
        <w:t xml:space="preserve">- </w:t>
      </w:r>
      <w:r w:rsidRPr="00CC0BA1">
        <w:rPr>
          <w:lang w:val="nl-NL"/>
        </w:rPr>
        <w:t>Tiếp công dân, tiếp nhận và xử lý đơn thư khiếu nại, tố cáo của công dân theo quy định.</w:t>
      </w:r>
    </w:p>
    <w:p w14:paraId="72288479" w14:textId="77777777" w:rsidR="00F633AF" w:rsidRDefault="00F633AF" w:rsidP="00F633AF">
      <w:pPr>
        <w:spacing w:before="120" w:after="120"/>
        <w:ind w:firstLine="720"/>
        <w:jc w:val="both"/>
        <w:rPr>
          <w:color w:val="000000" w:themeColor="text1"/>
        </w:rPr>
      </w:pPr>
      <w:r>
        <w:rPr>
          <w:lang w:val="vi-VN"/>
        </w:rPr>
        <w:t xml:space="preserve">- </w:t>
      </w:r>
      <w:r w:rsidRPr="00CC0BA1">
        <w:rPr>
          <w:lang w:val="nl-NL"/>
        </w:rPr>
        <w:t>Tổ chức cho các thành viên nghiên cứu tài liệu, tham gia thảo luận tại các kỳ họp đảm bảo chất lượng, hiệu quả.</w:t>
      </w:r>
    </w:p>
    <w:p w14:paraId="36CD9A4E" w14:textId="77777777" w:rsidR="00F633AF" w:rsidRDefault="00F633AF" w:rsidP="00F633AF">
      <w:pPr>
        <w:spacing w:before="120" w:after="120"/>
        <w:ind w:firstLine="720"/>
        <w:jc w:val="both"/>
        <w:rPr>
          <w:color w:val="000000" w:themeColor="text1"/>
        </w:rPr>
      </w:pPr>
      <w:r>
        <w:rPr>
          <w:lang w:val="vi-VN"/>
        </w:rPr>
        <w:t xml:space="preserve">- </w:t>
      </w:r>
      <w:r w:rsidRPr="00CC0BA1">
        <w:rPr>
          <w:lang w:val="nl-NL"/>
        </w:rPr>
        <w:t xml:space="preserve">Báo cáo hoạt động của Tổ đại biểu năm </w:t>
      </w:r>
      <w:r>
        <w:rPr>
          <w:lang w:val="nl-NL"/>
        </w:rPr>
        <w:t>2024</w:t>
      </w:r>
      <w:r w:rsidRPr="00CC0BA1">
        <w:rPr>
          <w:lang w:val="nl-NL"/>
        </w:rPr>
        <w:t>; tham gia Hội nghị Giao ban Thường trực HĐND tỉnh với Thường trực HĐND các huyện, thành phố theo kế hoạch của Thường trực HĐND tỉnh.</w:t>
      </w:r>
    </w:p>
    <w:p w14:paraId="24197DFC" w14:textId="77777777" w:rsidR="00F633AF" w:rsidRDefault="00F633AF" w:rsidP="00F633AF">
      <w:pPr>
        <w:spacing w:before="120" w:after="120"/>
        <w:ind w:firstLine="720"/>
        <w:jc w:val="both"/>
        <w:rPr>
          <w:color w:val="000000" w:themeColor="text1"/>
        </w:rPr>
      </w:pPr>
      <w:r>
        <w:rPr>
          <w:lang w:val="vi-VN"/>
        </w:rPr>
        <w:t xml:space="preserve">- </w:t>
      </w:r>
      <w:r w:rsidRPr="00CC0BA1">
        <w:rPr>
          <w:lang w:val="nl-NL"/>
        </w:rPr>
        <w:t>Giao ban Tổ định kỳ theo quy chế.</w:t>
      </w:r>
    </w:p>
    <w:p w14:paraId="06A38A9C" w14:textId="77777777" w:rsidR="00F633AF" w:rsidRDefault="00F633AF" w:rsidP="00D51CFD">
      <w:pPr>
        <w:spacing w:before="120" w:after="120"/>
        <w:ind w:firstLine="720"/>
        <w:jc w:val="both"/>
        <w:rPr>
          <w:color w:val="000000" w:themeColor="text1"/>
        </w:rPr>
      </w:pPr>
      <w:r>
        <w:rPr>
          <w:lang w:val="vi-VN"/>
        </w:rPr>
        <w:t xml:space="preserve">- </w:t>
      </w:r>
      <w:r w:rsidRPr="00CC0BA1">
        <w:t xml:space="preserve">Thực hiện các nội dung công việc khác phát sinh </w:t>
      </w:r>
      <w:r w:rsidRPr="00CC0BA1">
        <w:rPr>
          <w:i/>
          <w:iCs/>
        </w:rPr>
        <w:t>(nếu có)</w:t>
      </w:r>
      <w:r w:rsidRPr="00CC0BA1">
        <w:t>.</w:t>
      </w:r>
    </w:p>
    <w:p w14:paraId="060FCBA5" w14:textId="5CAB2874" w:rsidR="00F633AF" w:rsidRPr="00BF49CF" w:rsidRDefault="00F633AF" w:rsidP="00D51CFD">
      <w:pPr>
        <w:spacing w:before="120" w:after="120"/>
        <w:ind w:firstLine="720"/>
        <w:jc w:val="both"/>
        <w:rPr>
          <w:color w:val="000000" w:themeColor="text1"/>
          <w:lang w:val="vi-VN"/>
        </w:rPr>
      </w:pPr>
      <w:r w:rsidRPr="00BF49CF">
        <w:rPr>
          <w:b/>
          <w:bCs/>
          <w:color w:val="000000" w:themeColor="text1"/>
          <w:lang w:val="vi-VN"/>
        </w:rPr>
        <w:lastRenderedPageBreak/>
        <w:t>5</w:t>
      </w:r>
      <w:r w:rsidR="008B439E" w:rsidRPr="00BF49CF">
        <w:rPr>
          <w:b/>
          <w:bCs/>
          <w:color w:val="000000" w:themeColor="text1"/>
          <w:lang w:val="nl-NL"/>
        </w:rPr>
        <w:t xml:space="preserve">. Đề xuất chuyên đề thảo luận tại Hội nghị giao ban: </w:t>
      </w:r>
      <w:r w:rsidR="00BF49CF" w:rsidRPr="00BF49CF">
        <w:rPr>
          <w:color w:val="000000" w:themeColor="text1"/>
          <w:lang w:val="nl-NL"/>
        </w:rPr>
        <w:t>Không</w:t>
      </w:r>
    </w:p>
    <w:p w14:paraId="04F03CC4" w14:textId="25E2BA3F" w:rsidR="00F7376A" w:rsidRPr="00F633AF" w:rsidRDefault="00A04B37" w:rsidP="00D51CFD">
      <w:pPr>
        <w:spacing w:before="120" w:after="120"/>
        <w:ind w:firstLine="720"/>
        <w:jc w:val="both"/>
        <w:rPr>
          <w:color w:val="000000" w:themeColor="text1"/>
        </w:rPr>
      </w:pPr>
      <w:r w:rsidRPr="00D51CFD">
        <w:rPr>
          <w:lang w:val="vi-VN"/>
        </w:rPr>
        <w:t xml:space="preserve">Trên đây là </w:t>
      </w:r>
      <w:r w:rsidR="00E47F98" w:rsidRPr="00D51CFD">
        <w:rPr>
          <w:lang w:val="es-ES"/>
        </w:rPr>
        <w:t>B</w:t>
      </w:r>
      <w:r w:rsidRPr="00D51CFD">
        <w:rPr>
          <w:lang w:val="vi-VN"/>
        </w:rPr>
        <w:t xml:space="preserve">áo cáo </w:t>
      </w:r>
      <w:r w:rsidR="005B2058" w:rsidRPr="00D51CFD">
        <w:rPr>
          <w:lang w:val="vi-VN"/>
        </w:rPr>
        <w:t>Kết quả hoạt động</w:t>
      </w:r>
      <w:r w:rsidR="00A108F5" w:rsidRPr="00D51CFD">
        <w:t xml:space="preserve"> 6 tháng đầu năm 202</w:t>
      </w:r>
      <w:r w:rsidR="00AD3381" w:rsidRPr="00D51CFD">
        <w:t>4</w:t>
      </w:r>
      <w:r w:rsidR="005B2058" w:rsidRPr="00D51CFD">
        <w:rPr>
          <w:lang w:val="vi-VN"/>
        </w:rPr>
        <w:t xml:space="preserve"> củ</w:t>
      </w:r>
      <w:r w:rsidR="00563475" w:rsidRPr="00D51CFD">
        <w:rPr>
          <w:lang w:val="vi-VN"/>
        </w:rPr>
        <w:t>a Tổ đại biểu Hội đồng</w:t>
      </w:r>
      <w:r w:rsidR="00A108F5" w:rsidRPr="00D51CFD">
        <w:rPr>
          <w:lang w:val="vi-VN"/>
        </w:rPr>
        <w:t xml:space="preserve"> nhân dân tỉnh tại huyện</w:t>
      </w:r>
      <w:r w:rsidR="00AD3381" w:rsidRPr="00D51CFD">
        <w:t xml:space="preserve"> </w:t>
      </w:r>
      <w:r w:rsidR="00C927AE">
        <w:t>Đăk</w:t>
      </w:r>
      <w:r w:rsidR="00C927AE">
        <w:rPr>
          <w:lang w:val="vi-VN"/>
        </w:rPr>
        <w:t xml:space="preserve"> Glei</w:t>
      </w:r>
      <w:r w:rsidR="005B2058" w:rsidRPr="00D51CFD">
        <w:t>./.</w:t>
      </w:r>
    </w:p>
    <w:p w14:paraId="0F57E1D4" w14:textId="77777777" w:rsidR="00ED209B" w:rsidRPr="000E1B4A" w:rsidRDefault="00ED209B" w:rsidP="003B3504">
      <w:pPr>
        <w:spacing w:before="120"/>
        <w:ind w:firstLine="567"/>
        <w:jc w:val="both"/>
        <w:rPr>
          <w:sz w:val="2"/>
        </w:rPr>
      </w:pPr>
    </w:p>
    <w:tbl>
      <w:tblPr>
        <w:tblW w:w="0" w:type="auto"/>
        <w:tblLook w:val="04A0" w:firstRow="1" w:lastRow="0" w:firstColumn="1" w:lastColumn="0" w:noHBand="0" w:noVBand="1"/>
      </w:tblPr>
      <w:tblGrid>
        <w:gridCol w:w="4381"/>
        <w:gridCol w:w="4406"/>
      </w:tblGrid>
      <w:tr w:rsidR="00F633AF" w:rsidRPr="001F4D78" w14:paraId="209C4DA1" w14:textId="77777777" w:rsidTr="002C37C0">
        <w:tc>
          <w:tcPr>
            <w:tcW w:w="4643" w:type="dxa"/>
            <w:shd w:val="clear" w:color="auto" w:fill="auto"/>
          </w:tcPr>
          <w:p w14:paraId="7358B4EA" w14:textId="77777777" w:rsidR="00F633AF" w:rsidRPr="001F4D78" w:rsidRDefault="00F633AF" w:rsidP="002C37C0">
            <w:pPr>
              <w:jc w:val="both"/>
              <w:rPr>
                <w:b/>
                <w:i/>
                <w:sz w:val="24"/>
              </w:rPr>
            </w:pPr>
            <w:r w:rsidRPr="001F4D78">
              <w:rPr>
                <w:b/>
                <w:i/>
                <w:sz w:val="24"/>
                <w:lang w:val="vi-VN"/>
              </w:rPr>
              <w:t>Nơi nhận:</w:t>
            </w:r>
          </w:p>
          <w:p w14:paraId="2D216434" w14:textId="77777777" w:rsidR="00F633AF" w:rsidRPr="00F633AF" w:rsidRDefault="00F633AF" w:rsidP="002C37C0">
            <w:pPr>
              <w:jc w:val="both"/>
              <w:rPr>
                <w:sz w:val="22"/>
                <w:szCs w:val="22"/>
              </w:rPr>
            </w:pPr>
            <w:r w:rsidRPr="00F633AF">
              <w:rPr>
                <w:sz w:val="22"/>
                <w:szCs w:val="22"/>
                <w:lang w:val="vi-VN"/>
              </w:rPr>
              <w:t>- Thường trực HĐND tỉnh (báo cáo);</w:t>
            </w:r>
          </w:p>
          <w:p w14:paraId="750DE7A5" w14:textId="77777777" w:rsidR="00F633AF" w:rsidRPr="00F633AF" w:rsidRDefault="00F633AF" w:rsidP="002C37C0">
            <w:pPr>
              <w:jc w:val="both"/>
              <w:rPr>
                <w:sz w:val="22"/>
                <w:szCs w:val="22"/>
                <w:lang w:val="vi-VN"/>
              </w:rPr>
            </w:pPr>
            <w:r w:rsidRPr="00F633AF">
              <w:rPr>
                <w:sz w:val="22"/>
                <w:szCs w:val="22"/>
                <w:lang w:val="vi-VN"/>
              </w:rPr>
              <w:t>- Ban Thường trực Ủy ban MTTQVN tỉnh;</w:t>
            </w:r>
          </w:p>
          <w:p w14:paraId="317C8D18" w14:textId="77777777" w:rsidR="00F633AF" w:rsidRPr="00F633AF" w:rsidRDefault="00F633AF" w:rsidP="002C37C0">
            <w:pPr>
              <w:jc w:val="both"/>
              <w:rPr>
                <w:sz w:val="22"/>
                <w:szCs w:val="22"/>
              </w:rPr>
            </w:pPr>
            <w:r w:rsidRPr="00F633AF">
              <w:rPr>
                <w:sz w:val="22"/>
                <w:szCs w:val="22"/>
              </w:rPr>
              <w:t>- Thường trực HĐND huyện Đăk Glei (biết);</w:t>
            </w:r>
          </w:p>
          <w:p w14:paraId="123D97A1" w14:textId="77777777" w:rsidR="00F633AF" w:rsidRPr="00F633AF" w:rsidRDefault="00F633AF" w:rsidP="002C37C0">
            <w:pPr>
              <w:jc w:val="both"/>
              <w:rPr>
                <w:sz w:val="22"/>
                <w:szCs w:val="22"/>
              </w:rPr>
            </w:pPr>
            <w:r w:rsidRPr="00F633AF">
              <w:rPr>
                <w:sz w:val="22"/>
                <w:szCs w:val="22"/>
              </w:rPr>
              <w:t>- Thành viên TĐB HĐND tỉnh (t/dõi);</w:t>
            </w:r>
          </w:p>
          <w:p w14:paraId="5FEEC105" w14:textId="77777777" w:rsidR="00F633AF" w:rsidRPr="001F4D78" w:rsidRDefault="00F633AF" w:rsidP="002C37C0">
            <w:pPr>
              <w:jc w:val="both"/>
              <w:rPr>
                <w:b/>
              </w:rPr>
            </w:pPr>
            <w:r w:rsidRPr="00F633AF">
              <w:rPr>
                <w:sz w:val="22"/>
                <w:szCs w:val="22"/>
                <w:lang w:val="vi-VN"/>
              </w:rPr>
              <w:t xml:space="preserve">- Lưu: </w:t>
            </w:r>
            <w:r w:rsidRPr="00F633AF">
              <w:rPr>
                <w:sz w:val="22"/>
                <w:szCs w:val="22"/>
              </w:rPr>
              <w:t>TĐB</w:t>
            </w:r>
          </w:p>
        </w:tc>
        <w:tc>
          <w:tcPr>
            <w:tcW w:w="4644" w:type="dxa"/>
            <w:shd w:val="clear" w:color="auto" w:fill="auto"/>
          </w:tcPr>
          <w:p w14:paraId="656FCC3C" w14:textId="77777777" w:rsidR="00F633AF" w:rsidRPr="001F4D78" w:rsidRDefault="00F633AF" w:rsidP="002C37C0">
            <w:pPr>
              <w:jc w:val="center"/>
              <w:rPr>
                <w:b/>
              </w:rPr>
            </w:pPr>
            <w:r w:rsidRPr="001F4D78">
              <w:rPr>
                <w:b/>
                <w:lang w:val="vi-VN"/>
              </w:rPr>
              <w:t>TM. TỔ ĐẠI BIỂU HĐND TỈNH</w:t>
            </w:r>
          </w:p>
          <w:p w14:paraId="0CFAF776" w14:textId="77777777" w:rsidR="00F633AF" w:rsidRPr="001F4D78" w:rsidRDefault="00F633AF" w:rsidP="002C37C0">
            <w:pPr>
              <w:jc w:val="center"/>
              <w:rPr>
                <w:b/>
              </w:rPr>
            </w:pPr>
            <w:r w:rsidRPr="001F4D78">
              <w:rPr>
                <w:b/>
                <w:lang w:val="vi-VN"/>
              </w:rPr>
              <w:t>TẠI HUYỆN</w:t>
            </w:r>
            <w:r w:rsidRPr="001F4D78">
              <w:rPr>
                <w:b/>
              </w:rPr>
              <w:t xml:space="preserve"> ĐĂK GLEI</w:t>
            </w:r>
          </w:p>
          <w:p w14:paraId="12F41F4B" w14:textId="77777777" w:rsidR="00F633AF" w:rsidRPr="001F4D78" w:rsidRDefault="00F633AF" w:rsidP="002C37C0">
            <w:pPr>
              <w:jc w:val="center"/>
              <w:rPr>
                <w:b/>
                <w:lang w:val="vi-VN"/>
              </w:rPr>
            </w:pPr>
            <w:r w:rsidRPr="001F4D78">
              <w:rPr>
                <w:b/>
                <w:lang w:val="vi-VN"/>
              </w:rPr>
              <w:t>KT. TỔ TRƯỞNG</w:t>
            </w:r>
          </w:p>
          <w:p w14:paraId="3A614747" w14:textId="77777777" w:rsidR="00F633AF" w:rsidRPr="001F4D78" w:rsidRDefault="00F633AF" w:rsidP="002C37C0">
            <w:pPr>
              <w:jc w:val="center"/>
              <w:rPr>
                <w:b/>
                <w:lang w:val="vi-VN"/>
              </w:rPr>
            </w:pPr>
            <w:r w:rsidRPr="001F4D78">
              <w:rPr>
                <w:b/>
                <w:lang w:val="vi-VN"/>
              </w:rPr>
              <w:t>TỔ PHÓ</w:t>
            </w:r>
          </w:p>
          <w:p w14:paraId="119467BE" w14:textId="54CA7790" w:rsidR="00E85BF3" w:rsidRPr="00F9158A" w:rsidRDefault="00F9158A" w:rsidP="00AD684F">
            <w:pPr>
              <w:jc w:val="center"/>
              <w:rPr>
                <w:lang w:val="vi-VN"/>
              </w:rPr>
            </w:pPr>
            <w:r w:rsidRPr="00F9158A">
              <w:rPr>
                <w:i/>
                <w:iCs/>
                <w:noProof/>
                <w14:ligatures w14:val="standardContextual"/>
              </w:rPr>
              <w:t>(đã ký)</w:t>
            </w:r>
          </w:p>
          <w:p w14:paraId="3C54E9DB" w14:textId="77777777" w:rsidR="00F633AF" w:rsidRPr="001F4D78" w:rsidRDefault="00F633AF" w:rsidP="002C37C0">
            <w:pPr>
              <w:jc w:val="center"/>
              <w:rPr>
                <w:b/>
                <w:lang w:val="vi-VN"/>
              </w:rPr>
            </w:pPr>
            <w:r w:rsidRPr="001F4D78">
              <w:rPr>
                <w:b/>
                <w:lang w:val="vi-VN"/>
              </w:rPr>
              <w:t>Y Đông</w:t>
            </w:r>
          </w:p>
        </w:tc>
      </w:tr>
    </w:tbl>
    <w:p w14:paraId="29952A8C" w14:textId="77777777" w:rsidR="00A04B37" w:rsidRPr="000E1B4A" w:rsidRDefault="00A04B37" w:rsidP="00F51445">
      <w:pPr>
        <w:jc w:val="both"/>
        <w:rPr>
          <w:i/>
          <w:sz w:val="2"/>
          <w:szCs w:val="16"/>
          <w:lang w:val="vi-VN"/>
        </w:rPr>
      </w:pPr>
    </w:p>
    <w:sectPr w:rsidR="00A04B37" w:rsidRPr="000E1B4A" w:rsidSect="008F31D1">
      <w:headerReference w:type="default" r:id="rId8"/>
      <w:pgSz w:w="11906" w:h="16838" w:code="9"/>
      <w:pgMar w:top="1134" w:right="1134" w:bottom="1134" w:left="1701" w:header="510" w:footer="510" w:gutter="28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5E1B" w14:textId="77777777" w:rsidR="00827B42" w:rsidRDefault="00827B42">
      <w:r>
        <w:separator/>
      </w:r>
    </w:p>
  </w:endnote>
  <w:endnote w:type="continuationSeparator" w:id="0">
    <w:p w14:paraId="327B6557" w14:textId="77777777" w:rsidR="00827B42" w:rsidRDefault="0082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9B06B" w14:textId="77777777" w:rsidR="00827B42" w:rsidRDefault="00827B42">
      <w:r>
        <w:separator/>
      </w:r>
    </w:p>
  </w:footnote>
  <w:footnote w:type="continuationSeparator" w:id="0">
    <w:p w14:paraId="115B1D95" w14:textId="77777777" w:rsidR="00827B42" w:rsidRDefault="00827B42">
      <w:r>
        <w:continuationSeparator/>
      </w:r>
    </w:p>
  </w:footnote>
  <w:footnote w:id="1">
    <w:p w14:paraId="65BEA6F5" w14:textId="7ABDAADF" w:rsidR="000C77AC" w:rsidRPr="0075030C" w:rsidRDefault="000C77AC" w:rsidP="000C77AC">
      <w:pPr>
        <w:ind w:firstLine="284"/>
        <w:rPr>
          <w:sz w:val="18"/>
          <w:szCs w:val="20"/>
          <w:lang w:val="vi-VN"/>
        </w:rPr>
      </w:pPr>
      <w:r w:rsidRPr="00CC0BA1">
        <w:rPr>
          <w:rStyle w:val="FootnoteReference"/>
          <w:sz w:val="18"/>
          <w:szCs w:val="20"/>
        </w:rPr>
        <w:footnoteRef/>
      </w:r>
      <w:r w:rsidR="00BF49CF">
        <w:rPr>
          <w:sz w:val="18"/>
          <w:szCs w:val="20"/>
          <w:lang w:val="vi-VN"/>
        </w:rPr>
        <w:t xml:space="preserve"> </w:t>
      </w:r>
      <w:r w:rsidRPr="00CC0BA1">
        <w:rPr>
          <w:sz w:val="18"/>
          <w:szCs w:val="20"/>
        </w:rPr>
        <w:t xml:space="preserve">Báo cáo số </w:t>
      </w:r>
      <w:r w:rsidR="0075030C">
        <w:rPr>
          <w:sz w:val="18"/>
          <w:szCs w:val="20"/>
          <w:lang w:val="vi-VN"/>
        </w:rPr>
        <w:t>32</w:t>
      </w:r>
      <w:r w:rsidRPr="00CC0BA1">
        <w:rPr>
          <w:sz w:val="18"/>
          <w:szCs w:val="20"/>
        </w:rPr>
        <w:t xml:space="preserve">/BC-TĐB ngày </w:t>
      </w:r>
      <w:r>
        <w:rPr>
          <w:sz w:val="18"/>
          <w:szCs w:val="20"/>
        </w:rPr>
        <w:t>2</w:t>
      </w:r>
      <w:r w:rsidR="0075030C">
        <w:rPr>
          <w:sz w:val="18"/>
          <w:szCs w:val="20"/>
          <w:lang w:val="vi-VN"/>
        </w:rPr>
        <w:t>3</w:t>
      </w:r>
      <w:r>
        <w:rPr>
          <w:sz w:val="18"/>
          <w:szCs w:val="20"/>
        </w:rPr>
        <w:t>/</w:t>
      </w:r>
      <w:r w:rsidR="0075030C">
        <w:rPr>
          <w:sz w:val="18"/>
          <w:szCs w:val="20"/>
          <w:lang w:val="vi-VN"/>
        </w:rPr>
        <w:t>1</w:t>
      </w:r>
      <w:r>
        <w:rPr>
          <w:sz w:val="18"/>
          <w:szCs w:val="20"/>
        </w:rPr>
        <w:t>1</w:t>
      </w:r>
      <w:r w:rsidRPr="00CC0BA1">
        <w:rPr>
          <w:sz w:val="18"/>
          <w:szCs w:val="20"/>
        </w:rPr>
        <w:t>/</w:t>
      </w:r>
      <w:r>
        <w:rPr>
          <w:sz w:val="18"/>
          <w:szCs w:val="20"/>
        </w:rPr>
        <w:t>202</w:t>
      </w:r>
      <w:r w:rsidR="0075030C">
        <w:rPr>
          <w:sz w:val="18"/>
          <w:szCs w:val="20"/>
          <w:lang w:val="vi-VN"/>
        </w:rPr>
        <w:t>3</w:t>
      </w:r>
      <w:r w:rsidRPr="00CC0BA1">
        <w:rPr>
          <w:sz w:val="18"/>
          <w:szCs w:val="20"/>
        </w:rPr>
        <w:t xml:space="preserve"> của Tổ đại biểu HĐND tại </w:t>
      </w:r>
      <w:r w:rsidR="0075030C">
        <w:rPr>
          <w:sz w:val="18"/>
          <w:szCs w:val="20"/>
        </w:rPr>
        <w:t>huyện</w:t>
      </w:r>
      <w:r w:rsidR="0075030C">
        <w:rPr>
          <w:sz w:val="18"/>
          <w:szCs w:val="20"/>
          <w:lang w:val="vi-VN"/>
        </w:rPr>
        <w:t xml:space="preserve"> Đăk Glei</w:t>
      </w:r>
      <w:r w:rsidRPr="00CC0BA1">
        <w:rPr>
          <w:sz w:val="18"/>
          <w:szCs w:val="20"/>
        </w:rPr>
        <w:t xml:space="preserve"> </w:t>
      </w:r>
      <w:r w:rsidR="0075030C">
        <w:rPr>
          <w:sz w:val="18"/>
          <w:szCs w:val="20"/>
        </w:rPr>
        <w:t>kết</w:t>
      </w:r>
      <w:r w:rsidR="0075030C">
        <w:rPr>
          <w:sz w:val="18"/>
          <w:szCs w:val="20"/>
          <w:lang w:val="vi-VN"/>
        </w:rPr>
        <w:t xml:space="preserve"> quả</w:t>
      </w:r>
      <w:r w:rsidRPr="00CC0BA1">
        <w:rPr>
          <w:sz w:val="18"/>
          <w:szCs w:val="20"/>
        </w:rPr>
        <w:t xml:space="preserve"> tiếp xúc cử tri </w:t>
      </w:r>
      <w:r w:rsidR="0075030C">
        <w:rPr>
          <w:sz w:val="18"/>
          <w:szCs w:val="20"/>
          <w:lang w:val="vi-VN"/>
        </w:rPr>
        <w:t>s</w:t>
      </w:r>
      <w:r>
        <w:rPr>
          <w:sz w:val="18"/>
          <w:szCs w:val="20"/>
          <w:lang w:val="vi-VN"/>
        </w:rPr>
        <w:t>au</w:t>
      </w:r>
      <w:r w:rsidRPr="00CC0BA1">
        <w:rPr>
          <w:sz w:val="18"/>
          <w:szCs w:val="20"/>
        </w:rPr>
        <w:t xml:space="preserve"> Kỳ họp thứ </w:t>
      </w:r>
      <w:r>
        <w:rPr>
          <w:sz w:val="18"/>
          <w:szCs w:val="20"/>
        </w:rPr>
        <w:t>6</w:t>
      </w:r>
      <w:r w:rsidRPr="00CC0BA1">
        <w:rPr>
          <w:sz w:val="18"/>
          <w:szCs w:val="20"/>
        </w:rPr>
        <w:t>, HĐND tỉ</w:t>
      </w:r>
      <w:r>
        <w:rPr>
          <w:sz w:val="18"/>
          <w:szCs w:val="20"/>
        </w:rPr>
        <w:t>nh khóa XII</w:t>
      </w:r>
      <w:r w:rsidR="0075030C">
        <w:rPr>
          <w:sz w:val="18"/>
          <w:szCs w:val="20"/>
          <w:lang w:val="vi-VN"/>
        </w:rPr>
        <w:t xml:space="preserve"> tại huyện Đăk Glei</w:t>
      </w:r>
      <w:r>
        <w:rPr>
          <w:sz w:val="18"/>
          <w:szCs w:val="20"/>
        </w:rPr>
        <w:t>;</w:t>
      </w:r>
      <w:r>
        <w:rPr>
          <w:sz w:val="18"/>
          <w:szCs w:val="20"/>
          <w:lang w:val="vi-VN"/>
        </w:rPr>
        <w:t xml:space="preserve"> Báo cáo </w:t>
      </w:r>
      <w:r w:rsidRPr="00CC0BA1">
        <w:rPr>
          <w:sz w:val="18"/>
          <w:szCs w:val="20"/>
        </w:rPr>
        <w:t xml:space="preserve">số </w:t>
      </w:r>
      <w:r w:rsidR="0075030C">
        <w:rPr>
          <w:sz w:val="18"/>
          <w:szCs w:val="20"/>
          <w:lang w:val="vi-VN"/>
        </w:rPr>
        <w:t>35</w:t>
      </w:r>
      <w:r w:rsidRPr="00CC0BA1">
        <w:rPr>
          <w:sz w:val="18"/>
          <w:szCs w:val="20"/>
        </w:rPr>
        <w:t xml:space="preserve">/BC-TĐB ngày </w:t>
      </w:r>
      <w:r w:rsidR="0075030C">
        <w:rPr>
          <w:sz w:val="18"/>
          <w:szCs w:val="20"/>
          <w:lang w:val="vi-VN"/>
        </w:rPr>
        <w:t>25</w:t>
      </w:r>
      <w:r>
        <w:rPr>
          <w:sz w:val="18"/>
          <w:szCs w:val="20"/>
        </w:rPr>
        <w:t>/6</w:t>
      </w:r>
      <w:r w:rsidRPr="00CC0BA1">
        <w:rPr>
          <w:sz w:val="18"/>
          <w:szCs w:val="20"/>
        </w:rPr>
        <w:t>/</w:t>
      </w:r>
      <w:r>
        <w:rPr>
          <w:sz w:val="18"/>
          <w:szCs w:val="20"/>
        </w:rPr>
        <w:t>2024</w:t>
      </w:r>
      <w:r w:rsidRPr="00CC0BA1">
        <w:rPr>
          <w:sz w:val="18"/>
          <w:szCs w:val="20"/>
        </w:rPr>
        <w:t xml:space="preserve"> của </w:t>
      </w:r>
      <w:r w:rsidR="0075030C" w:rsidRPr="00CC0BA1">
        <w:rPr>
          <w:sz w:val="18"/>
          <w:szCs w:val="20"/>
        </w:rPr>
        <w:t xml:space="preserve">Tổ đại biểu HĐND tại </w:t>
      </w:r>
      <w:r w:rsidR="0075030C">
        <w:rPr>
          <w:sz w:val="18"/>
          <w:szCs w:val="20"/>
        </w:rPr>
        <w:t>huyện</w:t>
      </w:r>
      <w:r w:rsidR="0075030C">
        <w:rPr>
          <w:sz w:val="18"/>
          <w:szCs w:val="20"/>
          <w:lang w:val="vi-VN"/>
        </w:rPr>
        <w:t xml:space="preserve"> Đăk Glei</w:t>
      </w:r>
      <w:r w:rsidR="0075030C" w:rsidRPr="00CC0BA1">
        <w:rPr>
          <w:sz w:val="18"/>
          <w:szCs w:val="20"/>
        </w:rPr>
        <w:t xml:space="preserve"> </w:t>
      </w:r>
      <w:r w:rsidR="0075030C">
        <w:rPr>
          <w:sz w:val="18"/>
          <w:szCs w:val="20"/>
        </w:rPr>
        <w:t>kết</w:t>
      </w:r>
      <w:r w:rsidR="0075030C">
        <w:rPr>
          <w:sz w:val="18"/>
          <w:szCs w:val="20"/>
          <w:lang w:val="vi-VN"/>
        </w:rPr>
        <w:t xml:space="preserve"> quả</w:t>
      </w:r>
      <w:r w:rsidR="0075030C" w:rsidRPr="00CC0BA1">
        <w:rPr>
          <w:sz w:val="18"/>
          <w:szCs w:val="20"/>
        </w:rPr>
        <w:t xml:space="preserve"> tiếp xúc cử tri </w:t>
      </w:r>
      <w:r w:rsidR="0075030C">
        <w:rPr>
          <w:sz w:val="18"/>
          <w:szCs w:val="20"/>
          <w:lang w:val="vi-VN"/>
        </w:rPr>
        <w:t>trước</w:t>
      </w:r>
      <w:r w:rsidR="0075030C" w:rsidRPr="00CC0BA1">
        <w:rPr>
          <w:sz w:val="18"/>
          <w:szCs w:val="20"/>
        </w:rPr>
        <w:t xml:space="preserve"> Kỳ họp thứ </w:t>
      </w:r>
      <w:r w:rsidR="0075030C">
        <w:rPr>
          <w:sz w:val="18"/>
          <w:szCs w:val="20"/>
        </w:rPr>
        <w:t>7</w:t>
      </w:r>
      <w:r w:rsidR="0075030C" w:rsidRPr="00CC0BA1">
        <w:rPr>
          <w:sz w:val="18"/>
          <w:szCs w:val="20"/>
        </w:rPr>
        <w:t>, HĐND tỉ</w:t>
      </w:r>
      <w:r w:rsidR="0075030C">
        <w:rPr>
          <w:sz w:val="18"/>
          <w:szCs w:val="20"/>
        </w:rPr>
        <w:t>nh khóa XII</w:t>
      </w:r>
      <w:r w:rsidR="0075030C">
        <w:rPr>
          <w:sz w:val="18"/>
          <w:szCs w:val="20"/>
          <w:lang w:val="vi-VN"/>
        </w:rPr>
        <w:t xml:space="preserve"> tại huyện Đăk Glei.</w:t>
      </w:r>
    </w:p>
  </w:footnote>
  <w:footnote w:id="2">
    <w:p w14:paraId="5875C3E3" w14:textId="14FE4C31" w:rsidR="00BF49CF" w:rsidRPr="00BF49CF" w:rsidRDefault="00BF49CF">
      <w:pPr>
        <w:pStyle w:val="FootnoteText"/>
        <w:rPr>
          <w:lang w:val="vi-VN"/>
        </w:rPr>
      </w:pPr>
      <w:r>
        <w:rPr>
          <w:lang w:val="vi-VN"/>
        </w:rPr>
        <w:t xml:space="preserve">      </w:t>
      </w:r>
      <w:r>
        <w:rPr>
          <w:rStyle w:val="FootnoteReference"/>
        </w:rPr>
        <w:footnoteRef/>
      </w:r>
      <w:r>
        <w:t xml:space="preserve"> Chương</w:t>
      </w:r>
      <w:r>
        <w:rPr>
          <w:lang w:val="vi-VN"/>
        </w:rPr>
        <w:t xml:space="preserve"> trình số 32/CTr-TĐB ngày 20/03/2024 của </w:t>
      </w:r>
      <w:r w:rsidRPr="00CC0BA1">
        <w:rPr>
          <w:sz w:val="18"/>
        </w:rPr>
        <w:t xml:space="preserve">Tổ đại biểu HĐND tại </w:t>
      </w:r>
      <w:r>
        <w:rPr>
          <w:sz w:val="18"/>
        </w:rPr>
        <w:t>huyện</w:t>
      </w:r>
      <w:r>
        <w:rPr>
          <w:sz w:val="18"/>
          <w:lang w:val="vi-VN"/>
        </w:rPr>
        <w:t xml:space="preserve"> Đăk Glei</w:t>
      </w:r>
      <w:r w:rsidRPr="00CC0BA1">
        <w:rPr>
          <w:sz w:val="18"/>
        </w:rPr>
        <w:t xml:space="preserve"> </w:t>
      </w:r>
      <w:r>
        <w:rPr>
          <w:sz w:val="18"/>
        </w:rPr>
        <w:t>về</w:t>
      </w:r>
      <w:r>
        <w:rPr>
          <w:sz w:val="18"/>
          <w:lang w:val="vi-VN"/>
        </w:rPr>
        <w:t xml:space="preserve"> chương trình giám sát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BB1C" w14:textId="63817E79" w:rsidR="00711ACB" w:rsidRDefault="00711ACB">
    <w:pPr>
      <w:pStyle w:val="Header"/>
      <w:jc w:val="center"/>
    </w:pPr>
    <w:r>
      <w:fldChar w:fldCharType="begin"/>
    </w:r>
    <w:r>
      <w:instrText xml:space="preserve"> PAGE   \* MERGEFORMAT </w:instrText>
    </w:r>
    <w:r>
      <w:fldChar w:fldCharType="separate"/>
    </w:r>
    <w:r w:rsidR="00EA1137">
      <w:rPr>
        <w:noProof/>
      </w:rPr>
      <w:t>4</w:t>
    </w:r>
    <w:r>
      <w:rPr>
        <w:noProof/>
      </w:rPr>
      <w:fldChar w:fldCharType="end"/>
    </w:r>
  </w:p>
  <w:p w14:paraId="502CCA28" w14:textId="77777777" w:rsidR="00711ACB" w:rsidRDefault="0071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22EA"/>
    <w:multiLevelType w:val="hybridMultilevel"/>
    <w:tmpl w:val="E46A4E5E"/>
    <w:lvl w:ilvl="0" w:tplc="DEAA98F4">
      <w:start w:val="1"/>
      <w:numFmt w:val="decimal"/>
      <w:lvlText w:val="%1."/>
      <w:lvlJc w:val="left"/>
      <w:pPr>
        <w:ind w:left="9575" w:hanging="360"/>
      </w:pPr>
      <w:rPr>
        <w:b w:val="0"/>
        <w:bCs/>
      </w:rPr>
    </w:lvl>
    <w:lvl w:ilvl="1" w:tplc="04090019">
      <w:start w:val="1"/>
      <w:numFmt w:val="lowerLetter"/>
      <w:lvlText w:val="%2."/>
      <w:lvlJc w:val="left"/>
      <w:pPr>
        <w:ind w:left="10295" w:hanging="360"/>
      </w:pPr>
    </w:lvl>
    <w:lvl w:ilvl="2" w:tplc="0409001B" w:tentative="1">
      <w:start w:val="1"/>
      <w:numFmt w:val="lowerRoman"/>
      <w:lvlText w:val="%3."/>
      <w:lvlJc w:val="right"/>
      <w:pPr>
        <w:ind w:left="11015" w:hanging="180"/>
      </w:pPr>
    </w:lvl>
    <w:lvl w:ilvl="3" w:tplc="0409000F" w:tentative="1">
      <w:start w:val="1"/>
      <w:numFmt w:val="decimal"/>
      <w:lvlText w:val="%4."/>
      <w:lvlJc w:val="left"/>
      <w:pPr>
        <w:ind w:left="11735" w:hanging="360"/>
      </w:pPr>
    </w:lvl>
    <w:lvl w:ilvl="4" w:tplc="04090019" w:tentative="1">
      <w:start w:val="1"/>
      <w:numFmt w:val="lowerLetter"/>
      <w:lvlText w:val="%5."/>
      <w:lvlJc w:val="left"/>
      <w:pPr>
        <w:ind w:left="12455" w:hanging="360"/>
      </w:pPr>
    </w:lvl>
    <w:lvl w:ilvl="5" w:tplc="0409001B" w:tentative="1">
      <w:start w:val="1"/>
      <w:numFmt w:val="lowerRoman"/>
      <w:lvlText w:val="%6."/>
      <w:lvlJc w:val="right"/>
      <w:pPr>
        <w:ind w:left="13175" w:hanging="180"/>
      </w:pPr>
    </w:lvl>
    <w:lvl w:ilvl="6" w:tplc="0409000F" w:tentative="1">
      <w:start w:val="1"/>
      <w:numFmt w:val="decimal"/>
      <w:lvlText w:val="%7."/>
      <w:lvlJc w:val="left"/>
      <w:pPr>
        <w:ind w:left="13895" w:hanging="360"/>
      </w:pPr>
    </w:lvl>
    <w:lvl w:ilvl="7" w:tplc="04090019" w:tentative="1">
      <w:start w:val="1"/>
      <w:numFmt w:val="lowerLetter"/>
      <w:lvlText w:val="%8."/>
      <w:lvlJc w:val="left"/>
      <w:pPr>
        <w:ind w:left="14615" w:hanging="360"/>
      </w:pPr>
    </w:lvl>
    <w:lvl w:ilvl="8" w:tplc="0409001B" w:tentative="1">
      <w:start w:val="1"/>
      <w:numFmt w:val="lowerRoman"/>
      <w:lvlText w:val="%9."/>
      <w:lvlJc w:val="right"/>
      <w:pPr>
        <w:ind w:left="15335" w:hanging="180"/>
      </w:pPr>
    </w:lvl>
  </w:abstractNum>
  <w:abstractNum w:abstractNumId="1" w15:restartNumberingAfterBreak="0">
    <w:nsid w:val="6B7B1715"/>
    <w:multiLevelType w:val="hybridMultilevel"/>
    <w:tmpl w:val="0B5C104C"/>
    <w:lvl w:ilvl="0" w:tplc="C57253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8C"/>
    <w:rsid w:val="0000268B"/>
    <w:rsid w:val="00002C31"/>
    <w:rsid w:val="000031E8"/>
    <w:rsid w:val="000053EC"/>
    <w:rsid w:val="00007451"/>
    <w:rsid w:val="00012776"/>
    <w:rsid w:val="00014D0E"/>
    <w:rsid w:val="00014D87"/>
    <w:rsid w:val="00014ED4"/>
    <w:rsid w:val="00014EE7"/>
    <w:rsid w:val="000233B9"/>
    <w:rsid w:val="00031E72"/>
    <w:rsid w:val="000413D5"/>
    <w:rsid w:val="00044C79"/>
    <w:rsid w:val="000457CF"/>
    <w:rsid w:val="00050BC0"/>
    <w:rsid w:val="00051AAA"/>
    <w:rsid w:val="00055B50"/>
    <w:rsid w:val="00061317"/>
    <w:rsid w:val="00063B9F"/>
    <w:rsid w:val="00065091"/>
    <w:rsid w:val="00067D8B"/>
    <w:rsid w:val="00072497"/>
    <w:rsid w:val="000767C1"/>
    <w:rsid w:val="00077BB7"/>
    <w:rsid w:val="00081152"/>
    <w:rsid w:val="000831A0"/>
    <w:rsid w:val="00087A8F"/>
    <w:rsid w:val="000922BD"/>
    <w:rsid w:val="000973AC"/>
    <w:rsid w:val="000974F5"/>
    <w:rsid w:val="000A6A86"/>
    <w:rsid w:val="000B43B8"/>
    <w:rsid w:val="000B5BD4"/>
    <w:rsid w:val="000C02F4"/>
    <w:rsid w:val="000C0931"/>
    <w:rsid w:val="000C0993"/>
    <w:rsid w:val="000C3589"/>
    <w:rsid w:val="000C76AA"/>
    <w:rsid w:val="000C77AC"/>
    <w:rsid w:val="000D0CB7"/>
    <w:rsid w:val="000D33BB"/>
    <w:rsid w:val="000D4E1D"/>
    <w:rsid w:val="000D7B62"/>
    <w:rsid w:val="000E1B4A"/>
    <w:rsid w:val="000E38EA"/>
    <w:rsid w:val="000E56BA"/>
    <w:rsid w:val="000F0117"/>
    <w:rsid w:val="000F655E"/>
    <w:rsid w:val="001013AB"/>
    <w:rsid w:val="0010308F"/>
    <w:rsid w:val="00103EE5"/>
    <w:rsid w:val="00105E74"/>
    <w:rsid w:val="00106C98"/>
    <w:rsid w:val="00107B7B"/>
    <w:rsid w:val="001165EC"/>
    <w:rsid w:val="00120436"/>
    <w:rsid w:val="001214E1"/>
    <w:rsid w:val="00124659"/>
    <w:rsid w:val="001247D0"/>
    <w:rsid w:val="0012604B"/>
    <w:rsid w:val="00130025"/>
    <w:rsid w:val="00133236"/>
    <w:rsid w:val="001356BA"/>
    <w:rsid w:val="00136725"/>
    <w:rsid w:val="00145483"/>
    <w:rsid w:val="00145C29"/>
    <w:rsid w:val="0014692D"/>
    <w:rsid w:val="001519ED"/>
    <w:rsid w:val="00151B43"/>
    <w:rsid w:val="00156AE2"/>
    <w:rsid w:val="001574F1"/>
    <w:rsid w:val="00167390"/>
    <w:rsid w:val="001728A7"/>
    <w:rsid w:val="00175A0C"/>
    <w:rsid w:val="001818EF"/>
    <w:rsid w:val="00181C13"/>
    <w:rsid w:val="001856DC"/>
    <w:rsid w:val="001947CB"/>
    <w:rsid w:val="00194A86"/>
    <w:rsid w:val="0019506E"/>
    <w:rsid w:val="001955C4"/>
    <w:rsid w:val="001A0181"/>
    <w:rsid w:val="001A3ED5"/>
    <w:rsid w:val="001A7ACB"/>
    <w:rsid w:val="001B1933"/>
    <w:rsid w:val="001C6F2F"/>
    <w:rsid w:val="001C7E24"/>
    <w:rsid w:val="001D0914"/>
    <w:rsid w:val="001D131A"/>
    <w:rsid w:val="001D1B8D"/>
    <w:rsid w:val="001D2E73"/>
    <w:rsid w:val="001D5667"/>
    <w:rsid w:val="001D66D6"/>
    <w:rsid w:val="001E0495"/>
    <w:rsid w:val="001E16CD"/>
    <w:rsid w:val="001E1BF2"/>
    <w:rsid w:val="001F1E89"/>
    <w:rsid w:val="001F2176"/>
    <w:rsid w:val="001F32A1"/>
    <w:rsid w:val="001F5124"/>
    <w:rsid w:val="0020311D"/>
    <w:rsid w:val="0020390F"/>
    <w:rsid w:val="002060CB"/>
    <w:rsid w:val="002070FF"/>
    <w:rsid w:val="00207544"/>
    <w:rsid w:val="00210486"/>
    <w:rsid w:val="00211B5D"/>
    <w:rsid w:val="00211BC7"/>
    <w:rsid w:val="002136C0"/>
    <w:rsid w:val="00216370"/>
    <w:rsid w:val="00217C3D"/>
    <w:rsid w:val="002220C3"/>
    <w:rsid w:val="00224E2E"/>
    <w:rsid w:val="0022645E"/>
    <w:rsid w:val="0022784F"/>
    <w:rsid w:val="00227B7C"/>
    <w:rsid w:val="00230B9E"/>
    <w:rsid w:val="00232F32"/>
    <w:rsid w:val="0024022A"/>
    <w:rsid w:val="00243791"/>
    <w:rsid w:val="00244A8C"/>
    <w:rsid w:val="002460DF"/>
    <w:rsid w:val="00253CDA"/>
    <w:rsid w:val="0025490F"/>
    <w:rsid w:val="00261EAB"/>
    <w:rsid w:val="00266403"/>
    <w:rsid w:val="00267295"/>
    <w:rsid w:val="002716C7"/>
    <w:rsid w:val="00271A2F"/>
    <w:rsid w:val="00271E02"/>
    <w:rsid w:val="002731C7"/>
    <w:rsid w:val="00273859"/>
    <w:rsid w:val="00276446"/>
    <w:rsid w:val="00277F14"/>
    <w:rsid w:val="00277FAF"/>
    <w:rsid w:val="00280E6E"/>
    <w:rsid w:val="0028232F"/>
    <w:rsid w:val="00282502"/>
    <w:rsid w:val="00284613"/>
    <w:rsid w:val="002921F5"/>
    <w:rsid w:val="002930BE"/>
    <w:rsid w:val="00293B58"/>
    <w:rsid w:val="0029453E"/>
    <w:rsid w:val="00295A91"/>
    <w:rsid w:val="002971ED"/>
    <w:rsid w:val="002A4E6C"/>
    <w:rsid w:val="002A5713"/>
    <w:rsid w:val="002B2378"/>
    <w:rsid w:val="002B2E78"/>
    <w:rsid w:val="002C09A8"/>
    <w:rsid w:val="002C1DFB"/>
    <w:rsid w:val="002C40BB"/>
    <w:rsid w:val="002C43CD"/>
    <w:rsid w:val="002C6B96"/>
    <w:rsid w:val="002D472D"/>
    <w:rsid w:val="002D758C"/>
    <w:rsid w:val="002E10B6"/>
    <w:rsid w:val="002E5785"/>
    <w:rsid w:val="002E6FB9"/>
    <w:rsid w:val="002F2EFA"/>
    <w:rsid w:val="002F3505"/>
    <w:rsid w:val="002F61F4"/>
    <w:rsid w:val="003028D0"/>
    <w:rsid w:val="003045F1"/>
    <w:rsid w:val="00306BFB"/>
    <w:rsid w:val="00306C00"/>
    <w:rsid w:val="00310E17"/>
    <w:rsid w:val="00312358"/>
    <w:rsid w:val="003137B1"/>
    <w:rsid w:val="00314D7D"/>
    <w:rsid w:val="00317346"/>
    <w:rsid w:val="00320773"/>
    <w:rsid w:val="00322D8E"/>
    <w:rsid w:val="00325FF4"/>
    <w:rsid w:val="00334AD1"/>
    <w:rsid w:val="003358D0"/>
    <w:rsid w:val="00336CE4"/>
    <w:rsid w:val="00337A87"/>
    <w:rsid w:val="00341427"/>
    <w:rsid w:val="003432FB"/>
    <w:rsid w:val="003443AB"/>
    <w:rsid w:val="00345876"/>
    <w:rsid w:val="00350E28"/>
    <w:rsid w:val="003540E6"/>
    <w:rsid w:val="00354165"/>
    <w:rsid w:val="0035645F"/>
    <w:rsid w:val="00361C30"/>
    <w:rsid w:val="0037461F"/>
    <w:rsid w:val="00375823"/>
    <w:rsid w:val="003831BF"/>
    <w:rsid w:val="003847DF"/>
    <w:rsid w:val="00386C45"/>
    <w:rsid w:val="00386D65"/>
    <w:rsid w:val="00387A72"/>
    <w:rsid w:val="00391783"/>
    <w:rsid w:val="00392914"/>
    <w:rsid w:val="003968E9"/>
    <w:rsid w:val="003A55BA"/>
    <w:rsid w:val="003A5DCB"/>
    <w:rsid w:val="003A6598"/>
    <w:rsid w:val="003A6623"/>
    <w:rsid w:val="003B1654"/>
    <w:rsid w:val="003B3504"/>
    <w:rsid w:val="003B3655"/>
    <w:rsid w:val="003B3FF3"/>
    <w:rsid w:val="003B6F28"/>
    <w:rsid w:val="003C3FE9"/>
    <w:rsid w:val="003C7F0A"/>
    <w:rsid w:val="003D0524"/>
    <w:rsid w:val="003D1B18"/>
    <w:rsid w:val="003E1337"/>
    <w:rsid w:val="003E2588"/>
    <w:rsid w:val="003E32D8"/>
    <w:rsid w:val="003E370A"/>
    <w:rsid w:val="003E415E"/>
    <w:rsid w:val="003F609D"/>
    <w:rsid w:val="00403985"/>
    <w:rsid w:val="00407678"/>
    <w:rsid w:val="004102D1"/>
    <w:rsid w:val="004118F6"/>
    <w:rsid w:val="00412D03"/>
    <w:rsid w:val="0041350D"/>
    <w:rsid w:val="00414FB6"/>
    <w:rsid w:val="00415988"/>
    <w:rsid w:val="0041730B"/>
    <w:rsid w:val="00417C34"/>
    <w:rsid w:val="004236A5"/>
    <w:rsid w:val="0043114D"/>
    <w:rsid w:val="00436964"/>
    <w:rsid w:val="00436DCE"/>
    <w:rsid w:val="00440AC8"/>
    <w:rsid w:val="004411D1"/>
    <w:rsid w:val="00442D6F"/>
    <w:rsid w:val="004469C1"/>
    <w:rsid w:val="00451826"/>
    <w:rsid w:val="004559FD"/>
    <w:rsid w:val="00455DA5"/>
    <w:rsid w:val="00456C3B"/>
    <w:rsid w:val="00463801"/>
    <w:rsid w:val="0046561A"/>
    <w:rsid w:val="0046615E"/>
    <w:rsid w:val="00470399"/>
    <w:rsid w:val="004711D4"/>
    <w:rsid w:val="00471C66"/>
    <w:rsid w:val="004735C3"/>
    <w:rsid w:val="00474A68"/>
    <w:rsid w:val="0048312A"/>
    <w:rsid w:val="00485909"/>
    <w:rsid w:val="00486A7E"/>
    <w:rsid w:val="004879D1"/>
    <w:rsid w:val="00490734"/>
    <w:rsid w:val="00492AF2"/>
    <w:rsid w:val="0049484C"/>
    <w:rsid w:val="004A07F6"/>
    <w:rsid w:val="004A2C93"/>
    <w:rsid w:val="004A312C"/>
    <w:rsid w:val="004A339E"/>
    <w:rsid w:val="004A5A9F"/>
    <w:rsid w:val="004A690D"/>
    <w:rsid w:val="004B1FD6"/>
    <w:rsid w:val="004B38B6"/>
    <w:rsid w:val="004C017D"/>
    <w:rsid w:val="004C046E"/>
    <w:rsid w:val="004C1121"/>
    <w:rsid w:val="004C2614"/>
    <w:rsid w:val="004D3B53"/>
    <w:rsid w:val="004D3F79"/>
    <w:rsid w:val="004E4A79"/>
    <w:rsid w:val="004E5404"/>
    <w:rsid w:val="004F2146"/>
    <w:rsid w:val="004F37A7"/>
    <w:rsid w:val="004F6CA0"/>
    <w:rsid w:val="00500E86"/>
    <w:rsid w:val="005058EA"/>
    <w:rsid w:val="00507EB7"/>
    <w:rsid w:val="005138F7"/>
    <w:rsid w:val="00514660"/>
    <w:rsid w:val="0052214B"/>
    <w:rsid w:val="00525931"/>
    <w:rsid w:val="00534A96"/>
    <w:rsid w:val="00536DA7"/>
    <w:rsid w:val="00536F53"/>
    <w:rsid w:val="00540933"/>
    <w:rsid w:val="00542DBA"/>
    <w:rsid w:val="00547638"/>
    <w:rsid w:val="00547D4A"/>
    <w:rsid w:val="00547D76"/>
    <w:rsid w:val="00550F62"/>
    <w:rsid w:val="0055100E"/>
    <w:rsid w:val="00552BA6"/>
    <w:rsid w:val="00560FBB"/>
    <w:rsid w:val="00563475"/>
    <w:rsid w:val="005635D4"/>
    <w:rsid w:val="00564A8A"/>
    <w:rsid w:val="00570742"/>
    <w:rsid w:val="0057324F"/>
    <w:rsid w:val="00575278"/>
    <w:rsid w:val="005768CC"/>
    <w:rsid w:val="005848F0"/>
    <w:rsid w:val="0058493A"/>
    <w:rsid w:val="00584B52"/>
    <w:rsid w:val="00585E93"/>
    <w:rsid w:val="005A00DD"/>
    <w:rsid w:val="005A0485"/>
    <w:rsid w:val="005A48DA"/>
    <w:rsid w:val="005A5A4B"/>
    <w:rsid w:val="005B02E2"/>
    <w:rsid w:val="005B2058"/>
    <w:rsid w:val="005B3485"/>
    <w:rsid w:val="005B69D4"/>
    <w:rsid w:val="005C2A44"/>
    <w:rsid w:val="005C488D"/>
    <w:rsid w:val="005C4919"/>
    <w:rsid w:val="005C4A54"/>
    <w:rsid w:val="005C7606"/>
    <w:rsid w:val="005C7BA6"/>
    <w:rsid w:val="005D00BA"/>
    <w:rsid w:val="005D1D44"/>
    <w:rsid w:val="005D2929"/>
    <w:rsid w:val="005D7D1A"/>
    <w:rsid w:val="005E4A46"/>
    <w:rsid w:val="005E5B3C"/>
    <w:rsid w:val="005F73EE"/>
    <w:rsid w:val="005F76FF"/>
    <w:rsid w:val="0060150E"/>
    <w:rsid w:val="00602264"/>
    <w:rsid w:val="006044CB"/>
    <w:rsid w:val="00604FC9"/>
    <w:rsid w:val="00605C22"/>
    <w:rsid w:val="006078E6"/>
    <w:rsid w:val="0061159F"/>
    <w:rsid w:val="0061334F"/>
    <w:rsid w:val="00617D21"/>
    <w:rsid w:val="006212D2"/>
    <w:rsid w:val="00621C4F"/>
    <w:rsid w:val="00621D3B"/>
    <w:rsid w:val="00630C92"/>
    <w:rsid w:val="006321E6"/>
    <w:rsid w:val="00635CD6"/>
    <w:rsid w:val="00636130"/>
    <w:rsid w:val="006375D4"/>
    <w:rsid w:val="00637C86"/>
    <w:rsid w:val="00643390"/>
    <w:rsid w:val="00650CCC"/>
    <w:rsid w:val="006610D7"/>
    <w:rsid w:val="006618E2"/>
    <w:rsid w:val="00664648"/>
    <w:rsid w:val="00672D41"/>
    <w:rsid w:val="00673118"/>
    <w:rsid w:val="00687492"/>
    <w:rsid w:val="006876A0"/>
    <w:rsid w:val="0069052C"/>
    <w:rsid w:val="006909D8"/>
    <w:rsid w:val="00691D50"/>
    <w:rsid w:val="006938E9"/>
    <w:rsid w:val="00694CB4"/>
    <w:rsid w:val="006A0517"/>
    <w:rsid w:val="006A6DFB"/>
    <w:rsid w:val="006B1C6D"/>
    <w:rsid w:val="006B21EF"/>
    <w:rsid w:val="006B27FD"/>
    <w:rsid w:val="006B3F9D"/>
    <w:rsid w:val="006B400D"/>
    <w:rsid w:val="006B5A88"/>
    <w:rsid w:val="006B5AC7"/>
    <w:rsid w:val="006B7848"/>
    <w:rsid w:val="006C043B"/>
    <w:rsid w:val="006C0BF5"/>
    <w:rsid w:val="006C12FD"/>
    <w:rsid w:val="006C2372"/>
    <w:rsid w:val="006D36FD"/>
    <w:rsid w:val="006E27CF"/>
    <w:rsid w:val="006E3A3E"/>
    <w:rsid w:val="006E77AD"/>
    <w:rsid w:val="006F1C08"/>
    <w:rsid w:val="006F47A5"/>
    <w:rsid w:val="006F7D85"/>
    <w:rsid w:val="00702507"/>
    <w:rsid w:val="00706654"/>
    <w:rsid w:val="00706785"/>
    <w:rsid w:val="00711ACB"/>
    <w:rsid w:val="00715DC0"/>
    <w:rsid w:val="007221F8"/>
    <w:rsid w:val="00726335"/>
    <w:rsid w:val="0072763D"/>
    <w:rsid w:val="00731975"/>
    <w:rsid w:val="00732CF4"/>
    <w:rsid w:val="007335D2"/>
    <w:rsid w:val="00734476"/>
    <w:rsid w:val="00734ECD"/>
    <w:rsid w:val="0073511B"/>
    <w:rsid w:val="00736BC4"/>
    <w:rsid w:val="007370D1"/>
    <w:rsid w:val="0073763B"/>
    <w:rsid w:val="007408AB"/>
    <w:rsid w:val="00742BFA"/>
    <w:rsid w:val="00744955"/>
    <w:rsid w:val="007465D5"/>
    <w:rsid w:val="0075030C"/>
    <w:rsid w:val="00751FC0"/>
    <w:rsid w:val="00753DB3"/>
    <w:rsid w:val="00760BF1"/>
    <w:rsid w:val="00760D27"/>
    <w:rsid w:val="007641DD"/>
    <w:rsid w:val="007666FB"/>
    <w:rsid w:val="007709DC"/>
    <w:rsid w:val="00771D44"/>
    <w:rsid w:val="00774FAD"/>
    <w:rsid w:val="00775E2E"/>
    <w:rsid w:val="00781782"/>
    <w:rsid w:val="00786393"/>
    <w:rsid w:val="00790078"/>
    <w:rsid w:val="007921DB"/>
    <w:rsid w:val="00794139"/>
    <w:rsid w:val="007A45C3"/>
    <w:rsid w:val="007A4BEB"/>
    <w:rsid w:val="007A5B52"/>
    <w:rsid w:val="007B1065"/>
    <w:rsid w:val="007B5197"/>
    <w:rsid w:val="007B74C9"/>
    <w:rsid w:val="007C0481"/>
    <w:rsid w:val="007C05ED"/>
    <w:rsid w:val="007C2D8D"/>
    <w:rsid w:val="007C7C24"/>
    <w:rsid w:val="007D0B32"/>
    <w:rsid w:val="007D4878"/>
    <w:rsid w:val="007E1753"/>
    <w:rsid w:val="007E1F02"/>
    <w:rsid w:val="007E2058"/>
    <w:rsid w:val="007E43A6"/>
    <w:rsid w:val="007E702B"/>
    <w:rsid w:val="007F1EF4"/>
    <w:rsid w:val="007F3B7E"/>
    <w:rsid w:val="007F3C35"/>
    <w:rsid w:val="00800401"/>
    <w:rsid w:val="008008EE"/>
    <w:rsid w:val="00801936"/>
    <w:rsid w:val="0081076B"/>
    <w:rsid w:val="008120DC"/>
    <w:rsid w:val="00812414"/>
    <w:rsid w:val="00820034"/>
    <w:rsid w:val="008231E7"/>
    <w:rsid w:val="00823A2E"/>
    <w:rsid w:val="0082534E"/>
    <w:rsid w:val="00825FF5"/>
    <w:rsid w:val="00827700"/>
    <w:rsid w:val="00827B42"/>
    <w:rsid w:val="00841C29"/>
    <w:rsid w:val="00843AC0"/>
    <w:rsid w:val="00846E48"/>
    <w:rsid w:val="00850283"/>
    <w:rsid w:val="00852044"/>
    <w:rsid w:val="008559F7"/>
    <w:rsid w:val="0086051D"/>
    <w:rsid w:val="0086154A"/>
    <w:rsid w:val="00863F53"/>
    <w:rsid w:val="00864214"/>
    <w:rsid w:val="00873509"/>
    <w:rsid w:val="00873880"/>
    <w:rsid w:val="008744B2"/>
    <w:rsid w:val="00877C60"/>
    <w:rsid w:val="00881343"/>
    <w:rsid w:val="0088345A"/>
    <w:rsid w:val="00884514"/>
    <w:rsid w:val="00884896"/>
    <w:rsid w:val="00885867"/>
    <w:rsid w:val="008877E6"/>
    <w:rsid w:val="00891365"/>
    <w:rsid w:val="0089138B"/>
    <w:rsid w:val="00895D29"/>
    <w:rsid w:val="00897994"/>
    <w:rsid w:val="008A057D"/>
    <w:rsid w:val="008B1ED0"/>
    <w:rsid w:val="008B439E"/>
    <w:rsid w:val="008C227F"/>
    <w:rsid w:val="008C6441"/>
    <w:rsid w:val="008C69AF"/>
    <w:rsid w:val="008C7BF7"/>
    <w:rsid w:val="008E2EAF"/>
    <w:rsid w:val="008E3757"/>
    <w:rsid w:val="008E7451"/>
    <w:rsid w:val="008E79B3"/>
    <w:rsid w:val="008F1E9F"/>
    <w:rsid w:val="008F31D1"/>
    <w:rsid w:val="008F3695"/>
    <w:rsid w:val="00902549"/>
    <w:rsid w:val="00910073"/>
    <w:rsid w:val="009142ED"/>
    <w:rsid w:val="00916066"/>
    <w:rsid w:val="00920484"/>
    <w:rsid w:val="00923E11"/>
    <w:rsid w:val="0093175D"/>
    <w:rsid w:val="00931DE4"/>
    <w:rsid w:val="009338E5"/>
    <w:rsid w:val="00941A2D"/>
    <w:rsid w:val="00950548"/>
    <w:rsid w:val="009508AD"/>
    <w:rsid w:val="00950A1D"/>
    <w:rsid w:val="00950B04"/>
    <w:rsid w:val="00951ECA"/>
    <w:rsid w:val="0095521C"/>
    <w:rsid w:val="009557B6"/>
    <w:rsid w:val="0095604D"/>
    <w:rsid w:val="0095769F"/>
    <w:rsid w:val="00957A04"/>
    <w:rsid w:val="00961190"/>
    <w:rsid w:val="00961363"/>
    <w:rsid w:val="00961625"/>
    <w:rsid w:val="00966C44"/>
    <w:rsid w:val="00972A94"/>
    <w:rsid w:val="009741CC"/>
    <w:rsid w:val="0097598D"/>
    <w:rsid w:val="00980EFE"/>
    <w:rsid w:val="009849E6"/>
    <w:rsid w:val="009855EF"/>
    <w:rsid w:val="00987632"/>
    <w:rsid w:val="00987B81"/>
    <w:rsid w:val="00994B8F"/>
    <w:rsid w:val="00994E2B"/>
    <w:rsid w:val="009A3929"/>
    <w:rsid w:val="009A3E1B"/>
    <w:rsid w:val="009A6C27"/>
    <w:rsid w:val="009B333E"/>
    <w:rsid w:val="009B47A5"/>
    <w:rsid w:val="009B511A"/>
    <w:rsid w:val="009B698D"/>
    <w:rsid w:val="009C6E5F"/>
    <w:rsid w:val="009D3399"/>
    <w:rsid w:val="009D5B64"/>
    <w:rsid w:val="009D7DAF"/>
    <w:rsid w:val="009E0B97"/>
    <w:rsid w:val="009E2A6B"/>
    <w:rsid w:val="009E3D77"/>
    <w:rsid w:val="009F2633"/>
    <w:rsid w:val="009F7833"/>
    <w:rsid w:val="00A00925"/>
    <w:rsid w:val="00A03325"/>
    <w:rsid w:val="00A04003"/>
    <w:rsid w:val="00A04B37"/>
    <w:rsid w:val="00A06654"/>
    <w:rsid w:val="00A072A1"/>
    <w:rsid w:val="00A108F5"/>
    <w:rsid w:val="00A10CE1"/>
    <w:rsid w:val="00A125B4"/>
    <w:rsid w:val="00A13661"/>
    <w:rsid w:val="00A14D03"/>
    <w:rsid w:val="00A17857"/>
    <w:rsid w:val="00A24095"/>
    <w:rsid w:val="00A2568D"/>
    <w:rsid w:val="00A26B1D"/>
    <w:rsid w:val="00A3127A"/>
    <w:rsid w:val="00A314C1"/>
    <w:rsid w:val="00A3168B"/>
    <w:rsid w:val="00A379FD"/>
    <w:rsid w:val="00A416DF"/>
    <w:rsid w:val="00A42317"/>
    <w:rsid w:val="00A42EF3"/>
    <w:rsid w:val="00A4356A"/>
    <w:rsid w:val="00A44033"/>
    <w:rsid w:val="00A44B41"/>
    <w:rsid w:val="00A46447"/>
    <w:rsid w:val="00A46675"/>
    <w:rsid w:val="00A47A3C"/>
    <w:rsid w:val="00A513FB"/>
    <w:rsid w:val="00A538A1"/>
    <w:rsid w:val="00A55A4F"/>
    <w:rsid w:val="00A67C9D"/>
    <w:rsid w:val="00A71EAB"/>
    <w:rsid w:val="00A72AD9"/>
    <w:rsid w:val="00A8022C"/>
    <w:rsid w:val="00A805FD"/>
    <w:rsid w:val="00A81E52"/>
    <w:rsid w:val="00A832E5"/>
    <w:rsid w:val="00A849A2"/>
    <w:rsid w:val="00A86552"/>
    <w:rsid w:val="00A876F7"/>
    <w:rsid w:val="00A92649"/>
    <w:rsid w:val="00A942CE"/>
    <w:rsid w:val="00A967BE"/>
    <w:rsid w:val="00AA1124"/>
    <w:rsid w:val="00AA24EF"/>
    <w:rsid w:val="00AA5334"/>
    <w:rsid w:val="00AB3C19"/>
    <w:rsid w:val="00AB5175"/>
    <w:rsid w:val="00AB5734"/>
    <w:rsid w:val="00AB6FC7"/>
    <w:rsid w:val="00AC1BC6"/>
    <w:rsid w:val="00AC1E1C"/>
    <w:rsid w:val="00AC36E9"/>
    <w:rsid w:val="00AC412E"/>
    <w:rsid w:val="00AD104D"/>
    <w:rsid w:val="00AD15AB"/>
    <w:rsid w:val="00AD3381"/>
    <w:rsid w:val="00AD40FD"/>
    <w:rsid w:val="00AD4E7A"/>
    <w:rsid w:val="00AD684F"/>
    <w:rsid w:val="00AE1503"/>
    <w:rsid w:val="00AE29C0"/>
    <w:rsid w:val="00AE7BA1"/>
    <w:rsid w:val="00AF2941"/>
    <w:rsid w:val="00AF39A5"/>
    <w:rsid w:val="00AF43D5"/>
    <w:rsid w:val="00AF578A"/>
    <w:rsid w:val="00AF6E95"/>
    <w:rsid w:val="00AF72BC"/>
    <w:rsid w:val="00B00698"/>
    <w:rsid w:val="00B00935"/>
    <w:rsid w:val="00B03053"/>
    <w:rsid w:val="00B074AB"/>
    <w:rsid w:val="00B10B40"/>
    <w:rsid w:val="00B1128A"/>
    <w:rsid w:val="00B15663"/>
    <w:rsid w:val="00B1695E"/>
    <w:rsid w:val="00B23CF8"/>
    <w:rsid w:val="00B23D77"/>
    <w:rsid w:val="00B26E86"/>
    <w:rsid w:val="00B300BC"/>
    <w:rsid w:val="00B33266"/>
    <w:rsid w:val="00B34FED"/>
    <w:rsid w:val="00B36147"/>
    <w:rsid w:val="00B4282A"/>
    <w:rsid w:val="00B4552B"/>
    <w:rsid w:val="00B47426"/>
    <w:rsid w:val="00B47A95"/>
    <w:rsid w:val="00B5063C"/>
    <w:rsid w:val="00B51291"/>
    <w:rsid w:val="00B6383E"/>
    <w:rsid w:val="00B64E85"/>
    <w:rsid w:val="00B6626A"/>
    <w:rsid w:val="00B71A0B"/>
    <w:rsid w:val="00B738FC"/>
    <w:rsid w:val="00B73FFE"/>
    <w:rsid w:val="00B8093F"/>
    <w:rsid w:val="00B820D9"/>
    <w:rsid w:val="00B825FF"/>
    <w:rsid w:val="00B84DB3"/>
    <w:rsid w:val="00B9105B"/>
    <w:rsid w:val="00B942ED"/>
    <w:rsid w:val="00B95372"/>
    <w:rsid w:val="00BA0060"/>
    <w:rsid w:val="00BA1405"/>
    <w:rsid w:val="00BA156B"/>
    <w:rsid w:val="00BA4545"/>
    <w:rsid w:val="00BB4335"/>
    <w:rsid w:val="00BC2095"/>
    <w:rsid w:val="00BC2169"/>
    <w:rsid w:val="00BD02CD"/>
    <w:rsid w:val="00BE1A19"/>
    <w:rsid w:val="00BE302C"/>
    <w:rsid w:val="00BE403A"/>
    <w:rsid w:val="00BE476F"/>
    <w:rsid w:val="00BF2308"/>
    <w:rsid w:val="00BF447B"/>
    <w:rsid w:val="00BF49CF"/>
    <w:rsid w:val="00BF7F36"/>
    <w:rsid w:val="00C03BE5"/>
    <w:rsid w:val="00C05E02"/>
    <w:rsid w:val="00C10854"/>
    <w:rsid w:val="00C127B9"/>
    <w:rsid w:val="00C1606A"/>
    <w:rsid w:val="00C23D62"/>
    <w:rsid w:val="00C30ECA"/>
    <w:rsid w:val="00C470A3"/>
    <w:rsid w:val="00C4761D"/>
    <w:rsid w:val="00C6309F"/>
    <w:rsid w:val="00C649E7"/>
    <w:rsid w:val="00C67CBC"/>
    <w:rsid w:val="00C73FEA"/>
    <w:rsid w:val="00C75D28"/>
    <w:rsid w:val="00C7683A"/>
    <w:rsid w:val="00C80B91"/>
    <w:rsid w:val="00C8205E"/>
    <w:rsid w:val="00C84FBC"/>
    <w:rsid w:val="00C84FD9"/>
    <w:rsid w:val="00C86D3C"/>
    <w:rsid w:val="00C91740"/>
    <w:rsid w:val="00C927AE"/>
    <w:rsid w:val="00C963DB"/>
    <w:rsid w:val="00C96C14"/>
    <w:rsid w:val="00CA0BBA"/>
    <w:rsid w:val="00CA3B79"/>
    <w:rsid w:val="00CA47B1"/>
    <w:rsid w:val="00CA6795"/>
    <w:rsid w:val="00CA6BFC"/>
    <w:rsid w:val="00CB0E94"/>
    <w:rsid w:val="00CB17C6"/>
    <w:rsid w:val="00CB29B9"/>
    <w:rsid w:val="00CB4C93"/>
    <w:rsid w:val="00CB4EDF"/>
    <w:rsid w:val="00CB5DA4"/>
    <w:rsid w:val="00CB7A14"/>
    <w:rsid w:val="00CC014D"/>
    <w:rsid w:val="00CC606A"/>
    <w:rsid w:val="00CC7FFE"/>
    <w:rsid w:val="00CD19FE"/>
    <w:rsid w:val="00CD31F6"/>
    <w:rsid w:val="00CD32D5"/>
    <w:rsid w:val="00CD38E7"/>
    <w:rsid w:val="00CD3FE5"/>
    <w:rsid w:val="00CD7C86"/>
    <w:rsid w:val="00CE25F6"/>
    <w:rsid w:val="00CE325E"/>
    <w:rsid w:val="00CE59D4"/>
    <w:rsid w:val="00CF0D66"/>
    <w:rsid w:val="00CF347B"/>
    <w:rsid w:val="00CF4F94"/>
    <w:rsid w:val="00CF75EE"/>
    <w:rsid w:val="00CF7846"/>
    <w:rsid w:val="00CF78F7"/>
    <w:rsid w:val="00D013FD"/>
    <w:rsid w:val="00D0159A"/>
    <w:rsid w:val="00D031E1"/>
    <w:rsid w:val="00D04BFC"/>
    <w:rsid w:val="00D05360"/>
    <w:rsid w:val="00D059A0"/>
    <w:rsid w:val="00D068AB"/>
    <w:rsid w:val="00D10724"/>
    <w:rsid w:val="00D1095F"/>
    <w:rsid w:val="00D1215C"/>
    <w:rsid w:val="00D1525E"/>
    <w:rsid w:val="00D15448"/>
    <w:rsid w:val="00D16C35"/>
    <w:rsid w:val="00D17009"/>
    <w:rsid w:val="00D177FF"/>
    <w:rsid w:val="00D17999"/>
    <w:rsid w:val="00D21B2E"/>
    <w:rsid w:val="00D2236D"/>
    <w:rsid w:val="00D24995"/>
    <w:rsid w:val="00D252BD"/>
    <w:rsid w:val="00D262E0"/>
    <w:rsid w:val="00D30AAA"/>
    <w:rsid w:val="00D36B35"/>
    <w:rsid w:val="00D44CD9"/>
    <w:rsid w:val="00D479C8"/>
    <w:rsid w:val="00D47C96"/>
    <w:rsid w:val="00D51CFD"/>
    <w:rsid w:val="00D52D54"/>
    <w:rsid w:val="00D55F63"/>
    <w:rsid w:val="00D62E22"/>
    <w:rsid w:val="00D704B7"/>
    <w:rsid w:val="00D73ED1"/>
    <w:rsid w:val="00D7514A"/>
    <w:rsid w:val="00D75A3A"/>
    <w:rsid w:val="00D7613E"/>
    <w:rsid w:val="00D803EF"/>
    <w:rsid w:val="00D81F4C"/>
    <w:rsid w:val="00D8312C"/>
    <w:rsid w:val="00D85233"/>
    <w:rsid w:val="00D85F7B"/>
    <w:rsid w:val="00D94C3E"/>
    <w:rsid w:val="00D95E61"/>
    <w:rsid w:val="00DB3DC8"/>
    <w:rsid w:val="00DB4B7F"/>
    <w:rsid w:val="00DB5D88"/>
    <w:rsid w:val="00DC055D"/>
    <w:rsid w:val="00DC06E3"/>
    <w:rsid w:val="00DC7A25"/>
    <w:rsid w:val="00DD0112"/>
    <w:rsid w:val="00DE0DD8"/>
    <w:rsid w:val="00DE2314"/>
    <w:rsid w:val="00DE313F"/>
    <w:rsid w:val="00DE435D"/>
    <w:rsid w:val="00DE4666"/>
    <w:rsid w:val="00DF052F"/>
    <w:rsid w:val="00DF7850"/>
    <w:rsid w:val="00E13323"/>
    <w:rsid w:val="00E32DC7"/>
    <w:rsid w:val="00E3436F"/>
    <w:rsid w:val="00E37C64"/>
    <w:rsid w:val="00E37DF5"/>
    <w:rsid w:val="00E42BF2"/>
    <w:rsid w:val="00E438FD"/>
    <w:rsid w:val="00E469F7"/>
    <w:rsid w:val="00E47F98"/>
    <w:rsid w:val="00E50545"/>
    <w:rsid w:val="00E62093"/>
    <w:rsid w:val="00E621BE"/>
    <w:rsid w:val="00E6293B"/>
    <w:rsid w:val="00E6483A"/>
    <w:rsid w:val="00E65082"/>
    <w:rsid w:val="00E65CFB"/>
    <w:rsid w:val="00E66536"/>
    <w:rsid w:val="00E668A6"/>
    <w:rsid w:val="00E72004"/>
    <w:rsid w:val="00E72735"/>
    <w:rsid w:val="00E73D83"/>
    <w:rsid w:val="00E74943"/>
    <w:rsid w:val="00E749C5"/>
    <w:rsid w:val="00E74DF3"/>
    <w:rsid w:val="00E7515A"/>
    <w:rsid w:val="00E75F00"/>
    <w:rsid w:val="00E84086"/>
    <w:rsid w:val="00E85BF3"/>
    <w:rsid w:val="00E8662E"/>
    <w:rsid w:val="00E87CF5"/>
    <w:rsid w:val="00E94AF6"/>
    <w:rsid w:val="00EA0796"/>
    <w:rsid w:val="00EA1137"/>
    <w:rsid w:val="00EA32ED"/>
    <w:rsid w:val="00EA3DBE"/>
    <w:rsid w:val="00EA77A3"/>
    <w:rsid w:val="00EB1D80"/>
    <w:rsid w:val="00EB24AC"/>
    <w:rsid w:val="00EB35D0"/>
    <w:rsid w:val="00EB4499"/>
    <w:rsid w:val="00EC11A3"/>
    <w:rsid w:val="00EC4A2D"/>
    <w:rsid w:val="00EC622B"/>
    <w:rsid w:val="00ED209B"/>
    <w:rsid w:val="00ED32DF"/>
    <w:rsid w:val="00EE153F"/>
    <w:rsid w:val="00EF0FF1"/>
    <w:rsid w:val="00EF68FB"/>
    <w:rsid w:val="00F01A62"/>
    <w:rsid w:val="00F01B58"/>
    <w:rsid w:val="00F02B97"/>
    <w:rsid w:val="00F07B83"/>
    <w:rsid w:val="00F10BF6"/>
    <w:rsid w:val="00F21BAC"/>
    <w:rsid w:val="00F23755"/>
    <w:rsid w:val="00F23790"/>
    <w:rsid w:val="00F328EF"/>
    <w:rsid w:val="00F343CC"/>
    <w:rsid w:val="00F42308"/>
    <w:rsid w:val="00F51445"/>
    <w:rsid w:val="00F558FC"/>
    <w:rsid w:val="00F56AEB"/>
    <w:rsid w:val="00F56F48"/>
    <w:rsid w:val="00F5790D"/>
    <w:rsid w:val="00F57FFB"/>
    <w:rsid w:val="00F61968"/>
    <w:rsid w:val="00F62F6E"/>
    <w:rsid w:val="00F633AF"/>
    <w:rsid w:val="00F70723"/>
    <w:rsid w:val="00F718F3"/>
    <w:rsid w:val="00F73051"/>
    <w:rsid w:val="00F7376A"/>
    <w:rsid w:val="00F75378"/>
    <w:rsid w:val="00F76D30"/>
    <w:rsid w:val="00F779D9"/>
    <w:rsid w:val="00F80727"/>
    <w:rsid w:val="00F80DCD"/>
    <w:rsid w:val="00F840C3"/>
    <w:rsid w:val="00F8739E"/>
    <w:rsid w:val="00F91289"/>
    <w:rsid w:val="00F9158A"/>
    <w:rsid w:val="00F91AA1"/>
    <w:rsid w:val="00F91DEC"/>
    <w:rsid w:val="00F97A88"/>
    <w:rsid w:val="00FA4346"/>
    <w:rsid w:val="00FA5CAC"/>
    <w:rsid w:val="00FB0E87"/>
    <w:rsid w:val="00FB169A"/>
    <w:rsid w:val="00FB58B7"/>
    <w:rsid w:val="00FC032A"/>
    <w:rsid w:val="00FC2F81"/>
    <w:rsid w:val="00FC724B"/>
    <w:rsid w:val="00FD0288"/>
    <w:rsid w:val="00FD4346"/>
    <w:rsid w:val="00FD596A"/>
    <w:rsid w:val="00FD5A99"/>
    <w:rsid w:val="00FE12FD"/>
    <w:rsid w:val="00FE1EDF"/>
    <w:rsid w:val="00FE32F7"/>
    <w:rsid w:val="00FE36D4"/>
    <w:rsid w:val="00FE6BF9"/>
    <w:rsid w:val="00FE7169"/>
    <w:rsid w:val="00FF1DF0"/>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6793E"/>
  <w15:chartTrackingRefBased/>
  <w15:docId w15:val="{BC37EDD3-4465-EE4F-9FBD-ED3BEB55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8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4A8C"/>
    <w:pPr>
      <w:tabs>
        <w:tab w:val="center" w:pos="4513"/>
        <w:tab w:val="right" w:pos="9026"/>
      </w:tabs>
    </w:pPr>
  </w:style>
  <w:style w:type="character" w:customStyle="1" w:styleId="FooterChar">
    <w:name w:val="Footer Char"/>
    <w:link w:val="Footer"/>
    <w:uiPriority w:val="99"/>
    <w:rsid w:val="00244A8C"/>
    <w:rPr>
      <w:sz w:val="28"/>
      <w:szCs w:val="28"/>
      <w:lang w:val="en-US" w:eastAsia="en-US" w:bidi="ar-SA"/>
    </w:rPr>
  </w:style>
  <w:style w:type="character" w:styleId="Hyperlink">
    <w:name w:val="Hyperlink"/>
    <w:rsid w:val="00244A8C"/>
    <w:rPr>
      <w:color w:val="0000FF"/>
      <w:u w:val="single"/>
    </w:rPr>
  </w:style>
  <w:style w:type="paragraph" w:styleId="Header">
    <w:name w:val="header"/>
    <w:basedOn w:val="Normal"/>
    <w:link w:val="HeaderChar"/>
    <w:uiPriority w:val="99"/>
    <w:rsid w:val="00A92649"/>
    <w:pPr>
      <w:tabs>
        <w:tab w:val="center" w:pos="4513"/>
        <w:tab w:val="right" w:pos="9026"/>
      </w:tabs>
    </w:pPr>
  </w:style>
  <w:style w:type="character" w:customStyle="1" w:styleId="HeaderChar">
    <w:name w:val="Header Char"/>
    <w:link w:val="Header"/>
    <w:uiPriority w:val="99"/>
    <w:rsid w:val="00A92649"/>
    <w:rPr>
      <w:sz w:val="28"/>
      <w:szCs w:val="28"/>
      <w:lang w:val="en-US"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F8739E"/>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F8739E"/>
    <w:rPr>
      <w:lang w:val="en-US" w:eastAsia="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F8739E"/>
    <w:rPr>
      <w:vertAlign w:val="superscript"/>
    </w:rPr>
  </w:style>
  <w:style w:type="paragraph" w:styleId="BalloonText">
    <w:name w:val="Balloon Text"/>
    <w:basedOn w:val="Normal"/>
    <w:link w:val="BalloonTextChar"/>
    <w:rsid w:val="00FC032A"/>
    <w:rPr>
      <w:rFonts w:ascii="Tahoma" w:hAnsi="Tahoma" w:cs="Tahoma"/>
      <w:sz w:val="16"/>
      <w:szCs w:val="16"/>
    </w:rPr>
  </w:style>
  <w:style w:type="character" w:customStyle="1" w:styleId="BalloonTextChar">
    <w:name w:val="Balloon Text Char"/>
    <w:link w:val="BalloonText"/>
    <w:rsid w:val="00FC032A"/>
    <w:rPr>
      <w:rFonts w:ascii="Tahoma" w:hAnsi="Tahoma" w:cs="Tahoma"/>
      <w:sz w:val="16"/>
      <w:szCs w:val="16"/>
    </w:rPr>
  </w:style>
  <w:style w:type="paragraph" w:styleId="Revision">
    <w:name w:val="Revision"/>
    <w:hidden/>
    <w:uiPriority w:val="99"/>
    <w:semiHidden/>
    <w:rsid w:val="00FB0E87"/>
    <w:rPr>
      <w:sz w:val="28"/>
      <w:szCs w:val="28"/>
    </w:rPr>
  </w:style>
  <w:style w:type="character" w:customStyle="1" w:styleId="Vnbnnidung">
    <w:name w:val="Văn bản nội dung_"/>
    <w:link w:val="Vnbnnidung0"/>
    <w:rsid w:val="00277F14"/>
    <w:rPr>
      <w:sz w:val="27"/>
      <w:szCs w:val="27"/>
      <w:shd w:val="clear" w:color="auto" w:fill="FFFFFF"/>
    </w:rPr>
  </w:style>
  <w:style w:type="paragraph" w:customStyle="1" w:styleId="Vnbnnidung0">
    <w:name w:val="Văn bản nội dung"/>
    <w:basedOn w:val="Normal"/>
    <w:link w:val="Vnbnnidung"/>
    <w:rsid w:val="00277F14"/>
    <w:pPr>
      <w:widowControl w:val="0"/>
      <w:shd w:val="clear" w:color="auto" w:fill="FFFFFF"/>
      <w:spacing w:before="180" w:after="60" w:line="322" w:lineRule="exact"/>
      <w:ind w:firstLine="700"/>
      <w:jc w:val="both"/>
    </w:pPr>
    <w:rPr>
      <w:sz w:val="27"/>
      <w:szCs w:val="27"/>
      <w:lang w:val="vi-VN" w:eastAsia="vi-VN"/>
    </w:rPr>
  </w:style>
  <w:style w:type="paragraph" w:styleId="NormalWeb">
    <w:name w:val="Normal (Web)"/>
    <w:basedOn w:val="Normal"/>
    <w:link w:val="NormalWebChar"/>
    <w:uiPriority w:val="99"/>
    <w:rsid w:val="00271E02"/>
    <w:pPr>
      <w:spacing w:before="100" w:beforeAutospacing="1" w:after="100" w:afterAutospacing="1"/>
    </w:pPr>
    <w:rPr>
      <w:sz w:val="24"/>
      <w:szCs w:val="24"/>
      <w:lang w:val="vi-VN" w:eastAsia="vi-VN"/>
    </w:rPr>
  </w:style>
  <w:style w:type="character" w:customStyle="1" w:styleId="NormalWebChar">
    <w:name w:val="Normal (Web) Char"/>
    <w:link w:val="NormalWeb"/>
    <w:locked/>
    <w:rsid w:val="00271E02"/>
    <w:rPr>
      <w:sz w:val="24"/>
      <w:szCs w:val="24"/>
    </w:rPr>
  </w:style>
  <w:style w:type="table" w:styleId="TableGrid">
    <w:name w:val="Table Grid"/>
    <w:basedOn w:val="TableNormal"/>
    <w:uiPriority w:val="59"/>
    <w:rsid w:val="00271E02"/>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F6CA0"/>
    <w:pPr>
      <w:spacing w:after="160" w:line="240" w:lineRule="exact"/>
    </w:pPr>
    <w:rPr>
      <w:rFonts w:ascii="Arial" w:hAnsi="Arial"/>
      <w:sz w:val="22"/>
      <w:szCs w:val="22"/>
    </w:rPr>
  </w:style>
  <w:style w:type="paragraph" w:styleId="ListParagraph">
    <w:name w:val="List Paragraph"/>
    <w:basedOn w:val="Normal"/>
    <w:uiPriority w:val="34"/>
    <w:qFormat/>
    <w:rsid w:val="00A805FD"/>
    <w:pPr>
      <w:ind w:left="720"/>
      <w:contextualSpacing/>
    </w:pPr>
  </w:style>
  <w:style w:type="character" w:customStyle="1" w:styleId="normal-h">
    <w:name w:val="normal-h"/>
    <w:rsid w:val="00E74943"/>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E74943"/>
    <w:pPr>
      <w:spacing w:after="160" w:line="240" w:lineRule="exact"/>
    </w:pPr>
    <w:rPr>
      <w:sz w:val="20"/>
      <w:szCs w:val="20"/>
      <w:vertAlign w:val="superscript"/>
    </w:rPr>
  </w:style>
  <w:style w:type="paragraph" w:customStyle="1" w:styleId="1dieu-noidung">
    <w:name w:val="1. dieu -  noi dung"/>
    <w:basedOn w:val="Normal"/>
    <w:next w:val="Normal"/>
    <w:link w:val="1dieu-noidungChar"/>
    <w:rsid w:val="00ED209B"/>
    <w:pPr>
      <w:spacing w:before="120" w:after="120"/>
      <w:ind w:firstLine="567"/>
      <w:jc w:val="both"/>
    </w:pPr>
    <w:rPr>
      <w:rFonts w:eastAsia="Batang"/>
      <w:lang w:val="x-none" w:eastAsia="fr-FR"/>
    </w:rPr>
  </w:style>
  <w:style w:type="character" w:customStyle="1" w:styleId="1dieu-noidungChar">
    <w:name w:val="1. dieu -  noi dung Char"/>
    <w:link w:val="1dieu-noidung"/>
    <w:rsid w:val="00ED209B"/>
    <w:rPr>
      <w:rFonts w:eastAsia="Batang"/>
      <w:sz w:val="28"/>
      <w:szCs w:val="28"/>
      <w:lang w:val="x-none" w:eastAsia="fr-FR"/>
    </w:rPr>
  </w:style>
  <w:style w:type="paragraph" w:styleId="BodyText">
    <w:name w:val="Body Text"/>
    <w:basedOn w:val="Normal"/>
    <w:link w:val="BodyTextChar"/>
    <w:uiPriority w:val="1"/>
    <w:qFormat/>
    <w:rsid w:val="0075030C"/>
    <w:pPr>
      <w:widowControl w:val="0"/>
      <w:autoSpaceDE w:val="0"/>
      <w:autoSpaceDN w:val="0"/>
      <w:spacing w:before="119"/>
      <w:ind w:left="302" w:firstLine="566"/>
      <w:jc w:val="both"/>
    </w:pPr>
    <w:rPr>
      <w:lang w:val="vi"/>
    </w:rPr>
  </w:style>
  <w:style w:type="character" w:customStyle="1" w:styleId="BodyTextChar">
    <w:name w:val="Body Text Char"/>
    <w:basedOn w:val="DefaultParagraphFont"/>
    <w:link w:val="BodyText"/>
    <w:uiPriority w:val="1"/>
    <w:rsid w:val="0075030C"/>
    <w:rPr>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EF73-BFC1-4C51-A372-69B36626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HOANG KHIEN</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subject/>
  <dc:creator>Admin</dc:creator>
  <cp:keywords/>
  <cp:lastModifiedBy>Bùi Thắng</cp:lastModifiedBy>
  <cp:revision>5</cp:revision>
  <cp:lastPrinted>2024-07-30T08:58:00Z</cp:lastPrinted>
  <dcterms:created xsi:type="dcterms:W3CDTF">2024-07-30T08:58:00Z</dcterms:created>
  <dcterms:modified xsi:type="dcterms:W3CDTF">2024-08-12T01:17:00Z</dcterms:modified>
</cp:coreProperties>
</file>