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83" w:type="dxa"/>
        <w:tblInd w:w="93" w:type="dxa"/>
        <w:tblLook w:val="04A0" w:firstRow="1" w:lastRow="0" w:firstColumn="1" w:lastColumn="0" w:noHBand="0" w:noVBand="1"/>
      </w:tblPr>
      <w:tblGrid>
        <w:gridCol w:w="15183"/>
      </w:tblGrid>
      <w:tr w:rsidR="00A54120" w:rsidRPr="00A54120" w14:paraId="1B4C4F71" w14:textId="77777777" w:rsidTr="00A11463">
        <w:trPr>
          <w:trHeight w:val="425"/>
        </w:trPr>
        <w:tc>
          <w:tcPr>
            <w:tcW w:w="15183" w:type="dxa"/>
            <w:tcBorders>
              <w:top w:val="nil"/>
              <w:left w:val="nil"/>
              <w:bottom w:val="nil"/>
              <w:right w:val="nil"/>
            </w:tcBorders>
            <w:shd w:val="clear" w:color="auto" w:fill="auto"/>
            <w:noWrap/>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8789"/>
            </w:tblGrid>
            <w:tr w:rsidR="00A54120" w:rsidRPr="00A54120" w14:paraId="38F078FF" w14:textId="77777777" w:rsidTr="00A11463">
              <w:trPr>
                <w:trHeight w:val="689"/>
              </w:trPr>
              <w:tc>
                <w:tcPr>
                  <w:tcW w:w="2064" w:type="pct"/>
                  <w:tcBorders>
                    <w:top w:val="nil"/>
                    <w:left w:val="nil"/>
                    <w:bottom w:val="nil"/>
                    <w:right w:val="nil"/>
                  </w:tcBorders>
                </w:tcPr>
                <w:p w14:paraId="4BA79C41" w14:textId="77777777" w:rsidR="00313F46" w:rsidRPr="00A54120" w:rsidRDefault="00313F46" w:rsidP="00A11463">
                  <w:pPr>
                    <w:pStyle w:val="Heading3"/>
                    <w:spacing w:before="0"/>
                    <w:rPr>
                      <w:b/>
                      <w:color w:val="auto"/>
                      <w:lang w:val="en-US"/>
                    </w:rPr>
                  </w:pPr>
                  <w:r w:rsidRPr="00A54120">
                    <w:rPr>
                      <w:color w:val="auto"/>
                      <w:lang w:val="en-US"/>
                    </w:rPr>
                    <w:t xml:space="preserve">HĐND </w:t>
                  </w:r>
                  <w:r w:rsidRPr="00A54120">
                    <w:rPr>
                      <w:color w:val="auto"/>
                    </w:rPr>
                    <w:t>TỈNH KON TUM</w:t>
                  </w:r>
                </w:p>
                <w:p w14:paraId="78223C1B" w14:textId="77777777" w:rsidR="00313F46" w:rsidRPr="00A54120" w:rsidRDefault="00313F46" w:rsidP="00A11463">
                  <w:pPr>
                    <w:rPr>
                      <w:b/>
                      <w:lang w:eastAsia="vi-VN"/>
                    </w:rPr>
                  </w:pPr>
                  <w:r w:rsidRPr="00A54120">
                    <w:rPr>
                      <w:noProof/>
                      <w:lang w:eastAsia="vi-VN"/>
                    </w:rPr>
                    <mc:AlternateContent>
                      <mc:Choice Requires="wps">
                        <w:drawing>
                          <wp:anchor distT="0" distB="0" distL="114300" distR="114300" simplePos="0" relativeHeight="251660800" behindDoc="0" locked="0" layoutInCell="1" allowOverlap="1" wp14:anchorId="47311B90" wp14:editId="41FB45EB">
                            <wp:simplePos x="0" y="0"/>
                            <wp:positionH relativeFrom="margin">
                              <wp:align>center</wp:align>
                            </wp:positionH>
                            <wp:positionV relativeFrom="paragraph">
                              <wp:posOffset>214630</wp:posOffset>
                            </wp:positionV>
                            <wp:extent cx="595630" cy="0"/>
                            <wp:effectExtent l="0" t="0" r="1397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2060"/>
                                      </a:solidFill>
                                      <a:round/>
                                    </a:ln>
                                  </wps:spPr>
                                  <wps:bodyPr/>
                                </wps:wsp>
                              </a:graphicData>
                            </a:graphic>
                          </wp:anchor>
                        </w:drawing>
                      </mc:Choice>
                      <mc:Fallback>
                        <w:pict>
                          <v:line w14:anchorId="006F420E" id="Straight Connector 7"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16.9pt" to="4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" strokecolor="#002060">
                            <w10:wrap anchorx="margin"/>
                          </v:line>
                        </w:pict>
                      </mc:Fallback>
                    </mc:AlternateContent>
                  </w:r>
                  <w:r w:rsidRPr="00A54120">
                    <w:rPr>
                      <w:b/>
                      <w:sz w:val="26"/>
                      <w:lang w:eastAsia="vi-VN"/>
                    </w:rPr>
                    <w:t>BAN KINH TẾ - NGÂN SÁCH</w:t>
                  </w:r>
                </w:p>
              </w:tc>
              <w:tc>
                <w:tcPr>
                  <w:tcW w:w="2936" w:type="pct"/>
                  <w:tcBorders>
                    <w:top w:val="nil"/>
                    <w:left w:val="nil"/>
                    <w:bottom w:val="nil"/>
                    <w:right w:val="nil"/>
                  </w:tcBorders>
                </w:tcPr>
                <w:p w14:paraId="5468D77C" w14:textId="77777777" w:rsidR="00313F46" w:rsidRPr="00A54120" w:rsidRDefault="00313F46" w:rsidP="00A11463">
                  <w:pPr>
                    <w:rPr>
                      <w:b/>
                      <w:sz w:val="24"/>
                    </w:rPr>
                  </w:pPr>
                  <w:r w:rsidRPr="00A54120">
                    <w:rPr>
                      <w:b/>
                      <w:sz w:val="24"/>
                    </w:rPr>
                    <w:t>CỘNG HÒA XÃ HỘI CHỦ NGHĨA VIỆT NAM</w:t>
                  </w:r>
                </w:p>
                <w:p w14:paraId="551F9DAA" w14:textId="77777777" w:rsidR="00313F46" w:rsidRPr="00A54120" w:rsidRDefault="00313F46" w:rsidP="00A11463">
                  <w:pPr>
                    <w:rPr>
                      <w:b/>
                    </w:rPr>
                  </w:pPr>
                  <w:r w:rsidRPr="00A54120">
                    <w:rPr>
                      <w:noProof/>
                      <w:lang w:eastAsia="vi-VN"/>
                    </w:rPr>
                    <mc:AlternateContent>
                      <mc:Choice Requires="wps">
                        <w:drawing>
                          <wp:anchor distT="0" distB="0" distL="114300" distR="114300" simplePos="0" relativeHeight="251661824" behindDoc="0" locked="0" layoutInCell="1" allowOverlap="1" wp14:anchorId="5FB623B5" wp14:editId="6984C0B3">
                            <wp:simplePos x="0" y="0"/>
                            <wp:positionH relativeFrom="column">
                              <wp:posOffset>1706245</wp:posOffset>
                            </wp:positionH>
                            <wp:positionV relativeFrom="paragraph">
                              <wp:posOffset>232410</wp:posOffset>
                            </wp:positionV>
                            <wp:extent cx="2083435" cy="0"/>
                            <wp:effectExtent l="0" t="0" r="1206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525">
                                      <a:solidFill>
                                        <a:srgbClr val="002060"/>
                                      </a:solidFill>
                                      <a:round/>
                                    </a:ln>
                                  </wps:spPr>
                                  <wps:bodyPr/>
                                </wps:wsp>
                              </a:graphicData>
                            </a:graphic>
                          </wp:anchor>
                        </w:drawing>
                      </mc:Choice>
                      <mc:Fallback>
                        <w:pict>
                          <v:line w14:anchorId="22B58401"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34.35pt,18.3pt" to="298.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" strokecolor="#002060"/>
                        </w:pict>
                      </mc:Fallback>
                    </mc:AlternateContent>
                  </w:r>
                  <w:r w:rsidRPr="00A54120">
                    <w:rPr>
                      <w:b/>
                    </w:rPr>
                    <w:t>Độc lập - Tự do - Hạnh phúc</w:t>
                  </w:r>
                </w:p>
              </w:tc>
            </w:tr>
          </w:tbl>
          <w:p w14:paraId="7C5E9A3C" w14:textId="77777777" w:rsidR="00313F46" w:rsidRPr="00A54120" w:rsidRDefault="00313F46" w:rsidP="00A11463">
            <w:pPr>
              <w:rPr>
                <w:b/>
                <w:sz w:val="26"/>
                <w:szCs w:val="26"/>
              </w:rPr>
            </w:pPr>
          </w:p>
          <w:p w14:paraId="544FFA90" w14:textId="77777777" w:rsidR="00313F46" w:rsidRPr="00A54120" w:rsidRDefault="00313F46" w:rsidP="00A11463">
            <w:pPr>
              <w:rPr>
                <w:rFonts w:eastAsia="Times New Roman"/>
                <w:b/>
                <w:bCs/>
              </w:rPr>
            </w:pPr>
            <w:r w:rsidRPr="00A54120">
              <w:rPr>
                <w:b/>
                <w:sz w:val="26"/>
                <w:szCs w:val="26"/>
              </w:rPr>
              <w:t>PHỤ LỤC</w:t>
            </w:r>
          </w:p>
        </w:tc>
      </w:tr>
      <w:tr w:rsidR="00313F46" w:rsidRPr="00A54120" w14:paraId="1FEFFED1" w14:textId="77777777" w:rsidTr="00A11463">
        <w:trPr>
          <w:trHeight w:val="330"/>
        </w:trPr>
        <w:tc>
          <w:tcPr>
            <w:tcW w:w="15183" w:type="dxa"/>
            <w:tcBorders>
              <w:top w:val="nil"/>
              <w:left w:val="nil"/>
              <w:bottom w:val="nil"/>
              <w:right w:val="nil"/>
            </w:tcBorders>
            <w:shd w:val="clear" w:color="auto" w:fill="auto"/>
            <w:noWrap/>
          </w:tcPr>
          <w:p w14:paraId="59904F75" w14:textId="61C51798" w:rsidR="00313F46" w:rsidRPr="00A54120" w:rsidRDefault="00313F46" w:rsidP="00A11463">
            <w:pPr>
              <w:rPr>
                <w:b/>
                <w:sz w:val="26"/>
                <w:szCs w:val="26"/>
              </w:rPr>
            </w:pPr>
            <w:r w:rsidRPr="00A54120">
              <w:rPr>
                <w:b/>
                <w:bCs/>
                <w:lang w:val="nl-NL"/>
              </w:rPr>
              <w:t>Kết quả thẩm tra các Báo cáo, dự thảo Nghị quyết trình Kỳ họp chuyên đề, Hội đồng nhân dân tỉnh Khóa XII</w:t>
            </w:r>
            <w:r w:rsidRPr="00A54120">
              <w:rPr>
                <w:b/>
                <w:sz w:val="26"/>
                <w:szCs w:val="26"/>
              </w:rPr>
              <w:t xml:space="preserve"> </w:t>
            </w:r>
          </w:p>
          <w:p w14:paraId="10451832" w14:textId="77777777" w:rsidR="00313F46" w:rsidRPr="00A54120" w:rsidRDefault="00313F46" w:rsidP="00A11463">
            <w:pPr>
              <w:rPr>
                <w:b/>
                <w:sz w:val="26"/>
                <w:szCs w:val="26"/>
              </w:rPr>
            </w:pPr>
            <w:r w:rsidRPr="00A54120">
              <w:rPr>
                <w:noProof/>
                <w:sz w:val="24"/>
                <w:szCs w:val="24"/>
                <w:lang w:eastAsia="vi-VN"/>
              </w:rPr>
              <mc:AlternateContent>
                <mc:Choice Requires="wps">
                  <w:drawing>
                    <wp:anchor distT="0" distB="0" distL="114300" distR="114300" simplePos="0" relativeHeight="251659776" behindDoc="0" locked="0" layoutInCell="1" allowOverlap="1" wp14:anchorId="24E18D16" wp14:editId="230B53CD">
                      <wp:simplePos x="0" y="0"/>
                      <wp:positionH relativeFrom="column">
                        <wp:posOffset>3746500</wp:posOffset>
                      </wp:positionH>
                      <wp:positionV relativeFrom="paragraph">
                        <wp:posOffset>90170</wp:posOffset>
                      </wp:positionV>
                      <wp:extent cx="1797050"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7970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F0625"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95pt,7.1pt" to="4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" strokecolor="#002060" strokeweight=".5pt">
                      <v:stroke joinstyle="miter"/>
                    </v:line>
                  </w:pict>
                </mc:Fallback>
              </mc:AlternateContent>
            </w:r>
          </w:p>
          <w:p w14:paraId="45BDDDBA" w14:textId="286528A4" w:rsidR="00313F46" w:rsidRPr="00A54120" w:rsidRDefault="00425240" w:rsidP="00313F46">
            <w:pPr>
              <w:ind w:firstLine="503"/>
              <w:jc w:val="both"/>
              <w:rPr>
                <w:rFonts w:eastAsia="Times New Roman"/>
                <w:bCs/>
              </w:rPr>
            </w:pPr>
            <w:r w:rsidRPr="00A54120">
              <w:rPr>
                <w:lang w:val="de-DE"/>
              </w:rPr>
              <w:t xml:space="preserve">Tại Kỳ họp chuyên đề, Ủy ban nhân dân tỉnh trình Hội đồng nhân dân tỉnh xem xét, quyết định </w:t>
            </w:r>
            <w:r w:rsidRPr="00A54120">
              <w:rPr>
                <w:b/>
                <w:lang w:val="de-DE"/>
              </w:rPr>
              <w:t>19 dự thảo Nghị quyết</w:t>
            </w:r>
            <w:r w:rsidRPr="00A54120">
              <w:rPr>
                <w:lang w:val="de-DE"/>
              </w:rPr>
              <w:t xml:space="preserve"> thuộc lĩnh vực phụ trách của Ban Kinh tế - Ngân sách. Trong đó: có 01 Nghị quyết quy phạm pháp luật và 18 Nghị quyết cá biệt.</w:t>
            </w:r>
            <w:r w:rsidR="00313F46" w:rsidRPr="00A54120">
              <w:rPr>
                <w:lang w:val="de-DE"/>
              </w:rPr>
              <w:t xml:space="preserve"> Cụ thể như sau:</w:t>
            </w:r>
          </w:p>
        </w:tc>
      </w:tr>
    </w:tbl>
    <w:p w14:paraId="550F4E06" w14:textId="77777777" w:rsidR="00313F46" w:rsidRPr="00A54120" w:rsidRDefault="00313F46" w:rsidP="00313F46">
      <w:pPr>
        <w:jc w:val="both"/>
        <w:rPr>
          <w:sz w:val="24"/>
          <w:szCs w:val="24"/>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094"/>
        <w:gridCol w:w="8080"/>
        <w:gridCol w:w="1559"/>
      </w:tblGrid>
      <w:tr w:rsidR="00A54120" w:rsidRPr="00A54120" w14:paraId="42BC7203" w14:textId="536D7824" w:rsidTr="00CE6989">
        <w:trPr>
          <w:trHeight w:val="460"/>
          <w:tblHeader/>
        </w:trPr>
        <w:tc>
          <w:tcPr>
            <w:tcW w:w="747" w:type="dxa"/>
            <w:shd w:val="clear" w:color="auto" w:fill="auto"/>
            <w:vAlign w:val="center"/>
            <w:hideMark/>
          </w:tcPr>
          <w:p w14:paraId="53DD67B0" w14:textId="77777777" w:rsidR="00A11463" w:rsidRPr="00A54120" w:rsidRDefault="00A11463" w:rsidP="009506C3">
            <w:pPr>
              <w:pStyle w:val="ListParagraph"/>
              <w:ind w:left="-83"/>
              <w:rPr>
                <w:rFonts w:eastAsia="Times New Roman"/>
                <w:b/>
                <w:bCs/>
                <w:sz w:val="24"/>
                <w:szCs w:val="24"/>
              </w:rPr>
            </w:pPr>
            <w:r w:rsidRPr="00A54120">
              <w:rPr>
                <w:rFonts w:eastAsia="Times New Roman"/>
                <w:b/>
                <w:bCs/>
                <w:sz w:val="24"/>
                <w:szCs w:val="24"/>
              </w:rPr>
              <w:t>STT</w:t>
            </w:r>
          </w:p>
        </w:tc>
        <w:tc>
          <w:tcPr>
            <w:tcW w:w="5094" w:type="dxa"/>
            <w:shd w:val="clear" w:color="auto" w:fill="auto"/>
            <w:vAlign w:val="center"/>
            <w:hideMark/>
          </w:tcPr>
          <w:p w14:paraId="55692557" w14:textId="77777777" w:rsidR="00A11463" w:rsidRPr="00A54120" w:rsidRDefault="00A11463" w:rsidP="00A11463">
            <w:pPr>
              <w:rPr>
                <w:rFonts w:eastAsia="Times New Roman"/>
                <w:b/>
                <w:bCs/>
                <w:sz w:val="24"/>
                <w:szCs w:val="24"/>
              </w:rPr>
            </w:pPr>
            <w:r w:rsidRPr="00A54120">
              <w:rPr>
                <w:b/>
                <w:sz w:val="24"/>
                <w:szCs w:val="24"/>
              </w:rPr>
              <w:t xml:space="preserve">Kiến nghị, đề xuất </w:t>
            </w:r>
            <w:r w:rsidRPr="00A54120">
              <w:rPr>
                <w:rFonts w:eastAsia="Times New Roman"/>
                <w:b/>
                <w:bCs/>
                <w:sz w:val="24"/>
                <w:szCs w:val="24"/>
              </w:rPr>
              <w:t>của Ban KT-NS</w:t>
            </w:r>
          </w:p>
          <w:p w14:paraId="70570842" w14:textId="3DCA4C34" w:rsidR="00A11463" w:rsidRPr="00A54120" w:rsidRDefault="00A11463" w:rsidP="00A11463">
            <w:pPr>
              <w:ind w:right="-62"/>
              <w:rPr>
                <w:rFonts w:eastAsia="Times New Roman"/>
                <w:b/>
                <w:bCs/>
                <w:sz w:val="24"/>
                <w:szCs w:val="24"/>
              </w:rPr>
            </w:pPr>
            <w:r w:rsidRPr="00A54120">
              <w:rPr>
                <w:rFonts w:eastAsia="Times New Roman"/>
                <w:b/>
                <w:bCs/>
                <w:sz w:val="24"/>
                <w:szCs w:val="24"/>
              </w:rPr>
              <w:t>qua thẩm tra</w:t>
            </w:r>
          </w:p>
        </w:tc>
        <w:tc>
          <w:tcPr>
            <w:tcW w:w="8080" w:type="dxa"/>
            <w:shd w:val="clear" w:color="auto" w:fill="auto"/>
            <w:vAlign w:val="center"/>
            <w:hideMark/>
          </w:tcPr>
          <w:p w14:paraId="0F246EDB" w14:textId="77777777" w:rsidR="00A11463" w:rsidRPr="00A54120" w:rsidRDefault="00A11463" w:rsidP="00A11463">
            <w:pPr>
              <w:spacing w:before="120"/>
              <w:rPr>
                <w:rFonts w:eastAsia="Times New Roman"/>
                <w:b/>
                <w:bCs/>
                <w:sz w:val="24"/>
                <w:szCs w:val="24"/>
              </w:rPr>
            </w:pPr>
            <w:r w:rsidRPr="00A54120">
              <w:rPr>
                <w:rFonts w:eastAsia="Times New Roman"/>
                <w:b/>
                <w:bCs/>
                <w:sz w:val="24"/>
                <w:szCs w:val="24"/>
              </w:rPr>
              <w:t>Ý kiến tiếp thu, giải trình của Ủy ban nhân dân tỉnh</w:t>
            </w:r>
          </w:p>
          <w:p w14:paraId="55E4B9E5" w14:textId="4ED4E0CE" w:rsidR="00A11463" w:rsidRPr="00A54120" w:rsidRDefault="00A11463" w:rsidP="00F16EFC">
            <w:pPr>
              <w:rPr>
                <w:rFonts w:eastAsia="Times New Roman"/>
                <w:b/>
                <w:bCs/>
                <w:sz w:val="24"/>
                <w:szCs w:val="24"/>
              </w:rPr>
            </w:pPr>
            <w:r w:rsidRPr="00F16EFC">
              <w:rPr>
                <w:rFonts w:eastAsia="Times New Roman"/>
                <w:bCs/>
                <w:sz w:val="24"/>
                <w:szCs w:val="24"/>
              </w:rPr>
              <w:t xml:space="preserve">(Tại Báo cáo số </w:t>
            </w:r>
            <w:r w:rsidR="00F16EFC" w:rsidRPr="00F16EFC">
              <w:rPr>
                <w:rFonts w:eastAsia="Times New Roman"/>
                <w:bCs/>
                <w:sz w:val="24"/>
                <w:szCs w:val="24"/>
                <w:lang w:val="en-US"/>
              </w:rPr>
              <w:t>321</w:t>
            </w:r>
            <w:r w:rsidRPr="00F16EFC">
              <w:rPr>
                <w:rFonts w:eastAsia="Times New Roman"/>
                <w:bCs/>
                <w:sz w:val="24"/>
                <w:szCs w:val="24"/>
              </w:rPr>
              <w:t>/BC-UBND ngày</w:t>
            </w:r>
            <w:r w:rsidR="00F16EFC" w:rsidRPr="00F16EFC">
              <w:rPr>
                <w:rFonts w:eastAsia="Times New Roman"/>
                <w:bCs/>
                <w:sz w:val="24"/>
                <w:szCs w:val="24"/>
                <w:lang w:val="en-US"/>
              </w:rPr>
              <w:t xml:space="preserve"> 26</w:t>
            </w:r>
            <w:r w:rsidRPr="00F16EFC">
              <w:rPr>
                <w:rFonts w:eastAsia="Times New Roman"/>
                <w:bCs/>
                <w:sz w:val="24"/>
                <w:szCs w:val="24"/>
              </w:rPr>
              <w:t xml:space="preserve"> tháng</w:t>
            </w:r>
            <w:r w:rsidR="00F16EFC" w:rsidRPr="00F16EFC">
              <w:rPr>
                <w:rFonts w:eastAsia="Times New Roman"/>
                <w:bCs/>
                <w:sz w:val="24"/>
                <w:szCs w:val="24"/>
                <w:lang w:val="en-US"/>
              </w:rPr>
              <w:t xml:space="preserve"> 9</w:t>
            </w:r>
            <w:r w:rsidRPr="00F16EFC">
              <w:rPr>
                <w:rFonts w:eastAsia="Times New Roman"/>
                <w:bCs/>
                <w:sz w:val="24"/>
                <w:szCs w:val="24"/>
              </w:rPr>
              <w:t xml:space="preserve"> năm 2024)</w:t>
            </w:r>
          </w:p>
        </w:tc>
        <w:tc>
          <w:tcPr>
            <w:tcW w:w="1559" w:type="dxa"/>
          </w:tcPr>
          <w:p w14:paraId="29A6D92B" w14:textId="041D0D8C" w:rsidR="00A11463" w:rsidRPr="00483EDA" w:rsidRDefault="00A11463" w:rsidP="00A11463">
            <w:pPr>
              <w:rPr>
                <w:rFonts w:eastAsia="Times New Roman"/>
                <w:b/>
                <w:bCs/>
                <w:sz w:val="22"/>
              </w:rPr>
            </w:pPr>
            <w:r w:rsidRPr="00483EDA">
              <w:rPr>
                <w:rFonts w:eastAsia="Times New Roman"/>
                <w:b/>
                <w:bCs/>
                <w:sz w:val="22"/>
              </w:rPr>
              <w:t>Ý kiến của Ban KTNS về nội dung tiếp thu, giải trình của UBND tỉnh</w:t>
            </w:r>
          </w:p>
        </w:tc>
      </w:tr>
      <w:tr w:rsidR="00A54120" w:rsidRPr="00A54120" w14:paraId="6D048C6B" w14:textId="00E6032B" w:rsidTr="00CE6989">
        <w:tc>
          <w:tcPr>
            <w:tcW w:w="747" w:type="dxa"/>
            <w:shd w:val="clear" w:color="auto" w:fill="auto"/>
            <w:vAlign w:val="center"/>
          </w:tcPr>
          <w:p w14:paraId="526EC58A" w14:textId="64437B64" w:rsidR="00A11463" w:rsidRPr="00A54120" w:rsidRDefault="00A11463" w:rsidP="009506C3">
            <w:pPr>
              <w:pStyle w:val="ListParagraph"/>
              <w:numPr>
                <w:ilvl w:val="0"/>
                <w:numId w:val="2"/>
              </w:numPr>
              <w:ind w:left="-83" w:firstLine="284"/>
              <w:rPr>
                <w:rFonts w:eastAsia="Calibri"/>
                <w:b/>
                <w:sz w:val="26"/>
                <w:szCs w:val="26"/>
              </w:rPr>
            </w:pPr>
            <w:bookmarkStart w:id="0" w:name="_Hlk164924043"/>
          </w:p>
        </w:tc>
        <w:tc>
          <w:tcPr>
            <w:tcW w:w="13174" w:type="dxa"/>
            <w:gridSpan w:val="2"/>
            <w:shd w:val="clear" w:color="auto" w:fill="auto"/>
          </w:tcPr>
          <w:p w14:paraId="7E9D20E9" w14:textId="4CC89481" w:rsidR="00A11463" w:rsidRPr="00A54120" w:rsidRDefault="00A11463" w:rsidP="00434FD6">
            <w:pPr>
              <w:jc w:val="both"/>
              <w:rPr>
                <w:b/>
                <w:sz w:val="26"/>
                <w:szCs w:val="26"/>
                <w:lang w:val="en-GB"/>
              </w:rPr>
            </w:pPr>
            <w:r w:rsidRPr="00A54120">
              <w:rPr>
                <w:b/>
                <w:sz w:val="26"/>
                <w:szCs w:val="26"/>
                <w:lang w:val="en-GB"/>
              </w:rPr>
              <w:t>Nghị quyết về việc phân bổ vốn từ nguồn tăng thu, tiết kiệm chi ngân sách tỉnh năm 2023 (đợt 2)</w:t>
            </w:r>
          </w:p>
        </w:tc>
        <w:tc>
          <w:tcPr>
            <w:tcW w:w="1559" w:type="dxa"/>
          </w:tcPr>
          <w:p w14:paraId="1314331C" w14:textId="75D9C83C" w:rsidR="00A11463" w:rsidRPr="00A54120" w:rsidRDefault="00A11463" w:rsidP="00A11463">
            <w:pPr>
              <w:rPr>
                <w:b/>
                <w:sz w:val="26"/>
                <w:szCs w:val="26"/>
                <w:lang w:val="en-GB"/>
              </w:rPr>
            </w:pPr>
            <w:r w:rsidRPr="00A54120">
              <w:rPr>
                <w:rFonts w:eastAsia="Batang"/>
                <w:bCs/>
                <w:sz w:val="26"/>
                <w:szCs w:val="26"/>
                <w:lang w:eastAsia="fr-FR"/>
              </w:rPr>
              <w:t>Thống nhất</w:t>
            </w:r>
          </w:p>
        </w:tc>
      </w:tr>
      <w:bookmarkEnd w:id="0"/>
      <w:tr w:rsidR="00A54120" w:rsidRPr="00A54120" w14:paraId="0DFF0D80" w14:textId="08F96C47" w:rsidTr="00CE6989">
        <w:tc>
          <w:tcPr>
            <w:tcW w:w="747" w:type="dxa"/>
            <w:shd w:val="clear" w:color="auto" w:fill="auto"/>
            <w:vAlign w:val="center"/>
          </w:tcPr>
          <w:p w14:paraId="628BD5C9" w14:textId="77777777" w:rsidR="00A11463" w:rsidRPr="00A54120" w:rsidRDefault="00A11463" w:rsidP="009506C3">
            <w:pPr>
              <w:pStyle w:val="ListParagraph"/>
              <w:ind w:left="-83" w:firstLine="284"/>
              <w:rPr>
                <w:rFonts w:eastAsia="Calibri"/>
                <w:b/>
                <w:sz w:val="26"/>
                <w:szCs w:val="26"/>
              </w:rPr>
            </w:pPr>
          </w:p>
        </w:tc>
        <w:tc>
          <w:tcPr>
            <w:tcW w:w="5094" w:type="dxa"/>
            <w:shd w:val="clear" w:color="auto" w:fill="auto"/>
          </w:tcPr>
          <w:p w14:paraId="29957609" w14:textId="0977CF0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Khẳng định và cung cấp đầy đủ hồ sơ, thủ tục pháp lý liên quan đến các dự án đủ điều kiện đề nghị phân bổ vốn từ nguồn tăng thu, tiết kiệm chi ngân sách tỉnh năm 2023 theo quy định của Luật Đầu tư công </w:t>
            </w:r>
            <w:r w:rsidRPr="00A54120">
              <w:rPr>
                <w:rFonts w:eastAsia="Calibri"/>
                <w:i/>
                <w:sz w:val="26"/>
                <w:szCs w:val="26"/>
                <w:lang w:val="en-US"/>
              </w:rPr>
              <w:t>(điểm a khoản 5 Điều 51)</w:t>
            </w:r>
            <w:r w:rsidRPr="00A54120">
              <w:rPr>
                <w:rFonts w:eastAsia="Calibri"/>
                <w:iCs/>
                <w:sz w:val="26"/>
                <w:szCs w:val="26"/>
                <w:lang w:val="en-US"/>
              </w:rPr>
              <w:t>. K</w:t>
            </w:r>
            <w:r w:rsidRPr="00A54120">
              <w:rPr>
                <w:rFonts w:eastAsia="Calibri"/>
                <w:sz w:val="26"/>
                <w:szCs w:val="26"/>
                <w:lang w:val="en-US"/>
              </w:rPr>
              <w:t>hông phân bổ đợt này đối với những dự án chưa đảm bảo hồ sơ thủ tục theo quy định.</w:t>
            </w:r>
          </w:p>
        </w:tc>
        <w:tc>
          <w:tcPr>
            <w:tcW w:w="8080" w:type="dxa"/>
            <w:shd w:val="clear" w:color="auto" w:fill="auto"/>
          </w:tcPr>
          <w:p w14:paraId="7AEB325B" w14:textId="77777777" w:rsidR="00A11463" w:rsidRPr="00A54120" w:rsidRDefault="00A11463" w:rsidP="00434FD6">
            <w:pPr>
              <w:ind w:firstLine="284"/>
              <w:jc w:val="both"/>
              <w:rPr>
                <w:rFonts w:eastAsia="Calibri"/>
                <w:sz w:val="26"/>
                <w:szCs w:val="26"/>
                <w:lang w:val="nl-NL"/>
              </w:rPr>
            </w:pPr>
            <w:r w:rsidRPr="00A54120">
              <w:rPr>
                <w:rFonts w:eastAsia="Calibri"/>
                <w:b/>
                <w:bCs/>
                <w:sz w:val="26"/>
                <w:szCs w:val="26"/>
                <w:lang w:val="nl-NL"/>
              </w:rPr>
              <w:t xml:space="preserve">Ủy ban nhân dân tỉnh có ý kiến như sau: </w:t>
            </w:r>
            <w:r w:rsidRPr="00A54120">
              <w:rPr>
                <w:rFonts w:eastAsia="Calibri"/>
                <w:sz w:val="26"/>
                <w:szCs w:val="26"/>
                <w:lang w:val="nl-NL"/>
              </w:rPr>
              <w:t>Hiện nay, các dự án đã được hoàn thiện thủ tục đầu tư theo quy định, đảm bảo điều kiện phân bổ kế hoạch đầu tư công hàng năm theo đúng quy định của Luật Đầu tư công, không có trường hợp dự án chưa đảm bảo thủ tục đầu tư theo quy định; cụ thể:</w:t>
            </w:r>
          </w:p>
          <w:p w14:paraId="2BF7D31B" w14:textId="77777777" w:rsidR="00A11463" w:rsidRPr="00A54120" w:rsidRDefault="00A11463" w:rsidP="00434FD6">
            <w:pPr>
              <w:ind w:firstLine="284"/>
              <w:jc w:val="both"/>
              <w:rPr>
                <w:rFonts w:eastAsia="Calibri"/>
                <w:iCs/>
                <w:sz w:val="26"/>
                <w:szCs w:val="26"/>
                <w:lang w:val="fr-FR"/>
              </w:rPr>
            </w:pPr>
            <w:r w:rsidRPr="00A54120">
              <w:rPr>
                <w:rFonts w:eastAsia="Calibri"/>
                <w:iCs/>
                <w:sz w:val="26"/>
                <w:szCs w:val="26"/>
                <w:lang w:val="fr-FR"/>
              </w:rPr>
              <w:t>- Dự án đầu tư mua sắm máy CT-Scanner 128 lát cắt cho Bệnh viện Đa khoa tỉnh Kon Tum giai đoạn 2024-2025 được Chủ tịch Ủy ban nhân dân tỉnh phê duyệt dự án tại Quyết định số 553/QĐ-UBND ngày 21 tháng 9 năm 2024.</w:t>
            </w:r>
          </w:p>
          <w:p w14:paraId="5D6A8AFF" w14:textId="77777777" w:rsidR="00A11463" w:rsidRPr="00A54120" w:rsidRDefault="00A11463" w:rsidP="00434FD6">
            <w:pPr>
              <w:ind w:firstLine="284"/>
              <w:jc w:val="both"/>
              <w:rPr>
                <w:rFonts w:eastAsia="Calibri"/>
                <w:iCs/>
                <w:sz w:val="26"/>
                <w:szCs w:val="26"/>
                <w:lang w:val="fr-FR"/>
              </w:rPr>
            </w:pPr>
            <w:r w:rsidRPr="00A54120">
              <w:rPr>
                <w:rFonts w:eastAsia="Calibri"/>
                <w:iCs/>
                <w:sz w:val="26"/>
                <w:szCs w:val="26"/>
                <w:lang w:val="fr-FR"/>
              </w:rPr>
              <w:t>- Dự án đầu tư trang thiết bị công nghệ thông tin phục vụ số hóa tài liệu và Trung tâm tích hợp dữ liệu của các cơ quan Đảng tỉnh Kon Tum giai đoạn 2021-2025 được Chủ tịch Ủy ban nhân dân tỉnh phê duyệt dự án tại Quyết định số 555/QĐ-UBND ngày 23 tháng 9 năm 2024.</w:t>
            </w:r>
          </w:p>
          <w:p w14:paraId="65DDEDF7" w14:textId="5B6350D2" w:rsidR="00A11463" w:rsidRPr="00A54120" w:rsidRDefault="00A11463" w:rsidP="00434FD6">
            <w:pPr>
              <w:ind w:firstLine="284"/>
              <w:jc w:val="both"/>
              <w:rPr>
                <w:rFonts w:eastAsia="Calibri"/>
                <w:sz w:val="26"/>
                <w:szCs w:val="26"/>
                <w:lang w:val="fr-FR"/>
              </w:rPr>
            </w:pPr>
            <w:r w:rsidRPr="00A54120">
              <w:rPr>
                <w:rFonts w:eastAsia="Calibri"/>
                <w:iCs/>
                <w:sz w:val="26"/>
                <w:szCs w:val="26"/>
                <w:lang w:val="fr-FR"/>
              </w:rPr>
              <w:t>- Dự án xây dựng Phần mềm Cơ sở dữ liệu về giá trên địa bàn tỉnh Kon Tum được Giám đốc Sở Kế hoạch và Đầu tư phê duyệt dự án (theo ủy quyền tại Quyết định số 90/QĐ-SKHĐT ngày 23 tháng 9 năm 2024.</w:t>
            </w:r>
          </w:p>
        </w:tc>
        <w:tc>
          <w:tcPr>
            <w:tcW w:w="1559" w:type="dxa"/>
          </w:tcPr>
          <w:p w14:paraId="63BB9A1F" w14:textId="77777777" w:rsidR="00A11463" w:rsidRPr="00A54120" w:rsidRDefault="00A11463" w:rsidP="00434FD6">
            <w:pPr>
              <w:ind w:firstLine="284"/>
              <w:jc w:val="both"/>
              <w:rPr>
                <w:rFonts w:eastAsia="Calibri"/>
                <w:b/>
                <w:bCs/>
                <w:sz w:val="26"/>
                <w:szCs w:val="26"/>
                <w:lang w:val="nl-NL"/>
              </w:rPr>
            </w:pPr>
          </w:p>
        </w:tc>
      </w:tr>
      <w:tr w:rsidR="00A54120" w:rsidRPr="00A54120" w14:paraId="5A31C8CE" w14:textId="2F1493E8" w:rsidTr="00CE6989">
        <w:tc>
          <w:tcPr>
            <w:tcW w:w="747" w:type="dxa"/>
            <w:shd w:val="clear" w:color="auto" w:fill="auto"/>
            <w:vAlign w:val="center"/>
          </w:tcPr>
          <w:p w14:paraId="0CB5A924" w14:textId="77777777" w:rsidR="00A11463" w:rsidRPr="00A54120" w:rsidRDefault="00A11463" w:rsidP="009506C3">
            <w:pPr>
              <w:pStyle w:val="ListParagraph"/>
              <w:ind w:left="-83" w:firstLine="284"/>
              <w:rPr>
                <w:rFonts w:eastAsia="Calibri"/>
                <w:b/>
                <w:sz w:val="26"/>
                <w:szCs w:val="26"/>
              </w:rPr>
            </w:pPr>
          </w:p>
        </w:tc>
        <w:tc>
          <w:tcPr>
            <w:tcW w:w="5094" w:type="dxa"/>
            <w:shd w:val="clear" w:color="auto" w:fill="auto"/>
          </w:tcPr>
          <w:p w14:paraId="3026820D" w14:textId="01599CE9"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sv-SE"/>
              </w:rPr>
              <w:t>Chỉ đạo các chủ đầu tư cam kết trong việc thực hiện, giải ngân hoàn thành kế hoạch vốn được bố trí.</w:t>
            </w:r>
          </w:p>
        </w:tc>
        <w:tc>
          <w:tcPr>
            <w:tcW w:w="8080" w:type="dxa"/>
            <w:shd w:val="clear" w:color="auto" w:fill="auto"/>
          </w:tcPr>
          <w:p w14:paraId="5057FA7F" w14:textId="20C89050" w:rsidR="00A11463" w:rsidRPr="00A54120" w:rsidRDefault="00A11463" w:rsidP="00434FD6">
            <w:pPr>
              <w:ind w:firstLine="284"/>
              <w:jc w:val="both"/>
              <w:rPr>
                <w:rFonts w:eastAsia="Calibri"/>
                <w:b/>
                <w:sz w:val="26"/>
                <w:szCs w:val="26"/>
                <w:lang w:val="nl-NL"/>
              </w:rPr>
            </w:pPr>
            <w:r w:rsidRPr="00A54120">
              <w:rPr>
                <w:b/>
                <w:bCs/>
                <w:sz w:val="26"/>
                <w:szCs w:val="26"/>
                <w:lang w:val="nl-NL"/>
              </w:rPr>
              <w:t xml:space="preserve">Ủy ban nhân dân tỉnh tiếp thu </w:t>
            </w:r>
            <w:r w:rsidRPr="00A54120">
              <w:rPr>
                <w:sz w:val="26"/>
                <w:szCs w:val="26"/>
                <w:lang w:val="nl-NL"/>
              </w:rPr>
              <w:t xml:space="preserve">và sẽ tiếp tục chỉ đạo các đơn vị trong việc đẩy nhanh thực hiện và hoàn thành giải ngân kế hoạch được giao. </w:t>
            </w:r>
          </w:p>
        </w:tc>
        <w:tc>
          <w:tcPr>
            <w:tcW w:w="1559" w:type="dxa"/>
          </w:tcPr>
          <w:p w14:paraId="437AF802" w14:textId="77777777" w:rsidR="00A11463" w:rsidRPr="00A54120" w:rsidRDefault="00A11463" w:rsidP="00434FD6">
            <w:pPr>
              <w:ind w:firstLine="284"/>
              <w:jc w:val="both"/>
              <w:rPr>
                <w:b/>
                <w:bCs/>
                <w:sz w:val="26"/>
                <w:szCs w:val="26"/>
                <w:lang w:val="nl-NL"/>
              </w:rPr>
            </w:pPr>
          </w:p>
        </w:tc>
      </w:tr>
      <w:tr w:rsidR="00A54120" w:rsidRPr="00A54120" w14:paraId="7A2BF664" w14:textId="5F893E90" w:rsidTr="00CE6989">
        <w:tc>
          <w:tcPr>
            <w:tcW w:w="747" w:type="dxa"/>
            <w:shd w:val="clear" w:color="auto" w:fill="auto"/>
            <w:vAlign w:val="center"/>
          </w:tcPr>
          <w:p w14:paraId="19EF5B37" w14:textId="77777777" w:rsidR="00A11463" w:rsidRPr="00A54120" w:rsidRDefault="00A11463" w:rsidP="009506C3">
            <w:pPr>
              <w:pStyle w:val="ListParagraph"/>
              <w:ind w:left="-83" w:firstLine="284"/>
              <w:rPr>
                <w:rFonts w:eastAsia="Calibri"/>
                <w:b/>
                <w:sz w:val="26"/>
                <w:szCs w:val="26"/>
              </w:rPr>
            </w:pPr>
          </w:p>
        </w:tc>
        <w:tc>
          <w:tcPr>
            <w:tcW w:w="5094" w:type="dxa"/>
            <w:shd w:val="clear" w:color="auto" w:fill="auto"/>
          </w:tcPr>
          <w:p w14:paraId="0E8B0196" w14:textId="679833A3" w:rsidR="00A11463" w:rsidRPr="00A54120" w:rsidRDefault="00A11463" w:rsidP="00434FD6">
            <w:pPr>
              <w:ind w:firstLine="284"/>
              <w:jc w:val="both"/>
              <w:rPr>
                <w:rFonts w:eastAsia="Calibri"/>
                <w:sz w:val="26"/>
                <w:szCs w:val="26"/>
              </w:rPr>
            </w:pPr>
            <w:r w:rsidRPr="00A54120">
              <w:rPr>
                <w:rFonts w:eastAsia="Calibri"/>
                <w:sz w:val="26"/>
                <w:szCs w:val="26"/>
                <w:lang w:val="sv-SE"/>
              </w:rPr>
              <w:t>- Rà soát hoàn chỉnh dự thảo Nghị quyết trình Hội đồng nhân dân tỉnh xem xét, quyết định.</w:t>
            </w:r>
          </w:p>
        </w:tc>
        <w:tc>
          <w:tcPr>
            <w:tcW w:w="8080" w:type="dxa"/>
            <w:shd w:val="clear" w:color="auto" w:fill="auto"/>
          </w:tcPr>
          <w:p w14:paraId="05C88F3E" w14:textId="2A06998C" w:rsidR="00A11463" w:rsidRPr="00A54120" w:rsidRDefault="00A11463" w:rsidP="00434FD6">
            <w:pPr>
              <w:ind w:firstLine="284"/>
              <w:jc w:val="both"/>
              <w:rPr>
                <w:sz w:val="26"/>
                <w:szCs w:val="26"/>
                <w:lang w:val="nl-NL"/>
              </w:rPr>
            </w:pPr>
            <w:r w:rsidRPr="00A54120">
              <w:rPr>
                <w:b/>
                <w:bCs/>
                <w:sz w:val="26"/>
                <w:szCs w:val="26"/>
                <w:lang w:val="nl-NL"/>
              </w:rPr>
              <w:t xml:space="preserve">Ủy ban nhân dân tỉnh tiếp thu </w:t>
            </w:r>
            <w:r w:rsidRPr="00A54120">
              <w:rPr>
                <w:sz w:val="26"/>
                <w:szCs w:val="26"/>
                <w:lang w:val="nl-NL"/>
              </w:rPr>
              <w:t>và đã rà soát, hoàn chỉnh dự thảo Nghị quyết.</w:t>
            </w:r>
          </w:p>
        </w:tc>
        <w:tc>
          <w:tcPr>
            <w:tcW w:w="1559" w:type="dxa"/>
          </w:tcPr>
          <w:p w14:paraId="2F321259" w14:textId="77777777" w:rsidR="00A11463" w:rsidRPr="00A54120" w:rsidRDefault="00A11463" w:rsidP="00434FD6">
            <w:pPr>
              <w:ind w:firstLine="284"/>
              <w:jc w:val="both"/>
              <w:rPr>
                <w:b/>
                <w:bCs/>
                <w:sz w:val="26"/>
                <w:szCs w:val="26"/>
                <w:lang w:val="nl-NL"/>
              </w:rPr>
            </w:pPr>
          </w:p>
        </w:tc>
      </w:tr>
      <w:tr w:rsidR="00A54120" w:rsidRPr="00A54120" w14:paraId="11AE27DB" w14:textId="2EF6B9B9" w:rsidTr="00CE6989">
        <w:tc>
          <w:tcPr>
            <w:tcW w:w="747" w:type="dxa"/>
            <w:shd w:val="clear" w:color="auto" w:fill="auto"/>
            <w:vAlign w:val="center"/>
          </w:tcPr>
          <w:p w14:paraId="42F16B8A" w14:textId="0068C54B" w:rsidR="00A11463" w:rsidRPr="00A54120" w:rsidRDefault="00A11463" w:rsidP="009506C3">
            <w:pPr>
              <w:pStyle w:val="ListParagraph"/>
              <w:numPr>
                <w:ilvl w:val="0"/>
                <w:numId w:val="2"/>
              </w:numPr>
              <w:ind w:left="-83" w:firstLine="284"/>
              <w:rPr>
                <w:rFonts w:eastAsia="Calibri"/>
                <w:b/>
                <w:sz w:val="26"/>
                <w:szCs w:val="26"/>
              </w:rPr>
            </w:pPr>
            <w:bookmarkStart w:id="1" w:name="_Hlk164924054"/>
          </w:p>
        </w:tc>
        <w:tc>
          <w:tcPr>
            <w:tcW w:w="13174" w:type="dxa"/>
            <w:gridSpan w:val="2"/>
            <w:shd w:val="clear" w:color="auto" w:fill="auto"/>
          </w:tcPr>
          <w:p w14:paraId="42B76BC4" w14:textId="1E51FB23" w:rsidR="00A11463" w:rsidRPr="00A54120" w:rsidRDefault="00A11463" w:rsidP="00434FD6">
            <w:pPr>
              <w:jc w:val="both"/>
              <w:rPr>
                <w:b/>
                <w:sz w:val="26"/>
                <w:szCs w:val="26"/>
                <w:lang w:val="en-GB"/>
              </w:rPr>
            </w:pPr>
            <w:r w:rsidRPr="00A54120">
              <w:rPr>
                <w:b/>
                <w:sz w:val="26"/>
                <w:szCs w:val="26"/>
                <w:lang w:val="en-GB"/>
              </w:rPr>
              <w:t>Nghị quyết về điều chỉnh, bổ sung Kế hoạch đầu tư công nguồn ngân sách địa phương năm 2024</w:t>
            </w:r>
          </w:p>
        </w:tc>
        <w:tc>
          <w:tcPr>
            <w:tcW w:w="1559" w:type="dxa"/>
          </w:tcPr>
          <w:p w14:paraId="4A3FBC6F" w14:textId="29AC92AA" w:rsidR="00A11463" w:rsidRPr="00A54120" w:rsidRDefault="00A11463" w:rsidP="00A11463">
            <w:pPr>
              <w:rPr>
                <w:b/>
                <w:sz w:val="26"/>
                <w:szCs w:val="26"/>
                <w:lang w:val="en-GB"/>
              </w:rPr>
            </w:pPr>
            <w:r w:rsidRPr="00A54120">
              <w:rPr>
                <w:rFonts w:eastAsia="Batang"/>
                <w:bCs/>
                <w:sz w:val="26"/>
                <w:szCs w:val="26"/>
                <w:lang w:eastAsia="fr-FR"/>
              </w:rPr>
              <w:t>Thống nhất</w:t>
            </w:r>
          </w:p>
        </w:tc>
      </w:tr>
      <w:bookmarkEnd w:id="1"/>
      <w:tr w:rsidR="00A54120" w:rsidRPr="00A54120" w14:paraId="7315CAAF" w14:textId="0A2CBA15" w:rsidTr="00CE6989">
        <w:tc>
          <w:tcPr>
            <w:tcW w:w="747" w:type="dxa"/>
            <w:shd w:val="clear" w:color="auto" w:fill="auto"/>
            <w:vAlign w:val="center"/>
          </w:tcPr>
          <w:p w14:paraId="2AA5DD0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81CFF81" w14:textId="03612981" w:rsidR="00A11463" w:rsidRPr="00A54120" w:rsidRDefault="00A11463" w:rsidP="00434FD6">
            <w:pPr>
              <w:ind w:firstLine="284"/>
              <w:jc w:val="both"/>
              <w:rPr>
                <w:rFonts w:eastAsia="Calibri"/>
                <w:sz w:val="26"/>
                <w:szCs w:val="26"/>
              </w:rPr>
            </w:pPr>
            <w:r w:rsidRPr="00A54120">
              <w:rPr>
                <w:rFonts w:eastAsia="Calibri"/>
                <w:sz w:val="26"/>
                <w:szCs w:val="26"/>
                <w:lang w:val="en-US"/>
              </w:rPr>
              <w:t>- Báo cáo làm rõ về những khó khăn, vướng mắc, nguyên nhân của các dự án, nhiệm vụ đã được cấp thẩm quyền bố trí từ đầu năm phải điều chỉnh giảm kế hoạch vốn</w:t>
            </w:r>
            <w:r w:rsidRPr="00A54120">
              <w:rPr>
                <w:rFonts w:eastAsia="Calibri"/>
                <w:sz w:val="26"/>
                <w:szCs w:val="26"/>
                <w:vertAlign w:val="superscript"/>
                <w:lang w:val="en-US"/>
              </w:rPr>
              <w:t>(</w:t>
            </w:r>
            <w:r w:rsidRPr="00A54120">
              <w:rPr>
                <w:rFonts w:eastAsia="Calibri"/>
                <w:sz w:val="26"/>
                <w:szCs w:val="26"/>
                <w:vertAlign w:val="superscript"/>
                <w:lang w:val="en-US"/>
              </w:rPr>
              <w:footnoteReference w:id="1"/>
            </w:r>
            <w:r w:rsidRPr="00A54120">
              <w:rPr>
                <w:rFonts w:eastAsia="Calibri"/>
                <w:sz w:val="26"/>
                <w:szCs w:val="26"/>
                <w:vertAlign w:val="superscript"/>
                <w:lang w:val="en-US"/>
              </w:rPr>
              <w:t>)</w:t>
            </w:r>
            <w:r w:rsidRPr="00A54120">
              <w:rPr>
                <w:rFonts w:eastAsia="Calibri"/>
                <w:sz w:val="26"/>
                <w:szCs w:val="26"/>
                <w:lang w:val="en-US"/>
              </w:rPr>
              <w:t>; đồng thời làm rõ trách nhiệm của các cơ quan, đơn vị có liên quan trong việc chưa kịp thời báo cáo tham mưu Ủy ban nhân dân tỉnh trình Hội đồng nhân dân tỉnh điều chỉnh kế hoạch vốn tại các kỳ họp của Hội đồng nhân dân tỉnh trong năm 2024 có nội dung điều chỉnh kế hoạch vốn, làm bị động, ảnh hưởng đến việc bố trí vốn, triển khai thực hiện, giải ngân kế hoạch vốn chung của địa phương.</w:t>
            </w:r>
          </w:p>
        </w:tc>
        <w:tc>
          <w:tcPr>
            <w:tcW w:w="8080" w:type="dxa"/>
            <w:shd w:val="clear" w:color="auto" w:fill="auto"/>
          </w:tcPr>
          <w:p w14:paraId="1B2681C9" w14:textId="77777777" w:rsidR="00A11463" w:rsidRPr="00A54120" w:rsidRDefault="00A11463" w:rsidP="00434FD6">
            <w:pPr>
              <w:ind w:firstLine="284"/>
              <w:jc w:val="both"/>
              <w:rPr>
                <w:b/>
                <w:bCs/>
                <w:sz w:val="26"/>
                <w:szCs w:val="26"/>
              </w:rPr>
            </w:pPr>
            <w:r w:rsidRPr="00A54120">
              <w:rPr>
                <w:b/>
                <w:bCs/>
                <w:sz w:val="26"/>
                <w:szCs w:val="26"/>
              </w:rPr>
              <w:t>Ủy ban nhân dân tỉnh báo cáo làm rõ như sau:</w:t>
            </w:r>
          </w:p>
          <w:p w14:paraId="2F4DB3FE" w14:textId="77777777" w:rsidR="00A11463" w:rsidRPr="00A54120" w:rsidRDefault="00A11463" w:rsidP="00434FD6">
            <w:pPr>
              <w:ind w:firstLine="284"/>
              <w:jc w:val="both"/>
              <w:rPr>
                <w:sz w:val="26"/>
                <w:szCs w:val="26"/>
              </w:rPr>
            </w:pPr>
            <w:r w:rsidRPr="00A54120">
              <w:rPr>
                <w:sz w:val="26"/>
                <w:szCs w:val="26"/>
              </w:rPr>
              <w:t>Về một số khó khăn, vướng mắc của các dự án, nhiệm vụ phải điều chỉnh giảm 100% kế hoạch vốn đã được cấp thẩm quyền bố trí từ đầu năm:</w:t>
            </w:r>
          </w:p>
          <w:p w14:paraId="52FEE50C" w14:textId="77777777" w:rsidR="00A11463" w:rsidRPr="00A54120" w:rsidRDefault="00A11463" w:rsidP="00434FD6">
            <w:pPr>
              <w:ind w:firstLine="284"/>
              <w:jc w:val="both"/>
              <w:rPr>
                <w:sz w:val="26"/>
                <w:szCs w:val="26"/>
              </w:rPr>
            </w:pPr>
            <w:r w:rsidRPr="00A54120">
              <w:rPr>
                <w:sz w:val="26"/>
                <w:szCs w:val="26"/>
              </w:rPr>
              <w:t>- Dự án Hỗ trợ phát triển khu vực biên giới - Tiểu dự án tỉnh Kon Tum, dự kiến thừa 6.044 triệu đồng: Do trong quá trình triển khai có một số hoạt động không thể triển khai (</w:t>
            </w:r>
            <w:r w:rsidRPr="00A54120">
              <w:rPr>
                <w:i/>
                <w:iCs/>
                <w:sz w:val="26"/>
                <w:szCs w:val="26"/>
              </w:rPr>
              <w:t>như hỗ trợ xây dựng tập huấn và cập nhật kế hoạch tổng thể không triển khai</w:t>
            </w:r>
            <w:r w:rsidRPr="00A54120">
              <w:rPr>
                <w:sz w:val="26"/>
                <w:szCs w:val="26"/>
              </w:rPr>
              <w:t>) hoặc một số nhiệm vụ triển khai thấp hơn so với dự toán được phê duyệt (</w:t>
            </w:r>
            <w:r w:rsidRPr="00A54120">
              <w:rPr>
                <w:i/>
                <w:iCs/>
                <w:sz w:val="26"/>
                <w:szCs w:val="26"/>
              </w:rPr>
              <w:t>như chi phí ban QLDA, chi phí tiền thuế VAT của dự án</w:t>
            </w:r>
            <w:r w:rsidRPr="00A54120">
              <w:rPr>
                <w:sz w:val="26"/>
                <w:szCs w:val="26"/>
              </w:rPr>
              <w:t>). Do đó, so với kế hoạch được giao thì dự án tiết kiệm được 6.044 triệu đồng; trong năm 2024, chỉ thực hiện giải ngân hết phần kế hoạch năm 2023 kéo dài là hoàn thành quyết toán dự án hoàn thành. Do đó, việc điều chỉnh kế hoạch đã giao cho dự án là phù hợp.</w:t>
            </w:r>
          </w:p>
          <w:p w14:paraId="17A5EC08" w14:textId="77777777" w:rsidR="00A11463" w:rsidRPr="00A54120" w:rsidRDefault="00A11463" w:rsidP="00434FD6">
            <w:pPr>
              <w:ind w:firstLine="284"/>
              <w:jc w:val="both"/>
              <w:rPr>
                <w:sz w:val="26"/>
                <w:szCs w:val="26"/>
              </w:rPr>
            </w:pPr>
            <w:r w:rsidRPr="00A54120">
              <w:rPr>
                <w:sz w:val="26"/>
                <w:szCs w:val="26"/>
              </w:rPr>
              <w:t xml:space="preserve">- Dự án Hiện đại hóa thủy lợi thích ứng biến đổi khí hậu - thành phần tỉnh Kon Tum, dự kiến không có khả năng giải ngân kế hoạch giao năm 2024 là 10.000 triệu đồng: Do công tác đàm phán, thỏa thuận ký kết hiệp định vay của Chính phủ với Nhà tài trợ đang được thực hiện. Vừa qua, Bộ Tài chính mới trình Thủ tướng Chính phủ và dự kiến sẽ hoàn thành vào cuối năm 2024 </w:t>
            </w:r>
            <w:r w:rsidRPr="00A54120">
              <w:rPr>
                <w:sz w:val="26"/>
                <w:szCs w:val="26"/>
              </w:rPr>
              <w:lastRenderedPageBreak/>
              <w:t>nên không có khả năng giải ngân kế hoạch vốn năm 2024. Hiện nay, chủ đầu tư đang tiếp tục phối hợp với Bộ ngành trung ương, nhà tài trợ để thúc đẩy việc đàm phán ký hiệp định và thỏa thuận ký kết hiệp định vay lại để dự án sớm triển khai thực hiện.</w:t>
            </w:r>
          </w:p>
          <w:p w14:paraId="535CAD3F" w14:textId="77777777" w:rsidR="00A11463" w:rsidRPr="00A54120" w:rsidRDefault="00A11463" w:rsidP="00434FD6">
            <w:pPr>
              <w:ind w:firstLine="284"/>
              <w:jc w:val="both"/>
              <w:rPr>
                <w:sz w:val="26"/>
                <w:szCs w:val="26"/>
              </w:rPr>
            </w:pPr>
            <w:r w:rsidRPr="00A54120">
              <w:rPr>
                <w:sz w:val="26"/>
                <w:szCs w:val="26"/>
              </w:rPr>
              <w:t>Ngoài ra trong quá trình triển khai thực hiện, một số dự án đến giai đoạn hoàn thành mới xác định được số kế hoạch hoàn thành thừa, một số nhiệm vụ phụ thuộc vào quá trình quyết toán dự án hoàn thành nên không thể thực hiện hết kế hoạch giao. Bên canh những yếu tố khách quan, trong thời gian qua, Ủy ban nhân dân tỉnh đã tăng cường trong công tác chỉ đạo, đôn đốc đẩy nhanh tiến độ thực hiện và giải ngân, tuy nhiên việc chậm trễ trong công tác giải ngân phải đề xuất điều chỉnh kế hoạch một phần do nguyên nhân chủ quan của các đơn vị được giao kế hoạch. Thực hiện ý kiến chỉ đạo của Thường trực Hội đồng nhân dân tỉnh tại Thông báo số 53/TB-TTHĐND ngày 06 tháng 9 năm 2024, Ủy ban nhân dân tỉnh đã có Công văn số 3183/UBND-KTTH ngày 09 tháng 9 năm 2024 giao Sở Kế hoạch và Đầu tư chủ trì, phối hợp với các đơn vị, địa phương, các chủ đầu tư làm rõ xem xét làm rõ trách nhiệm đối với các tổ chức, cá nhân liên quan chưa kịp thời báo cáo tham mưu Ủy ban nhân dân tỉnh trình Hội đồng nhân dân tỉnh điều chỉnh kế hoạch vốn tại các kỳ họp của Hội đồng nhân dân tỉnh trong năm 2024 có nội dung điều chỉnh kế hoạch vốn. Trên cơ sở báo cáo, đề xuất của cơ quan chuyên môn, Ủy ban nhân dân tỉnh sẽ báo cáo cụ thể bằng văn bản gửi Thường trực Hội đồng nhân dân tỉnh.</w:t>
            </w:r>
          </w:p>
          <w:p w14:paraId="4B82C6EA" w14:textId="256F2886" w:rsidR="00A11463" w:rsidRPr="00A54120" w:rsidRDefault="00A11463" w:rsidP="00434FD6">
            <w:pPr>
              <w:ind w:firstLine="284"/>
              <w:jc w:val="both"/>
              <w:rPr>
                <w:rFonts w:eastAsia="Calibri"/>
                <w:sz w:val="26"/>
                <w:szCs w:val="26"/>
                <w:lang w:val="fr-FR"/>
              </w:rPr>
            </w:pPr>
            <w:r w:rsidRPr="00A54120">
              <w:rPr>
                <w:sz w:val="26"/>
                <w:szCs w:val="26"/>
              </w:rPr>
              <w:t>Trong thời gian tới, Ủy ban nhân dân tỉnh sẽ tich cực hơn nữa trong công tác chỉ đạo, đôn đốc các đơn vị cam kết hoàn thành giải ngân kế hoạch đầu tư công năm 2024.</w:t>
            </w:r>
          </w:p>
        </w:tc>
        <w:tc>
          <w:tcPr>
            <w:tcW w:w="1559" w:type="dxa"/>
          </w:tcPr>
          <w:p w14:paraId="70EB5D3E" w14:textId="77777777" w:rsidR="00A11463" w:rsidRPr="00A54120" w:rsidRDefault="00A11463" w:rsidP="00434FD6">
            <w:pPr>
              <w:ind w:firstLine="284"/>
              <w:jc w:val="both"/>
              <w:rPr>
                <w:b/>
                <w:bCs/>
                <w:sz w:val="26"/>
                <w:szCs w:val="26"/>
              </w:rPr>
            </w:pPr>
          </w:p>
        </w:tc>
      </w:tr>
      <w:tr w:rsidR="00A54120" w:rsidRPr="00A54120" w14:paraId="48911002" w14:textId="1064F469" w:rsidTr="00CE6989">
        <w:tc>
          <w:tcPr>
            <w:tcW w:w="747" w:type="dxa"/>
            <w:shd w:val="clear" w:color="auto" w:fill="auto"/>
            <w:vAlign w:val="center"/>
          </w:tcPr>
          <w:p w14:paraId="260D86F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FFED6FD" w14:textId="0B0A0D7E"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sv-SE"/>
              </w:rPr>
              <w:t>Chỉ đạo các chủ đầu tư cam kết trong việc thực hiện, đẩy nhanh tiến độ giải ngân hoàn thành kế hoạch vốn bổ sung.</w:t>
            </w:r>
          </w:p>
        </w:tc>
        <w:tc>
          <w:tcPr>
            <w:tcW w:w="8080" w:type="dxa"/>
            <w:shd w:val="clear" w:color="auto" w:fill="auto"/>
          </w:tcPr>
          <w:p w14:paraId="1E8AA963" w14:textId="62A44B35" w:rsidR="00A11463" w:rsidRPr="00A54120" w:rsidRDefault="00A11463" w:rsidP="00434FD6">
            <w:pPr>
              <w:ind w:firstLine="284"/>
              <w:jc w:val="both"/>
              <w:rPr>
                <w:rFonts w:eastAsia="Calibri"/>
                <w:b/>
                <w:sz w:val="26"/>
                <w:szCs w:val="26"/>
                <w:lang w:val="nl-NL"/>
              </w:rPr>
            </w:pPr>
            <w:r w:rsidRPr="00A54120">
              <w:rPr>
                <w:b/>
                <w:bCs/>
                <w:sz w:val="26"/>
                <w:szCs w:val="26"/>
              </w:rPr>
              <w:t xml:space="preserve">Ủy ban nhân dân tỉnh tiếp thu </w:t>
            </w:r>
            <w:r w:rsidRPr="00A54120">
              <w:rPr>
                <w:sz w:val="26"/>
                <w:szCs w:val="26"/>
              </w:rPr>
              <w:t xml:space="preserve">và sẽ tiếp tục chỉ đạo các đơn vị trong việc đẩy nhanh thực hiện và giải ngân kế hoạch được giao. </w:t>
            </w:r>
          </w:p>
        </w:tc>
        <w:tc>
          <w:tcPr>
            <w:tcW w:w="1559" w:type="dxa"/>
          </w:tcPr>
          <w:p w14:paraId="0C010E61" w14:textId="77777777" w:rsidR="00A11463" w:rsidRPr="00A54120" w:rsidRDefault="00A11463" w:rsidP="00434FD6">
            <w:pPr>
              <w:ind w:firstLine="284"/>
              <w:jc w:val="both"/>
              <w:rPr>
                <w:b/>
                <w:bCs/>
                <w:sz w:val="26"/>
                <w:szCs w:val="26"/>
              </w:rPr>
            </w:pPr>
          </w:p>
        </w:tc>
      </w:tr>
      <w:tr w:rsidR="00A54120" w:rsidRPr="00A54120" w14:paraId="66AF63A5" w14:textId="1F91557D" w:rsidTr="00CE6989">
        <w:tc>
          <w:tcPr>
            <w:tcW w:w="747" w:type="dxa"/>
            <w:shd w:val="clear" w:color="auto" w:fill="auto"/>
            <w:vAlign w:val="center"/>
          </w:tcPr>
          <w:p w14:paraId="001FFCC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6317F9D" w14:textId="62399216" w:rsidR="00A11463" w:rsidRPr="00A54120" w:rsidRDefault="00A11463" w:rsidP="00434FD6">
            <w:pPr>
              <w:ind w:firstLine="284"/>
              <w:jc w:val="both"/>
              <w:rPr>
                <w:rFonts w:eastAsia="Calibri"/>
                <w:sz w:val="26"/>
                <w:szCs w:val="26"/>
              </w:rPr>
            </w:pPr>
            <w:r w:rsidRPr="00A54120">
              <w:rPr>
                <w:rFonts w:eastAsia="Calibri"/>
                <w:sz w:val="26"/>
                <w:szCs w:val="26"/>
                <w:lang w:val="sv-SE"/>
              </w:rPr>
              <w:t>- Rà soát, hoàn chỉnh dự thảo Nghị quyết trình Hội đồng nhân dân tỉnh xem xét, quyết định.</w:t>
            </w:r>
          </w:p>
        </w:tc>
        <w:tc>
          <w:tcPr>
            <w:tcW w:w="8080" w:type="dxa"/>
            <w:shd w:val="clear" w:color="auto" w:fill="auto"/>
          </w:tcPr>
          <w:p w14:paraId="60AE7F89" w14:textId="77777777" w:rsidR="00A11463" w:rsidRPr="00A54120" w:rsidRDefault="00A11463" w:rsidP="00434FD6">
            <w:pPr>
              <w:ind w:firstLine="284"/>
              <w:jc w:val="both"/>
              <w:rPr>
                <w:sz w:val="26"/>
                <w:szCs w:val="26"/>
              </w:rPr>
            </w:pPr>
            <w:r w:rsidRPr="00A54120">
              <w:rPr>
                <w:b/>
                <w:bCs/>
                <w:sz w:val="26"/>
                <w:szCs w:val="26"/>
              </w:rPr>
              <w:t xml:space="preserve">Ủy ban nhân dân tỉnh tiếp thu </w:t>
            </w:r>
            <w:r w:rsidRPr="00A54120">
              <w:rPr>
                <w:sz w:val="26"/>
                <w:szCs w:val="26"/>
              </w:rPr>
              <w:t>và đã rà soát, hoàn chỉnh dự thảo Nghị quyết.</w:t>
            </w:r>
          </w:p>
          <w:p w14:paraId="13F986A7" w14:textId="2F609B2C" w:rsidR="00A11463" w:rsidRPr="00A54120" w:rsidRDefault="00A11463" w:rsidP="00A11463">
            <w:pPr>
              <w:ind w:firstLine="284"/>
              <w:jc w:val="both"/>
              <w:rPr>
                <w:rFonts w:eastAsia="Calibri"/>
                <w:b/>
                <w:sz w:val="26"/>
                <w:szCs w:val="26"/>
                <w:lang w:val="nl-NL"/>
              </w:rPr>
            </w:pPr>
          </w:p>
        </w:tc>
        <w:tc>
          <w:tcPr>
            <w:tcW w:w="1559" w:type="dxa"/>
          </w:tcPr>
          <w:p w14:paraId="2589635F" w14:textId="77777777" w:rsidR="00A11463" w:rsidRPr="00A54120" w:rsidRDefault="00A11463" w:rsidP="00434FD6">
            <w:pPr>
              <w:ind w:firstLine="284"/>
              <w:jc w:val="both"/>
              <w:rPr>
                <w:b/>
                <w:bCs/>
                <w:sz w:val="26"/>
                <w:szCs w:val="26"/>
              </w:rPr>
            </w:pPr>
          </w:p>
        </w:tc>
      </w:tr>
      <w:tr w:rsidR="00A54120" w:rsidRPr="00A54120" w14:paraId="3C3133E2" w14:textId="22B5E784" w:rsidTr="00CE6989">
        <w:tc>
          <w:tcPr>
            <w:tcW w:w="747" w:type="dxa"/>
            <w:shd w:val="clear" w:color="auto" w:fill="auto"/>
            <w:vAlign w:val="center"/>
          </w:tcPr>
          <w:p w14:paraId="4049225C" w14:textId="4E658924" w:rsidR="00A11463" w:rsidRPr="00A54120" w:rsidRDefault="00A11463" w:rsidP="009506C3">
            <w:pPr>
              <w:pStyle w:val="ListParagraph"/>
              <w:numPr>
                <w:ilvl w:val="0"/>
                <w:numId w:val="2"/>
              </w:numPr>
              <w:ind w:left="-83" w:firstLine="284"/>
              <w:rPr>
                <w:rFonts w:eastAsia="Calibri"/>
                <w:b/>
                <w:sz w:val="26"/>
                <w:szCs w:val="26"/>
              </w:rPr>
            </w:pPr>
            <w:bookmarkStart w:id="2" w:name="_Hlk164924062"/>
          </w:p>
        </w:tc>
        <w:tc>
          <w:tcPr>
            <w:tcW w:w="13174" w:type="dxa"/>
            <w:gridSpan w:val="2"/>
            <w:shd w:val="clear" w:color="auto" w:fill="auto"/>
          </w:tcPr>
          <w:p w14:paraId="50B7F4A5" w14:textId="443D3BA4" w:rsidR="00A11463" w:rsidRPr="00A54120" w:rsidRDefault="00A11463" w:rsidP="00434FD6">
            <w:pPr>
              <w:jc w:val="both"/>
              <w:rPr>
                <w:rFonts w:eastAsia="Calibri"/>
                <w:b/>
                <w:sz w:val="26"/>
                <w:szCs w:val="26"/>
                <w:lang w:val="nl-NL"/>
              </w:rPr>
            </w:pPr>
            <w:r w:rsidRPr="00A54120">
              <w:rPr>
                <w:b/>
                <w:sz w:val="26"/>
                <w:szCs w:val="26"/>
                <w:lang w:val="en-GB"/>
              </w:rPr>
              <w:t>Nghị quyết về điều chỉnh kế hoạch thực hiện các chương trình mục tiêu quốc gia năm 2022, năm 2023, năm 2024 trên địa bàn tỉnh Kon Tum</w:t>
            </w:r>
          </w:p>
        </w:tc>
        <w:tc>
          <w:tcPr>
            <w:tcW w:w="1559" w:type="dxa"/>
          </w:tcPr>
          <w:p w14:paraId="377F68AD" w14:textId="61BD2989" w:rsidR="00A11463" w:rsidRPr="00A54120" w:rsidRDefault="00A11463" w:rsidP="00A11463">
            <w:pPr>
              <w:rPr>
                <w:b/>
                <w:sz w:val="26"/>
                <w:szCs w:val="26"/>
                <w:lang w:val="en-GB"/>
              </w:rPr>
            </w:pPr>
            <w:r w:rsidRPr="00A54120">
              <w:rPr>
                <w:rFonts w:eastAsia="Batang"/>
                <w:bCs/>
                <w:sz w:val="26"/>
                <w:szCs w:val="26"/>
                <w:lang w:eastAsia="fr-FR"/>
              </w:rPr>
              <w:t>Thống nhất</w:t>
            </w:r>
          </w:p>
        </w:tc>
      </w:tr>
      <w:bookmarkEnd w:id="2"/>
      <w:tr w:rsidR="00A54120" w:rsidRPr="00A54120" w14:paraId="205B8510" w14:textId="2DDF97C1" w:rsidTr="00CE6989">
        <w:tc>
          <w:tcPr>
            <w:tcW w:w="747" w:type="dxa"/>
            <w:shd w:val="clear" w:color="auto" w:fill="auto"/>
            <w:vAlign w:val="center"/>
          </w:tcPr>
          <w:p w14:paraId="0FFEA2F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6BF0293" w14:textId="2AE31CC1"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1. </w:t>
            </w:r>
            <w:r w:rsidRPr="00A54120">
              <w:rPr>
                <w:rFonts w:eastAsia="Calibri"/>
                <w:sz w:val="26"/>
                <w:szCs w:val="26"/>
              </w:rPr>
              <w:t>Báo cáo làm rõ trách nhiệm đối với các cơ quan, đơn vị</w:t>
            </w:r>
            <w:r w:rsidRPr="00A54120">
              <w:rPr>
                <w:rFonts w:eastAsia="Calibri"/>
                <w:sz w:val="26"/>
                <w:szCs w:val="26"/>
                <w:lang w:val="en-US"/>
              </w:rPr>
              <w:t>,</w:t>
            </w:r>
            <w:r w:rsidRPr="00A54120">
              <w:rPr>
                <w:rFonts w:eastAsia="Calibri"/>
                <w:sz w:val="26"/>
                <w:szCs w:val="26"/>
              </w:rPr>
              <w:t xml:space="preserve"> địa phương không quyết liệt điều chỉnh vốn năm 2022 đến nay, không kịp thời tham mưu </w:t>
            </w:r>
            <w:r w:rsidRPr="00A54120">
              <w:rPr>
                <w:rFonts w:eastAsia="Calibri"/>
                <w:sz w:val="26"/>
                <w:szCs w:val="26"/>
                <w:lang w:val="en-US"/>
              </w:rPr>
              <w:t xml:space="preserve">Ủy ban nhân dân </w:t>
            </w:r>
            <w:r w:rsidRPr="00A54120">
              <w:rPr>
                <w:rFonts w:eastAsia="Calibri"/>
                <w:sz w:val="26"/>
                <w:szCs w:val="26"/>
              </w:rPr>
              <w:t xml:space="preserve">tỉnh trình </w:t>
            </w:r>
            <w:r w:rsidRPr="00A54120">
              <w:rPr>
                <w:rFonts w:eastAsia="Calibri"/>
                <w:sz w:val="26"/>
                <w:szCs w:val="26"/>
                <w:lang w:val="de-DE"/>
              </w:rPr>
              <w:t xml:space="preserve">Hội đồng nhân dân </w:t>
            </w:r>
            <w:r w:rsidRPr="00A54120">
              <w:rPr>
                <w:rFonts w:eastAsia="Calibri"/>
                <w:sz w:val="26"/>
                <w:szCs w:val="26"/>
              </w:rPr>
              <w:t>tỉnh xem xét, quyết định điều chỉnh kế hoạch thực hiện tại Kỳ họp thứ 7, đến nay tiếp tục đăng ký nội dung trình Kỳ họp chuyên đề.</w:t>
            </w:r>
          </w:p>
        </w:tc>
        <w:tc>
          <w:tcPr>
            <w:tcW w:w="8080" w:type="dxa"/>
            <w:shd w:val="clear" w:color="auto" w:fill="auto"/>
          </w:tcPr>
          <w:p w14:paraId="58D28C41" w14:textId="2658CFFF" w:rsidR="00A11463" w:rsidRPr="00A54120" w:rsidRDefault="00A11463" w:rsidP="00434FD6">
            <w:pPr>
              <w:ind w:firstLine="284"/>
              <w:jc w:val="both"/>
              <w:rPr>
                <w:rFonts w:eastAsia="Calibri"/>
                <w:sz w:val="26"/>
                <w:szCs w:val="26"/>
                <w:lang w:val="fr-FR"/>
              </w:rPr>
            </w:pPr>
            <w:r w:rsidRPr="00A54120">
              <w:rPr>
                <w:b/>
                <w:sz w:val="26"/>
                <w:szCs w:val="26"/>
                <w:lang w:val="af-ZA"/>
              </w:rPr>
              <w:t>Ủy ban nhân dân tỉnh có ý kiến như sau:</w:t>
            </w:r>
            <w:r w:rsidRPr="00A54120">
              <w:rPr>
                <w:sz w:val="26"/>
                <w:szCs w:val="26"/>
              </w:rPr>
              <w:t xml:space="preserve"> Về nội dung này, thực hiện ý kiến chỉ đạo của Thường trực Hội đồng nhân dân tỉnh tại Thông báo số 53/TB-TTHĐND ngày 06 tháng 9 năm 2024, Ủy ban nhân dân tỉnh đã có Công văn số 3183/UBND-KTTH ngày 09 tháng 9 năm 2024 giao Sở Kế hoạch và Đầu tư chủ trì, phối hợp với các đơn vị, địa phương, các chủ đầu tư làm rõ xem xét làm rõ trách nhiệm đối với các tổ chức, cá nhân liên quan chưa kịp thời tham mưu Ủy ban nhân dân tỉnh trình Hội đồng nhân dân tỉnh đối với một số nội dung đã được xem xét, quyết định tại Kỳ họp thứ 7 Hội đồng nhân dân tỉnh Khóa XII, đến nay tiếp tục đăng ký nội dung trình Kỳ họp chuyên đề. Trên cơ sở báo cáo, đề xuất của cơ quan chuyên môn, Ủy ban nhân dân tỉnh sẽ báo cáo cụ thể bằng văn bản gửi Thường trực Hội đồng nhân dân tỉnh.</w:t>
            </w:r>
          </w:p>
        </w:tc>
        <w:tc>
          <w:tcPr>
            <w:tcW w:w="1559" w:type="dxa"/>
          </w:tcPr>
          <w:p w14:paraId="75CD97F5" w14:textId="77777777" w:rsidR="00A11463" w:rsidRPr="00A54120" w:rsidRDefault="00A11463" w:rsidP="00434FD6">
            <w:pPr>
              <w:ind w:firstLine="284"/>
              <w:jc w:val="both"/>
              <w:rPr>
                <w:b/>
                <w:sz w:val="26"/>
                <w:szCs w:val="26"/>
                <w:lang w:val="af-ZA"/>
              </w:rPr>
            </w:pPr>
          </w:p>
        </w:tc>
      </w:tr>
      <w:tr w:rsidR="00A54120" w:rsidRPr="00A54120" w14:paraId="7496F01D" w14:textId="6B4B91D4" w:rsidTr="00CE6989">
        <w:tc>
          <w:tcPr>
            <w:tcW w:w="747" w:type="dxa"/>
            <w:shd w:val="clear" w:color="auto" w:fill="auto"/>
            <w:vAlign w:val="center"/>
          </w:tcPr>
          <w:p w14:paraId="720C7C6B"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40E0B42" w14:textId="76D75E5E" w:rsidR="00A11463" w:rsidRPr="00A54120" w:rsidRDefault="00A11463" w:rsidP="00434FD6">
            <w:pPr>
              <w:ind w:firstLine="284"/>
              <w:jc w:val="both"/>
              <w:rPr>
                <w:rFonts w:eastAsia="Calibri"/>
                <w:sz w:val="26"/>
                <w:szCs w:val="26"/>
              </w:rPr>
            </w:pPr>
            <w:r w:rsidRPr="00A54120">
              <w:rPr>
                <w:rFonts w:eastAsia="Calibri"/>
                <w:sz w:val="26"/>
                <w:szCs w:val="26"/>
                <w:lang w:val="en-US"/>
              </w:rPr>
              <w:t>2.</w:t>
            </w:r>
            <w:r w:rsidRPr="00A54120">
              <w:rPr>
                <w:rFonts w:eastAsia="Calibri"/>
                <w:sz w:val="26"/>
                <w:szCs w:val="26"/>
              </w:rPr>
              <w:t xml:space="preserve"> </w:t>
            </w:r>
            <w:r w:rsidRPr="00A54120">
              <w:rPr>
                <w:rFonts w:eastAsia="Calibri"/>
                <w:sz w:val="26"/>
                <w:szCs w:val="26"/>
                <w:lang w:val="en-US"/>
              </w:rPr>
              <w:t>Qua rà soát hồ sơ trình, Ban Kinh tế - Ngân sách nhận thấy việc điều chỉnh kế hoạch vốn chương trình MTQG năm 2022, năm 2023</w:t>
            </w:r>
            <w:r w:rsidRPr="00A54120">
              <w:rPr>
                <w:rFonts w:eastAsia="Calibri"/>
                <w:sz w:val="26"/>
                <w:szCs w:val="26"/>
              </w:rPr>
              <w:t>, năm 2024</w:t>
            </w:r>
            <w:r w:rsidRPr="00A54120">
              <w:rPr>
                <w:rFonts w:eastAsia="Calibri"/>
                <w:sz w:val="26"/>
                <w:szCs w:val="26"/>
                <w:lang w:val="en-US"/>
              </w:rPr>
              <w:t xml:space="preserve"> trên cơ sở đề nghị các đơn vị, tuy nhiên để đại biểu có cơ sở thảo luận, đề nghị báo cáo làm rõ một số nội dung sau:</w:t>
            </w:r>
          </w:p>
        </w:tc>
        <w:tc>
          <w:tcPr>
            <w:tcW w:w="8080" w:type="dxa"/>
            <w:shd w:val="clear" w:color="auto" w:fill="auto"/>
          </w:tcPr>
          <w:p w14:paraId="09D2BC85" w14:textId="77777777" w:rsidR="00A11463" w:rsidRPr="00A54120" w:rsidRDefault="00A11463" w:rsidP="00434FD6">
            <w:pPr>
              <w:ind w:firstLine="284"/>
              <w:jc w:val="both"/>
              <w:rPr>
                <w:rFonts w:eastAsia="Calibri"/>
                <w:b/>
                <w:sz w:val="26"/>
                <w:szCs w:val="26"/>
                <w:lang w:val="nl-NL"/>
              </w:rPr>
            </w:pPr>
          </w:p>
        </w:tc>
        <w:tc>
          <w:tcPr>
            <w:tcW w:w="1559" w:type="dxa"/>
          </w:tcPr>
          <w:p w14:paraId="4D266DB9" w14:textId="77777777" w:rsidR="00A11463" w:rsidRPr="00A54120" w:rsidRDefault="00A11463" w:rsidP="00434FD6">
            <w:pPr>
              <w:ind w:firstLine="284"/>
              <w:jc w:val="both"/>
              <w:rPr>
                <w:rFonts w:eastAsia="Calibri"/>
                <w:b/>
                <w:sz w:val="26"/>
                <w:szCs w:val="26"/>
                <w:lang w:val="nl-NL"/>
              </w:rPr>
            </w:pPr>
          </w:p>
        </w:tc>
      </w:tr>
      <w:tr w:rsidR="00A54120" w:rsidRPr="00A54120" w14:paraId="6BD99CC1" w14:textId="564C27D9" w:rsidTr="00CE6989">
        <w:tc>
          <w:tcPr>
            <w:tcW w:w="747" w:type="dxa"/>
            <w:shd w:val="clear" w:color="auto" w:fill="auto"/>
            <w:vAlign w:val="center"/>
          </w:tcPr>
          <w:p w14:paraId="5D86726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0AAA2D6" w14:textId="77777777" w:rsidR="00A11463" w:rsidRPr="00A54120" w:rsidRDefault="00A11463" w:rsidP="00434FD6">
            <w:pPr>
              <w:ind w:firstLine="284"/>
              <w:jc w:val="both"/>
              <w:rPr>
                <w:rFonts w:eastAsia="Calibri"/>
                <w:bCs/>
                <w:iCs/>
                <w:sz w:val="26"/>
                <w:szCs w:val="26"/>
                <w:lang w:val="de-DE"/>
              </w:rPr>
            </w:pPr>
            <w:r w:rsidRPr="00A54120">
              <w:rPr>
                <w:rFonts w:eastAsia="Calibri"/>
                <w:i/>
                <w:sz w:val="26"/>
                <w:szCs w:val="26"/>
                <w:lang w:val="en-US"/>
              </w:rPr>
              <w:t>2</w:t>
            </w:r>
            <w:r w:rsidRPr="00A54120">
              <w:rPr>
                <w:rFonts w:eastAsia="Calibri"/>
                <w:i/>
                <w:sz w:val="26"/>
                <w:szCs w:val="26"/>
              </w:rPr>
              <w:t xml:space="preserve">.1. </w:t>
            </w:r>
            <w:r w:rsidRPr="00A54120">
              <w:rPr>
                <w:rFonts w:eastAsia="Calibri"/>
                <w:i/>
                <w:sz w:val="26"/>
                <w:szCs w:val="26"/>
                <w:lang w:val="nl-NL"/>
              </w:rPr>
              <w:t>Chương trình mục tiêu quốc gia giảm nghèo bền vững</w:t>
            </w:r>
            <w:r w:rsidRPr="00A54120">
              <w:rPr>
                <w:rFonts w:eastAsia="Calibri"/>
                <w:i/>
                <w:sz w:val="26"/>
                <w:szCs w:val="26"/>
              </w:rPr>
              <w:t xml:space="preserve">: </w:t>
            </w:r>
          </w:p>
          <w:p w14:paraId="09DFF2F3" w14:textId="1D35C249" w:rsidR="00A11463" w:rsidRPr="00A54120" w:rsidRDefault="00A11463" w:rsidP="00434FD6">
            <w:pPr>
              <w:ind w:firstLine="284"/>
              <w:jc w:val="both"/>
              <w:rPr>
                <w:rFonts w:eastAsia="Calibri"/>
                <w:sz w:val="26"/>
                <w:szCs w:val="26"/>
              </w:rPr>
            </w:pPr>
            <w:r w:rsidRPr="00A54120">
              <w:rPr>
                <w:rFonts w:eastAsia="Calibri"/>
                <w:bCs/>
                <w:iCs/>
                <w:sz w:val="26"/>
                <w:szCs w:val="26"/>
                <w:lang w:val="de-DE"/>
              </w:rPr>
              <w:t xml:space="preserve">- Đề nghị các cơ quan, đơn vị báo cáo tình hình thực hiện các nội dung của Tiểu dự án 3, Dự án 4 và Tiểu dự án 1, Dự án 1. Khó khăn, vướng mắc trong quá trình thực hiện. </w:t>
            </w:r>
            <w:r w:rsidRPr="00A54120">
              <w:rPr>
                <w:rFonts w:eastAsia="Calibri"/>
                <w:sz w:val="26"/>
                <w:szCs w:val="26"/>
                <w:lang w:val="en-US"/>
              </w:rPr>
              <w:t>Trách nhiệm các cơ quan, đơn vị có liên quan trong việc đề nghị điều chỉnh nguồn kinh phí năm 2022, 2023 được kéo dài sang năm 2024.</w:t>
            </w:r>
          </w:p>
        </w:tc>
        <w:tc>
          <w:tcPr>
            <w:tcW w:w="8080" w:type="dxa"/>
            <w:shd w:val="clear" w:color="auto" w:fill="auto"/>
          </w:tcPr>
          <w:p w14:paraId="492042EE" w14:textId="77777777" w:rsidR="00A11463" w:rsidRPr="00A54120" w:rsidRDefault="00A11463" w:rsidP="00434FD6">
            <w:pPr>
              <w:ind w:firstLine="284"/>
              <w:jc w:val="both"/>
              <w:rPr>
                <w:b/>
                <w:bCs/>
                <w:sz w:val="26"/>
                <w:szCs w:val="26"/>
              </w:rPr>
            </w:pPr>
            <w:r w:rsidRPr="00A54120">
              <w:rPr>
                <w:b/>
                <w:bCs/>
                <w:sz w:val="26"/>
                <w:szCs w:val="26"/>
              </w:rPr>
              <w:t xml:space="preserve">Ủy ban nhân dân tỉnh có ý kiến báo cáo làm rõ như sau: </w:t>
            </w:r>
          </w:p>
          <w:p w14:paraId="75B47861" w14:textId="77777777" w:rsidR="00A11463" w:rsidRPr="00A54120" w:rsidRDefault="00A11463" w:rsidP="00434FD6">
            <w:pPr>
              <w:ind w:firstLine="284"/>
              <w:jc w:val="both"/>
              <w:rPr>
                <w:bCs/>
                <w:sz w:val="26"/>
                <w:szCs w:val="26"/>
                <w:u w:color="FFFFFF"/>
                <w:shd w:val="clear" w:color="auto" w:fill="FFFFFF"/>
                <w:lang w:val="nl-NL"/>
              </w:rPr>
            </w:pPr>
            <w:r w:rsidRPr="00A54120">
              <w:rPr>
                <w:sz w:val="26"/>
                <w:szCs w:val="26"/>
              </w:rPr>
              <w:t xml:space="preserve">- Tình hình thực hiện Tiểu dự án 1, Dự án 1: Kế hoạch vốn đầu tư năm 2024 bố trí thực hiện là 147.106 triệu đồng; đến ngày 31 tháng 8 năm 2024 đã giải ngân 45.994 triệu đồng, đạt 31,27 triệu đồng. Theo báo cáo của 03 huyện nghèo, có khoảng 202 công trình được đầu tư từ nguồn vốn Chương trình mục tiêu quốc gia giảm nghèo bền vững </w:t>
            </w:r>
            <w:r w:rsidRPr="00A54120">
              <w:rPr>
                <w:sz w:val="26"/>
                <w:szCs w:val="26"/>
                <w:lang w:val="nl-NL"/>
              </w:rPr>
              <w:t xml:space="preserve">nhằm </w:t>
            </w:r>
            <w:r w:rsidRPr="00A54120">
              <w:rPr>
                <w:sz w:val="26"/>
                <w:szCs w:val="26"/>
                <w:lang w:val="pt-BR"/>
              </w:rPr>
              <w:t>phục vụ trực tiếp cho sản xuất và dân sinh, cơ bản đáp ứng nhu cầu của người dân</w:t>
            </w:r>
            <w:r w:rsidRPr="00A54120">
              <w:rPr>
                <w:bCs/>
                <w:sz w:val="26"/>
                <w:szCs w:val="26"/>
                <w:u w:color="FFFFFF"/>
                <w:shd w:val="clear" w:color="auto" w:fill="FFFFFF"/>
                <w:lang w:val="nl-NL"/>
              </w:rPr>
              <w:t xml:space="preserve">. </w:t>
            </w:r>
            <w:r w:rsidRPr="00A54120">
              <w:rPr>
                <w:bCs/>
                <w:iCs/>
                <w:sz w:val="26"/>
                <w:szCs w:val="26"/>
                <w:lang w:val="de-DE"/>
              </w:rPr>
              <w:t>Ủy ban nhân dân huyện Ia H’Drai báo cáo, đề nghị bổ sung khoảng 31.798 triệu đồng để hoàn thành đầu tư các công trình thuộc Tiểu dự án 1, Dự án 1 thuộc Chương trình.</w:t>
            </w:r>
          </w:p>
          <w:p w14:paraId="277B0BDD" w14:textId="77777777" w:rsidR="00A11463" w:rsidRPr="00A54120" w:rsidRDefault="00A11463" w:rsidP="00434FD6">
            <w:pPr>
              <w:tabs>
                <w:tab w:val="left" w:pos="19980"/>
              </w:tabs>
              <w:ind w:firstLine="284"/>
              <w:jc w:val="both"/>
              <w:rPr>
                <w:sz w:val="26"/>
                <w:szCs w:val="26"/>
              </w:rPr>
            </w:pPr>
            <w:r w:rsidRPr="00A54120">
              <w:rPr>
                <w:bCs/>
                <w:sz w:val="26"/>
                <w:szCs w:val="26"/>
                <w:u w:color="FFFFFF"/>
                <w:shd w:val="clear" w:color="auto" w:fill="FFFFFF"/>
                <w:lang w:val="nl-NL"/>
              </w:rPr>
              <w:t xml:space="preserve">- Tình hình thực hiện Tiểu dự án 3, Dự án 4: </w:t>
            </w:r>
            <w:r w:rsidRPr="00A54120">
              <w:rPr>
                <w:bCs/>
                <w:iCs/>
                <w:sz w:val="26"/>
                <w:szCs w:val="26"/>
                <w:lang w:val="de-DE"/>
              </w:rPr>
              <w:t>Tính đến năm 2024, Sở Lao động - Thương binh và Xã hội được Hội đồng nhân dân tỉnh phân bổ 8.161 triệu đồng</w:t>
            </w:r>
            <w:r w:rsidRPr="00A54120">
              <w:rPr>
                <w:bCs/>
                <w:iCs/>
                <w:sz w:val="26"/>
                <w:szCs w:val="26"/>
                <w:vertAlign w:val="superscript"/>
                <w:lang w:val="de-DE"/>
              </w:rPr>
              <w:t>(</w:t>
            </w:r>
            <w:r w:rsidRPr="00A54120">
              <w:rPr>
                <w:bCs/>
                <w:iCs/>
                <w:sz w:val="26"/>
                <w:szCs w:val="26"/>
                <w:vertAlign w:val="superscript"/>
              </w:rPr>
              <w:footnoteReference w:id="2"/>
            </w:r>
            <w:r w:rsidRPr="00A54120">
              <w:rPr>
                <w:bCs/>
                <w:iCs/>
                <w:sz w:val="26"/>
                <w:szCs w:val="26"/>
                <w:vertAlign w:val="superscript"/>
                <w:lang w:val="de-DE"/>
              </w:rPr>
              <w:t>)</w:t>
            </w:r>
            <w:r w:rsidRPr="00A54120">
              <w:rPr>
                <w:bCs/>
                <w:iCs/>
                <w:sz w:val="26"/>
                <w:szCs w:val="26"/>
                <w:lang w:val="de-DE"/>
              </w:rPr>
              <w:t xml:space="preserve"> để triển khai thực hiện dự án </w:t>
            </w:r>
            <w:r w:rsidRPr="00A54120">
              <w:rPr>
                <w:bCs/>
                <w:i/>
                <w:iCs/>
                <w:sz w:val="26"/>
                <w:szCs w:val="26"/>
                <w:lang w:val="de-DE"/>
              </w:rPr>
              <w:t>“Đầu tư cơ sở hạ tầng, trang thiết bị công nghệ thông tin để hiện đại hóa hệ thống thông tin thị trường lao động, hình thành sàn giao dịch việc làm trực tuyến và xây dựng, nâng cấp các cơ sở dữ liệu phần mềm, giai đoạn 2021-2025”</w:t>
            </w:r>
            <w:r w:rsidRPr="00A54120">
              <w:rPr>
                <w:bCs/>
                <w:iCs/>
                <w:sz w:val="26"/>
                <w:szCs w:val="26"/>
                <w:lang w:val="de-DE"/>
              </w:rPr>
              <w:t xml:space="preserve"> thuộc Tiểu dự án 3, Dự án 4</w:t>
            </w:r>
            <w:r w:rsidRPr="00A54120">
              <w:rPr>
                <w:bCs/>
                <w:iCs/>
                <w:sz w:val="26"/>
                <w:szCs w:val="26"/>
                <w:vertAlign w:val="superscript"/>
                <w:lang w:val="de-DE"/>
              </w:rPr>
              <w:t>(</w:t>
            </w:r>
            <w:r w:rsidRPr="00A54120">
              <w:rPr>
                <w:bCs/>
                <w:iCs/>
                <w:sz w:val="26"/>
                <w:szCs w:val="26"/>
                <w:vertAlign w:val="superscript"/>
              </w:rPr>
              <w:footnoteReference w:id="3"/>
            </w:r>
            <w:r w:rsidRPr="00A54120">
              <w:rPr>
                <w:bCs/>
                <w:iCs/>
                <w:sz w:val="26"/>
                <w:szCs w:val="26"/>
                <w:vertAlign w:val="superscript"/>
                <w:lang w:val="de-DE"/>
              </w:rPr>
              <w:t>)</w:t>
            </w:r>
            <w:r w:rsidRPr="00A54120">
              <w:rPr>
                <w:bCs/>
                <w:iCs/>
                <w:sz w:val="26"/>
                <w:szCs w:val="26"/>
                <w:lang w:val="de-DE"/>
              </w:rPr>
              <w:t xml:space="preserve">. Sở Lao động - Thương binh và Xã hội báo cáo quá trình triển khai gặp khó khăn do </w:t>
            </w:r>
            <w:r w:rsidRPr="00A54120">
              <w:rPr>
                <w:sz w:val="26"/>
                <w:szCs w:val="26"/>
              </w:rPr>
              <w:t>các Văn bản của Bộ Lao động</w:t>
            </w:r>
            <w:r w:rsidRPr="00A54120">
              <w:rPr>
                <w:sz w:val="26"/>
                <w:szCs w:val="26"/>
                <w:lang w:val="de-DE"/>
              </w:rPr>
              <w:t xml:space="preserve"> </w:t>
            </w:r>
            <w:r w:rsidRPr="00A54120">
              <w:rPr>
                <w:sz w:val="26"/>
                <w:szCs w:val="26"/>
              </w:rPr>
              <w:t>-Thương binh và Xã hội</w:t>
            </w:r>
            <w:r w:rsidRPr="00A54120">
              <w:rPr>
                <w:sz w:val="26"/>
                <w:szCs w:val="26"/>
                <w:vertAlign w:val="superscript"/>
                <w:lang w:val="de-DE"/>
              </w:rPr>
              <w:t>(</w:t>
            </w:r>
            <w:r w:rsidRPr="00A54120">
              <w:rPr>
                <w:rStyle w:val="FootnoteReference"/>
                <w:sz w:val="26"/>
                <w:szCs w:val="26"/>
              </w:rPr>
              <w:footnoteReference w:id="4"/>
            </w:r>
            <w:r w:rsidRPr="00A54120">
              <w:rPr>
                <w:sz w:val="26"/>
                <w:szCs w:val="26"/>
                <w:vertAlign w:val="superscript"/>
                <w:lang w:val="de-DE"/>
              </w:rPr>
              <w:t>)</w:t>
            </w:r>
            <w:r w:rsidRPr="00A54120">
              <w:rPr>
                <w:sz w:val="26"/>
                <w:szCs w:val="26"/>
              </w:rPr>
              <w:t xml:space="preserve"> trả lời </w:t>
            </w:r>
            <w:r w:rsidRPr="00A54120">
              <w:rPr>
                <w:sz w:val="26"/>
                <w:szCs w:val="26"/>
                <w:lang w:val="de-DE"/>
              </w:rPr>
              <w:t>chưa rõ ràng</w:t>
            </w:r>
            <w:r w:rsidRPr="00A54120">
              <w:rPr>
                <w:sz w:val="26"/>
                <w:szCs w:val="26"/>
              </w:rPr>
              <w:t xml:space="preserve"> nên rất khó triển khai thực hiện. Ngoài ra, Bộ Lao động - Thương binh và Xã hội cũng chưa có hướng dẫn về xây dựng phần mềm </w:t>
            </w:r>
            <w:r w:rsidRPr="00A54120">
              <w:rPr>
                <w:sz w:val="26"/>
                <w:szCs w:val="26"/>
                <w:lang w:eastAsia="vi-VN"/>
              </w:rPr>
              <w:t xml:space="preserve">mua sắm trang thiết bị phục vụ các hoạt động thu thập, phân tích, dự báo và phổ biến thông tin thị trường lao động của tỉnh; các phần mềm do Bộ Lao </w:t>
            </w:r>
            <w:r w:rsidRPr="00A54120">
              <w:rPr>
                <w:sz w:val="26"/>
                <w:szCs w:val="26"/>
                <w:lang w:eastAsia="vi-VN"/>
              </w:rPr>
              <w:lastRenderedPageBreak/>
              <w:t xml:space="preserve">động -Thương binh và Xã hội chủ trì xây dựng </w:t>
            </w:r>
            <w:r w:rsidRPr="00A54120">
              <w:rPr>
                <w:i/>
                <w:iCs/>
                <w:sz w:val="26"/>
                <w:szCs w:val="26"/>
                <w:lang w:eastAsia="vi-VN"/>
              </w:rPr>
              <w:t xml:space="preserve">(theo mục 2 Công văn số </w:t>
            </w:r>
            <w:r w:rsidRPr="00A54120">
              <w:rPr>
                <w:i/>
                <w:iCs/>
                <w:sz w:val="26"/>
                <w:szCs w:val="26"/>
                <w:lang w:val="de-DE"/>
              </w:rPr>
              <w:t xml:space="preserve">3617/LĐTBXH-VL ngày 19/9/2022 </w:t>
            </w:r>
            <w:r w:rsidRPr="00A54120">
              <w:rPr>
                <w:i/>
                <w:iCs/>
                <w:sz w:val="26"/>
                <w:szCs w:val="26"/>
                <w:lang w:eastAsia="vi-VN"/>
              </w:rPr>
              <w:t>như: phần mềm Sàn giao dịch việc làm online và phần mềm cơ sở dữ liệu việc tìm người-người tìm việc)</w:t>
            </w:r>
            <w:r w:rsidRPr="00A54120">
              <w:rPr>
                <w:sz w:val="26"/>
                <w:szCs w:val="26"/>
                <w:lang w:eastAsia="vi-VN"/>
              </w:rPr>
              <w:t xml:space="preserve"> chưa hoàn thiện; các cơ sở dữ liệu khác đang trong quá trình xây dựng dẫn đến việc đầu tư cơ sở vật chất, trang thiết bị phần cứng của địa phương ở thời điểm hiện tại gặp khó khăn, có khả năng không đảm bảo tương thích với các phần mềm của Trung ương, sẽ gây lãng phí nguồn ngân sách nhà nước. Hiện nay, </w:t>
            </w:r>
            <w:r w:rsidRPr="00A54120">
              <w:rPr>
                <w:sz w:val="26"/>
                <w:szCs w:val="26"/>
              </w:rPr>
              <w:t xml:space="preserve">Sở Lao động - Thương binh và Xã hội đang triển khai nội dung đầu tư tại mục 1 Công văn số 3617/LĐTBXH-VL về </w:t>
            </w:r>
            <w:r w:rsidRPr="00A54120">
              <w:rPr>
                <w:i/>
                <w:sz w:val="26"/>
                <w:szCs w:val="26"/>
              </w:rPr>
              <w:t xml:space="preserve">“Đầu tư trang thiết bị công nghệ thông tin (phần cứng và phần mềm) phục vụ hiện đại hóa hệ thống thông tin thị trường lao động cấp tỉnh”; </w:t>
            </w:r>
            <w:r w:rsidRPr="00A54120">
              <w:rPr>
                <w:iCs/>
                <w:sz w:val="26"/>
                <w:szCs w:val="26"/>
              </w:rPr>
              <w:t xml:space="preserve">đối </w:t>
            </w:r>
            <w:r w:rsidRPr="00A54120">
              <w:rPr>
                <w:sz w:val="26"/>
                <w:szCs w:val="26"/>
              </w:rPr>
              <w:t>với nội dung đầu tư phần cứng tại mục 2 Công văn số 3617/LĐTBXH-VL sẽ triển khai thực hiện sau khi Bộ Lao động - Thương binh và Xã hội hoàn thiện các phần mềm và bàn giao cho địa phương.</w:t>
            </w:r>
          </w:p>
          <w:p w14:paraId="3682E30B" w14:textId="77777777" w:rsidR="00A11463" w:rsidRPr="00A54120" w:rsidRDefault="00A11463" w:rsidP="00434FD6">
            <w:pPr>
              <w:tabs>
                <w:tab w:val="left" w:pos="19980"/>
              </w:tabs>
              <w:ind w:firstLine="284"/>
              <w:jc w:val="both"/>
              <w:rPr>
                <w:bCs/>
                <w:iCs/>
                <w:sz w:val="26"/>
                <w:szCs w:val="26"/>
                <w:lang w:val="de-DE"/>
              </w:rPr>
            </w:pPr>
            <w:r w:rsidRPr="00A54120">
              <w:rPr>
                <w:sz w:val="26"/>
                <w:szCs w:val="26"/>
              </w:rPr>
              <w:t xml:space="preserve">Xuất phát từ thực tế nêu trên, </w:t>
            </w:r>
            <w:r w:rsidRPr="00A54120">
              <w:rPr>
                <w:bCs/>
                <w:iCs/>
                <w:sz w:val="26"/>
                <w:szCs w:val="26"/>
                <w:lang w:val="de-DE"/>
              </w:rPr>
              <w:t xml:space="preserve">Sở Lao động - Thương binh và Xã hội đề xuất điều chuyển 4.217 triệu đồng </w:t>
            </w:r>
            <w:r w:rsidRPr="00A54120">
              <w:rPr>
                <w:bCs/>
                <w:i/>
                <w:iCs/>
                <w:sz w:val="26"/>
                <w:szCs w:val="26"/>
                <w:lang w:val="de-DE"/>
              </w:rPr>
              <w:t>(thuộc kế hoạch vốn năm 2022, 2023 được kéo dài sang năm 2024)</w:t>
            </w:r>
            <w:r w:rsidRPr="00A54120">
              <w:rPr>
                <w:bCs/>
                <w:iCs/>
                <w:sz w:val="26"/>
                <w:szCs w:val="26"/>
                <w:lang w:val="de-DE"/>
              </w:rPr>
              <w:t xml:space="preserve"> đã phân bổ cho Sở Lao động - Thương binh và Xã hội thực hiện Tiểu dự án 3, Dự án 4 sang cho huyện Ia H’Drai để thực hiện Tiểu dự án 1, Dự án 1 của Chương trình.</w:t>
            </w:r>
          </w:p>
          <w:p w14:paraId="6F780EB8" w14:textId="564CFAF5" w:rsidR="00A11463" w:rsidRPr="00A54120" w:rsidRDefault="00A11463" w:rsidP="00434FD6">
            <w:pPr>
              <w:ind w:firstLine="284"/>
              <w:jc w:val="both"/>
              <w:rPr>
                <w:rFonts w:eastAsia="Calibri"/>
                <w:b/>
                <w:sz w:val="26"/>
                <w:szCs w:val="26"/>
                <w:lang w:val="nl-NL"/>
              </w:rPr>
            </w:pPr>
            <w:r w:rsidRPr="00A54120">
              <w:rPr>
                <w:sz w:val="26"/>
                <w:szCs w:val="26"/>
                <w:lang w:val="de-DE" w:eastAsia="vi-VN"/>
              </w:rPr>
              <w:t xml:space="preserve">- Sở Lao động - Thương binh và Xã hội có trách nhiệm trong việc không kịp thời báo cáo, đề xuất cấp có thẩm quyền điều chỉnh kế </w:t>
            </w:r>
            <w:r w:rsidRPr="00A54120">
              <w:rPr>
                <w:sz w:val="26"/>
                <w:szCs w:val="26"/>
              </w:rPr>
              <w:t>nguồn kinh phí năm 2022, 2023 được kéo dài sang năm 2024 gây ảnh hưởng đến tiến độ giải ngân. Ủy ban nhân dân tỉnh sẽ chỉ đạo Sở Lao động - Thương binh và Xã hội làm rõ trách nhiệm trong việc đề nghị điều chỉnh nguồn kinh phí năm 2022, 2023 được kéo dài sang năm 2024.</w:t>
            </w:r>
          </w:p>
        </w:tc>
        <w:tc>
          <w:tcPr>
            <w:tcW w:w="1559" w:type="dxa"/>
          </w:tcPr>
          <w:p w14:paraId="42A1A146" w14:textId="77777777" w:rsidR="00A11463" w:rsidRPr="00A54120" w:rsidRDefault="00A11463" w:rsidP="00434FD6">
            <w:pPr>
              <w:ind w:firstLine="284"/>
              <w:jc w:val="both"/>
              <w:rPr>
                <w:b/>
                <w:bCs/>
                <w:sz w:val="26"/>
                <w:szCs w:val="26"/>
              </w:rPr>
            </w:pPr>
          </w:p>
        </w:tc>
      </w:tr>
      <w:tr w:rsidR="00A54120" w:rsidRPr="00A54120" w14:paraId="3A13E739" w14:textId="4DB4D46B" w:rsidTr="00CE6989">
        <w:tc>
          <w:tcPr>
            <w:tcW w:w="747" w:type="dxa"/>
            <w:shd w:val="clear" w:color="auto" w:fill="auto"/>
            <w:vAlign w:val="center"/>
          </w:tcPr>
          <w:p w14:paraId="165F985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CFFB6C0" w14:textId="77777777" w:rsidR="00A11463" w:rsidRPr="00A54120" w:rsidRDefault="00A11463" w:rsidP="00434FD6">
            <w:pPr>
              <w:ind w:firstLine="284"/>
              <w:jc w:val="both"/>
              <w:rPr>
                <w:rFonts w:eastAsia="Calibri"/>
                <w:bCs/>
                <w:i/>
                <w:sz w:val="26"/>
                <w:szCs w:val="26"/>
                <w:lang w:val="de-DE"/>
              </w:rPr>
            </w:pPr>
            <w:r w:rsidRPr="00A54120">
              <w:rPr>
                <w:rFonts w:eastAsia="Calibri"/>
                <w:i/>
                <w:iCs/>
                <w:sz w:val="26"/>
                <w:szCs w:val="26"/>
                <w:lang w:val="en-US"/>
              </w:rPr>
              <w:t>2</w:t>
            </w:r>
            <w:r w:rsidRPr="00A54120">
              <w:rPr>
                <w:rFonts w:eastAsia="Calibri"/>
                <w:i/>
                <w:iCs/>
                <w:sz w:val="26"/>
                <w:szCs w:val="26"/>
              </w:rPr>
              <w:t>.2.</w:t>
            </w:r>
            <w:r w:rsidRPr="00A54120">
              <w:rPr>
                <w:rFonts w:eastAsia="Calibri"/>
                <w:sz w:val="26"/>
                <w:szCs w:val="26"/>
              </w:rPr>
              <w:t xml:space="preserve"> </w:t>
            </w:r>
            <w:r w:rsidRPr="00A54120">
              <w:rPr>
                <w:rFonts w:eastAsia="Calibri"/>
                <w:bCs/>
                <w:i/>
                <w:sz w:val="26"/>
                <w:szCs w:val="26"/>
                <w:lang w:val="de-DE"/>
              </w:rPr>
              <w:t xml:space="preserve">Chương trình mục tiêu quốc gia phát triển kinh tế - xã hội vùng đồng bào dân tộc thiểu số và miền núi </w:t>
            </w:r>
          </w:p>
          <w:p w14:paraId="6C632D2C" w14:textId="19129F9F" w:rsidR="00A11463" w:rsidRPr="00A54120" w:rsidRDefault="00A11463" w:rsidP="00434FD6">
            <w:pPr>
              <w:ind w:firstLine="284"/>
              <w:jc w:val="both"/>
              <w:rPr>
                <w:rFonts w:eastAsia="Calibri"/>
                <w:sz w:val="26"/>
                <w:szCs w:val="26"/>
              </w:rPr>
            </w:pPr>
            <w:r w:rsidRPr="00A54120">
              <w:rPr>
                <w:rFonts w:eastAsia="Calibri"/>
                <w:sz w:val="26"/>
                <w:szCs w:val="26"/>
                <w:lang w:val="de-DE"/>
              </w:rPr>
              <w:t>- Đề nghị các cơ quan, địa phương có vốn điều chỉnh báo cáo làm rõ thêm về tình hình thực hiện dự án; khó khăn, vướng mắc trong quá trình triển khai Chương trình MTQG tại địa phương.</w:t>
            </w:r>
          </w:p>
        </w:tc>
        <w:tc>
          <w:tcPr>
            <w:tcW w:w="8080" w:type="dxa"/>
            <w:shd w:val="clear" w:color="auto" w:fill="auto"/>
          </w:tcPr>
          <w:p w14:paraId="588622FC" w14:textId="77777777" w:rsidR="00A11463" w:rsidRPr="00A54120" w:rsidRDefault="00A11463" w:rsidP="00434FD6">
            <w:pPr>
              <w:ind w:firstLine="284"/>
              <w:jc w:val="both"/>
              <w:rPr>
                <w:sz w:val="26"/>
                <w:szCs w:val="26"/>
                <w:lang w:val="de-DE"/>
              </w:rPr>
            </w:pPr>
            <w:r w:rsidRPr="00A54120">
              <w:rPr>
                <w:b/>
                <w:bCs/>
                <w:sz w:val="26"/>
                <w:szCs w:val="26"/>
                <w:lang w:val="af-ZA"/>
              </w:rPr>
              <w:t xml:space="preserve">Ủy ban nhân dân tỉnh báo cáo làm rõ như sau: </w:t>
            </w:r>
            <w:r w:rsidRPr="00A54120">
              <w:rPr>
                <w:iCs/>
                <w:sz w:val="26"/>
                <w:szCs w:val="26"/>
                <w:lang w:val="de-DE"/>
              </w:rPr>
              <w:t>Theo báo cáo của các đơn vị, địa phương, việc triển khai thực hiện Tiểu dự án 1, Dự án 3 gặp một số khó khăn, vướng mắc đến nay chưa được Trung ương hướng dẫn</w:t>
            </w:r>
            <w:r w:rsidRPr="00A54120">
              <w:rPr>
                <w:iCs/>
                <w:sz w:val="26"/>
                <w:szCs w:val="26"/>
                <w:vertAlign w:val="superscript"/>
                <w:lang w:val="de-DE"/>
              </w:rPr>
              <w:t>(</w:t>
            </w:r>
            <w:r w:rsidRPr="00A54120">
              <w:rPr>
                <w:iCs/>
                <w:sz w:val="26"/>
                <w:szCs w:val="26"/>
                <w:vertAlign w:val="superscript"/>
              </w:rPr>
              <w:footnoteReference w:id="5"/>
            </w:r>
            <w:r w:rsidRPr="00A54120">
              <w:rPr>
                <w:iCs/>
                <w:sz w:val="26"/>
                <w:szCs w:val="26"/>
                <w:vertAlign w:val="superscript"/>
                <w:lang w:val="de-DE"/>
              </w:rPr>
              <w:t>)</w:t>
            </w:r>
            <w:r w:rsidRPr="00A54120">
              <w:rPr>
                <w:iCs/>
                <w:sz w:val="26"/>
                <w:szCs w:val="26"/>
                <w:lang w:val="de-DE"/>
              </w:rPr>
              <w:t>, quy định tại một số văn bản chưa có sự thống nhất</w:t>
            </w:r>
            <w:r w:rsidRPr="00A54120">
              <w:rPr>
                <w:iCs/>
                <w:sz w:val="26"/>
                <w:szCs w:val="26"/>
                <w:vertAlign w:val="superscript"/>
                <w:lang w:val="de-DE"/>
              </w:rPr>
              <w:t>(</w:t>
            </w:r>
            <w:r w:rsidRPr="00A54120">
              <w:rPr>
                <w:iCs/>
                <w:sz w:val="26"/>
                <w:szCs w:val="26"/>
                <w:vertAlign w:val="superscript"/>
                <w:lang w:val="de-DE"/>
              </w:rPr>
              <w:footnoteReference w:id="6"/>
            </w:r>
            <w:r w:rsidRPr="00A54120">
              <w:rPr>
                <w:iCs/>
                <w:sz w:val="26"/>
                <w:szCs w:val="26"/>
                <w:vertAlign w:val="superscript"/>
                <w:lang w:val="de-DE"/>
              </w:rPr>
              <w:t>)</w:t>
            </w:r>
            <w:r w:rsidRPr="00A54120">
              <w:rPr>
                <w:iCs/>
                <w:sz w:val="26"/>
                <w:szCs w:val="26"/>
                <w:lang w:val="de-DE"/>
              </w:rPr>
              <w:t xml:space="preserve">, </w:t>
            </w:r>
            <w:r w:rsidRPr="00A54120">
              <w:rPr>
                <w:sz w:val="26"/>
                <w:szCs w:val="26"/>
                <w:lang w:val="de-DE"/>
              </w:rPr>
              <w:t>các hộ dân được giao diện tích rừng của các xã khu vực II, III đã được hưởng một số chính sách ngoài chương trình</w:t>
            </w:r>
            <w:r w:rsidRPr="00A54120">
              <w:rPr>
                <w:sz w:val="26"/>
                <w:szCs w:val="26"/>
                <w:vertAlign w:val="superscript"/>
                <w:lang w:val="de-DE"/>
              </w:rPr>
              <w:t>(</w:t>
            </w:r>
            <w:r w:rsidRPr="00A54120">
              <w:rPr>
                <w:sz w:val="26"/>
                <w:szCs w:val="26"/>
                <w:vertAlign w:val="superscript"/>
              </w:rPr>
              <w:footnoteReference w:id="7"/>
            </w:r>
            <w:r w:rsidRPr="00A54120">
              <w:rPr>
                <w:sz w:val="26"/>
                <w:szCs w:val="26"/>
                <w:vertAlign w:val="superscript"/>
                <w:lang w:val="de-DE"/>
              </w:rPr>
              <w:t>)</w:t>
            </w:r>
            <w:r w:rsidRPr="00A54120">
              <w:rPr>
                <w:sz w:val="26"/>
                <w:szCs w:val="26"/>
                <w:lang w:val="de-DE"/>
              </w:rPr>
              <w:t xml:space="preserve"> nên ảnh hưởng đến quá trình thực hiện, giải ngân của dự án. Ngoài ra, từ năm 2021 đến nay, trên địa bàn tỉnh Kon Tum có 18 xã khu vực III, II thuộc vùng dân tộc thiểu số và miền núi được Ủy ban nhân dân tỉnh công nhận xã đạt chuẩn xã nông thôn mới, theo đó các hộ gia đình, cộng đồng dân cư sẽ không thuộc đối tượng thụ hưởng các nội dung thuộc Tiểu Dự án 1, Dự án 3. Qua rà soát, các đơn vị, địa phương</w:t>
            </w:r>
            <w:r w:rsidRPr="00A54120">
              <w:rPr>
                <w:sz w:val="26"/>
                <w:szCs w:val="26"/>
                <w:vertAlign w:val="superscript"/>
                <w:lang w:val="de-DE"/>
              </w:rPr>
              <w:t>(</w:t>
            </w:r>
            <w:r w:rsidRPr="00A54120">
              <w:rPr>
                <w:sz w:val="26"/>
                <w:szCs w:val="26"/>
                <w:vertAlign w:val="superscript"/>
                <w:lang w:val="de-DE"/>
              </w:rPr>
              <w:footnoteReference w:id="8"/>
            </w:r>
            <w:r w:rsidRPr="00A54120">
              <w:rPr>
                <w:sz w:val="26"/>
                <w:szCs w:val="26"/>
                <w:vertAlign w:val="superscript"/>
                <w:lang w:val="de-DE"/>
              </w:rPr>
              <w:t>)</w:t>
            </w:r>
            <w:r w:rsidRPr="00A54120">
              <w:rPr>
                <w:sz w:val="26"/>
                <w:szCs w:val="26"/>
                <w:lang w:val="de-DE"/>
              </w:rPr>
              <w:t xml:space="preserve"> đề nghị điều chỉnh giảm 191.364 triệu đồng</w:t>
            </w:r>
            <w:r w:rsidRPr="00A54120">
              <w:rPr>
                <w:sz w:val="26"/>
                <w:szCs w:val="26"/>
                <w:vertAlign w:val="superscript"/>
                <w:lang w:val="de-DE"/>
              </w:rPr>
              <w:t>(</w:t>
            </w:r>
            <w:r w:rsidRPr="00A54120">
              <w:rPr>
                <w:sz w:val="26"/>
                <w:szCs w:val="26"/>
                <w:vertAlign w:val="superscript"/>
                <w:lang w:val="de-DE"/>
              </w:rPr>
              <w:footnoteReference w:id="9"/>
            </w:r>
            <w:r w:rsidRPr="00A54120">
              <w:rPr>
                <w:sz w:val="26"/>
                <w:szCs w:val="26"/>
                <w:vertAlign w:val="superscript"/>
                <w:lang w:val="de-DE"/>
              </w:rPr>
              <w:t>)</w:t>
            </w:r>
            <w:r w:rsidRPr="00A54120">
              <w:rPr>
                <w:sz w:val="26"/>
                <w:szCs w:val="26"/>
                <w:lang w:val="de-DE"/>
              </w:rPr>
              <w:t xml:space="preserve"> đã bố trí thực hiện </w:t>
            </w:r>
            <w:r w:rsidRPr="00A54120">
              <w:rPr>
                <w:iCs/>
                <w:sz w:val="26"/>
                <w:szCs w:val="26"/>
                <w:lang w:val="de-DE"/>
              </w:rPr>
              <w:t xml:space="preserve">Tiểu dự án 1, Dự án 3 </w:t>
            </w:r>
            <w:r w:rsidRPr="00A54120">
              <w:rPr>
                <w:sz w:val="26"/>
                <w:szCs w:val="26"/>
                <w:lang w:val="de-DE"/>
              </w:rPr>
              <w:t>Dự án.</w:t>
            </w:r>
          </w:p>
          <w:p w14:paraId="33C8D158" w14:textId="2CF90CAB" w:rsidR="00A11463" w:rsidRPr="00A54120" w:rsidRDefault="00A11463" w:rsidP="00434FD6">
            <w:pPr>
              <w:ind w:firstLine="284"/>
              <w:jc w:val="both"/>
              <w:rPr>
                <w:rFonts w:eastAsia="Calibri"/>
                <w:b/>
                <w:sz w:val="26"/>
                <w:szCs w:val="26"/>
                <w:lang w:val="nl-NL"/>
              </w:rPr>
            </w:pPr>
            <w:r w:rsidRPr="00A54120">
              <w:rPr>
                <w:sz w:val="26"/>
                <w:szCs w:val="26"/>
                <w:lang w:val="de-DE"/>
              </w:rPr>
              <w:t xml:space="preserve">Bên cạnh đó, một số dự án thành phần khác </w:t>
            </w:r>
            <w:r w:rsidRPr="00A54120">
              <w:rPr>
                <w:i/>
                <w:iCs/>
                <w:sz w:val="26"/>
                <w:szCs w:val="26"/>
                <w:lang w:val="de-DE"/>
              </w:rPr>
              <w:t xml:space="preserve">(Tiểu dự án 2, Dự án 3; Tiểu dự án 1, Dự án 5; Tiểu dự án 3, Dự án 10) </w:t>
            </w:r>
            <w:r w:rsidRPr="00A54120">
              <w:rPr>
                <w:sz w:val="26"/>
                <w:szCs w:val="26"/>
                <w:lang w:val="de-DE"/>
              </w:rPr>
              <w:t>có tỷ lệ giải ngân thấp, không còn đối tượng thụ hưởng, hết nhiệm vụ chi.</w:t>
            </w:r>
          </w:p>
        </w:tc>
        <w:tc>
          <w:tcPr>
            <w:tcW w:w="1559" w:type="dxa"/>
          </w:tcPr>
          <w:p w14:paraId="2D45EC7B" w14:textId="77777777" w:rsidR="00A11463" w:rsidRPr="00A54120" w:rsidRDefault="00A11463" w:rsidP="00434FD6">
            <w:pPr>
              <w:ind w:firstLine="284"/>
              <w:jc w:val="both"/>
              <w:rPr>
                <w:b/>
                <w:bCs/>
                <w:sz w:val="26"/>
                <w:szCs w:val="26"/>
                <w:lang w:val="af-ZA"/>
              </w:rPr>
            </w:pPr>
          </w:p>
        </w:tc>
      </w:tr>
      <w:tr w:rsidR="00A54120" w:rsidRPr="00A54120" w14:paraId="599F19F1" w14:textId="6E8DFBD4" w:rsidTr="00CE6989">
        <w:tc>
          <w:tcPr>
            <w:tcW w:w="747" w:type="dxa"/>
            <w:shd w:val="clear" w:color="auto" w:fill="auto"/>
            <w:vAlign w:val="center"/>
          </w:tcPr>
          <w:p w14:paraId="289A4FC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2F31F25" w14:textId="5D5D9016" w:rsidR="00A11463" w:rsidRPr="00A54120" w:rsidRDefault="00A11463" w:rsidP="00434FD6">
            <w:pPr>
              <w:ind w:firstLine="284"/>
              <w:jc w:val="both"/>
              <w:rPr>
                <w:rFonts w:eastAsia="Calibri"/>
                <w:sz w:val="26"/>
                <w:szCs w:val="26"/>
              </w:rPr>
            </w:pPr>
            <w:r w:rsidRPr="00A54120">
              <w:rPr>
                <w:rFonts w:eastAsia="Calibri"/>
                <w:sz w:val="26"/>
                <w:szCs w:val="26"/>
                <w:lang w:val="de-DE"/>
              </w:rPr>
              <w:t xml:space="preserve">- Đề nghị Ủy ban nhân dân huyện Tu Mơ Rông báo cáo về những vướng mắc trong việc triển khai thực hiện dự án Trung tâm giống dược liệu quý thuộc Tiểu dự án 2, Dự án 3 </w:t>
            </w:r>
            <w:r w:rsidRPr="00A54120">
              <w:rPr>
                <w:rFonts w:eastAsia="Calibri"/>
                <w:i/>
                <w:sz w:val="26"/>
                <w:szCs w:val="26"/>
                <w:lang w:val="de-DE"/>
              </w:rPr>
              <w:t>(Ủy ban nhân dân huyện Tu Mơ Rông đề xuất điều chỉnh toàn bộ kế hoạch vốn đầu tư năm 2022, 2023, 2024 của Tiểu dự án 2, Dự án 3 cho nội dung khác)</w:t>
            </w:r>
            <w:r w:rsidRPr="00A54120">
              <w:rPr>
                <w:rFonts w:eastAsia="Calibri"/>
                <w:sz w:val="26"/>
                <w:szCs w:val="26"/>
                <w:lang w:val="de-DE"/>
              </w:rPr>
              <w:t>. Đề nghị Ủy ban nhân dân huyện, thành phố Tu Mơ Rông b</w:t>
            </w:r>
            <w:r w:rsidRPr="00A54120">
              <w:rPr>
                <w:rFonts w:eastAsia="Calibri"/>
                <w:sz w:val="26"/>
                <w:szCs w:val="26"/>
              </w:rPr>
              <w:t xml:space="preserve">áo cáo </w:t>
            </w:r>
            <w:r w:rsidRPr="00A54120">
              <w:rPr>
                <w:rFonts w:eastAsia="Calibri"/>
                <w:sz w:val="26"/>
                <w:szCs w:val="26"/>
                <w:lang w:val="en-US"/>
              </w:rPr>
              <w:t xml:space="preserve">và khẳng định </w:t>
            </w:r>
            <w:r w:rsidRPr="00A54120">
              <w:rPr>
                <w:rFonts w:eastAsia="Calibri"/>
                <w:sz w:val="26"/>
                <w:szCs w:val="26"/>
              </w:rPr>
              <w:t>có tiếp tục</w:t>
            </w:r>
            <w:r w:rsidRPr="00A54120">
              <w:rPr>
                <w:rFonts w:eastAsia="Calibri"/>
                <w:sz w:val="26"/>
                <w:szCs w:val="26"/>
                <w:lang w:val="en-US"/>
              </w:rPr>
              <w:t xml:space="preserve"> triển khai</w:t>
            </w:r>
            <w:r w:rsidRPr="00A54120">
              <w:rPr>
                <w:rFonts w:eastAsia="Calibri"/>
                <w:sz w:val="26"/>
                <w:szCs w:val="26"/>
              </w:rPr>
              <w:t xml:space="preserve"> thực hiện </w:t>
            </w:r>
            <w:r w:rsidRPr="00A54120">
              <w:rPr>
                <w:rFonts w:eastAsia="Calibri"/>
                <w:sz w:val="26"/>
                <w:szCs w:val="26"/>
                <w:lang w:val="en-US"/>
              </w:rPr>
              <w:t xml:space="preserve">Tiểu </w:t>
            </w:r>
            <w:r w:rsidRPr="00A54120">
              <w:rPr>
                <w:rFonts w:eastAsia="Calibri"/>
                <w:sz w:val="26"/>
                <w:szCs w:val="26"/>
              </w:rPr>
              <w:t xml:space="preserve">dự án </w:t>
            </w:r>
            <w:r w:rsidRPr="00A54120">
              <w:rPr>
                <w:rFonts w:eastAsia="Calibri"/>
                <w:sz w:val="26"/>
                <w:szCs w:val="26"/>
                <w:lang w:val="en-US"/>
              </w:rPr>
              <w:t xml:space="preserve">2, Dự án </w:t>
            </w:r>
            <w:r w:rsidRPr="00A54120">
              <w:rPr>
                <w:rFonts w:eastAsia="Calibri"/>
                <w:sz w:val="26"/>
                <w:szCs w:val="26"/>
              </w:rPr>
              <w:t>không</w:t>
            </w:r>
            <w:r w:rsidRPr="00A54120">
              <w:rPr>
                <w:rFonts w:eastAsia="Calibri"/>
                <w:sz w:val="26"/>
                <w:szCs w:val="26"/>
                <w:lang w:val="en-US"/>
              </w:rPr>
              <w:t>?</w:t>
            </w:r>
            <w:r w:rsidRPr="00A54120">
              <w:rPr>
                <w:rFonts w:eastAsia="Calibri"/>
                <w:sz w:val="26"/>
                <w:szCs w:val="26"/>
              </w:rPr>
              <w:t xml:space="preserve"> </w:t>
            </w:r>
            <w:r w:rsidRPr="00A54120">
              <w:rPr>
                <w:rFonts w:eastAsia="Calibri"/>
                <w:sz w:val="26"/>
                <w:szCs w:val="26"/>
                <w:lang w:val="en-US"/>
              </w:rPr>
              <w:t>Nếu tiếp tục thực hiện thì nêu giải pháp và nguồn vốn thực hiện trong thời gian đến.</w:t>
            </w:r>
          </w:p>
        </w:tc>
        <w:tc>
          <w:tcPr>
            <w:tcW w:w="8080" w:type="dxa"/>
            <w:shd w:val="clear" w:color="auto" w:fill="auto"/>
          </w:tcPr>
          <w:p w14:paraId="58063CE2" w14:textId="77777777" w:rsidR="00A11463" w:rsidRPr="00A54120" w:rsidRDefault="00A11463" w:rsidP="00434FD6">
            <w:pPr>
              <w:ind w:firstLine="284"/>
              <w:jc w:val="both"/>
              <w:rPr>
                <w:sz w:val="26"/>
                <w:szCs w:val="26"/>
                <w:lang w:val="de-DE"/>
              </w:rPr>
            </w:pPr>
            <w:r w:rsidRPr="00A54120">
              <w:rPr>
                <w:b/>
                <w:bCs/>
                <w:sz w:val="26"/>
                <w:szCs w:val="26"/>
              </w:rPr>
              <w:t xml:space="preserve">Ủy ban nhân dân tỉnh báo cáo làm rõ như sau: </w:t>
            </w:r>
            <w:r w:rsidRPr="00A54120">
              <w:rPr>
                <w:sz w:val="26"/>
                <w:szCs w:val="26"/>
                <w:lang w:val="de-DE"/>
              </w:rPr>
              <w:t>Theo báo cáo của Ủy ban nhân dân huyện Tu Mơ Rông, ngoài khó khăn về việc lựa chọn đơn vị chủ trì liên kết</w:t>
            </w:r>
            <w:r w:rsidRPr="00A54120">
              <w:rPr>
                <w:sz w:val="26"/>
                <w:szCs w:val="26"/>
                <w:vertAlign w:val="superscript"/>
                <w:lang w:val="de-DE"/>
              </w:rPr>
              <w:t>(</w:t>
            </w:r>
            <w:r w:rsidRPr="00A54120">
              <w:rPr>
                <w:rStyle w:val="FootnoteReference"/>
                <w:sz w:val="26"/>
                <w:szCs w:val="26"/>
              </w:rPr>
              <w:footnoteReference w:id="10"/>
            </w:r>
            <w:r w:rsidRPr="00A54120">
              <w:rPr>
                <w:sz w:val="26"/>
                <w:szCs w:val="26"/>
                <w:vertAlign w:val="superscript"/>
                <w:lang w:val="de-DE"/>
              </w:rPr>
              <w:t>)</w:t>
            </w:r>
            <w:r w:rsidRPr="00A54120">
              <w:rPr>
                <w:sz w:val="26"/>
                <w:szCs w:val="26"/>
                <w:lang w:val="de-DE"/>
              </w:rPr>
              <w:t xml:space="preserve"> thực hiện dự án Trung tâm giống dược liệu quý thuộc Tiểu dự án 2, Dự án 3 thì đơn vị còn gặp phải khó khăn về vị trí đất bố trí nên đến nay huyện chưa thể triển khai thực hiện dự án.</w:t>
            </w:r>
          </w:p>
          <w:p w14:paraId="025A8A63" w14:textId="77777777" w:rsidR="00A11463" w:rsidRPr="00A54120" w:rsidRDefault="00A11463" w:rsidP="00434FD6">
            <w:pPr>
              <w:ind w:firstLine="284"/>
              <w:jc w:val="both"/>
              <w:rPr>
                <w:sz w:val="26"/>
                <w:szCs w:val="26"/>
                <w:lang w:val="de-DE"/>
              </w:rPr>
            </w:pPr>
            <w:r w:rsidRPr="00A54120">
              <w:rPr>
                <w:sz w:val="26"/>
                <w:szCs w:val="26"/>
                <w:lang w:val="de-DE"/>
              </w:rPr>
              <w:t>Ủy ban nhân dân huyện Tu Mơ Rông khẳng định tiếp tục triển khai thực hiện Trung tâm giống dược liệu quý thuộc Tiểu dự án 2, Dự án 3 trên địa bàn trong năm 2025 và sẽ triển khai một số giải pháp trong thời gian tới cụ thể như sau:</w:t>
            </w:r>
          </w:p>
          <w:p w14:paraId="667BBB19" w14:textId="77777777" w:rsidR="00A11463" w:rsidRPr="00A54120" w:rsidRDefault="00A11463" w:rsidP="00434FD6">
            <w:pPr>
              <w:ind w:firstLine="284"/>
              <w:jc w:val="both"/>
              <w:rPr>
                <w:sz w:val="26"/>
                <w:szCs w:val="26"/>
                <w:lang w:val="de-DE"/>
              </w:rPr>
            </w:pPr>
            <w:r w:rsidRPr="00A54120">
              <w:rPr>
                <w:sz w:val="26"/>
                <w:szCs w:val="26"/>
                <w:lang w:val="de-DE"/>
              </w:rPr>
              <w:t>+ Tiếp tục kêu gọi, lựa chọn các doanh nghiệp có năng lực tài chính, kinh nghiệm, công nghệ và tạo dựng được thị trường đầu ra của sản phẩm dược liệu đến khảo sát, tìm hiểu cơ hội đầu tư, xây dựng và tổ chức triển khai thực hiện dự án; tích cực hỗ trợ, hướng dẫn doanh nghiệp trong lập dự án, trình thẩm định, phê duyệt làm cơ sở tổ chức triển khai thực hiện.</w:t>
            </w:r>
          </w:p>
          <w:p w14:paraId="33C5A4B2" w14:textId="77777777" w:rsidR="00A11463" w:rsidRPr="00A54120" w:rsidRDefault="00A11463" w:rsidP="00434FD6">
            <w:pPr>
              <w:ind w:firstLine="284"/>
              <w:jc w:val="both"/>
              <w:rPr>
                <w:sz w:val="26"/>
                <w:szCs w:val="26"/>
                <w:lang w:val="de-DE"/>
              </w:rPr>
            </w:pPr>
            <w:r w:rsidRPr="00A54120">
              <w:rPr>
                <w:sz w:val="26"/>
                <w:szCs w:val="26"/>
                <w:lang w:val="de-DE"/>
              </w:rPr>
              <w:t>+ Trình cấp thẩm quyền đ</w:t>
            </w:r>
            <w:r w:rsidRPr="00A54120">
              <w:rPr>
                <w:sz w:val="26"/>
                <w:szCs w:val="26"/>
              </w:rPr>
              <w:t xml:space="preserve">iều chỉnh, bổ sung vào Quy hoạch sử dụng đất thời kỳ 2021-2030 huyện Tu Mơ Rông đối với dự án Trung tâm nhân giống, bảo tồn và phát triển dược liệu ứng dụng công nghệ cao trên địa bàn huyện Tu Mơ Rông, tỉnh Kon Tum. </w:t>
            </w:r>
          </w:p>
          <w:p w14:paraId="03FE9B79" w14:textId="404C1FC0" w:rsidR="00A11463" w:rsidRPr="00A54120" w:rsidRDefault="00A11463" w:rsidP="00434FD6">
            <w:pPr>
              <w:ind w:firstLine="284"/>
              <w:jc w:val="both"/>
              <w:rPr>
                <w:rFonts w:eastAsia="Calibri"/>
                <w:b/>
                <w:sz w:val="26"/>
                <w:szCs w:val="26"/>
                <w:lang w:val="nl-NL"/>
              </w:rPr>
            </w:pPr>
            <w:r w:rsidRPr="00A54120">
              <w:rPr>
                <w:sz w:val="26"/>
                <w:szCs w:val="26"/>
                <w:lang w:val="de-DE"/>
              </w:rPr>
              <w:t xml:space="preserve">- Về nguồn vốn: Ủy ban nhân dân tỉnh sẽ chỉ đạo Sở Kế hoạch và Đầu tư phối hợp Ban Dân tộc, Ủy ban nhân dân huyện Tu Mơ Rông tham mưu cấp có thẩm quyền cân đối, phân bổ kế hoạch vốn đầu tư nguồn ngân sách trung ương năm 2025 </w:t>
            </w:r>
            <w:r w:rsidRPr="00A54120">
              <w:rPr>
                <w:i/>
                <w:iCs/>
                <w:sz w:val="26"/>
                <w:szCs w:val="26"/>
                <w:lang w:val="de-DE"/>
              </w:rPr>
              <w:t>(35.524 triệu đồng)</w:t>
            </w:r>
            <w:r w:rsidRPr="00A54120">
              <w:rPr>
                <w:sz w:val="26"/>
                <w:szCs w:val="26"/>
                <w:lang w:val="de-DE"/>
              </w:rPr>
              <w:t xml:space="preserve"> cho Dự án đảm bảo phù hợp với kế hoạch trung hạn giai đoạn 2021-2025 đã được Hội đồng nhân dân tỉnh quyết định tại Nghị quyết số 32/NQ-HĐND ngày 11 tháng 7 năm 2023 về phân bổ </w:t>
            </w:r>
            <w:r w:rsidRPr="00A54120">
              <w:rPr>
                <w:sz w:val="26"/>
                <w:szCs w:val="26"/>
                <w:lang w:val="de-DE"/>
              </w:rPr>
              <w:lastRenderedPageBreak/>
              <w:t>và điều chỉnh kế hoạch vốn đầu tư phát triển nguồn ngân sách trung ương giai đoạn 2021-2025 thực hiện Chương trình mục tiêu quốc gia phát triển kinh tế - xã hội vùng đồng bào dân tộc thiểu số và miền núi giai đoạn 2021-2025, giai đoạn I: từ năm 2021 đến năm 2025.</w:t>
            </w:r>
          </w:p>
        </w:tc>
        <w:tc>
          <w:tcPr>
            <w:tcW w:w="1559" w:type="dxa"/>
          </w:tcPr>
          <w:p w14:paraId="5802E95A" w14:textId="77777777" w:rsidR="00A11463" w:rsidRPr="00A54120" w:rsidRDefault="00A11463" w:rsidP="00434FD6">
            <w:pPr>
              <w:ind w:firstLine="284"/>
              <w:jc w:val="both"/>
              <w:rPr>
                <w:b/>
                <w:bCs/>
                <w:sz w:val="26"/>
                <w:szCs w:val="26"/>
              </w:rPr>
            </w:pPr>
          </w:p>
        </w:tc>
      </w:tr>
      <w:tr w:rsidR="00A54120" w:rsidRPr="00A54120" w14:paraId="064AB28A" w14:textId="02BF0CEC" w:rsidTr="00CE6989">
        <w:tc>
          <w:tcPr>
            <w:tcW w:w="747" w:type="dxa"/>
            <w:shd w:val="clear" w:color="auto" w:fill="auto"/>
            <w:vAlign w:val="center"/>
          </w:tcPr>
          <w:p w14:paraId="1ACF097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3AA5826" w14:textId="31A47591" w:rsidR="00A11463" w:rsidRPr="00A54120" w:rsidRDefault="00A11463" w:rsidP="00434FD6">
            <w:pPr>
              <w:ind w:firstLine="284"/>
              <w:jc w:val="both"/>
              <w:rPr>
                <w:rFonts w:eastAsia="Calibri"/>
                <w:sz w:val="26"/>
                <w:szCs w:val="26"/>
              </w:rPr>
            </w:pPr>
            <w:r w:rsidRPr="00A54120">
              <w:rPr>
                <w:rFonts w:eastAsia="Calibri"/>
                <w:sz w:val="26"/>
                <w:szCs w:val="26"/>
                <w:lang w:val="de-DE"/>
              </w:rPr>
              <w:t xml:space="preserve">- Đối với việc điều chỉnh dự toán ngân sách trung ương </w:t>
            </w:r>
            <w:r w:rsidRPr="00A54120">
              <w:rPr>
                <w:rFonts w:eastAsia="Calibri"/>
                <w:i/>
                <w:sz w:val="26"/>
                <w:szCs w:val="26"/>
                <w:lang w:val="de-DE"/>
              </w:rPr>
              <w:t>(vốn sự nghiệp; vốn đầu tư)</w:t>
            </w:r>
            <w:r w:rsidRPr="00A54120">
              <w:rPr>
                <w:rFonts w:eastAsia="Calibri"/>
                <w:sz w:val="26"/>
                <w:szCs w:val="26"/>
                <w:lang w:val="de-DE"/>
              </w:rPr>
              <w:t xml:space="preserve">: đề nghị báo cáo thuyết minh cụ thể cơ sở đề xuất điều chỉnh các nguồn vốn giữa các đơn vị, địa phương và giữa các dự án thành phần </w:t>
            </w:r>
            <w:r w:rsidRPr="00A54120">
              <w:rPr>
                <w:rFonts w:eastAsia="Calibri"/>
                <w:i/>
                <w:sz w:val="26"/>
                <w:szCs w:val="26"/>
                <w:lang w:val="de-DE"/>
              </w:rPr>
              <w:t>(nêu rõ những khó khăn, vướng mắc trong việc giải ngân vốn; nhu cầu vốn và khả năng giải ngân v</w:t>
            </w:r>
            <w:r w:rsidRPr="00A54120">
              <w:rPr>
                <w:rFonts w:eastAsia="Calibri"/>
                <w:i/>
                <w:sz w:val="26"/>
                <w:szCs w:val="26"/>
              </w:rPr>
              <w:t>ố</w:t>
            </w:r>
            <w:r w:rsidRPr="00A54120">
              <w:rPr>
                <w:rFonts w:eastAsia="Calibri"/>
                <w:i/>
                <w:sz w:val="26"/>
                <w:szCs w:val="26"/>
                <w:lang w:val="de-DE"/>
              </w:rPr>
              <w:t xml:space="preserve">n của các cơ quan, đơn vị, địa phương được bổ sung vốn; ý kiến </w:t>
            </w:r>
            <w:r w:rsidRPr="00A54120">
              <w:rPr>
                <w:rFonts w:eastAsia="Calibri"/>
                <w:i/>
                <w:sz w:val="26"/>
                <w:szCs w:val="26"/>
              </w:rPr>
              <w:t>cam kết đề nghị</w:t>
            </w:r>
            <w:r w:rsidRPr="00A54120">
              <w:rPr>
                <w:rFonts w:eastAsia="Calibri"/>
                <w:i/>
                <w:sz w:val="26"/>
                <w:szCs w:val="26"/>
                <w:lang w:val="de-DE"/>
              </w:rPr>
              <w:t xml:space="preserve"> bổ sung vốn;...</w:t>
            </w:r>
            <w:r w:rsidRPr="00A54120">
              <w:rPr>
                <w:rFonts w:eastAsia="Calibri"/>
                <w:i/>
                <w:sz w:val="26"/>
                <w:szCs w:val="26"/>
                <w:lang w:val="en-US"/>
              </w:rPr>
              <w:t>)</w:t>
            </w:r>
            <w:r w:rsidRPr="00A54120">
              <w:rPr>
                <w:rFonts w:eastAsia="Calibri"/>
                <w:sz w:val="26"/>
                <w:szCs w:val="26"/>
                <w:lang w:val="de-DE"/>
              </w:rPr>
              <w:t>; đồng thời khẳng định việc điều chỉnh có làm thay đổi tiêu chí, định mức phân bổ vốn không?</w:t>
            </w:r>
          </w:p>
        </w:tc>
        <w:tc>
          <w:tcPr>
            <w:tcW w:w="8080" w:type="dxa"/>
            <w:shd w:val="clear" w:color="auto" w:fill="auto"/>
          </w:tcPr>
          <w:p w14:paraId="4146C686" w14:textId="77777777" w:rsidR="00A11463" w:rsidRPr="00A54120" w:rsidRDefault="00A11463" w:rsidP="00434FD6">
            <w:pPr>
              <w:ind w:firstLine="284"/>
              <w:jc w:val="both"/>
              <w:rPr>
                <w:sz w:val="26"/>
                <w:szCs w:val="26"/>
              </w:rPr>
            </w:pPr>
            <w:r w:rsidRPr="00A54120">
              <w:rPr>
                <w:b/>
                <w:bCs/>
                <w:sz w:val="26"/>
                <w:szCs w:val="26"/>
              </w:rPr>
              <w:t>Ủy ban nhân dân tỉnh báo cáo làm rõ như sau:</w:t>
            </w:r>
            <w:r w:rsidRPr="00A54120">
              <w:rPr>
                <w:sz w:val="26"/>
                <w:szCs w:val="26"/>
              </w:rPr>
              <w:t xml:space="preserve"> </w:t>
            </w:r>
          </w:p>
          <w:p w14:paraId="533AEB6E" w14:textId="77777777" w:rsidR="00A11463" w:rsidRPr="00A54120" w:rsidRDefault="00A11463" w:rsidP="00434FD6">
            <w:pPr>
              <w:ind w:firstLine="284"/>
              <w:jc w:val="both"/>
              <w:rPr>
                <w:sz w:val="26"/>
                <w:szCs w:val="26"/>
                <w:shd w:val="clear" w:color="auto" w:fill="FFFFFF"/>
              </w:rPr>
            </w:pPr>
            <w:r w:rsidRPr="00A54120">
              <w:rPr>
                <w:sz w:val="26"/>
                <w:szCs w:val="26"/>
                <w:shd w:val="clear" w:color="auto" w:fill="FFFFFF"/>
              </w:rPr>
              <w:t>- Cơ sở pháp lý đề xuất điều chỉnh dự toán ngân sách trung ương:</w:t>
            </w:r>
          </w:p>
          <w:p w14:paraId="1666B241" w14:textId="77777777" w:rsidR="00A11463" w:rsidRPr="00A54120" w:rsidRDefault="00A11463" w:rsidP="00434FD6">
            <w:pPr>
              <w:ind w:firstLine="284"/>
              <w:jc w:val="both"/>
              <w:rPr>
                <w:sz w:val="26"/>
                <w:szCs w:val="26"/>
                <w:shd w:val="clear" w:color="auto" w:fill="FFFFFF"/>
              </w:rPr>
            </w:pPr>
            <w:r w:rsidRPr="00A54120">
              <w:rPr>
                <w:sz w:val="26"/>
                <w:szCs w:val="26"/>
                <w:shd w:val="clear" w:color="auto" w:fill="FFFFFF"/>
              </w:rPr>
              <w:t>+ Đối với điều chỉnh kế hoạch vốn đầu tư năm 2024: Thực hiện theo quy định của Luật Đầu tư công.</w:t>
            </w:r>
          </w:p>
          <w:p w14:paraId="7CD1328A" w14:textId="77777777" w:rsidR="00A11463" w:rsidRPr="00A54120" w:rsidRDefault="00A11463" w:rsidP="00434FD6">
            <w:pPr>
              <w:ind w:firstLine="284"/>
              <w:jc w:val="both"/>
              <w:rPr>
                <w:sz w:val="26"/>
                <w:szCs w:val="26"/>
              </w:rPr>
            </w:pPr>
            <w:r w:rsidRPr="00A54120">
              <w:rPr>
                <w:sz w:val="26"/>
                <w:szCs w:val="26"/>
                <w:shd w:val="clear" w:color="auto" w:fill="FFFFFF"/>
              </w:rPr>
              <w:t>+ Đối với điều chỉnh dự toán ngân sách trung ương (vốn đầu tư năm 2022, 2023; vốn sự nghiệp năm 2023, 2024): Căn cứ theo điểm a k</w:t>
            </w:r>
            <w:r w:rsidRPr="00A54120">
              <w:rPr>
                <w:sz w:val="26"/>
                <w:szCs w:val="26"/>
              </w:rPr>
              <w:t xml:space="preserve">hoản 2 Điều 4 Nghị quyết số 111/2024/QH15 ngày 18 tháng 01 năm 2024 của Quốc hội cho phép Hội đồng nhân dân cấp tỉnh quyết định điều chỉnh dự toán ngân sách nhà nước năm 2024 </w:t>
            </w:r>
            <w:r w:rsidRPr="00A54120">
              <w:rPr>
                <w:i/>
                <w:iCs/>
                <w:sz w:val="26"/>
                <w:szCs w:val="26"/>
              </w:rPr>
              <w:t>(chi thường xuyên)</w:t>
            </w:r>
            <w:r w:rsidRPr="00A54120">
              <w:rPr>
                <w:sz w:val="26"/>
                <w:szCs w:val="26"/>
              </w:rPr>
              <w:t xml:space="preserve"> và dự toán ngân sách nhà nước chưa giải ngân hết trong năm 2023 </w:t>
            </w:r>
            <w:r w:rsidRPr="00A54120">
              <w:rPr>
                <w:i/>
                <w:iCs/>
                <w:sz w:val="26"/>
                <w:szCs w:val="26"/>
              </w:rPr>
              <w:t>(bao gồm chi đầu tư, chi thường xuyên)</w:t>
            </w:r>
            <w:r w:rsidRPr="00A54120">
              <w:rPr>
                <w:sz w:val="26"/>
                <w:szCs w:val="26"/>
              </w:rPr>
              <w:t xml:space="preserve"> của các chương trình mục tiêu quốc gia đã được chuyển sang năm 2024 theo quy định của Nghị quyết số 104/2023/QH15 ngày 10 tháng 11 năm 2023 và Nghị quyết số 108/2023/QH15 ngày 29 tháng 11 năm 2023 của Quốc hội và đảm bảo nguyên tắc “</w:t>
            </w:r>
            <w:r w:rsidRPr="00A54120">
              <w:rPr>
                <w:i/>
                <w:iCs/>
                <w:sz w:val="26"/>
                <w:szCs w:val="26"/>
              </w:rPr>
              <w:t xml:space="preserve">việc điều chỉnh dự toán ngân sách nhà nước từ dự án thành phần không còn đối tượng hỗ trợ hoặc không đủ điều kiện để giải ngân kinh phí theo quy định hoặc có tỷ lệ giải ngân thấp để bổ sung dự toán thực hiện cho các dự án thành phần khác trong cùng chương trình mục tiêu quốc gia phải bảo đảm không vượt quá tổng dự toán ngân sách nhà nước và không thay đổi cơ cấu chi đầu tư, chi thường xuyên của từng chương trình mục tiêu quốc gia đã được cấp có thẩm quyền giao.” </w:t>
            </w:r>
            <w:r w:rsidRPr="00A54120">
              <w:rPr>
                <w:sz w:val="26"/>
                <w:szCs w:val="26"/>
              </w:rPr>
              <w:t>được quy định tại tiết c1, điểm c Khoản 2 Điều 4  Nghị quyết số 111/2024/QH15.</w:t>
            </w:r>
          </w:p>
          <w:p w14:paraId="008CCA8D" w14:textId="77777777" w:rsidR="00A11463" w:rsidRPr="00A54120" w:rsidRDefault="00A11463" w:rsidP="00434FD6">
            <w:pPr>
              <w:ind w:firstLine="284"/>
              <w:jc w:val="both"/>
              <w:rPr>
                <w:sz w:val="26"/>
                <w:szCs w:val="26"/>
                <w:lang w:val="nl-NL"/>
              </w:rPr>
            </w:pPr>
            <w:r w:rsidRPr="00A54120">
              <w:rPr>
                <w:sz w:val="26"/>
                <w:szCs w:val="26"/>
              </w:rPr>
              <w:lastRenderedPageBreak/>
              <w:t xml:space="preserve">- Cơ sở thực tiễn: </w:t>
            </w:r>
            <w:r w:rsidRPr="00A54120">
              <w:rPr>
                <w:sz w:val="26"/>
                <w:szCs w:val="26"/>
                <w:shd w:val="clear" w:color="auto" w:fill="FFFFFF"/>
              </w:rPr>
              <w:t xml:space="preserve">Trong quá trình triển khai thực hiện các chương trình mục tiêu quốc gia </w:t>
            </w:r>
            <w:r w:rsidRPr="00A54120">
              <w:rPr>
                <w:i/>
                <w:iCs/>
                <w:sz w:val="26"/>
                <w:szCs w:val="26"/>
                <w:shd w:val="clear" w:color="auto" w:fill="FFFFFF"/>
              </w:rPr>
              <w:t>(</w:t>
            </w:r>
            <w:r w:rsidRPr="00A54120">
              <w:rPr>
                <w:i/>
                <w:iCs/>
                <w:sz w:val="26"/>
                <w:szCs w:val="26"/>
              </w:rPr>
              <w:t>Chương trình mục tiêu quốc gia phát triển kinh tế - xã hội vùng đồng bào dân tộc thiểu số và miền núi và Chương trình mục tiêu quốc gia giảm nghèo bền vững)</w:t>
            </w:r>
            <w:r w:rsidRPr="00A54120">
              <w:rPr>
                <w:iCs/>
                <w:sz w:val="26"/>
                <w:szCs w:val="26"/>
              </w:rPr>
              <w:t xml:space="preserve"> năm 2022, năm 2023 và năm 2024 theo các </w:t>
            </w:r>
            <w:r w:rsidRPr="00A54120">
              <w:rPr>
                <w:sz w:val="26"/>
                <w:szCs w:val="26"/>
                <w:shd w:val="clear" w:color="auto" w:fill="FFFFFF"/>
              </w:rPr>
              <w:t xml:space="preserve">Nghị quyết </w:t>
            </w:r>
            <w:r w:rsidRPr="00A54120">
              <w:rPr>
                <w:sz w:val="26"/>
                <w:szCs w:val="26"/>
              </w:rPr>
              <w:t>của Hội đồng nhân dân tỉnh</w:t>
            </w:r>
            <w:r w:rsidRPr="00A54120">
              <w:rPr>
                <w:sz w:val="26"/>
                <w:szCs w:val="26"/>
                <w:vertAlign w:val="superscript"/>
              </w:rPr>
              <w:t>(</w:t>
            </w:r>
            <w:r w:rsidRPr="00A54120">
              <w:rPr>
                <w:rStyle w:val="FootnoteReference"/>
                <w:rFonts w:eastAsiaTheme="majorEastAsia"/>
                <w:sz w:val="26"/>
                <w:szCs w:val="26"/>
              </w:rPr>
              <w:footnoteReference w:id="11"/>
            </w:r>
            <w:r w:rsidRPr="00A54120">
              <w:rPr>
                <w:sz w:val="26"/>
                <w:szCs w:val="26"/>
                <w:vertAlign w:val="superscript"/>
              </w:rPr>
              <w:t>)</w:t>
            </w:r>
            <w:r w:rsidRPr="00A54120">
              <w:rPr>
                <w:sz w:val="26"/>
                <w:szCs w:val="26"/>
              </w:rPr>
              <w:t>, m</w:t>
            </w:r>
            <w:r w:rsidRPr="00A54120">
              <w:rPr>
                <w:sz w:val="26"/>
                <w:szCs w:val="26"/>
                <w:lang w:val="de-DE"/>
              </w:rPr>
              <w:t xml:space="preserve">ột số dự án thành phần </w:t>
            </w:r>
            <w:r w:rsidRPr="00A54120">
              <w:rPr>
                <w:i/>
                <w:iCs/>
                <w:sz w:val="26"/>
                <w:szCs w:val="26"/>
                <w:lang w:val="de-DE"/>
              </w:rPr>
              <w:t xml:space="preserve">(Tiểu dự án 2, Dự án 3; Tiểu dự án 1, Dự án 5; Tiểu dự án 3, Dự án 10) </w:t>
            </w:r>
            <w:r w:rsidRPr="00A54120">
              <w:rPr>
                <w:sz w:val="26"/>
                <w:szCs w:val="26"/>
                <w:lang w:val="de-DE"/>
              </w:rPr>
              <w:t>có tỷ lệ giải ngân thấp, không còn đối tượng thụ hưởng, hết nhiệm vụ chi; một số dự án thành phần (</w:t>
            </w:r>
            <w:r w:rsidRPr="00A54120">
              <w:rPr>
                <w:i/>
                <w:iCs/>
                <w:sz w:val="26"/>
                <w:szCs w:val="26"/>
                <w:lang w:val="de-DE"/>
              </w:rPr>
              <w:t>Tiểu dự án 1 và Tiểu dự án 2, Dự án 3 thuộc Chương trình mục tiêu quốc gia phát triển kinh tế - xã hội vùng đồng bào dân tộc thiểu số và miền núi; Tiểu dự án 3, Dự án 4 thuộc Chương trình mục tiêu quốc gia giảm nghèo bền vững)</w:t>
            </w:r>
            <w:r w:rsidRPr="00A54120">
              <w:rPr>
                <w:sz w:val="26"/>
                <w:szCs w:val="26"/>
              </w:rPr>
              <w:t xml:space="preserve"> không đủ điều kiện để giải ngân kinh phí theo quy định nên một số đơn vị, địa phương đề nghị </w:t>
            </w:r>
            <w:r w:rsidRPr="00A54120">
              <w:rPr>
                <w:sz w:val="26"/>
                <w:szCs w:val="26"/>
                <w:lang w:val="nl-NL"/>
              </w:rPr>
              <w:t>điều chỉnh giảm vốn của dự án không có khả năng giải ngân để bổ sung vốn cho dự án có nhu cầu giải ngân vốn trong năm.</w:t>
            </w:r>
          </w:p>
          <w:p w14:paraId="344344C9" w14:textId="77777777" w:rsidR="00A11463" w:rsidRPr="00A54120" w:rsidRDefault="00A11463" w:rsidP="00434FD6">
            <w:pPr>
              <w:ind w:firstLine="284"/>
              <w:jc w:val="both"/>
              <w:rPr>
                <w:sz w:val="26"/>
                <w:szCs w:val="26"/>
                <w:lang w:val="nl-NL"/>
              </w:rPr>
            </w:pPr>
            <w:r w:rsidRPr="00A54120">
              <w:rPr>
                <w:sz w:val="26"/>
                <w:szCs w:val="26"/>
                <w:lang w:val="nl-NL"/>
              </w:rPr>
              <w:t xml:space="preserve">- Các đơn vị, địa phương đề nghị bổ sung vốn cam kết giải ngân hết số vốn được bổ sung. </w:t>
            </w:r>
          </w:p>
          <w:p w14:paraId="13B2AA64" w14:textId="77777777" w:rsidR="00A11463" w:rsidRPr="00A54120" w:rsidRDefault="00A11463" w:rsidP="00434FD6">
            <w:pPr>
              <w:ind w:firstLine="284"/>
              <w:jc w:val="both"/>
              <w:rPr>
                <w:sz w:val="26"/>
                <w:szCs w:val="26"/>
                <w:lang w:val="de-DE"/>
              </w:rPr>
            </w:pPr>
            <w:r w:rsidRPr="00A54120">
              <w:rPr>
                <w:sz w:val="26"/>
                <w:szCs w:val="26"/>
              </w:rPr>
              <w:t xml:space="preserve">- Đối với </w:t>
            </w:r>
            <w:r w:rsidRPr="00A54120">
              <w:rPr>
                <w:sz w:val="26"/>
                <w:szCs w:val="26"/>
                <w:lang w:val="de-DE"/>
              </w:rPr>
              <w:t xml:space="preserve">đề nghị điều chỉnh, bổ sung </w:t>
            </w:r>
            <w:r w:rsidRPr="00A54120">
              <w:rPr>
                <w:sz w:val="26"/>
                <w:szCs w:val="26"/>
              </w:rPr>
              <w:t xml:space="preserve">kế hoạch vốn đầu tư </w:t>
            </w:r>
            <w:r w:rsidRPr="00A54120">
              <w:rPr>
                <w:sz w:val="26"/>
                <w:szCs w:val="26"/>
                <w:lang w:val="de-DE"/>
              </w:rPr>
              <w:t>đảm bảo không vượt kế hoạch đầu tư trung hạn vốn ngân sách trung ương giai đoạn 2021-2025 đã được Hội đồng nhân dân tỉnh</w:t>
            </w:r>
            <w:r w:rsidRPr="00A54120">
              <w:rPr>
                <w:sz w:val="26"/>
                <w:szCs w:val="26"/>
                <w:vertAlign w:val="superscript"/>
                <w:lang w:val="de-DE"/>
              </w:rPr>
              <w:t>(</w:t>
            </w:r>
            <w:r w:rsidRPr="00A54120">
              <w:rPr>
                <w:rStyle w:val="FootnoteReference"/>
                <w:sz w:val="26"/>
                <w:szCs w:val="26"/>
              </w:rPr>
              <w:footnoteReference w:id="12"/>
            </w:r>
            <w:r w:rsidRPr="00A54120">
              <w:rPr>
                <w:sz w:val="26"/>
                <w:szCs w:val="26"/>
                <w:vertAlign w:val="superscript"/>
                <w:lang w:val="de-DE"/>
              </w:rPr>
              <w:t>)</w:t>
            </w:r>
            <w:r w:rsidRPr="00A54120">
              <w:rPr>
                <w:sz w:val="26"/>
                <w:szCs w:val="26"/>
                <w:lang w:val="de-DE"/>
              </w:rPr>
              <w:t xml:space="preserve"> phân bổ cho các dự án thành phần </w:t>
            </w:r>
            <w:r w:rsidRPr="00A54120">
              <w:rPr>
                <w:sz w:val="26"/>
                <w:szCs w:val="26"/>
                <w:lang w:val="de-DE"/>
              </w:rPr>
              <w:lastRenderedPageBreak/>
              <w:t>của các địa phương và không làm thay đổi tiêu chí, định mức phân bổ vốn giai đoạn 2021-2025 của Chương trình mục tiêu quốc gia giảm nghèo bền vững và Chương trình mục tiêu quốc gia phát triển kinh tế - xã hội vùng đồng bào dân tộc thiểu số và miền núi đã được Hội đồng nhân dân tỉnh quy định tại Nghị quyết số 22/2022/NQ-HDND ngày 23 tháng 6 năm 2023 và Nghị quyết số 21/2022/NQ-HĐND ngày 23 tháng 6 năm 2022</w:t>
            </w:r>
          </w:p>
          <w:p w14:paraId="09045557" w14:textId="483F755D" w:rsidR="00A11463" w:rsidRPr="00A54120" w:rsidRDefault="00A11463" w:rsidP="00434FD6">
            <w:pPr>
              <w:ind w:firstLine="284"/>
              <w:jc w:val="both"/>
              <w:rPr>
                <w:rFonts w:eastAsia="Calibri"/>
                <w:b/>
                <w:sz w:val="26"/>
                <w:szCs w:val="26"/>
                <w:lang w:val="nl-NL"/>
              </w:rPr>
            </w:pPr>
            <w:r w:rsidRPr="00A54120">
              <w:rPr>
                <w:sz w:val="26"/>
                <w:szCs w:val="26"/>
                <w:lang w:val="de-DE"/>
              </w:rPr>
              <w:t xml:space="preserve">- Đối với đề nghị điều chỉnh, bổ sung vốn sự nghiêp thuộc Chương trình mục tiêu quốc gia phát triển kinh tế - xã hội vùng đồng bào dân tộc thiểu số và miền núi đã </w:t>
            </w:r>
            <w:r w:rsidRPr="00A54120">
              <w:rPr>
                <w:bCs/>
                <w:sz w:val="26"/>
                <w:szCs w:val="26"/>
                <w:lang w:val="de-DE"/>
              </w:rPr>
              <w:t>không làm ảnh hưởng, thay đổi tiêu chí, định mức phân bổ vốn</w:t>
            </w:r>
            <w:r w:rsidRPr="00A54120">
              <w:rPr>
                <w:sz w:val="26"/>
                <w:szCs w:val="26"/>
                <w:lang w:val="de-DE"/>
              </w:rPr>
              <w:t xml:space="preserve"> giai đoạn 2021-2025 đã được Hội đồng nhân dân tỉnh ban hành tại Nghị quyết số 21/2022/NQ-HĐND ngày 23 tháng 6 năm 2022.</w:t>
            </w:r>
          </w:p>
        </w:tc>
        <w:tc>
          <w:tcPr>
            <w:tcW w:w="1559" w:type="dxa"/>
          </w:tcPr>
          <w:p w14:paraId="765F6A6F" w14:textId="77777777" w:rsidR="00A11463" w:rsidRPr="00A54120" w:rsidRDefault="00A11463" w:rsidP="00434FD6">
            <w:pPr>
              <w:ind w:firstLine="284"/>
              <w:jc w:val="both"/>
              <w:rPr>
                <w:b/>
                <w:bCs/>
                <w:sz w:val="26"/>
                <w:szCs w:val="26"/>
              </w:rPr>
            </w:pPr>
          </w:p>
        </w:tc>
      </w:tr>
      <w:tr w:rsidR="00A54120" w:rsidRPr="00A54120" w14:paraId="1F853C52" w14:textId="45832714" w:rsidTr="00CE6989">
        <w:tc>
          <w:tcPr>
            <w:tcW w:w="747" w:type="dxa"/>
            <w:shd w:val="clear" w:color="auto" w:fill="auto"/>
            <w:vAlign w:val="center"/>
          </w:tcPr>
          <w:p w14:paraId="7AB019F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0E21883" w14:textId="6147953B"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4. Chỉ đạo các cơ quan chủ chương trình chủ động phối hợp chặt chẽ với các cơ quan, đơn vị, địa phương có liên quan, nhất là các đơn vị được phân bổ vốn để theo dõi, tổng hợp số liệu, nhất là các nguồn kinh phí được điều chỉnh giữa các cơ quan, đơn vị, địa phương, bảo đảm không vượt quá tổng dự toán ngân sách nhà nước và không thay đổi cơ cấu chi đầu tư, chi thường xuyên của từng chương trình mục tiêu quốc gia đã được cấp có thẩm quyền giao. Bên cạnh đó, cần phối hợp rà soát đầy đủ, chính xác, kịp thời tham mưu trình cấp thẩm quyền điều chỉnh dự toán ngân sách nhà nước đảm bảo đúng thẩm quyền quy định, đúng nguyên tắc điều chỉnh vốn đã được quy định tại Nghị quyết </w:t>
            </w:r>
            <w:r w:rsidRPr="00A54120">
              <w:rPr>
                <w:rFonts w:eastAsia="Calibri"/>
                <w:sz w:val="26"/>
                <w:szCs w:val="26"/>
                <w:lang w:val="en-US"/>
              </w:rPr>
              <w:lastRenderedPageBreak/>
              <w:t>số 111/2024/QH15 ngày 18 tháng 01 năm 2024 và các văn bản hướng dẫn khác có liên quan.</w:t>
            </w:r>
          </w:p>
        </w:tc>
        <w:tc>
          <w:tcPr>
            <w:tcW w:w="8080" w:type="dxa"/>
            <w:shd w:val="clear" w:color="auto" w:fill="auto"/>
          </w:tcPr>
          <w:p w14:paraId="0CD34185" w14:textId="2D02DAAC" w:rsidR="00A11463" w:rsidRPr="00A54120" w:rsidRDefault="00A11463" w:rsidP="00434FD6">
            <w:pPr>
              <w:ind w:firstLine="284"/>
              <w:jc w:val="both"/>
              <w:rPr>
                <w:rFonts w:eastAsia="Calibri"/>
                <w:b/>
                <w:sz w:val="26"/>
                <w:szCs w:val="26"/>
                <w:lang w:val="nl-NL"/>
              </w:rPr>
            </w:pPr>
            <w:r w:rsidRPr="00A54120">
              <w:rPr>
                <w:b/>
                <w:bCs/>
                <w:sz w:val="26"/>
                <w:szCs w:val="26"/>
              </w:rPr>
              <w:lastRenderedPageBreak/>
              <w:t>Ủy ban nhân dân tỉnh tiếp thu</w:t>
            </w:r>
            <w:r w:rsidRPr="00A54120">
              <w:rPr>
                <w:sz w:val="26"/>
                <w:szCs w:val="26"/>
                <w:lang w:val="de-DE"/>
              </w:rPr>
              <w:t xml:space="preserve"> và sẽ</w:t>
            </w:r>
            <w:r w:rsidRPr="00A54120">
              <w:rPr>
                <w:sz w:val="26"/>
                <w:szCs w:val="26"/>
              </w:rPr>
              <w:t xml:space="preserve"> chỉ đạo các cơ quan chủ chương trình chủ động phối hợp chặt chẽ với các cơ quan, đơn vị, địa phương có liên quan, nhất là các đơn vị được phân bổ vốn để theo dõi, tổng hợp số liệu, nhất là các nguồn kinh phí được điều chỉnh giữa các cơ quan, đơn vị, địa phương, bảo đảm không vượt quá tổng dự toán ngân sách nhà nước và không thay đổi cơ cấu chi đầu tư, chi thường xuyên của từng chương trình mục tiêu quốc gia đã được cấp có thẩm quyền giao. Bên cạnh đó, chỉ đạo phối hợp rà soát đầy đủ, chính xác, kịp thời tham mưu trình cấp thẩm quyền điều chỉnh dự toán ngân sách nhà nước đảm bảo đúng thẩm quyền quy định, đúng nguyên tắc điều chỉnh vốn đã được quy định tại Nghị quyết số 111/2024/QH15 ngày 18 tháng 01 năm 2024 và các văn bản hướng dẫn khác có liên quan.</w:t>
            </w:r>
          </w:p>
        </w:tc>
        <w:tc>
          <w:tcPr>
            <w:tcW w:w="1559" w:type="dxa"/>
          </w:tcPr>
          <w:p w14:paraId="537EF352" w14:textId="77777777" w:rsidR="00A11463" w:rsidRPr="00A54120" w:rsidRDefault="00A11463" w:rsidP="00434FD6">
            <w:pPr>
              <w:ind w:firstLine="284"/>
              <w:jc w:val="both"/>
              <w:rPr>
                <w:b/>
                <w:bCs/>
                <w:sz w:val="26"/>
                <w:szCs w:val="26"/>
              </w:rPr>
            </w:pPr>
          </w:p>
        </w:tc>
      </w:tr>
      <w:tr w:rsidR="00A54120" w:rsidRPr="00A54120" w14:paraId="64847C40" w14:textId="48496E73" w:rsidTr="00CE6989">
        <w:tc>
          <w:tcPr>
            <w:tcW w:w="747" w:type="dxa"/>
            <w:shd w:val="clear" w:color="auto" w:fill="auto"/>
            <w:vAlign w:val="center"/>
          </w:tcPr>
          <w:p w14:paraId="5567E7A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E3012DF" w14:textId="4D231762" w:rsidR="00A11463" w:rsidRPr="00A54120" w:rsidRDefault="00A11463" w:rsidP="00434FD6">
            <w:pPr>
              <w:ind w:firstLine="284"/>
              <w:jc w:val="both"/>
              <w:rPr>
                <w:rFonts w:eastAsia="Calibri"/>
                <w:sz w:val="26"/>
                <w:szCs w:val="26"/>
              </w:rPr>
            </w:pPr>
            <w:r w:rsidRPr="00A54120">
              <w:rPr>
                <w:rFonts w:eastAsia="Calibri"/>
                <w:sz w:val="26"/>
                <w:szCs w:val="26"/>
                <w:lang w:val="en-US"/>
              </w:rPr>
              <w:t>5. Chỉ đạo các Sở, ngành chủ động phối hợp, hướng dẫn các cơ quan, đơn vị, địa phương, rà soát nhu cầu sử dụng vốn của các dự án thành phần thuộc 03 Chương trình mục tiêu quốc gia, tháo gỡ khó khăn, vướng mắc, đẩy nhanh tiến độ thực hiện, giải ngân kế hoạch vốn và hoàn thành các mục tiêu, nhiệm vụ Hội đồng nhân dân tỉnh đề ra</w:t>
            </w:r>
            <w:r w:rsidRPr="00A54120">
              <w:rPr>
                <w:rFonts w:eastAsia="Calibri"/>
                <w:sz w:val="26"/>
                <w:szCs w:val="26"/>
              </w:rPr>
              <w:t>.</w:t>
            </w:r>
          </w:p>
        </w:tc>
        <w:tc>
          <w:tcPr>
            <w:tcW w:w="8080" w:type="dxa"/>
            <w:shd w:val="clear" w:color="auto" w:fill="auto"/>
          </w:tcPr>
          <w:p w14:paraId="30476A4D" w14:textId="77777777" w:rsidR="00A11463" w:rsidRPr="00A54120" w:rsidRDefault="00A11463" w:rsidP="00434FD6">
            <w:pPr>
              <w:tabs>
                <w:tab w:val="left" w:pos="19980"/>
              </w:tabs>
              <w:ind w:firstLine="284"/>
              <w:jc w:val="both"/>
              <w:rPr>
                <w:sz w:val="26"/>
                <w:szCs w:val="26"/>
                <w:shd w:val="clear" w:color="auto" w:fill="FFFFFF"/>
              </w:rPr>
            </w:pPr>
            <w:r w:rsidRPr="00A54120">
              <w:rPr>
                <w:b/>
                <w:bCs/>
                <w:sz w:val="26"/>
                <w:szCs w:val="26"/>
              </w:rPr>
              <w:t xml:space="preserve">Ủy ban nhân dân tỉnh tiếp thu </w:t>
            </w:r>
            <w:r w:rsidRPr="00A54120">
              <w:rPr>
                <w:sz w:val="26"/>
                <w:szCs w:val="26"/>
                <w:lang w:val="de-DE"/>
              </w:rPr>
              <w:t>và sẽ</w:t>
            </w:r>
            <w:r w:rsidRPr="00A54120">
              <w:rPr>
                <w:sz w:val="26"/>
                <w:szCs w:val="26"/>
                <w:lang w:val="af-ZA"/>
              </w:rPr>
              <w:t xml:space="preserve"> chỉ đạo </w:t>
            </w:r>
            <w:r w:rsidRPr="00A54120">
              <w:rPr>
                <w:sz w:val="26"/>
                <w:szCs w:val="26"/>
                <w:shd w:val="clear" w:color="auto" w:fill="FFFFFF"/>
              </w:rPr>
              <w:t>các Sở, ngành chủ động phối hợp, hướng dẫn các cơ quan, đơn vị, địa phương, rà soát nhu cầu sử dụng vốn của các dự án thành phần thuộc 03 Chương trình mục tiêu quốc gia, tháo gỡ khó khăn, vướng mắc, đẩy nhanh tiến độ thực hiện, giải ngân kế hoạch vốn và hoàn thành các mục tiêu, nhiệm vụ Hội đồng nhân dân tỉnh đề ra.</w:t>
            </w:r>
          </w:p>
          <w:p w14:paraId="6550B6DF" w14:textId="77777777" w:rsidR="00A11463" w:rsidRPr="00A54120" w:rsidRDefault="00A11463" w:rsidP="00434FD6">
            <w:pPr>
              <w:ind w:firstLine="284"/>
              <w:jc w:val="both"/>
              <w:rPr>
                <w:rFonts w:eastAsia="Calibri"/>
                <w:b/>
                <w:sz w:val="26"/>
                <w:szCs w:val="26"/>
                <w:lang w:val="nl-NL"/>
              </w:rPr>
            </w:pPr>
          </w:p>
        </w:tc>
        <w:tc>
          <w:tcPr>
            <w:tcW w:w="1559" w:type="dxa"/>
          </w:tcPr>
          <w:p w14:paraId="441F0D91" w14:textId="77777777" w:rsidR="00A11463" w:rsidRPr="00A54120" w:rsidRDefault="00A11463" w:rsidP="00434FD6">
            <w:pPr>
              <w:tabs>
                <w:tab w:val="left" w:pos="19980"/>
              </w:tabs>
              <w:ind w:firstLine="284"/>
              <w:jc w:val="both"/>
              <w:rPr>
                <w:b/>
                <w:bCs/>
                <w:sz w:val="26"/>
                <w:szCs w:val="26"/>
              </w:rPr>
            </w:pPr>
          </w:p>
        </w:tc>
      </w:tr>
      <w:tr w:rsidR="00A54120" w:rsidRPr="00A54120" w14:paraId="6053EEA8" w14:textId="76583AB4" w:rsidTr="00CE6989">
        <w:tc>
          <w:tcPr>
            <w:tcW w:w="747" w:type="dxa"/>
            <w:shd w:val="clear" w:color="auto" w:fill="auto"/>
            <w:vAlign w:val="center"/>
          </w:tcPr>
          <w:p w14:paraId="47B31A1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CFD3255" w14:textId="0E140B2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6. </w:t>
            </w:r>
            <w:r w:rsidRPr="00A54120">
              <w:rPr>
                <w:rFonts w:eastAsia="Calibri"/>
                <w:sz w:val="26"/>
                <w:szCs w:val="26"/>
              </w:rPr>
              <w:t>Chỉ</w:t>
            </w:r>
            <w:r w:rsidRPr="00A54120">
              <w:rPr>
                <w:rFonts w:eastAsia="Calibri"/>
                <w:sz w:val="26"/>
                <w:szCs w:val="26"/>
                <w:lang w:val="nl-NL"/>
              </w:rPr>
              <w:t xml:space="preserve"> đạo các cơ quan, địa phương cam kết quản lý, sử dụng có hiệu quả nguồn vốn chương trình mục tiêu quốc gia đã được phân bổ; bám sát các nguyên tắc, tiêu chí, định mức được cấp thẩm quyền quy định, điều chỉnh cho phù hợp.</w:t>
            </w:r>
          </w:p>
        </w:tc>
        <w:tc>
          <w:tcPr>
            <w:tcW w:w="8080" w:type="dxa"/>
            <w:shd w:val="clear" w:color="auto" w:fill="auto"/>
          </w:tcPr>
          <w:p w14:paraId="5880CD61" w14:textId="45D81339" w:rsidR="00A11463" w:rsidRPr="00A54120" w:rsidRDefault="00A11463" w:rsidP="00434FD6">
            <w:pPr>
              <w:ind w:firstLine="284"/>
              <w:jc w:val="both"/>
              <w:rPr>
                <w:rFonts w:eastAsia="Calibri"/>
                <w:b/>
                <w:sz w:val="26"/>
                <w:szCs w:val="26"/>
                <w:lang w:val="nl-NL"/>
              </w:rPr>
            </w:pPr>
            <w:r w:rsidRPr="00A54120">
              <w:rPr>
                <w:b/>
                <w:bCs/>
                <w:sz w:val="26"/>
                <w:szCs w:val="26"/>
              </w:rPr>
              <w:t xml:space="preserve">Ủy ban nhân dân tỉnh tiếp thu </w:t>
            </w:r>
            <w:r w:rsidRPr="00A54120">
              <w:rPr>
                <w:sz w:val="26"/>
                <w:szCs w:val="26"/>
              </w:rPr>
              <w:t>v</w:t>
            </w:r>
            <w:r w:rsidRPr="00A54120">
              <w:rPr>
                <w:sz w:val="26"/>
                <w:szCs w:val="26"/>
                <w:lang w:val="de-DE"/>
              </w:rPr>
              <w:t>à sẽ</w:t>
            </w:r>
            <w:r w:rsidRPr="00A54120">
              <w:rPr>
                <w:sz w:val="26"/>
                <w:szCs w:val="26"/>
                <w:lang w:val="af-ZA"/>
              </w:rPr>
              <w:t xml:space="preserve"> chỉ đạo</w:t>
            </w:r>
            <w:r w:rsidRPr="00A54120">
              <w:rPr>
                <w:sz w:val="26"/>
                <w:szCs w:val="26"/>
                <w:lang w:val="nl-NL"/>
              </w:rPr>
              <w:t xml:space="preserve"> các cơ quan, địa phương cam kết quản lý, sử dụng có hiệu quả nguồn vốn chương trình mục tiêu quốc gia đã được phân bổ; bám sát các nguyên tắc, tiêu chí, định mức được cấp thẩm quyền quy định, điều chỉnh cho phù hợp.</w:t>
            </w:r>
          </w:p>
        </w:tc>
        <w:tc>
          <w:tcPr>
            <w:tcW w:w="1559" w:type="dxa"/>
          </w:tcPr>
          <w:p w14:paraId="31D11316" w14:textId="77777777" w:rsidR="00A11463" w:rsidRPr="00A54120" w:rsidRDefault="00A11463" w:rsidP="00434FD6">
            <w:pPr>
              <w:ind w:firstLine="284"/>
              <w:jc w:val="both"/>
              <w:rPr>
                <w:b/>
                <w:bCs/>
                <w:sz w:val="26"/>
                <w:szCs w:val="26"/>
              </w:rPr>
            </w:pPr>
          </w:p>
        </w:tc>
      </w:tr>
      <w:tr w:rsidR="00A54120" w:rsidRPr="00A54120" w14:paraId="5AA7AA89" w14:textId="3CD60B09" w:rsidTr="00CE6989">
        <w:tc>
          <w:tcPr>
            <w:tcW w:w="747" w:type="dxa"/>
            <w:shd w:val="clear" w:color="auto" w:fill="auto"/>
            <w:vAlign w:val="center"/>
          </w:tcPr>
          <w:p w14:paraId="0EF79CD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C49B176" w14:textId="733CE659"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7. </w:t>
            </w:r>
            <w:r w:rsidRPr="00A54120">
              <w:rPr>
                <w:rFonts w:eastAsia="Calibri"/>
                <w:bCs/>
                <w:sz w:val="26"/>
                <w:szCs w:val="26"/>
                <w:lang w:val="nl-NL"/>
              </w:rPr>
              <w:t xml:space="preserve">Chịu trách nhiệm toàn diện trước các cơ quan thanh tra, kiểm tra, kiểm toán và cơ quan liên quan </w:t>
            </w:r>
            <w:r w:rsidRPr="00A54120">
              <w:rPr>
                <w:rFonts w:eastAsia="Calibri"/>
                <w:sz w:val="26"/>
                <w:szCs w:val="26"/>
                <w:lang w:val="nl-NL"/>
              </w:rPr>
              <w:t>về</w:t>
            </w:r>
            <w:r w:rsidRPr="00A54120">
              <w:rPr>
                <w:rFonts w:eastAsia="Calibri"/>
                <w:bCs/>
                <w:sz w:val="26"/>
                <w:szCs w:val="26"/>
                <w:lang w:val="nl-NL"/>
              </w:rPr>
              <w:t xml:space="preserve"> tính chính xác của các nội dung, thông tin số liệu trình Hội đồng nhân dân tỉnh theo quy định của pháp luật. Rà soát,</w:t>
            </w:r>
            <w:r w:rsidRPr="00A54120">
              <w:rPr>
                <w:rFonts w:eastAsia="Calibri"/>
                <w:sz w:val="26"/>
                <w:szCs w:val="26"/>
              </w:rPr>
              <w:t xml:space="preserve"> hoàn chỉnh dự thảo Nghị quyết trình Hội đồng nhân dân tỉnh xem xét, quyết định</w:t>
            </w:r>
            <w:r w:rsidRPr="00A54120">
              <w:rPr>
                <w:rFonts w:eastAsia="Calibri"/>
                <w:sz w:val="26"/>
                <w:szCs w:val="26"/>
                <w:lang w:val="en-US"/>
              </w:rPr>
              <w:t xml:space="preserve"> </w:t>
            </w:r>
            <w:r w:rsidRPr="00A54120">
              <w:rPr>
                <w:rFonts w:eastAsia="Calibri"/>
                <w:sz w:val="26"/>
                <w:szCs w:val="26"/>
                <w:lang w:val="nl-NL"/>
              </w:rPr>
              <w:t>đảm</w:t>
            </w:r>
            <w:r w:rsidRPr="00A54120">
              <w:rPr>
                <w:rFonts w:eastAsia="Calibri"/>
                <w:sz w:val="26"/>
                <w:szCs w:val="26"/>
                <w:lang w:val="en-US"/>
              </w:rPr>
              <w:t xml:space="preserve"> bảo chặt chẽ, đồng bộ</w:t>
            </w:r>
            <w:r w:rsidRPr="00A54120">
              <w:rPr>
                <w:rFonts w:eastAsia="Calibri"/>
                <w:sz w:val="26"/>
                <w:szCs w:val="26"/>
              </w:rPr>
              <w:t>.</w:t>
            </w:r>
          </w:p>
        </w:tc>
        <w:tc>
          <w:tcPr>
            <w:tcW w:w="8080" w:type="dxa"/>
            <w:shd w:val="clear" w:color="auto" w:fill="auto"/>
          </w:tcPr>
          <w:p w14:paraId="50679D56" w14:textId="77777777" w:rsidR="00A11463" w:rsidRPr="00A54120" w:rsidRDefault="00A11463" w:rsidP="00434FD6">
            <w:pPr>
              <w:ind w:firstLine="284"/>
              <w:jc w:val="both"/>
              <w:rPr>
                <w:bCs/>
                <w:sz w:val="26"/>
                <w:szCs w:val="26"/>
                <w:lang w:val="nl-NL"/>
              </w:rPr>
            </w:pPr>
            <w:r w:rsidRPr="00A54120">
              <w:rPr>
                <w:b/>
                <w:bCs/>
                <w:sz w:val="26"/>
                <w:szCs w:val="26"/>
              </w:rPr>
              <w:t xml:space="preserve">Ủy ban nhân dân tỉnh tiếp thu, </w:t>
            </w:r>
            <w:r w:rsidRPr="00A54120">
              <w:rPr>
                <w:sz w:val="26"/>
                <w:szCs w:val="26"/>
              </w:rPr>
              <w:t>c</w:t>
            </w:r>
            <w:r w:rsidRPr="00A54120">
              <w:rPr>
                <w:bCs/>
                <w:sz w:val="26"/>
                <w:szCs w:val="26"/>
                <w:lang w:val="nl-NL"/>
              </w:rPr>
              <w:t xml:space="preserve">hịu trách nhiệm toàn diện trước các cơ quan thanh tra, kiểm tra, kiểm toán và cơ quan liên quan </w:t>
            </w:r>
            <w:r w:rsidRPr="00A54120">
              <w:rPr>
                <w:sz w:val="26"/>
                <w:szCs w:val="26"/>
                <w:lang w:val="nl-NL"/>
              </w:rPr>
              <w:t>về</w:t>
            </w:r>
            <w:r w:rsidRPr="00A54120">
              <w:rPr>
                <w:bCs/>
                <w:sz w:val="26"/>
                <w:szCs w:val="26"/>
                <w:lang w:val="nl-NL"/>
              </w:rPr>
              <w:t xml:space="preserve"> tính chính xác của các nội dung, thông tin số liệu trình Hội đồng nhân dân tỉnh theo quy định của pháp luật.</w:t>
            </w:r>
          </w:p>
          <w:p w14:paraId="320BCCD3" w14:textId="77777777" w:rsidR="00A11463" w:rsidRPr="00A54120" w:rsidRDefault="00A11463" w:rsidP="00434FD6">
            <w:pPr>
              <w:ind w:firstLine="284"/>
              <w:jc w:val="both"/>
              <w:rPr>
                <w:sz w:val="26"/>
                <w:szCs w:val="26"/>
                <w:lang w:val="af-ZA"/>
              </w:rPr>
            </w:pPr>
            <w:r w:rsidRPr="00A54120">
              <w:rPr>
                <w:bCs/>
                <w:sz w:val="26"/>
                <w:szCs w:val="26"/>
                <w:lang w:val="nl-NL"/>
              </w:rPr>
              <w:t>Đồng thời, Ủy ban nhân dân tỉnh đã rà soát,</w:t>
            </w:r>
            <w:r w:rsidRPr="00A54120">
              <w:rPr>
                <w:sz w:val="26"/>
                <w:szCs w:val="26"/>
              </w:rPr>
              <w:t xml:space="preserve"> hoàn chỉnh dự thảo Nghị quyết trình Hội đồng nhân dân tỉnh xem xét, quyết định </w:t>
            </w:r>
            <w:r w:rsidRPr="00A54120">
              <w:rPr>
                <w:sz w:val="26"/>
                <w:szCs w:val="26"/>
                <w:lang w:val="nl-NL"/>
              </w:rPr>
              <w:t>đảm</w:t>
            </w:r>
            <w:r w:rsidRPr="00A54120">
              <w:rPr>
                <w:sz w:val="26"/>
                <w:szCs w:val="26"/>
              </w:rPr>
              <w:t xml:space="preserve"> bảo chặt chẽ, đồng bộ. </w:t>
            </w:r>
            <w:r w:rsidRPr="00A54120">
              <w:rPr>
                <w:sz w:val="26"/>
                <w:szCs w:val="26"/>
                <w:lang w:val="af-ZA"/>
              </w:rPr>
              <w:t>Theo đó, tách cột tăng/giảm dự toán, kế hoạch vốn đầu tư tại tất cả các Phụ lục kèm theo dự thảo Nghị quyết thành 02 cột (cột tăng và cột giảm).</w:t>
            </w:r>
          </w:p>
          <w:p w14:paraId="4229DA47" w14:textId="44F1A525" w:rsidR="00A11463" w:rsidRPr="00A54120" w:rsidRDefault="00A11463" w:rsidP="004A5BC4">
            <w:pPr>
              <w:ind w:firstLine="284"/>
              <w:jc w:val="both"/>
              <w:rPr>
                <w:rFonts w:eastAsia="Calibri"/>
                <w:b/>
                <w:sz w:val="26"/>
                <w:szCs w:val="26"/>
                <w:lang w:val="nl-NL"/>
              </w:rPr>
            </w:pPr>
          </w:p>
        </w:tc>
        <w:tc>
          <w:tcPr>
            <w:tcW w:w="1559" w:type="dxa"/>
          </w:tcPr>
          <w:p w14:paraId="7A721C27" w14:textId="77777777" w:rsidR="00A11463" w:rsidRPr="00A54120" w:rsidRDefault="00A11463" w:rsidP="00434FD6">
            <w:pPr>
              <w:ind w:firstLine="284"/>
              <w:jc w:val="both"/>
              <w:rPr>
                <w:b/>
                <w:bCs/>
                <w:sz w:val="26"/>
                <w:szCs w:val="26"/>
              </w:rPr>
            </w:pPr>
          </w:p>
        </w:tc>
      </w:tr>
      <w:tr w:rsidR="00A54120" w:rsidRPr="00A54120" w14:paraId="68AC2E5E" w14:textId="06AEF3BD" w:rsidTr="00CE6989">
        <w:tc>
          <w:tcPr>
            <w:tcW w:w="747" w:type="dxa"/>
            <w:shd w:val="clear" w:color="auto" w:fill="auto"/>
            <w:vAlign w:val="center"/>
          </w:tcPr>
          <w:p w14:paraId="18086BBA" w14:textId="5F8EFDB0" w:rsidR="00A11463" w:rsidRPr="00A54120" w:rsidRDefault="00A11463" w:rsidP="009506C3">
            <w:pPr>
              <w:pStyle w:val="ListParagraph"/>
              <w:numPr>
                <w:ilvl w:val="0"/>
                <w:numId w:val="2"/>
              </w:numPr>
              <w:ind w:left="-83" w:firstLine="284"/>
              <w:rPr>
                <w:rFonts w:eastAsia="Calibri"/>
                <w:b/>
                <w:sz w:val="26"/>
                <w:szCs w:val="26"/>
              </w:rPr>
            </w:pPr>
            <w:bookmarkStart w:id="3" w:name="_Hlk164924079"/>
          </w:p>
        </w:tc>
        <w:tc>
          <w:tcPr>
            <w:tcW w:w="13174" w:type="dxa"/>
            <w:gridSpan w:val="2"/>
            <w:shd w:val="clear" w:color="auto" w:fill="auto"/>
          </w:tcPr>
          <w:p w14:paraId="16196E61" w14:textId="29AABD0E" w:rsidR="00A11463" w:rsidRPr="00A54120" w:rsidRDefault="00A11463" w:rsidP="00434FD6">
            <w:pPr>
              <w:jc w:val="both"/>
              <w:rPr>
                <w:b/>
                <w:bCs/>
                <w:sz w:val="26"/>
                <w:szCs w:val="26"/>
              </w:rPr>
            </w:pPr>
            <w:r w:rsidRPr="00A54120">
              <w:rPr>
                <w:b/>
                <w:bCs/>
                <w:sz w:val="26"/>
                <w:szCs w:val="26"/>
              </w:rPr>
              <w:t>Nghị quyết quy định về phân cấp thẩm quyền quyết định việc mua sắm tài sản của các nhiệm vụ khoa học công nghệ; mua sắm hàng hóa, dịch vụ sử dụng nguồn kinh phí khoa học công nghệ thuộc phạm vi quản lý của tỉnh Kon Tum</w:t>
            </w:r>
          </w:p>
        </w:tc>
        <w:tc>
          <w:tcPr>
            <w:tcW w:w="1559" w:type="dxa"/>
          </w:tcPr>
          <w:p w14:paraId="00C95EF9" w14:textId="039B86BE" w:rsidR="00A11463" w:rsidRPr="00A54120" w:rsidRDefault="00EC6445" w:rsidP="00EC6445">
            <w:pPr>
              <w:rPr>
                <w:b/>
                <w:bCs/>
                <w:sz w:val="26"/>
                <w:szCs w:val="26"/>
              </w:rPr>
            </w:pPr>
            <w:r w:rsidRPr="00A54120">
              <w:rPr>
                <w:rFonts w:eastAsia="Batang"/>
                <w:bCs/>
                <w:sz w:val="26"/>
                <w:szCs w:val="26"/>
                <w:lang w:eastAsia="fr-FR"/>
              </w:rPr>
              <w:t>Thống nhất</w:t>
            </w:r>
          </w:p>
        </w:tc>
      </w:tr>
      <w:bookmarkEnd w:id="3"/>
      <w:tr w:rsidR="00A54120" w:rsidRPr="00A54120" w14:paraId="4BFA7813" w14:textId="484D2A9B" w:rsidTr="00CE6989">
        <w:tc>
          <w:tcPr>
            <w:tcW w:w="747" w:type="dxa"/>
            <w:shd w:val="clear" w:color="auto" w:fill="auto"/>
            <w:vAlign w:val="center"/>
          </w:tcPr>
          <w:p w14:paraId="1204C16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B7B3BE4" w14:textId="6F856294"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bCs/>
                <w:sz w:val="26"/>
                <w:szCs w:val="26"/>
                <w:lang w:val="nl-NL"/>
              </w:rPr>
              <w:t>Đề nghị báo cáo làm rõ các đối tượng được giao thực hiện nhiệm vụ khoa học và công nghệ sử dụng ngân sách nhà nước trên địa bàn tỉnh. B</w:t>
            </w:r>
            <w:r w:rsidRPr="00A54120">
              <w:rPr>
                <w:rFonts w:eastAsia="Calibri"/>
                <w:sz w:val="26"/>
                <w:szCs w:val="26"/>
                <w:lang w:val="en-US"/>
              </w:rPr>
              <w:t>áo cáo tình hình thực hiện mua sắm tài sản của các nhiệm vụ khoa học và công nghệ sử dụng ngân sách nhà nước và mua sắm hàng hóa, dịch vụ sử dụng nguồn kinh phí khoa học và công nghệ trong thời gian qua trên địa bàn tỉnh theo các quy định của trung ương.</w:t>
            </w:r>
          </w:p>
        </w:tc>
        <w:tc>
          <w:tcPr>
            <w:tcW w:w="8080" w:type="dxa"/>
            <w:shd w:val="clear" w:color="auto" w:fill="auto"/>
          </w:tcPr>
          <w:p w14:paraId="73989F43" w14:textId="77777777" w:rsidR="00A11463" w:rsidRPr="00A54120" w:rsidRDefault="00A11463" w:rsidP="00434FD6">
            <w:pPr>
              <w:ind w:firstLine="284"/>
              <w:jc w:val="both"/>
              <w:rPr>
                <w:rFonts w:eastAsia="Calibri"/>
                <w:b/>
                <w:sz w:val="26"/>
                <w:szCs w:val="26"/>
              </w:rPr>
            </w:pPr>
            <w:r w:rsidRPr="00A54120">
              <w:rPr>
                <w:rFonts w:eastAsia="Calibri"/>
                <w:b/>
                <w:sz w:val="26"/>
                <w:szCs w:val="26"/>
              </w:rPr>
              <w:t>Ủy ban nhân dân tỉnh báo cáo như sau:</w:t>
            </w:r>
          </w:p>
          <w:p w14:paraId="4122D556" w14:textId="77777777" w:rsidR="00A11463" w:rsidRPr="00A54120" w:rsidRDefault="00A11463" w:rsidP="00434FD6">
            <w:pPr>
              <w:ind w:firstLine="284"/>
              <w:jc w:val="both"/>
              <w:rPr>
                <w:rFonts w:eastAsia="Calibri"/>
                <w:b/>
                <w:sz w:val="26"/>
                <w:szCs w:val="26"/>
                <w:lang w:val="nl-NL"/>
              </w:rPr>
            </w:pPr>
            <w:r w:rsidRPr="00A54120">
              <w:rPr>
                <w:bCs/>
                <w:sz w:val="26"/>
                <w:szCs w:val="26"/>
                <w:lang w:val="nl-NL"/>
              </w:rPr>
              <w:t xml:space="preserve"> - Các đối tượng được giao thực hiện nhiệm vụ khoa học và công nghệ sử dụng ngân sách nhà nước trên địa bàn tỉnh</w:t>
            </w:r>
            <w:r w:rsidRPr="00A54120">
              <w:rPr>
                <w:sz w:val="26"/>
                <w:szCs w:val="26"/>
                <w:lang w:val="nl-NL"/>
              </w:rPr>
              <w:t xml:space="preserve"> gồm: Sở Khoa học và Công nghệ (cơ quan được giao quản lý nhiệm vụ khoa học và công nghệ); đơn vị chủ trì thực hiện nhiệm vụ khoa học và công nghệ bao gồm: các tổ chức được tuyển chọn, xét chọn thực hiện nhiệm vụ (bao gồm các tổ chức cá nhân trong tỉnh và ngoài tỉnh).</w:t>
            </w:r>
          </w:p>
          <w:p w14:paraId="705F11CA" w14:textId="77777777" w:rsidR="00A11463" w:rsidRPr="00A54120" w:rsidRDefault="00A11463" w:rsidP="00434FD6">
            <w:pPr>
              <w:ind w:firstLine="284"/>
              <w:jc w:val="both"/>
              <w:rPr>
                <w:sz w:val="26"/>
                <w:szCs w:val="26"/>
                <w:lang w:val="nl-NL"/>
              </w:rPr>
            </w:pPr>
            <w:bookmarkStart w:id="4" w:name="dieu_27"/>
            <w:r w:rsidRPr="00A54120">
              <w:rPr>
                <w:sz w:val="26"/>
                <w:szCs w:val="26"/>
                <w:lang w:val="nl-NL"/>
              </w:rPr>
              <w:t>T</w:t>
            </w:r>
            <w:r w:rsidRPr="00A54120">
              <w:rPr>
                <w:sz w:val="26"/>
                <w:szCs w:val="26"/>
              </w:rPr>
              <w:t xml:space="preserve">ại </w:t>
            </w:r>
            <w:r w:rsidRPr="00A54120">
              <w:rPr>
                <w:sz w:val="26"/>
                <w:szCs w:val="26"/>
                <w:lang w:val="nl-NL"/>
              </w:rPr>
              <w:t>Điều</w:t>
            </w:r>
            <w:r w:rsidRPr="00A54120">
              <w:rPr>
                <w:sz w:val="26"/>
                <w:szCs w:val="26"/>
              </w:rPr>
              <w:t xml:space="preserve"> 27 Nghị định số 08/2014/NĐ-CP</w:t>
            </w:r>
            <w:r w:rsidRPr="00A54120">
              <w:rPr>
                <w:sz w:val="26"/>
                <w:szCs w:val="26"/>
                <w:lang w:val="nl-NL"/>
              </w:rPr>
              <w:t xml:space="preserve"> ngày 27/01/2014 của Chính phủ</w:t>
            </w:r>
            <w:r w:rsidRPr="00A54120">
              <w:rPr>
                <w:sz w:val="26"/>
                <w:szCs w:val="26"/>
                <w:vertAlign w:val="superscript"/>
                <w:lang w:val="en-US"/>
              </w:rPr>
              <w:footnoteReference w:id="13"/>
            </w:r>
            <w:r w:rsidRPr="00A54120">
              <w:rPr>
                <w:sz w:val="26"/>
                <w:szCs w:val="26"/>
                <w:lang w:val="nl-NL"/>
              </w:rPr>
              <w:t xml:space="preserve"> quy định n</w:t>
            </w:r>
            <w:r w:rsidRPr="00A54120">
              <w:rPr>
                <w:sz w:val="26"/>
                <w:szCs w:val="26"/>
              </w:rPr>
              <w:t>hiệm vụ khoa học và công nghệ sử dụng ngân sách nhà nước cấp tỉnh</w:t>
            </w:r>
            <w:bookmarkEnd w:id="4"/>
            <w:r w:rsidRPr="00A54120">
              <w:rPr>
                <w:sz w:val="26"/>
                <w:szCs w:val="26"/>
                <w:lang w:val="nl-NL"/>
              </w:rPr>
              <w:t>, như sau:</w:t>
            </w:r>
          </w:p>
          <w:p w14:paraId="0A3A7284"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“1. Nhiệm vụ khoa học và công nghệ sử dụng ngân sách nhà nước cấp tỉnh là nhiệm vụ khoa học và công nghệ đáp ứng các tiêu chí sau đây:</w:t>
            </w:r>
          </w:p>
          <w:p w14:paraId="7F47D671"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a) Có tầm quan trọng đối với phát triển kinh tế - xã hội trong phạm vi tỉnh;</w:t>
            </w:r>
          </w:p>
          <w:p w14:paraId="01FA9881"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b) Giải quyết các vấn đề khoa học và công nghệ trong phạm vi tỉnh;</w:t>
            </w:r>
          </w:p>
          <w:p w14:paraId="05B92C43"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c) Có sử dụng nguồn kinh phí sự nghiệp khoa học và công nghệ của tỉnh.</w:t>
            </w:r>
          </w:p>
          <w:p w14:paraId="2BE3BDF1"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2. Nhiệm vụ khoa học và công nghệ sử dụng ngân sách nhà nước cấp tỉnh do Chủ tịch Ủy ban nhân dân tỉnh phê duyệt và ký hợp đồng thực hiện nhiệm vụ, bao gồm:</w:t>
            </w:r>
          </w:p>
          <w:p w14:paraId="5AFA887A"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a) Chương trình khoa học và công nghệ cấp tỉnh;</w:t>
            </w:r>
          </w:p>
          <w:p w14:paraId="58529B47"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b) Đề án khoa học cấp tỉnh;</w:t>
            </w:r>
          </w:p>
          <w:p w14:paraId="741BEAFA"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c) Đề tài khoa học và công nghệ cấp tỉnh;</w:t>
            </w:r>
          </w:p>
          <w:p w14:paraId="6E126025"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d) Dự án sản xuất thử nghiệm cấp tỉnh;</w:t>
            </w:r>
          </w:p>
          <w:p w14:paraId="51FF57DD"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t>đ) Dự án khoa học và công nghệ cấp tỉnh;</w:t>
            </w:r>
          </w:p>
          <w:p w14:paraId="4BDA8CD4" w14:textId="77777777" w:rsidR="00A11463" w:rsidRPr="00A54120" w:rsidRDefault="00A11463" w:rsidP="00434FD6">
            <w:pPr>
              <w:shd w:val="clear" w:color="auto" w:fill="FFFFFF"/>
              <w:ind w:firstLine="284"/>
              <w:jc w:val="both"/>
              <w:rPr>
                <w:rFonts w:eastAsia="Times New Roman"/>
                <w:i/>
                <w:sz w:val="26"/>
                <w:szCs w:val="26"/>
                <w:lang w:val="nl-NL"/>
              </w:rPr>
            </w:pPr>
            <w:r w:rsidRPr="00A54120">
              <w:rPr>
                <w:rFonts w:eastAsia="Times New Roman"/>
                <w:i/>
                <w:sz w:val="26"/>
                <w:szCs w:val="26"/>
                <w:lang w:val="nl-NL"/>
              </w:rPr>
              <w:lastRenderedPageBreak/>
              <w:t>e) Đề tài khoa học và công nghệ, dự án khoa học và công nghệ tiềm năng cấp tỉnh”.</w:t>
            </w:r>
          </w:p>
          <w:p w14:paraId="21B586A0" w14:textId="1A598F2A" w:rsidR="00A11463" w:rsidRPr="00A54120" w:rsidRDefault="00A11463" w:rsidP="00434FD6">
            <w:pPr>
              <w:ind w:firstLine="284"/>
              <w:jc w:val="both"/>
              <w:rPr>
                <w:rFonts w:eastAsia="Calibri"/>
                <w:sz w:val="26"/>
                <w:szCs w:val="26"/>
                <w:lang w:val="fr-FR"/>
              </w:rPr>
            </w:pPr>
            <w:r w:rsidRPr="00A54120">
              <w:rPr>
                <w:sz w:val="26"/>
                <w:szCs w:val="26"/>
                <w:lang w:val="nl-NL"/>
              </w:rPr>
              <w:t xml:space="preserve">    - Căn cứ quy định nêu trên, quy trình thực hiện mua sắm tài sản của các nhiệm vụ khoa học và công nghệ sử dụng ngân sách nhà nước và mua sắm hàng hóa, dịch vụ sử dụng nguồn kinh phí khoa học và công nghệ trong thời gian qua trên địa bàn tỉnh: Sau khi danh mục nhiệm vụ được phê duyệt, Sở Khoa học và Công nghệ tổ chức tuyển chọn, xét chọn tổ chức chủ trì, hoàn thiện hồ sơ ký kết hợp đồng thực hiện và chuyển kinh phí cho đơn vị thực hiện thông qua tài khoản tiền gửi của đơn vị mở tại Kho bạc Nhà nước, đơn vị chủ trì thực hiện và thanh quyết toán kinh phí với Sở Khoa học và Công nghệ theo hướng dẫn tại Thông tư Liên tịch số 27/2015/TTLT-BKHCN-BTC ngày 30/12/2015 của Bộ Khoa học và Công nghệ - Bộ Tài chính. Trường hợp trong nhiệm vụ có phát sinh mua sắm tài sản, hàng hóa dịch vụ đơn vị chủ trì trình Sở Khoa học và Công nghệ tham mưu phê duyệt chủ trương mua sắm (đối với tài sản); Sở Khoa học và Công nghệ phê duyệt Kế hoạch lựa chọn nhà thầu để đơn vị tiến hành các thủ tục mua sắm hàng hóa dịch vụ theo quy định (bao gồm nguồn ngân sách nhà nước cấp và nguồn ngân sách nhà nước hỗ trợ).</w:t>
            </w:r>
          </w:p>
        </w:tc>
        <w:tc>
          <w:tcPr>
            <w:tcW w:w="1559" w:type="dxa"/>
          </w:tcPr>
          <w:p w14:paraId="53686655" w14:textId="77777777" w:rsidR="00A11463" w:rsidRPr="00A54120" w:rsidRDefault="00A11463" w:rsidP="00434FD6">
            <w:pPr>
              <w:ind w:firstLine="284"/>
              <w:jc w:val="both"/>
              <w:rPr>
                <w:rFonts w:eastAsia="Calibri"/>
                <w:b/>
                <w:sz w:val="26"/>
                <w:szCs w:val="26"/>
              </w:rPr>
            </w:pPr>
          </w:p>
        </w:tc>
      </w:tr>
      <w:tr w:rsidR="00A54120" w:rsidRPr="00A54120" w14:paraId="6993BDA4" w14:textId="672AB101" w:rsidTr="00CE6989">
        <w:tc>
          <w:tcPr>
            <w:tcW w:w="747" w:type="dxa"/>
            <w:shd w:val="clear" w:color="auto" w:fill="auto"/>
            <w:vAlign w:val="center"/>
          </w:tcPr>
          <w:p w14:paraId="62DD437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D72593D" w14:textId="1AF5AC0F"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Đề nghị biên tập lại tên gọi dự thảo nghị quyết cho rõ và bám sát quy định tại Điều 91 Nghị định số 24/2024/NĐ-CP của Chính phủ: </w:t>
            </w:r>
            <w:r w:rsidRPr="00A54120">
              <w:rPr>
                <w:rFonts w:eastAsia="Calibri"/>
                <w:b/>
                <w:sz w:val="26"/>
                <w:szCs w:val="26"/>
                <w:lang w:val="en-US"/>
              </w:rPr>
              <w:t xml:space="preserve">“Quy định thẩm quyền quyết định việc mua sắm tài sản của các nhiệm vụ khoa học và công nghệ sử dụng ngân sách nhà nước; mua sắm hàng hóa, dịch vụ đối với nguồn kinh </w:t>
            </w:r>
            <w:r w:rsidRPr="00A54120">
              <w:rPr>
                <w:rFonts w:eastAsia="Calibri"/>
                <w:b/>
                <w:sz w:val="26"/>
                <w:szCs w:val="26"/>
                <w:lang w:val="en-US"/>
              </w:rPr>
              <w:lastRenderedPageBreak/>
              <w:t>phí khoa học và công nghệ thuộc phạm vi quản lý của tỉnh Kon Tum”.</w:t>
            </w:r>
          </w:p>
        </w:tc>
        <w:tc>
          <w:tcPr>
            <w:tcW w:w="8080" w:type="dxa"/>
            <w:shd w:val="clear" w:color="auto" w:fill="auto"/>
          </w:tcPr>
          <w:p w14:paraId="06D662AA" w14:textId="78F3B57C" w:rsidR="00A11463" w:rsidRPr="00A54120" w:rsidRDefault="00A11463" w:rsidP="00434FD6">
            <w:pPr>
              <w:ind w:firstLine="284"/>
              <w:jc w:val="both"/>
              <w:rPr>
                <w:rFonts w:eastAsia="Calibri"/>
                <w:b/>
                <w:sz w:val="26"/>
                <w:szCs w:val="26"/>
                <w:lang w:val="nl-NL"/>
              </w:rPr>
            </w:pPr>
            <w:r w:rsidRPr="00A54120">
              <w:rPr>
                <w:rFonts w:eastAsia="Times New Roman"/>
                <w:b/>
                <w:sz w:val="26"/>
                <w:szCs w:val="26"/>
                <w:lang w:val="nl-NL"/>
              </w:rPr>
              <w:lastRenderedPageBreak/>
              <w:t>Ủy ban nhân dân tỉnh có ý kiến như sau:</w:t>
            </w:r>
            <w:r w:rsidRPr="00A54120">
              <w:rPr>
                <w:rFonts w:eastAsia="Times New Roman"/>
                <w:sz w:val="26"/>
                <w:szCs w:val="26"/>
                <w:lang w:val="nl-NL"/>
              </w:rPr>
              <w:t xml:space="preserve"> Tiếp thu ý kiến của Ban Kinh tế - Ngân sách, Ủy ban nhân dân tỉnh đã biên tập </w:t>
            </w:r>
            <w:r w:rsidRPr="00A54120">
              <w:rPr>
                <w:sz w:val="26"/>
                <w:szCs w:val="26"/>
              </w:rPr>
              <w:t xml:space="preserve">tên gọi dự thảo Nghị quyết thành </w:t>
            </w:r>
            <w:r w:rsidRPr="00A54120">
              <w:rPr>
                <w:b/>
                <w:sz w:val="26"/>
                <w:szCs w:val="26"/>
              </w:rPr>
              <w:t>“Quy định thẩm quyền quyết định việc mua sắm tài sản của các nhiệm vụ khoa học và công nghệ sử dụng ngân sách nhà nước; mua sắm hàng hóa, dịch vụ đối với nguồn kinh phí khoa học và công nghệ thuộc phạm vi quản lý của tỉnh Kon Tum”.</w:t>
            </w:r>
          </w:p>
        </w:tc>
        <w:tc>
          <w:tcPr>
            <w:tcW w:w="1559" w:type="dxa"/>
          </w:tcPr>
          <w:p w14:paraId="6BD5634E" w14:textId="77777777" w:rsidR="00A11463" w:rsidRPr="00A54120" w:rsidRDefault="00A11463" w:rsidP="00434FD6">
            <w:pPr>
              <w:ind w:firstLine="284"/>
              <w:jc w:val="both"/>
              <w:rPr>
                <w:rFonts w:eastAsia="Times New Roman"/>
                <w:b/>
                <w:sz w:val="26"/>
                <w:szCs w:val="26"/>
                <w:lang w:val="nl-NL"/>
              </w:rPr>
            </w:pPr>
          </w:p>
        </w:tc>
      </w:tr>
      <w:tr w:rsidR="00A54120" w:rsidRPr="00A54120" w14:paraId="1C376B74" w14:textId="744F8F69" w:rsidTr="00CE6989">
        <w:tc>
          <w:tcPr>
            <w:tcW w:w="747" w:type="dxa"/>
            <w:shd w:val="clear" w:color="auto" w:fill="auto"/>
            <w:vAlign w:val="center"/>
          </w:tcPr>
          <w:p w14:paraId="63DF2B0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38254FB" w14:textId="51D260CB" w:rsidR="00A11463" w:rsidRPr="00A54120" w:rsidRDefault="00A11463" w:rsidP="00434FD6">
            <w:pPr>
              <w:ind w:firstLine="284"/>
              <w:jc w:val="both"/>
              <w:rPr>
                <w:rFonts w:eastAsia="Calibri"/>
                <w:sz w:val="26"/>
                <w:szCs w:val="26"/>
              </w:rPr>
            </w:pPr>
            <w:r w:rsidRPr="00A54120">
              <w:rPr>
                <w:rFonts w:eastAsia="Calibri"/>
                <w:sz w:val="26"/>
                <w:szCs w:val="26"/>
                <w:lang w:val="en-US"/>
              </w:rPr>
              <w:t>- Tại khoản 1, khoản 2 Điều 1 dự thảo nghị quyết, đề nghị biên tập phạm vi điều chỉnh, đối tượng áp dụng đảm bảo bao quát, chặt chẽ và bám sát quy định tại Điều 91 Nghị định số 24/2024/NĐ-CP và các văn bản pháp luật có liên quan.</w:t>
            </w:r>
          </w:p>
        </w:tc>
        <w:tc>
          <w:tcPr>
            <w:tcW w:w="8080" w:type="dxa"/>
            <w:shd w:val="clear" w:color="auto" w:fill="auto"/>
          </w:tcPr>
          <w:p w14:paraId="375A926E"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sz w:val="26"/>
                <w:szCs w:val="26"/>
              </w:rPr>
            </w:pPr>
            <w:r w:rsidRPr="00A54120">
              <w:rPr>
                <w:rFonts w:eastAsia="Times New Roman"/>
                <w:b/>
                <w:sz w:val="26"/>
                <w:szCs w:val="26"/>
                <w:lang w:val="nl-NL"/>
              </w:rPr>
              <w:t xml:space="preserve">Ủy ban nhân dân tỉnh có ý kiến như sau: </w:t>
            </w:r>
            <w:r w:rsidRPr="00A54120">
              <w:rPr>
                <w:sz w:val="26"/>
                <w:szCs w:val="26"/>
              </w:rPr>
              <w:t>Tiếp thu ý kiến của Ban Kinh tế - Ngân sách, Ủy ban nhân dân tỉnh đã rà soát, hoàn chỉnh Nghị quyết trình Hội đồng nhân dân tỉnh tại khoản 1, khoản 2 Điều 1 như sau:</w:t>
            </w:r>
          </w:p>
          <w:p w14:paraId="28B057A2"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b/>
                <w:bCs/>
                <w:i/>
                <w:sz w:val="26"/>
                <w:szCs w:val="26"/>
                <w:lang w:eastAsia="vi-VN"/>
              </w:rPr>
            </w:pPr>
            <w:r w:rsidRPr="00A54120">
              <w:rPr>
                <w:rFonts w:eastAsia="Times New Roman"/>
                <w:i/>
                <w:sz w:val="26"/>
                <w:szCs w:val="26"/>
                <w:lang w:val="nl-NL"/>
              </w:rPr>
              <w:t>“</w:t>
            </w:r>
            <w:r w:rsidRPr="00A54120">
              <w:rPr>
                <w:b/>
                <w:i/>
                <w:sz w:val="26"/>
                <w:szCs w:val="26"/>
                <w:highlight w:val="white"/>
                <w:lang w:eastAsia="vi-VN"/>
              </w:rPr>
              <w:t>Điều 1.</w:t>
            </w:r>
            <w:r w:rsidRPr="00A54120">
              <w:rPr>
                <w:i/>
                <w:sz w:val="26"/>
                <w:szCs w:val="26"/>
                <w:highlight w:val="white"/>
                <w:lang w:eastAsia="vi-VN"/>
              </w:rPr>
              <w:t xml:space="preserve"> </w:t>
            </w:r>
            <w:r w:rsidRPr="00A54120">
              <w:rPr>
                <w:b/>
                <w:bCs/>
                <w:i/>
                <w:sz w:val="26"/>
                <w:szCs w:val="26"/>
                <w:lang w:eastAsia="vi-VN"/>
              </w:rPr>
              <w:t>Phạm vi điều chỉnh, đối tượng áp dụng</w:t>
            </w:r>
          </w:p>
          <w:p w14:paraId="101EBB3F"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 xml:space="preserve">1. Phạm vi điều chỉnh: Nghị quyết này quy định thẩm quyền </w:t>
            </w:r>
            <w:r w:rsidRPr="00A54120">
              <w:rPr>
                <w:i/>
                <w:sz w:val="26"/>
                <w:szCs w:val="26"/>
                <w:shd w:val="clear" w:color="auto" w:fill="FFFFFF"/>
              </w:rPr>
              <w:t>quyết định việc mua sắm tài sản của các nhiệm vụ khoa học và công nghệ sử dụng ngân sách nhà nước; mua sắm hàng hóa, dịch vụ đối với nguồn kinh phí khoa học và công nghệ thuộc phạm vi quản lý của tỉnh Kon Tum (bao gồm cả việc mua sắm tại cơ quan, đơn vị thuộc phạm vi quản lý và cơ quan, tổ chức, đơn vị, cá nhân khác thực hiện nhiệm vụ khoa học và công nghệ không thuộc phạm vi quản lý của tỉnh Kon Tum)</w:t>
            </w:r>
            <w:r w:rsidRPr="00A54120">
              <w:rPr>
                <w:i/>
                <w:sz w:val="26"/>
                <w:szCs w:val="26"/>
                <w:lang w:eastAsia="vi-VN"/>
              </w:rPr>
              <w:t>.</w:t>
            </w:r>
          </w:p>
          <w:p w14:paraId="060207C1"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2. Đối tượng áp dụng:</w:t>
            </w:r>
          </w:p>
          <w:p w14:paraId="16F01C81"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bCs/>
                <w:i/>
                <w:sz w:val="26"/>
                <w:szCs w:val="26"/>
                <w:lang w:eastAsia="vi-VN"/>
              </w:rPr>
            </w:pPr>
            <w:r w:rsidRPr="00A54120">
              <w:rPr>
                <w:bCs/>
                <w:i/>
                <w:sz w:val="26"/>
                <w:szCs w:val="26"/>
                <w:lang w:eastAsia="vi-VN"/>
              </w:rPr>
              <w:t xml:space="preserve">a) Cơ quan quản lý nhà nước về khoa học và công nghệ; </w:t>
            </w:r>
            <w:r w:rsidRPr="00A54120">
              <w:rPr>
                <w:i/>
                <w:sz w:val="26"/>
                <w:szCs w:val="26"/>
                <w:shd w:val="clear" w:color="auto" w:fill="FFFFFF"/>
              </w:rPr>
              <w:t>cơ quan được giao quản lý nhiệm vụ khoa học và công nghệ.</w:t>
            </w:r>
          </w:p>
          <w:p w14:paraId="14824CD8"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bCs/>
                <w:i/>
                <w:sz w:val="26"/>
                <w:szCs w:val="26"/>
                <w:lang w:eastAsia="vi-VN"/>
              </w:rPr>
            </w:pPr>
            <w:r w:rsidRPr="00A54120">
              <w:rPr>
                <w:i/>
                <w:sz w:val="26"/>
                <w:szCs w:val="26"/>
                <w:lang w:eastAsia="vi-VN"/>
              </w:rPr>
              <w:t>b) Các cơ quan, tổ chức, đơn vị, cá nhân thực hiện các nhiệm vụ khoa học và công nghệ sử dụng ngân sách nhà nước đối với nguồn kinh phí thuộc phạm vi quản lý của tỉnh Kon Tum.</w:t>
            </w:r>
          </w:p>
          <w:p w14:paraId="17832464"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val="en-US" w:eastAsia="vi-VN"/>
              </w:rPr>
            </w:pPr>
            <w:r w:rsidRPr="00A54120">
              <w:rPr>
                <w:i/>
                <w:sz w:val="26"/>
                <w:szCs w:val="26"/>
                <w:lang w:eastAsia="vi-VN"/>
              </w:rPr>
              <w:t>c) Các cơ quan, tổ chức, đơn vị, cá nhân sử dụng nguồn kinh phí</w:t>
            </w:r>
            <w:r w:rsidRPr="00A54120">
              <w:rPr>
                <w:sz w:val="26"/>
                <w:szCs w:val="26"/>
                <w:lang w:eastAsia="vi-VN"/>
              </w:rPr>
              <w:t xml:space="preserve"> </w:t>
            </w:r>
            <w:r w:rsidRPr="00A54120">
              <w:rPr>
                <w:i/>
                <w:sz w:val="26"/>
                <w:szCs w:val="26"/>
                <w:lang w:eastAsia="vi-VN"/>
              </w:rPr>
              <w:t>khoa học và công nghệ thuộc phạm vi quản lý của tỉnh Kon Tum (bao gồm cả các cơ quan, tổ chức, đơn vị thuộc phạm vi quản lý của tỉnh Kon Tum và các cơ quan, tổ chức, đơn vị, cá nhân khác thực hiện nhiệm vụ khoa học và công nghệ không thuộc phạm vi quản lý của tỉnh Kon Tum).</w:t>
            </w:r>
          </w:p>
          <w:p w14:paraId="3A02E5D2" w14:textId="1D17C3F5"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Calibri"/>
                <w:b/>
                <w:sz w:val="26"/>
                <w:szCs w:val="26"/>
                <w:lang w:val="nl-NL"/>
              </w:rPr>
            </w:pPr>
            <w:r w:rsidRPr="00A54120">
              <w:rPr>
                <w:i/>
                <w:sz w:val="26"/>
                <w:szCs w:val="26"/>
                <w:lang w:eastAsia="vi-VN"/>
              </w:rPr>
              <w:t>d) Các cơ quan, tổ chức, đơn vị, cá nhân khác có liên quan”.</w:t>
            </w:r>
          </w:p>
        </w:tc>
        <w:tc>
          <w:tcPr>
            <w:tcW w:w="1559" w:type="dxa"/>
          </w:tcPr>
          <w:p w14:paraId="2B3D9486"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Times New Roman"/>
                <w:b/>
                <w:sz w:val="26"/>
                <w:szCs w:val="26"/>
                <w:lang w:val="nl-NL"/>
              </w:rPr>
            </w:pPr>
          </w:p>
        </w:tc>
      </w:tr>
      <w:tr w:rsidR="00A54120" w:rsidRPr="00A54120" w14:paraId="5D7ECB09" w14:textId="7477A960" w:rsidTr="00CE6989">
        <w:tc>
          <w:tcPr>
            <w:tcW w:w="747" w:type="dxa"/>
            <w:shd w:val="clear" w:color="auto" w:fill="auto"/>
            <w:vAlign w:val="center"/>
          </w:tcPr>
          <w:p w14:paraId="1522038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4EE2955" w14:textId="26BE34FA"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Rà soát biên tập tách Điều 2 thành hai Điều 2, 3 </w:t>
            </w:r>
            <w:r w:rsidRPr="00A54120">
              <w:rPr>
                <w:rFonts w:eastAsia="Calibri"/>
                <w:i/>
                <w:sz w:val="26"/>
                <w:szCs w:val="26"/>
                <w:lang w:val="en-US"/>
              </w:rPr>
              <w:t>(</w:t>
            </w:r>
            <w:r w:rsidRPr="00A54120">
              <w:rPr>
                <w:rFonts w:eastAsia="Calibri"/>
                <w:i/>
                <w:sz w:val="26"/>
                <w:szCs w:val="26"/>
                <w:lang w:val="nl-NL"/>
              </w:rPr>
              <w:t>mua sắm tài sản; mua sắm hàng hóa, dịch vụ).</w:t>
            </w:r>
          </w:p>
        </w:tc>
        <w:tc>
          <w:tcPr>
            <w:tcW w:w="8080" w:type="dxa"/>
            <w:shd w:val="clear" w:color="auto" w:fill="auto"/>
          </w:tcPr>
          <w:p w14:paraId="0D6F2927"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sz w:val="26"/>
                <w:szCs w:val="26"/>
                <w:lang w:val="en-US"/>
              </w:rPr>
            </w:pPr>
            <w:r w:rsidRPr="00A54120">
              <w:rPr>
                <w:rFonts w:eastAsia="Times New Roman"/>
                <w:b/>
                <w:sz w:val="26"/>
                <w:szCs w:val="26"/>
                <w:lang w:val="nl-NL"/>
              </w:rPr>
              <w:t xml:space="preserve">Ủy ban nhân dân tỉnh có ý kiến như sau: </w:t>
            </w:r>
            <w:r w:rsidRPr="00A54120">
              <w:rPr>
                <w:rFonts w:eastAsia="Times New Roman"/>
                <w:sz w:val="26"/>
                <w:szCs w:val="26"/>
                <w:lang w:val="nl-NL"/>
              </w:rPr>
              <w:t xml:space="preserve">Tiếp thu ý kiến của Ban Kinh tế - Ngân sách, Ủy ban nhân dân tỉnh đã rà soát biên tập tách Điều 2 thành hai Điều </w:t>
            </w:r>
            <w:r w:rsidRPr="00A54120">
              <w:rPr>
                <w:sz w:val="26"/>
                <w:szCs w:val="26"/>
              </w:rPr>
              <w:t>2, 3 cụ thể như sau:</w:t>
            </w:r>
          </w:p>
          <w:p w14:paraId="4FB4932B" w14:textId="7C8A8492"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Calibri"/>
                <w:b/>
                <w:sz w:val="26"/>
                <w:szCs w:val="26"/>
                <w:lang w:val="nl-NL"/>
              </w:rPr>
            </w:pPr>
            <w:r w:rsidRPr="00A54120">
              <w:rPr>
                <w:i/>
                <w:iCs/>
                <w:sz w:val="26"/>
                <w:szCs w:val="26"/>
              </w:rPr>
              <w:t>“Điều 2. Thẩm quyền quyết định việc mua sắm tài sản của các nhiệm vụ khoa học và công nghệ sử dụng ngân sách nhà nước (bao gồm cả tài sản do ngân sách nhà nước hỗ trợ một phần) đối với nguồn kinh phí thuộc phạm vi quản lý của tỉnh Kon Tum”</w:t>
            </w:r>
            <w:r w:rsidRPr="00A54120">
              <w:rPr>
                <w:sz w:val="26"/>
                <w:szCs w:val="26"/>
              </w:rPr>
              <w:t xml:space="preserve"> và “</w:t>
            </w:r>
            <w:r w:rsidRPr="00A54120">
              <w:rPr>
                <w:i/>
                <w:iCs/>
                <w:sz w:val="26"/>
                <w:szCs w:val="26"/>
              </w:rPr>
              <w:t>Điều 3. Thẩm quyền quyết định việc mua sắm hàng hóa, dịch vụ đối với nguồn kinh phí khoa học và công nghệ thuộc phạm vi quản lý của tỉnh Kon Tum (bao gồm cơ quan, tổ chức, đơn vị thuộc phạm vi quản lý của tỉnh Kon Tum và các cơ quan, tổ chức, đơn vị, cá nhân khác thực hiện nhiệm vụ khoa học và công nghệ không thuộc phạm vi quản lý của tỉnh Kon Tum)”</w:t>
            </w:r>
          </w:p>
        </w:tc>
        <w:tc>
          <w:tcPr>
            <w:tcW w:w="1559" w:type="dxa"/>
          </w:tcPr>
          <w:p w14:paraId="2DA9B9C4"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Times New Roman"/>
                <w:b/>
                <w:sz w:val="26"/>
                <w:szCs w:val="26"/>
                <w:lang w:val="nl-NL"/>
              </w:rPr>
            </w:pPr>
          </w:p>
        </w:tc>
      </w:tr>
      <w:tr w:rsidR="00A54120" w:rsidRPr="00A54120" w14:paraId="06656C11" w14:textId="634871A3" w:rsidTr="00CE6989">
        <w:tc>
          <w:tcPr>
            <w:tcW w:w="747" w:type="dxa"/>
            <w:shd w:val="clear" w:color="auto" w:fill="auto"/>
            <w:vAlign w:val="center"/>
          </w:tcPr>
          <w:p w14:paraId="6440001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65175AA" w14:textId="4852B96F" w:rsidR="00A11463" w:rsidRPr="00A54120" w:rsidRDefault="00A11463" w:rsidP="00434FD6">
            <w:pPr>
              <w:ind w:firstLine="284"/>
              <w:jc w:val="both"/>
              <w:rPr>
                <w:rFonts w:eastAsia="Calibri"/>
                <w:sz w:val="26"/>
                <w:szCs w:val="26"/>
              </w:rPr>
            </w:pPr>
            <w:r w:rsidRPr="00A54120">
              <w:rPr>
                <w:rFonts w:eastAsia="Calibri"/>
                <w:sz w:val="26"/>
                <w:szCs w:val="26"/>
                <w:lang w:val="nl-NL"/>
              </w:rPr>
              <w:t xml:space="preserve">- Về nội dung quy định thẩm quyền quyết định việc mua sắm tài sản của các nhiệm vụ khoa học và công nghệ sử dụng ngân sách nhà nước; mua sắm hàng hóa, dịch vụ đối với nguồn kinh phí khoa học và công nghệ thuộc phạm vi quản lý của tỉnh, đề nghị rà soát các qui định của pháp luật liên quan, tình hình thực tế địa phương đã thực hiện từ trước đến nay, tham khảo một số địa phương tương đồng, từ đó đề xuất thẩm quyền quyết định việc mua sắm đảm bảo phù hợp với quy định pháp luật, tránh trùng lặp với các quy định hiện hành chặt chẽ, đầy </w:t>
            </w:r>
            <w:r w:rsidRPr="00A54120">
              <w:rPr>
                <w:rFonts w:eastAsia="Calibri"/>
                <w:sz w:val="26"/>
                <w:szCs w:val="26"/>
                <w:lang w:val="nl-NL"/>
              </w:rPr>
              <w:lastRenderedPageBreak/>
              <w:t>đủ, rõ ràng, dễ hiểu, dễ tiếp cận, dễ thực hiện khi áp dụng vào thực tế.</w:t>
            </w:r>
          </w:p>
        </w:tc>
        <w:tc>
          <w:tcPr>
            <w:tcW w:w="8080" w:type="dxa"/>
            <w:shd w:val="clear" w:color="auto" w:fill="auto"/>
          </w:tcPr>
          <w:p w14:paraId="1A6F8807"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Times New Roman"/>
                <w:b/>
                <w:sz w:val="26"/>
                <w:szCs w:val="26"/>
                <w:lang w:val="nl-NL"/>
              </w:rPr>
            </w:pPr>
            <w:r w:rsidRPr="00A54120">
              <w:rPr>
                <w:rFonts w:eastAsia="Times New Roman"/>
                <w:b/>
                <w:sz w:val="26"/>
                <w:szCs w:val="26"/>
                <w:lang w:val="nl-NL"/>
              </w:rPr>
              <w:lastRenderedPageBreak/>
              <w:t xml:space="preserve">Ủy ban nhân dân tỉnh có ý kiến như sau: </w:t>
            </w:r>
            <w:r w:rsidRPr="00A54120">
              <w:rPr>
                <w:sz w:val="26"/>
                <w:szCs w:val="26"/>
              </w:rPr>
              <w:t>Tiếp thu ý kiến của Ban Kinh tế - Ngân sách, Ủy ban nhân dân tỉnh đã rà soát, hoàn chỉnh Nghị quyết trình Hội đồng nhân dân tỉnh tại Điều 2 và Điều 3 như sau:</w:t>
            </w:r>
          </w:p>
          <w:p w14:paraId="43C22446"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b/>
                <w:i/>
                <w:sz w:val="26"/>
                <w:szCs w:val="26"/>
                <w:lang w:eastAsia="vi-VN"/>
              </w:rPr>
            </w:pPr>
            <w:r w:rsidRPr="00A54120">
              <w:rPr>
                <w:i/>
                <w:sz w:val="26"/>
                <w:szCs w:val="26"/>
                <w:lang w:val="nl-NL"/>
              </w:rPr>
              <w:t>“</w:t>
            </w:r>
            <w:r w:rsidRPr="00A54120">
              <w:rPr>
                <w:b/>
                <w:bCs/>
                <w:i/>
                <w:sz w:val="26"/>
                <w:szCs w:val="26"/>
                <w:lang w:eastAsia="vi-VN"/>
              </w:rPr>
              <w:t xml:space="preserve">Điều 2. </w:t>
            </w:r>
            <w:r w:rsidRPr="00A54120">
              <w:rPr>
                <w:b/>
                <w:i/>
                <w:sz w:val="26"/>
                <w:szCs w:val="26"/>
                <w:lang w:eastAsia="vi-VN"/>
              </w:rPr>
              <w:t>Thẩm quyền quyết định việc mua sắm tài sản của các nhiệm vụ khoa học và công nghệ sử dụng ngân sách nhà nước (bao gồm cả tài sản do ngân sách nhà nước hỗ trợ một phần) đối với nguồn kinh phí thuộc phạm vi quản lý của tỉnh Kon Tum</w:t>
            </w:r>
          </w:p>
          <w:p w14:paraId="09F65FF5"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1. Giám đốc Sở Khoa học và Công nghệ quyết định việc mua sắm tài sản đối với nguồn</w:t>
            </w:r>
            <w:r w:rsidRPr="00A54120">
              <w:rPr>
                <w:i/>
                <w:sz w:val="26"/>
                <w:szCs w:val="26"/>
              </w:rPr>
              <w:t xml:space="preserve"> </w:t>
            </w:r>
            <w:r w:rsidRPr="00A54120">
              <w:rPr>
                <w:i/>
                <w:sz w:val="26"/>
                <w:szCs w:val="26"/>
                <w:lang w:eastAsia="vi-VN"/>
              </w:rPr>
              <w:t>kinh phí được giao Sở Khoa học và Công nghệ quản lý.</w:t>
            </w:r>
          </w:p>
          <w:p w14:paraId="4BCBFB44"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2. Thủ trưởng cơ quan, tổ chức, đơn vị cấp tỉnh (đơn vị dự toán cấp 1) quyết định việc mua sắm tài sản đối với nguồn</w:t>
            </w:r>
            <w:r w:rsidRPr="00A54120">
              <w:rPr>
                <w:i/>
                <w:sz w:val="26"/>
                <w:szCs w:val="26"/>
              </w:rPr>
              <w:t xml:space="preserve"> </w:t>
            </w:r>
            <w:r w:rsidRPr="00A54120">
              <w:rPr>
                <w:i/>
                <w:sz w:val="26"/>
                <w:szCs w:val="26"/>
                <w:lang w:eastAsia="vi-VN"/>
              </w:rPr>
              <w:t>kinh phí được giao quản lý.</w:t>
            </w:r>
          </w:p>
          <w:p w14:paraId="6B73418F"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3. Chủ tịch Ủy ban nhân dân cấp huyện quyết định việc mua sắm tài sản đối với nguồn</w:t>
            </w:r>
            <w:r w:rsidRPr="00A54120">
              <w:rPr>
                <w:i/>
                <w:sz w:val="26"/>
                <w:szCs w:val="26"/>
              </w:rPr>
              <w:t xml:space="preserve"> </w:t>
            </w:r>
            <w:r w:rsidRPr="00A54120">
              <w:rPr>
                <w:i/>
                <w:sz w:val="26"/>
                <w:szCs w:val="26"/>
                <w:lang w:eastAsia="vi-VN"/>
              </w:rPr>
              <w:t>kinh phí được giao Ủy ban nhân dân cấp huyện quản lý.</w:t>
            </w:r>
          </w:p>
          <w:p w14:paraId="3FA6ED55"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b/>
                <w:i/>
                <w:iCs/>
                <w:sz w:val="26"/>
                <w:szCs w:val="26"/>
                <w:lang w:eastAsia="vi-VN"/>
              </w:rPr>
            </w:pPr>
            <w:r w:rsidRPr="00A54120">
              <w:rPr>
                <w:b/>
                <w:i/>
                <w:sz w:val="26"/>
                <w:szCs w:val="26"/>
                <w:lang w:eastAsia="vi-VN"/>
              </w:rPr>
              <w:lastRenderedPageBreak/>
              <w:t xml:space="preserve">Điều 3. Thẩm quyền quyết định việc mua sắm hàng hóa, dịch vụ đối với nguồn kinh phí khoa học và công nghệ thuộc phạm vi quản lý của tỉnh Kon Tum </w:t>
            </w:r>
            <w:r w:rsidRPr="00A54120">
              <w:rPr>
                <w:b/>
                <w:i/>
                <w:iCs/>
                <w:sz w:val="26"/>
                <w:szCs w:val="26"/>
                <w:lang w:eastAsia="vi-VN"/>
              </w:rPr>
              <w:t>(bao gồm cơ quan, tổ chức, đơn vị thuộc phạm vi quản lý của tỉnh Kon Tum và các cơ quan, tổ chức, đơn vị, cá nhân khác thực hiện nhiệm vụ khoa học</w:t>
            </w:r>
            <w:r w:rsidRPr="00A54120">
              <w:rPr>
                <w:b/>
                <w:i/>
                <w:sz w:val="26"/>
                <w:szCs w:val="26"/>
              </w:rPr>
              <w:t xml:space="preserve"> </w:t>
            </w:r>
            <w:r w:rsidRPr="00A54120">
              <w:rPr>
                <w:b/>
                <w:i/>
                <w:iCs/>
                <w:sz w:val="26"/>
                <w:szCs w:val="26"/>
                <w:lang w:eastAsia="vi-VN"/>
              </w:rPr>
              <w:t>và công nghệ không thuộc phạm vi quản lý của tỉnh Kon Tum)</w:t>
            </w:r>
          </w:p>
          <w:p w14:paraId="01EB9C64"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1. Đối với nguồn kinh phí giao cho các đơn vị cấp tỉnh quản lý:</w:t>
            </w:r>
          </w:p>
          <w:p w14:paraId="46DB58E2"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 xml:space="preserve">a) Thủ trưởng cơ quan, tổ chức, đơn vị được giao quản lý kinh phí (đơn vị dự toán cấp 1) quyết định việc mua sắm cho các cơ quan, tổ chức, đơn vị và cá nhân khác đối với gói thầu, nội dung mua sắm có giá trị trên 200 triệu đồng. </w:t>
            </w:r>
          </w:p>
          <w:p w14:paraId="67EDA48D"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b) Thủ trưởng các cơ quan, tổ chức, đơn vị và cá nhân khác quyết định việc mua sắm đối với gói thầu, nội dung mua sắm có giá trị không quá 200 triệu đồng.</w:t>
            </w:r>
          </w:p>
          <w:p w14:paraId="22CEACE3"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eastAsia="vi-VN"/>
              </w:rPr>
            </w:pPr>
            <w:r w:rsidRPr="00A54120">
              <w:rPr>
                <w:i/>
                <w:sz w:val="26"/>
                <w:szCs w:val="26"/>
                <w:lang w:eastAsia="vi-VN"/>
              </w:rPr>
              <w:t>2. Đối với nguồn</w:t>
            </w:r>
            <w:r w:rsidRPr="00A54120">
              <w:rPr>
                <w:i/>
                <w:sz w:val="26"/>
                <w:szCs w:val="26"/>
              </w:rPr>
              <w:t xml:space="preserve"> </w:t>
            </w:r>
            <w:r w:rsidRPr="00A54120">
              <w:rPr>
                <w:i/>
                <w:sz w:val="26"/>
                <w:szCs w:val="26"/>
                <w:lang w:eastAsia="vi-VN"/>
              </w:rPr>
              <w:t>kinh phí giao Ủy ban nhân dân cấp huyện quản lý:</w:t>
            </w:r>
          </w:p>
          <w:p w14:paraId="5E983F7D"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i/>
                <w:sz w:val="26"/>
                <w:szCs w:val="26"/>
                <w:lang w:val="en-US" w:eastAsia="vi-VN"/>
              </w:rPr>
            </w:pPr>
            <w:r w:rsidRPr="00A54120">
              <w:rPr>
                <w:i/>
                <w:sz w:val="26"/>
                <w:szCs w:val="26"/>
                <w:lang w:eastAsia="vi-VN"/>
              </w:rPr>
              <w:t>a) Chủ tịch Ủy ban nhân dân cấp huyện được giao quản lý kinh phí quyết định việc mua sắm cho các cơ quan, tổ chức, đơn vị và cá nhân khác đối với gói thầu, nội dung mua sắm có giá trị trên 200 triệu đồng.</w:t>
            </w:r>
          </w:p>
          <w:p w14:paraId="7E1BAA69" w14:textId="11C89579"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Calibri"/>
                <w:b/>
                <w:sz w:val="26"/>
                <w:szCs w:val="26"/>
                <w:lang w:val="nl-NL"/>
              </w:rPr>
            </w:pPr>
            <w:r w:rsidRPr="00A54120">
              <w:rPr>
                <w:i/>
                <w:sz w:val="26"/>
                <w:szCs w:val="26"/>
                <w:lang w:eastAsia="vi-VN"/>
              </w:rPr>
              <w:t>b) Thủ trưởng các cơ quan, tổ chức, đơn vị và cá nhân khác quyết định việc mua sắm đối với gói thầu, nội dung mua sắm có giá trị không quá 200 triệu đồng”.</w:t>
            </w:r>
          </w:p>
        </w:tc>
        <w:tc>
          <w:tcPr>
            <w:tcW w:w="1559" w:type="dxa"/>
          </w:tcPr>
          <w:p w14:paraId="6D3C6775"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Times New Roman"/>
                <w:b/>
                <w:sz w:val="26"/>
                <w:szCs w:val="26"/>
                <w:lang w:val="nl-NL"/>
              </w:rPr>
            </w:pPr>
          </w:p>
        </w:tc>
      </w:tr>
      <w:tr w:rsidR="00A54120" w:rsidRPr="00A54120" w14:paraId="30AB0E45" w14:textId="4159ED43" w:rsidTr="00CE6989">
        <w:tc>
          <w:tcPr>
            <w:tcW w:w="747" w:type="dxa"/>
            <w:shd w:val="clear" w:color="auto" w:fill="auto"/>
            <w:vAlign w:val="center"/>
          </w:tcPr>
          <w:p w14:paraId="7BEF8DA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019684E" w14:textId="248CDCB1" w:rsidR="00A11463" w:rsidRPr="00A54120" w:rsidRDefault="00A11463" w:rsidP="00434FD6">
            <w:pPr>
              <w:ind w:firstLine="284"/>
              <w:jc w:val="both"/>
              <w:rPr>
                <w:rFonts w:eastAsia="Calibri"/>
                <w:sz w:val="26"/>
                <w:szCs w:val="26"/>
              </w:rPr>
            </w:pPr>
            <w:r w:rsidRPr="00A54120">
              <w:rPr>
                <w:rFonts w:eastAsia="Calibri"/>
                <w:sz w:val="26"/>
                <w:szCs w:val="26"/>
                <w:lang w:val="nl-NL"/>
              </w:rPr>
              <w:t>- Đề nghị rà soát, biên tập thống nhất các cụm từ “</w:t>
            </w:r>
            <w:r w:rsidRPr="00A54120">
              <w:rPr>
                <w:rFonts w:eastAsia="Calibri"/>
                <w:i/>
                <w:iCs/>
                <w:sz w:val="26"/>
                <w:szCs w:val="26"/>
                <w:lang w:val="nl-NL"/>
              </w:rPr>
              <w:t>cấp huyện</w:t>
            </w:r>
            <w:r w:rsidRPr="00A54120">
              <w:rPr>
                <w:rFonts w:eastAsia="Calibri"/>
                <w:sz w:val="26"/>
                <w:szCs w:val="26"/>
                <w:lang w:val="nl-NL"/>
              </w:rPr>
              <w:t>” và “</w:t>
            </w:r>
            <w:r w:rsidRPr="00A54120">
              <w:rPr>
                <w:rFonts w:eastAsia="Calibri"/>
                <w:i/>
                <w:iCs/>
                <w:sz w:val="26"/>
                <w:szCs w:val="26"/>
                <w:lang w:val="nl-NL"/>
              </w:rPr>
              <w:t>các huyện, thành phố</w:t>
            </w:r>
            <w:r w:rsidRPr="00A54120">
              <w:rPr>
                <w:rFonts w:eastAsia="Calibri"/>
                <w:sz w:val="26"/>
                <w:szCs w:val="26"/>
                <w:lang w:val="nl-NL"/>
              </w:rPr>
              <w:t xml:space="preserve">” đảm bảo thống nhất giữa dự thảo Nghị quyết với các Nghị quyết quy định về phân cấp quản </w:t>
            </w:r>
            <w:r w:rsidRPr="00A54120">
              <w:rPr>
                <w:rFonts w:eastAsia="Calibri"/>
                <w:sz w:val="26"/>
                <w:szCs w:val="26"/>
                <w:lang w:val="nl-NL"/>
              </w:rPr>
              <w:lastRenderedPageBreak/>
              <w:t>lý tài sản công thuộc phạm vi quản lý của tỉnh Kon Tum</w:t>
            </w:r>
            <w:r w:rsidRPr="00A54120">
              <w:rPr>
                <w:rFonts w:eastAsia="Calibri"/>
                <w:sz w:val="26"/>
                <w:szCs w:val="26"/>
                <w:lang w:val="en-US"/>
              </w:rPr>
              <w:t>.</w:t>
            </w:r>
          </w:p>
        </w:tc>
        <w:tc>
          <w:tcPr>
            <w:tcW w:w="8080" w:type="dxa"/>
            <w:shd w:val="clear" w:color="auto" w:fill="auto"/>
          </w:tcPr>
          <w:p w14:paraId="59C333E7" w14:textId="700BC3ED" w:rsidR="00A11463" w:rsidRPr="00A54120" w:rsidRDefault="00A11463" w:rsidP="00434FD6">
            <w:pPr>
              <w:ind w:firstLine="284"/>
              <w:jc w:val="both"/>
              <w:rPr>
                <w:rFonts w:eastAsia="Calibri"/>
                <w:b/>
                <w:sz w:val="26"/>
                <w:szCs w:val="26"/>
                <w:lang w:val="nl-NL"/>
              </w:rPr>
            </w:pPr>
            <w:r w:rsidRPr="00A54120">
              <w:rPr>
                <w:rFonts w:eastAsia="Times New Roman"/>
                <w:b/>
                <w:sz w:val="26"/>
                <w:szCs w:val="26"/>
                <w:lang w:val="nl-NL"/>
              </w:rPr>
              <w:lastRenderedPageBreak/>
              <w:t>Ủy ban nhân dân tỉnh có ý kiến như sau:</w:t>
            </w:r>
            <w:r w:rsidRPr="00A54120">
              <w:rPr>
                <w:rFonts w:eastAsia="Times New Roman"/>
                <w:sz w:val="26"/>
                <w:szCs w:val="26"/>
                <w:lang w:val="nl-NL"/>
              </w:rPr>
              <w:t xml:space="preserve"> Tiếp thu ý kiến của Ban Kinh tế - Ngân sách, Ủy ban nhân dân tỉnh đã </w:t>
            </w:r>
            <w:r w:rsidRPr="00A54120">
              <w:rPr>
                <w:sz w:val="26"/>
                <w:szCs w:val="26"/>
                <w:lang w:val="nl-NL"/>
              </w:rPr>
              <w:t>rà soát, biên tập thống nhất các cụm từ “</w:t>
            </w:r>
            <w:r w:rsidRPr="00A54120">
              <w:rPr>
                <w:i/>
                <w:iCs/>
                <w:sz w:val="26"/>
                <w:szCs w:val="26"/>
                <w:lang w:val="nl-NL"/>
              </w:rPr>
              <w:t>các huyện, thành phố</w:t>
            </w:r>
            <w:r w:rsidRPr="00A54120">
              <w:rPr>
                <w:sz w:val="26"/>
                <w:szCs w:val="26"/>
                <w:lang w:val="nl-NL"/>
              </w:rPr>
              <w:t xml:space="preserve">” thành </w:t>
            </w:r>
            <w:r w:rsidRPr="00A54120">
              <w:rPr>
                <w:i/>
                <w:sz w:val="26"/>
                <w:szCs w:val="26"/>
                <w:lang w:val="nl-NL"/>
              </w:rPr>
              <w:t>“cấp huyện”.</w:t>
            </w:r>
          </w:p>
        </w:tc>
        <w:tc>
          <w:tcPr>
            <w:tcW w:w="1559" w:type="dxa"/>
          </w:tcPr>
          <w:p w14:paraId="31F003A0" w14:textId="77777777" w:rsidR="00A11463" w:rsidRPr="00A54120" w:rsidRDefault="00A11463" w:rsidP="00434FD6">
            <w:pPr>
              <w:ind w:firstLine="284"/>
              <w:jc w:val="both"/>
              <w:rPr>
                <w:rFonts w:eastAsia="Times New Roman"/>
                <w:b/>
                <w:sz w:val="26"/>
                <w:szCs w:val="26"/>
                <w:lang w:val="nl-NL"/>
              </w:rPr>
            </w:pPr>
          </w:p>
        </w:tc>
      </w:tr>
      <w:tr w:rsidR="00A54120" w:rsidRPr="00A54120" w14:paraId="0161C659" w14:textId="5FC7D442" w:rsidTr="00CE6989">
        <w:tc>
          <w:tcPr>
            <w:tcW w:w="747" w:type="dxa"/>
            <w:shd w:val="clear" w:color="auto" w:fill="auto"/>
            <w:vAlign w:val="center"/>
          </w:tcPr>
          <w:p w14:paraId="734C603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414E93D" w14:textId="7362B729" w:rsidR="00A11463" w:rsidRPr="00A54120" w:rsidRDefault="00A11463" w:rsidP="00434FD6">
            <w:pPr>
              <w:ind w:firstLine="284"/>
              <w:jc w:val="both"/>
              <w:rPr>
                <w:rFonts w:eastAsia="Calibri"/>
                <w:sz w:val="26"/>
                <w:szCs w:val="26"/>
              </w:rPr>
            </w:pPr>
            <w:r w:rsidRPr="00A54120">
              <w:rPr>
                <w:rFonts w:eastAsia="Calibri"/>
                <w:sz w:val="26"/>
                <w:szCs w:val="26"/>
                <w:lang w:val="nl-NL"/>
              </w:rPr>
              <w:t>- Rà soát, biên tập, hoàn thiện dự thảo nghị quyết theo quy định Nghị định số 154/2020/NĐ-CP ngày 31 tháng 12 năm 2020 của Chính phủ.</w:t>
            </w:r>
          </w:p>
        </w:tc>
        <w:tc>
          <w:tcPr>
            <w:tcW w:w="8080" w:type="dxa"/>
            <w:shd w:val="clear" w:color="auto" w:fill="auto"/>
          </w:tcPr>
          <w:p w14:paraId="4144A459" w14:textId="2A8AC7D2" w:rsidR="00A11463" w:rsidRPr="00A54120" w:rsidRDefault="00A11463" w:rsidP="004A5BC4">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Times New Roman"/>
                <w:sz w:val="26"/>
                <w:szCs w:val="26"/>
                <w:lang w:val="nl-NL"/>
              </w:rPr>
            </w:pPr>
            <w:r w:rsidRPr="00A54120">
              <w:rPr>
                <w:rFonts w:eastAsia="Times New Roman"/>
                <w:b/>
                <w:sz w:val="26"/>
                <w:szCs w:val="26"/>
                <w:lang w:val="nl-NL"/>
              </w:rPr>
              <w:t xml:space="preserve">Ủy ban nhân dân tỉnh có ý kiến như sau: </w:t>
            </w:r>
            <w:r w:rsidRPr="00A54120">
              <w:rPr>
                <w:rFonts w:eastAsia="Times New Roman"/>
                <w:sz w:val="26"/>
                <w:szCs w:val="26"/>
                <w:lang w:val="nl-NL"/>
              </w:rPr>
              <w:t>Tiếp thu ý kiến của Ban Kinh tế - Ngân sách, Ủy ban nhân dân tỉnh đã rà soát, biên tập, hoàn thiện dự thảo nghị quyết theo quy định Nghị định số 154/2020/NĐ-CP ngày 31 tháng 12 năm 2020 của Chính phủ (</w:t>
            </w:r>
            <w:r w:rsidRPr="00A54120">
              <w:rPr>
                <w:rFonts w:eastAsia="Times New Roman"/>
                <w:i/>
                <w:sz w:val="26"/>
                <w:szCs w:val="26"/>
                <w:lang w:val="nl-NL"/>
              </w:rPr>
              <w:t>có dự thảo Nghị quyết đã tiếp thu hoàn thiện gửi kèm theo</w:t>
            </w:r>
            <w:r w:rsidR="004A5BC4" w:rsidRPr="00A54120">
              <w:rPr>
                <w:rFonts w:eastAsia="Times New Roman"/>
                <w:sz w:val="26"/>
                <w:szCs w:val="26"/>
                <w:lang w:val="nl-NL"/>
              </w:rPr>
              <w:t>).</w:t>
            </w:r>
          </w:p>
        </w:tc>
        <w:tc>
          <w:tcPr>
            <w:tcW w:w="1559" w:type="dxa"/>
          </w:tcPr>
          <w:p w14:paraId="1026DE97" w14:textId="77777777" w:rsidR="00A11463" w:rsidRPr="00A54120" w:rsidRDefault="00A11463" w:rsidP="00434FD6">
            <w:pPr>
              <w:pBdr>
                <w:top w:val="dotted" w:sz="4" w:space="0" w:color="FFFFFF"/>
                <w:left w:val="dotted" w:sz="4" w:space="0" w:color="FFFFFF"/>
                <w:bottom w:val="dotted" w:sz="4" w:space="15" w:color="FFFFFF"/>
                <w:right w:val="dotted" w:sz="4" w:space="0" w:color="FFFFFF"/>
              </w:pBdr>
              <w:shd w:val="clear" w:color="auto" w:fill="FFFFFF"/>
              <w:ind w:firstLine="284"/>
              <w:jc w:val="both"/>
              <w:rPr>
                <w:rFonts w:eastAsia="Times New Roman"/>
                <w:b/>
                <w:sz w:val="26"/>
                <w:szCs w:val="26"/>
                <w:lang w:val="nl-NL"/>
              </w:rPr>
            </w:pPr>
          </w:p>
        </w:tc>
      </w:tr>
      <w:tr w:rsidR="00A54120" w:rsidRPr="00A54120" w14:paraId="429C63B0" w14:textId="3E360EF0" w:rsidTr="00CE6989">
        <w:tc>
          <w:tcPr>
            <w:tcW w:w="747" w:type="dxa"/>
            <w:shd w:val="clear" w:color="auto" w:fill="auto"/>
            <w:vAlign w:val="center"/>
          </w:tcPr>
          <w:p w14:paraId="5563C30A" w14:textId="29075A46" w:rsidR="00A11463" w:rsidRPr="00A54120" w:rsidRDefault="00A11463" w:rsidP="009506C3">
            <w:pPr>
              <w:pStyle w:val="ListParagraph"/>
              <w:numPr>
                <w:ilvl w:val="0"/>
                <w:numId w:val="2"/>
              </w:numPr>
              <w:ind w:left="-83" w:firstLine="284"/>
              <w:rPr>
                <w:rFonts w:eastAsia="Calibri"/>
                <w:b/>
                <w:sz w:val="26"/>
                <w:szCs w:val="26"/>
                <w:lang w:val="en-US"/>
              </w:rPr>
            </w:pPr>
            <w:bookmarkStart w:id="5" w:name="_Hlk164924097"/>
          </w:p>
        </w:tc>
        <w:tc>
          <w:tcPr>
            <w:tcW w:w="13174" w:type="dxa"/>
            <w:gridSpan w:val="2"/>
            <w:shd w:val="clear" w:color="auto" w:fill="auto"/>
          </w:tcPr>
          <w:p w14:paraId="6F3E42FA" w14:textId="7FADDABD" w:rsidR="00A11463" w:rsidRPr="00A54120" w:rsidRDefault="00A11463" w:rsidP="00434FD6">
            <w:pPr>
              <w:jc w:val="both"/>
              <w:rPr>
                <w:b/>
                <w:bCs/>
                <w:sz w:val="26"/>
                <w:szCs w:val="26"/>
              </w:rPr>
            </w:pPr>
            <w:r w:rsidRPr="00A54120">
              <w:rPr>
                <w:b/>
                <w:bCs/>
                <w:sz w:val="26"/>
                <w:szCs w:val="26"/>
              </w:rPr>
              <w:t>Nghị quyết về</w:t>
            </w:r>
            <w:r w:rsidRPr="00A54120">
              <w:rPr>
                <w:b/>
                <w:sz w:val="26"/>
                <w:szCs w:val="26"/>
              </w:rPr>
              <w:t xml:space="preserve"> </w:t>
            </w:r>
            <w:r w:rsidRPr="00A54120">
              <w:rPr>
                <w:b/>
                <w:bCs/>
                <w:sz w:val="26"/>
                <w:szCs w:val="26"/>
              </w:rPr>
              <w:t>điều chỉnh chủ trương đầu tư dự án</w:t>
            </w:r>
            <w:r w:rsidRPr="00A54120">
              <w:rPr>
                <w:b/>
                <w:sz w:val="26"/>
                <w:szCs w:val="26"/>
              </w:rPr>
              <w:t xml:space="preserve"> </w:t>
            </w:r>
            <w:r w:rsidRPr="00A54120">
              <w:rPr>
                <w:b/>
                <w:bCs/>
                <w:sz w:val="26"/>
                <w:szCs w:val="26"/>
              </w:rPr>
              <w:t>Đường trục chính phía Tây thành phố Kon Tum</w:t>
            </w:r>
          </w:p>
        </w:tc>
        <w:tc>
          <w:tcPr>
            <w:tcW w:w="1559" w:type="dxa"/>
          </w:tcPr>
          <w:p w14:paraId="3AE7DCFD" w14:textId="2CE4A528" w:rsidR="00A11463" w:rsidRPr="00A54120" w:rsidRDefault="00EC6445" w:rsidP="00EC6445">
            <w:pPr>
              <w:rPr>
                <w:b/>
                <w:bCs/>
                <w:sz w:val="26"/>
                <w:szCs w:val="26"/>
              </w:rPr>
            </w:pPr>
            <w:r w:rsidRPr="00A54120">
              <w:rPr>
                <w:rFonts w:eastAsia="Batang"/>
                <w:bCs/>
                <w:sz w:val="26"/>
                <w:szCs w:val="26"/>
                <w:lang w:eastAsia="fr-FR"/>
              </w:rPr>
              <w:t>Thống nhất</w:t>
            </w:r>
          </w:p>
        </w:tc>
      </w:tr>
      <w:bookmarkEnd w:id="5"/>
      <w:tr w:rsidR="00A54120" w:rsidRPr="00A54120" w14:paraId="173A1E59" w14:textId="6C159A8B" w:rsidTr="00CE6989">
        <w:tc>
          <w:tcPr>
            <w:tcW w:w="747" w:type="dxa"/>
            <w:shd w:val="clear" w:color="auto" w:fill="auto"/>
            <w:vAlign w:val="center"/>
          </w:tcPr>
          <w:p w14:paraId="0779438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220F9B8" w14:textId="3EF60B41"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Theo báo cáo của Ủy ban nhân dân tỉnh, đến nay Dự án đã được bố trí đủ kế hoạch vốn nguồn ngân sách Trung ương (746.000 triệu đồng), tuy nhiên hiện nay tiến độ giải ngân rất chậm, khả năng khó có thể giải ngân hết nguồn vốn đã bố trí. Đề nghị báo cáo làm rõ những khó khăn, vướng mắc; trách nhiệm của cơ quan, đơn vị, địa phương có liên quan trong quá trình triển khai thực hiện dự án.</w:t>
            </w:r>
          </w:p>
        </w:tc>
        <w:tc>
          <w:tcPr>
            <w:tcW w:w="8080" w:type="dxa"/>
            <w:shd w:val="clear" w:color="auto" w:fill="auto"/>
          </w:tcPr>
          <w:p w14:paraId="5571057C" w14:textId="77777777" w:rsidR="00A11463" w:rsidRPr="00A54120" w:rsidRDefault="00A11463" w:rsidP="00434FD6">
            <w:pPr>
              <w:ind w:firstLine="284"/>
              <w:jc w:val="both"/>
              <w:rPr>
                <w:b/>
                <w:bCs/>
                <w:sz w:val="26"/>
                <w:szCs w:val="26"/>
              </w:rPr>
            </w:pPr>
            <w:r w:rsidRPr="00A54120">
              <w:rPr>
                <w:b/>
                <w:bCs/>
                <w:sz w:val="26"/>
                <w:szCs w:val="26"/>
                <w:lang w:val="nl-NL"/>
              </w:rPr>
              <w:t>Ủy ban nhân dân tỉnh báo cáo làm rõ như sau:</w:t>
            </w:r>
            <w:r w:rsidRPr="00A54120">
              <w:rPr>
                <w:b/>
                <w:bCs/>
                <w:sz w:val="26"/>
                <w:szCs w:val="26"/>
              </w:rPr>
              <w:t xml:space="preserve"> </w:t>
            </w:r>
          </w:p>
          <w:p w14:paraId="6BEC438E" w14:textId="77777777" w:rsidR="00A11463" w:rsidRPr="00A54120" w:rsidRDefault="00A11463" w:rsidP="00434FD6">
            <w:pPr>
              <w:ind w:firstLine="284"/>
              <w:jc w:val="both"/>
              <w:rPr>
                <w:bCs/>
                <w:sz w:val="26"/>
                <w:szCs w:val="26"/>
                <w:lang w:val="nl-NL"/>
              </w:rPr>
            </w:pPr>
            <w:r w:rsidRPr="00A54120">
              <w:rPr>
                <w:bCs/>
                <w:sz w:val="26"/>
                <w:szCs w:val="26"/>
                <w:lang w:val="nl-NL"/>
              </w:rPr>
              <w:t>- Về khó khăn, vướng mắc của dự án:</w:t>
            </w:r>
          </w:p>
          <w:p w14:paraId="61E892CC" w14:textId="77777777" w:rsidR="00A11463" w:rsidRPr="00A54120" w:rsidRDefault="00A11463" w:rsidP="00434FD6">
            <w:pPr>
              <w:ind w:firstLine="284"/>
              <w:jc w:val="both"/>
              <w:rPr>
                <w:bCs/>
                <w:sz w:val="26"/>
                <w:szCs w:val="26"/>
                <w:lang w:val="nl-NL"/>
              </w:rPr>
            </w:pPr>
            <w:r w:rsidRPr="00A54120">
              <w:rPr>
                <w:bCs/>
                <w:sz w:val="26"/>
                <w:szCs w:val="26"/>
                <w:lang w:val="nl-NL"/>
              </w:rPr>
              <w:t>+ Các hộ dân thuộc vùng ngập, bán ngập lòng hồ Ya Ly chưa thực hiện công khai phương án bồi thường (</w:t>
            </w:r>
            <w:r w:rsidRPr="00A54120">
              <w:rPr>
                <w:bCs/>
                <w:i/>
                <w:iCs/>
                <w:sz w:val="26"/>
                <w:szCs w:val="26"/>
                <w:lang w:val="nl-NL"/>
              </w:rPr>
              <w:t>117 hộ/19,8ha/2,25Km</w:t>
            </w:r>
            <w:r w:rsidRPr="00A54120">
              <w:rPr>
                <w:bCs/>
                <w:sz w:val="26"/>
                <w:szCs w:val="26"/>
                <w:lang w:val="nl-NL"/>
              </w:rPr>
              <w:t>). Ban quản lý dự án đã phối hợp cùng Trung tâm phát triển quỹ đất thành phố làm việc với Công ty thủy điện Yaly ngày 07/4/2023; Ban quản lý dự án thủy điện 4 đã có Văn bản số 02/ATD4-P3 ngày 31/5/2023 xác nhận phạm vi cao trình hiện bồi thường GPMB lòng hồ thủy điện Yaly; trước đây đã được Ban Quản lý dự án thuỷ điện 4 đã bồi thường, hỗ trợ trong quá trình thực hiện dự án Thủy điện Ialy nhưng nay tái lấn chiếm sản xuất. Do vậy, chủ đầu tư cần phải phối hợp với chính quyền địa phương, Công ty Thủy điện Ialy tổ chức kiểm tra, xác minh nguồn gốc đất, làm rõ thời điểm các hộ dân tận dụng canh tác, sản xuất hoa màu trên phần đất do Công ty Thủy điện Ialy quản lý, dẫn đến mất rất nhiều thời gian và phối hợp các tổ chức đoàn thể trên địa bàn.</w:t>
            </w:r>
          </w:p>
          <w:p w14:paraId="325491D3" w14:textId="77777777" w:rsidR="00A11463" w:rsidRPr="00A54120" w:rsidRDefault="00A11463" w:rsidP="00434FD6">
            <w:pPr>
              <w:ind w:firstLine="284"/>
              <w:jc w:val="both"/>
              <w:rPr>
                <w:bCs/>
                <w:sz w:val="26"/>
                <w:szCs w:val="26"/>
                <w:lang w:val="nl-NL"/>
              </w:rPr>
            </w:pPr>
            <w:r w:rsidRPr="00A54120">
              <w:rPr>
                <w:bCs/>
                <w:sz w:val="26"/>
                <w:szCs w:val="26"/>
                <w:lang w:val="nl-NL"/>
              </w:rPr>
              <w:t>+ Tranh chấp đất đai giữa người Kinh (</w:t>
            </w:r>
            <w:r w:rsidRPr="00A54120">
              <w:rPr>
                <w:bCs/>
                <w:i/>
                <w:iCs/>
                <w:sz w:val="26"/>
                <w:szCs w:val="26"/>
                <w:lang w:val="nl-NL"/>
              </w:rPr>
              <w:t>có giấy chứng nhận quyền sử dụng đất cấp thời điểm năm 1999</w:t>
            </w:r>
            <w:r w:rsidRPr="00A54120">
              <w:rPr>
                <w:bCs/>
                <w:sz w:val="26"/>
                <w:szCs w:val="26"/>
                <w:lang w:val="nl-NL"/>
              </w:rPr>
              <w:t>) và người đồng bào dân tộc thiểu số (</w:t>
            </w:r>
            <w:r w:rsidRPr="00A54120">
              <w:rPr>
                <w:bCs/>
                <w:i/>
                <w:iCs/>
                <w:sz w:val="26"/>
                <w:szCs w:val="26"/>
                <w:lang w:val="nl-NL"/>
              </w:rPr>
              <w:t xml:space="preserve">lấn chiếm </w:t>
            </w:r>
            <w:r w:rsidRPr="00A54120">
              <w:rPr>
                <w:bCs/>
                <w:i/>
                <w:iCs/>
                <w:sz w:val="26"/>
                <w:szCs w:val="26"/>
                <w:lang w:val="nl-NL"/>
              </w:rPr>
              <w:lastRenderedPageBreak/>
              <w:t>canh tác lúa nước từ năm 2007 đến nay</w:t>
            </w:r>
            <w:r w:rsidRPr="00A54120">
              <w:rPr>
                <w:bCs/>
                <w:sz w:val="26"/>
                <w:szCs w:val="26"/>
                <w:lang w:val="nl-NL"/>
              </w:rPr>
              <w:t>) trong phạm vi thi công đường dẫn cầu Trung Thành thuộc địa bàn phường Ngô Mây.</w:t>
            </w:r>
          </w:p>
          <w:p w14:paraId="716B0CD6" w14:textId="77777777" w:rsidR="00A11463" w:rsidRPr="00A54120" w:rsidRDefault="00A11463" w:rsidP="00434FD6">
            <w:pPr>
              <w:ind w:firstLine="284"/>
              <w:jc w:val="both"/>
              <w:rPr>
                <w:bCs/>
                <w:sz w:val="26"/>
                <w:szCs w:val="26"/>
                <w:lang w:val="nl-NL"/>
              </w:rPr>
            </w:pPr>
            <w:r w:rsidRPr="00A54120">
              <w:rPr>
                <w:sz w:val="26"/>
                <w:szCs w:val="26"/>
                <w:lang w:val="nl-NL"/>
              </w:rPr>
              <w:t xml:space="preserve">+ Khó khăn vướng mắc trong việc xác định giá đất cụ thể của chính quyền địa phương từ năm 2023 đến nay cũng dẫn đến sự chậm trể trong công tác xây dựng phương án, để triển khai công tác bồi thường. Đến ngày 31/7/2024, Ủy ban nhân dân thành phố mới phê duyệt giá đất cụ thể để tính tiền bồi thường tại Quyết định số 1831/QĐ-UBND. Tuy nhiên, sau khi có giá đất cụ thể lại gặp khó khăn trong quá trình triển khai công tác bồi thường theo Luật Đất đai năm 2024 </w:t>
            </w:r>
            <w:r w:rsidRPr="00A54120">
              <w:rPr>
                <w:i/>
                <w:iCs/>
                <w:sz w:val="26"/>
                <w:szCs w:val="26"/>
                <w:lang w:val="nl-NL"/>
              </w:rPr>
              <w:t>(có hiệu lực từ ngày 01/8/2024</w:t>
            </w:r>
            <w:r w:rsidRPr="00A54120">
              <w:rPr>
                <w:sz w:val="26"/>
                <w:szCs w:val="26"/>
                <w:lang w:val="nl-NL"/>
              </w:rPr>
              <w:t>), như: chưa quy định thẩm quyền cơ quan xác định trực tiếp sản xuất đất nông nghiệp; các quy định về bồi thường, hỗ trợ của Ủy ban nhân dân tỉnh trước đây căn cứ theo Luật Đất đai năm 2013 và các quy định có liên quan, nay đang được nghiên cứu, xem xét để ban hành các quy định mới nên chưa có cơ sở thực hiện và áp dụng các chính sách để lập phương án bồi thường, hỗ trợ theo Luật Đất đai năm 2024 và các Nghị định mới về phương án bồi thường, hỗ trợ, tái định cư.</w:t>
            </w:r>
          </w:p>
          <w:p w14:paraId="32D86EFF" w14:textId="77777777" w:rsidR="00A11463" w:rsidRPr="00A54120" w:rsidRDefault="00A11463" w:rsidP="00434FD6">
            <w:pPr>
              <w:ind w:firstLine="284"/>
              <w:jc w:val="both"/>
              <w:rPr>
                <w:sz w:val="26"/>
                <w:szCs w:val="26"/>
                <w:lang w:val="nl-NL"/>
              </w:rPr>
            </w:pPr>
            <w:r w:rsidRPr="00A54120">
              <w:rPr>
                <w:sz w:val="26"/>
                <w:szCs w:val="26"/>
                <w:lang w:val="nl-NL"/>
              </w:rPr>
              <w:t>- Về trách nhiệm của cơ quan, đơn vị, địa phương trong quá trình phối hợp triển khai thực hiện dự án: Trong quá trình triển khai thực hiện dự án, Ban quản lý dự án đầu tư xây dựng các công trình giao thông, dân dụng và công nghiệp đã chỉ đạo nhà thầu huy động nhân vật lực tổ chức thi công đảm bảo tiến độ các hạng mục đối với các phạm vi đã bàn giao mặt bằng (</w:t>
            </w:r>
            <w:r w:rsidRPr="00A54120">
              <w:rPr>
                <w:i/>
                <w:iCs/>
                <w:sz w:val="26"/>
                <w:szCs w:val="26"/>
                <w:lang w:val="nl-NL"/>
              </w:rPr>
              <w:t>liên tục, có thể triển khai thi công đồng bộ các hạng mục</w:t>
            </w:r>
            <w:r w:rsidRPr="00A54120">
              <w:rPr>
                <w:sz w:val="26"/>
                <w:szCs w:val="26"/>
                <w:lang w:val="nl-NL"/>
              </w:rPr>
              <w:t xml:space="preserve">). Cùng với đó đã phối hợp với đơn vị thực hiện bồi thường, các cấp chính quyền địa phương lập, công khai lấy ý kiến phương án bồi thường, hỗ trợ cho các hộ gia đình bị ảnh hưởng, nhằm đáp ứng có mặt bằng bàn giao cho đơn vị triển khai thi công. Đồng thời, chỉ đạo các đơn vị thi công chủ động làm việc thống nhất các hộ dân bàn giao mặt bằng triển khai thi công một số vị trí trên dọc tuyến. </w:t>
            </w:r>
            <w:r w:rsidRPr="00A54120">
              <w:rPr>
                <w:sz w:val="26"/>
                <w:szCs w:val="26"/>
                <w:lang w:val="nl-NL"/>
              </w:rPr>
              <w:lastRenderedPageBreak/>
              <w:t xml:space="preserve">Tuy nhiên, trong quá trình triển khai có một số khó khăn, vướng mắc khách quan trong công tác bồi thường, GPMB như đã nêu trên, đến nay chỉ mới bàn giao mặt bằng để triển khai thi công được 3/11km dẫn đến làm chậm tiến độ thực hiện và giải ngân các hạng mục của dự án. </w:t>
            </w:r>
          </w:p>
          <w:p w14:paraId="5618F9F5" w14:textId="3426ECDA" w:rsidR="00A11463" w:rsidRPr="00A54120" w:rsidRDefault="00A11463" w:rsidP="00434FD6">
            <w:pPr>
              <w:ind w:firstLine="284"/>
              <w:jc w:val="both"/>
              <w:rPr>
                <w:rFonts w:eastAsia="Calibri"/>
                <w:sz w:val="26"/>
                <w:szCs w:val="26"/>
                <w:lang w:val="fr-FR"/>
              </w:rPr>
            </w:pPr>
            <w:r w:rsidRPr="00A54120">
              <w:rPr>
                <w:sz w:val="26"/>
                <w:szCs w:val="26"/>
                <w:lang w:val="nl-NL"/>
              </w:rPr>
              <w:t xml:space="preserve">Với các nội dung nêu trên, việc chậm tiến độ đến nay xuất phát từ lý do khách quan, nhưng Ban quản lý dự án đầu tư xây dựng các công trình giao thông, dân dụng và công nghiệp với vai trò là Chủ đầu tư chịu trách nhiệm trong việc phối hợp cùng chính quyền địa phương GPMB chậm, làm ảnh hưởng đến tiến độ thực hiện của dự án. </w:t>
            </w:r>
          </w:p>
        </w:tc>
        <w:tc>
          <w:tcPr>
            <w:tcW w:w="1559" w:type="dxa"/>
          </w:tcPr>
          <w:p w14:paraId="13D6AF06" w14:textId="77777777" w:rsidR="00A11463" w:rsidRPr="00A54120" w:rsidRDefault="00A11463" w:rsidP="00434FD6">
            <w:pPr>
              <w:ind w:firstLine="284"/>
              <w:jc w:val="both"/>
              <w:rPr>
                <w:b/>
                <w:bCs/>
                <w:sz w:val="26"/>
                <w:szCs w:val="26"/>
                <w:lang w:val="nl-NL"/>
              </w:rPr>
            </w:pPr>
          </w:p>
        </w:tc>
      </w:tr>
      <w:tr w:rsidR="00A54120" w:rsidRPr="00A54120" w14:paraId="4D8015B4" w14:textId="2E053BA4" w:rsidTr="00CE6989">
        <w:tc>
          <w:tcPr>
            <w:tcW w:w="747" w:type="dxa"/>
            <w:shd w:val="clear" w:color="auto" w:fill="auto"/>
            <w:vAlign w:val="center"/>
          </w:tcPr>
          <w:p w14:paraId="2BAAF6D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8CCDDB7" w14:textId="74DD9E3E"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 Đây là dự án trọng điểm của địa phương, có quy mô, nguồn vốn đầu tư lớn cần thiết phải điều chỉnh chủ trương đầu tư cho phù hợp với điều kiện thực tế, đề nghị Ủy ban nhân dân tỉnh báo cáo làm rõ giải pháp huy động, cân đối nguồn vốn, công tác bồi thường, giải phóng mặt bằng; xác định thời gian đầu tư hoàn thành theo quy định, phát huy hiệu quả dự án. </w:t>
            </w:r>
          </w:p>
        </w:tc>
        <w:tc>
          <w:tcPr>
            <w:tcW w:w="8080" w:type="dxa"/>
            <w:shd w:val="clear" w:color="auto" w:fill="auto"/>
          </w:tcPr>
          <w:p w14:paraId="46628B20" w14:textId="7E9A86A2" w:rsidR="00A11463" w:rsidRPr="00A54120" w:rsidRDefault="00A11463" w:rsidP="00434FD6">
            <w:pPr>
              <w:ind w:firstLine="284"/>
              <w:jc w:val="both"/>
              <w:rPr>
                <w:rFonts w:eastAsia="Calibri"/>
                <w:b/>
                <w:sz w:val="26"/>
                <w:szCs w:val="26"/>
                <w:lang w:val="nl-NL"/>
              </w:rPr>
            </w:pPr>
            <w:r w:rsidRPr="00A54120">
              <w:rPr>
                <w:b/>
                <w:bCs/>
                <w:sz w:val="26"/>
                <w:szCs w:val="26"/>
                <w:lang w:val="nl-NL"/>
              </w:rPr>
              <w:t xml:space="preserve">Ủy ban nhân dân tỉnh có ý kiến như sau: </w:t>
            </w:r>
            <w:r w:rsidRPr="00A54120">
              <w:rPr>
                <w:sz w:val="26"/>
                <w:szCs w:val="26"/>
                <w:lang w:val="nl-NL"/>
              </w:rPr>
              <w:t>Nếu được Hội đồng nhân dân tỉnh thống nhất kéo dài thời gian thực hiện, từ nay đến năm 2026, Ủy ban nhân dân tỉnh sẽ chỉ đạo chủ đầu tư tiếp tục phối hợp tích cực hơn nữa với Ủy ban nhân dân thành phố, Trung tâm phát triển quỹ đất thành phố, chính quyền địa phương nhằm đẩy nhanh công tác bồi thường GPMB đáp ứng có mặt bằng bàn giao cho đơn vị nhà thầu triển khai thi công, đẩy nhanh tiến độ thực hiện, bảo đảm việc thực hiện dự án hiệu quả, đúng tiến độ. Đồng thời chỉ đạo các cơ quan chức năng tăng cường quản lý công tác đấu giá quyền sử dụng đất tạo nguồn thu để thực hiện dự án hoàn thành dự án theo quy định.</w:t>
            </w:r>
          </w:p>
        </w:tc>
        <w:tc>
          <w:tcPr>
            <w:tcW w:w="1559" w:type="dxa"/>
          </w:tcPr>
          <w:p w14:paraId="19CDE0D7" w14:textId="77777777" w:rsidR="00A11463" w:rsidRPr="00A54120" w:rsidRDefault="00A11463" w:rsidP="00434FD6">
            <w:pPr>
              <w:ind w:firstLine="284"/>
              <w:jc w:val="both"/>
              <w:rPr>
                <w:b/>
                <w:bCs/>
                <w:sz w:val="26"/>
                <w:szCs w:val="26"/>
                <w:lang w:val="nl-NL"/>
              </w:rPr>
            </w:pPr>
          </w:p>
        </w:tc>
      </w:tr>
      <w:tr w:rsidR="00A54120" w:rsidRPr="00A54120" w14:paraId="4D38393C" w14:textId="0A375EEB" w:rsidTr="00CE6989">
        <w:tc>
          <w:tcPr>
            <w:tcW w:w="747" w:type="dxa"/>
            <w:shd w:val="clear" w:color="auto" w:fill="auto"/>
            <w:vAlign w:val="center"/>
          </w:tcPr>
          <w:p w14:paraId="45CD746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5F68CD8" w14:textId="2597F694" w:rsidR="00A11463" w:rsidRPr="00A54120" w:rsidRDefault="00A11463" w:rsidP="00434FD6">
            <w:pPr>
              <w:ind w:firstLine="284"/>
              <w:jc w:val="both"/>
              <w:rPr>
                <w:rFonts w:eastAsia="Calibri"/>
                <w:bCs/>
                <w:sz w:val="26"/>
                <w:szCs w:val="26"/>
                <w:lang w:val="nl-NL"/>
              </w:rPr>
            </w:pPr>
            <w:r w:rsidRPr="00A54120">
              <w:rPr>
                <w:rFonts w:eastAsia="Calibri"/>
                <w:bCs/>
                <w:sz w:val="26"/>
                <w:szCs w:val="26"/>
                <w:lang w:val="nl-NL"/>
              </w:rPr>
              <w:t xml:space="preserve">- Chỉ đạo đơn vị chủ đầu tư phối hợp với các cơ quan, địa phương có liên quan nhằm đẩy nhanh tiến độ thực hiện đạt mức cao nhất, đồng thời bảo đảm việc thực hiện dự án hiệu quả, đúng tiến độ, tiết kiệm, tránh gây lãng phí, đúng tiêu chuẩn kỹ thuật, yêu cầu chất lượng theo quy định hiện hành. Chịu trách nhiệm toàn diện </w:t>
            </w:r>
            <w:r w:rsidRPr="00A54120">
              <w:rPr>
                <w:rFonts w:eastAsia="Calibri"/>
                <w:bCs/>
                <w:sz w:val="26"/>
                <w:szCs w:val="26"/>
                <w:lang w:val="nl-NL"/>
              </w:rPr>
              <w:lastRenderedPageBreak/>
              <w:t xml:space="preserve">trước các cơ quan thanh tra, kiểm tra, kiểm toán và cơ quan liên quan về tính chính xác của các nội dung, thông tin số liệu trình Hội đồng nhân dân tỉnh bảo đảm đúng quy định của pháp luật. </w:t>
            </w:r>
          </w:p>
        </w:tc>
        <w:tc>
          <w:tcPr>
            <w:tcW w:w="8080" w:type="dxa"/>
            <w:shd w:val="clear" w:color="auto" w:fill="auto"/>
          </w:tcPr>
          <w:p w14:paraId="0E8631FC" w14:textId="7D1EC8FC" w:rsidR="00A11463" w:rsidRPr="00A54120" w:rsidRDefault="00A11463" w:rsidP="00434FD6">
            <w:pPr>
              <w:ind w:firstLine="284"/>
              <w:jc w:val="both"/>
              <w:rPr>
                <w:rFonts w:eastAsia="Calibri"/>
                <w:b/>
                <w:sz w:val="26"/>
                <w:szCs w:val="26"/>
                <w:lang w:val="nl-NL"/>
              </w:rPr>
            </w:pPr>
            <w:r w:rsidRPr="00A54120">
              <w:rPr>
                <w:b/>
                <w:bCs/>
                <w:sz w:val="26"/>
                <w:szCs w:val="26"/>
                <w:lang w:val="nl-NL"/>
              </w:rPr>
              <w:lastRenderedPageBreak/>
              <w:t xml:space="preserve">Ủy ban nhân dân tỉnh tiếp thu </w:t>
            </w:r>
            <w:r w:rsidRPr="00A54120">
              <w:rPr>
                <w:sz w:val="26"/>
                <w:szCs w:val="26"/>
                <w:lang w:val="nl-NL"/>
              </w:rPr>
              <w:t xml:space="preserve">và sẽ chỉ đạo đơn vị chủ đầu tư phối hợp với các cơ quan, địa phương có liên quan nhằm đẩy nhanh tiến độ thực hiện đạt mức cao nhất, đồng thời bảo đảm việc thực hiện dự án hiệu quả, đúng tiến độ, tiết kiệm, tránh gây lãng phí, đúng tiêu chuẩn kỹ thuật, yêu cầu chất lượng theo quy định hiện hành. Chịu trách nhiệm toàn diện trước các cơ quan thanh tra, kiểm tra, kiểm toán và cơ quan liên quan về tính chính xác </w:t>
            </w:r>
            <w:r w:rsidRPr="00A54120">
              <w:rPr>
                <w:sz w:val="26"/>
                <w:szCs w:val="26"/>
                <w:lang w:val="nl-NL"/>
              </w:rPr>
              <w:lastRenderedPageBreak/>
              <w:t>của các nội dung, thông tin số liệu trình Hội đồng nhân dân tỉnh bảo đảm đúng quy định của pháp luật.</w:t>
            </w:r>
          </w:p>
        </w:tc>
        <w:tc>
          <w:tcPr>
            <w:tcW w:w="1559" w:type="dxa"/>
          </w:tcPr>
          <w:p w14:paraId="09410370" w14:textId="77777777" w:rsidR="00A11463" w:rsidRPr="00A54120" w:rsidRDefault="00A11463" w:rsidP="00434FD6">
            <w:pPr>
              <w:ind w:firstLine="284"/>
              <w:jc w:val="both"/>
              <w:rPr>
                <w:b/>
                <w:bCs/>
                <w:sz w:val="26"/>
                <w:szCs w:val="26"/>
                <w:lang w:val="nl-NL"/>
              </w:rPr>
            </w:pPr>
          </w:p>
        </w:tc>
      </w:tr>
      <w:tr w:rsidR="00A54120" w:rsidRPr="00A54120" w14:paraId="27E927ED" w14:textId="1E2D9DA8" w:rsidTr="00CE6989">
        <w:tc>
          <w:tcPr>
            <w:tcW w:w="747" w:type="dxa"/>
            <w:shd w:val="clear" w:color="auto" w:fill="auto"/>
            <w:vAlign w:val="center"/>
          </w:tcPr>
          <w:p w14:paraId="00F87E7B"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818D354" w14:textId="12C00915" w:rsidR="00A11463" w:rsidRPr="00A54120" w:rsidRDefault="00A11463" w:rsidP="00434FD6">
            <w:pPr>
              <w:ind w:firstLine="284"/>
              <w:jc w:val="both"/>
              <w:rPr>
                <w:rFonts w:eastAsia="Calibri"/>
                <w:bCs/>
                <w:sz w:val="26"/>
                <w:szCs w:val="26"/>
                <w:lang w:val="en-US"/>
              </w:rPr>
            </w:pPr>
            <w:r w:rsidRPr="00A54120">
              <w:rPr>
                <w:rFonts w:eastAsia="Calibri"/>
                <w:sz w:val="26"/>
                <w:szCs w:val="26"/>
                <w:lang w:val="en-US"/>
              </w:rPr>
              <w:t>- Rà soát, h</w:t>
            </w:r>
            <w:r w:rsidRPr="00A54120">
              <w:rPr>
                <w:rFonts w:eastAsia="Calibri"/>
                <w:sz w:val="26"/>
                <w:szCs w:val="26"/>
              </w:rPr>
              <w:t>oàn chỉnh dự thảo Nghị quyết trình Hội đồng nhân dân tỉnh xem xét, quyết định.</w:t>
            </w:r>
            <w:r w:rsidRPr="00A54120">
              <w:rPr>
                <w:rFonts w:eastAsia="Calibri"/>
                <w:sz w:val="26"/>
                <w:szCs w:val="26"/>
                <w:lang w:val="en-US"/>
              </w:rPr>
              <w:t xml:space="preserve"> </w:t>
            </w:r>
          </w:p>
        </w:tc>
        <w:tc>
          <w:tcPr>
            <w:tcW w:w="8080" w:type="dxa"/>
            <w:shd w:val="clear" w:color="auto" w:fill="auto"/>
          </w:tcPr>
          <w:p w14:paraId="159D191A" w14:textId="77777777" w:rsidR="00A11463" w:rsidRPr="00A54120" w:rsidRDefault="00A11463" w:rsidP="00434FD6">
            <w:pPr>
              <w:ind w:firstLine="284"/>
              <w:jc w:val="both"/>
              <w:rPr>
                <w:sz w:val="26"/>
                <w:szCs w:val="26"/>
                <w:lang w:val="nl-NL"/>
              </w:rPr>
            </w:pPr>
            <w:r w:rsidRPr="00A54120">
              <w:rPr>
                <w:b/>
                <w:bCs/>
                <w:sz w:val="26"/>
                <w:szCs w:val="26"/>
                <w:lang w:val="nl-NL"/>
              </w:rPr>
              <w:t xml:space="preserve">Ủy ban nhân dân tỉnh tiếp thu </w:t>
            </w:r>
            <w:r w:rsidRPr="00A54120">
              <w:rPr>
                <w:sz w:val="26"/>
                <w:szCs w:val="26"/>
                <w:lang w:val="nl-NL"/>
              </w:rPr>
              <w:t>và đã rà soát, hoàn chỉnh dự thảo Nghị quyết.</w:t>
            </w:r>
          </w:p>
          <w:p w14:paraId="4B702285" w14:textId="46F6BBE5" w:rsidR="00A11463" w:rsidRPr="00A54120" w:rsidRDefault="00A11463" w:rsidP="00434FD6">
            <w:pPr>
              <w:ind w:firstLine="284"/>
              <w:jc w:val="both"/>
              <w:rPr>
                <w:rFonts w:eastAsia="Calibri"/>
                <w:b/>
                <w:sz w:val="26"/>
                <w:szCs w:val="26"/>
                <w:lang w:val="nl-NL"/>
              </w:rPr>
            </w:pPr>
          </w:p>
        </w:tc>
        <w:tc>
          <w:tcPr>
            <w:tcW w:w="1559" w:type="dxa"/>
          </w:tcPr>
          <w:p w14:paraId="5705F1D3" w14:textId="77777777" w:rsidR="00A11463" w:rsidRPr="00A54120" w:rsidRDefault="00A11463" w:rsidP="00434FD6">
            <w:pPr>
              <w:ind w:firstLine="284"/>
              <w:jc w:val="both"/>
              <w:rPr>
                <w:b/>
                <w:bCs/>
                <w:sz w:val="26"/>
                <w:szCs w:val="26"/>
                <w:lang w:val="nl-NL"/>
              </w:rPr>
            </w:pPr>
          </w:p>
        </w:tc>
      </w:tr>
      <w:tr w:rsidR="00A54120" w:rsidRPr="00A54120" w14:paraId="795AC845" w14:textId="1A1B038C" w:rsidTr="00CE6989">
        <w:tc>
          <w:tcPr>
            <w:tcW w:w="747" w:type="dxa"/>
            <w:shd w:val="clear" w:color="auto" w:fill="auto"/>
            <w:vAlign w:val="center"/>
          </w:tcPr>
          <w:p w14:paraId="48B9C2CF"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77C5C671" w14:textId="7FA11D19" w:rsidR="00A11463" w:rsidRPr="00A54120" w:rsidRDefault="00A11463" w:rsidP="00434FD6">
            <w:pPr>
              <w:jc w:val="both"/>
              <w:rPr>
                <w:b/>
                <w:bCs/>
                <w:sz w:val="26"/>
                <w:szCs w:val="26"/>
              </w:rPr>
            </w:pPr>
            <w:r w:rsidRPr="00A54120">
              <w:rPr>
                <w:b/>
                <w:bCs/>
                <w:sz w:val="26"/>
                <w:szCs w:val="26"/>
              </w:rPr>
              <w:t>Nghị quyết về</w:t>
            </w:r>
            <w:r w:rsidRPr="00A54120">
              <w:rPr>
                <w:b/>
                <w:sz w:val="26"/>
                <w:szCs w:val="26"/>
              </w:rPr>
              <w:t xml:space="preserve"> </w:t>
            </w:r>
            <w:r w:rsidRPr="00A54120">
              <w:rPr>
                <w:b/>
                <w:bCs/>
                <w:sz w:val="26"/>
                <w:szCs w:val="26"/>
              </w:rPr>
              <w:t>điều chỉnh chủ trương đầu tư dự án</w:t>
            </w:r>
            <w:r w:rsidRPr="00A54120">
              <w:rPr>
                <w:b/>
                <w:sz w:val="26"/>
                <w:szCs w:val="26"/>
              </w:rPr>
              <w:t xml:space="preserve"> </w:t>
            </w:r>
            <w:r w:rsidRPr="00A54120">
              <w:rPr>
                <w:b/>
                <w:bCs/>
                <w:sz w:val="26"/>
                <w:szCs w:val="26"/>
              </w:rPr>
              <w:t>Hệ thống thoát nước, vỉa hè các tuyến đường nội thành, thành phố Kon Tum</w:t>
            </w:r>
          </w:p>
        </w:tc>
        <w:tc>
          <w:tcPr>
            <w:tcW w:w="1559" w:type="dxa"/>
          </w:tcPr>
          <w:p w14:paraId="1963C7CF" w14:textId="4B00CE4F" w:rsidR="00A11463" w:rsidRPr="00A54120" w:rsidRDefault="00EC6445" w:rsidP="00EC6445">
            <w:pPr>
              <w:rPr>
                <w:b/>
                <w:bCs/>
                <w:sz w:val="26"/>
                <w:szCs w:val="26"/>
              </w:rPr>
            </w:pPr>
            <w:r w:rsidRPr="00A54120">
              <w:rPr>
                <w:rFonts w:eastAsia="Batang"/>
                <w:bCs/>
                <w:sz w:val="26"/>
                <w:szCs w:val="26"/>
                <w:lang w:eastAsia="fr-FR"/>
              </w:rPr>
              <w:t>Thống nhất</w:t>
            </w:r>
          </w:p>
        </w:tc>
      </w:tr>
      <w:tr w:rsidR="00A54120" w:rsidRPr="00A54120" w14:paraId="017B52AC" w14:textId="23F521A6" w:rsidTr="00CE6989">
        <w:tc>
          <w:tcPr>
            <w:tcW w:w="747" w:type="dxa"/>
            <w:shd w:val="clear" w:color="auto" w:fill="auto"/>
            <w:vAlign w:val="center"/>
          </w:tcPr>
          <w:p w14:paraId="0A2C8B8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9F2B2C8" w14:textId="060CC979"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 Báo cáo kế hoạch vốn đã bố trí cho dự án </w:t>
            </w:r>
            <w:r w:rsidRPr="00A54120">
              <w:rPr>
                <w:rFonts w:eastAsia="Calibri"/>
                <w:i/>
                <w:iCs/>
                <w:sz w:val="26"/>
                <w:szCs w:val="26"/>
                <w:lang w:val="nl-NL"/>
              </w:rPr>
              <w:t>(ngân sách trung ương, địa phương)</w:t>
            </w:r>
            <w:r w:rsidRPr="00A54120">
              <w:rPr>
                <w:rFonts w:eastAsia="Calibri"/>
                <w:sz w:val="26"/>
                <w:szCs w:val="26"/>
                <w:lang w:val="nl-NL"/>
              </w:rPr>
              <w:t xml:space="preserve">, tiến độ thực hiện, giải ngân vốn đã bố trí, nhu cầu kế hoạch vốn để đầu tư hoàn thành dự án đã được cấp thẩm quyền phê duyệt. Khó khăn vướng mắc trong quá trình triển khai thực hiện dự án. </w:t>
            </w:r>
          </w:p>
        </w:tc>
        <w:tc>
          <w:tcPr>
            <w:tcW w:w="8080" w:type="dxa"/>
            <w:shd w:val="clear" w:color="auto" w:fill="auto"/>
          </w:tcPr>
          <w:p w14:paraId="3A3F0847" w14:textId="77777777" w:rsidR="00A11463" w:rsidRPr="00A54120" w:rsidRDefault="00A11463" w:rsidP="00434FD6">
            <w:pPr>
              <w:pStyle w:val="Befor-After"/>
              <w:spacing w:before="0" w:after="0"/>
              <w:ind w:firstLine="284"/>
              <w:rPr>
                <w:color w:val="auto"/>
                <w:sz w:val="26"/>
                <w:szCs w:val="26"/>
                <w:lang w:val="pt-BR"/>
              </w:rPr>
            </w:pPr>
            <w:r w:rsidRPr="00A54120">
              <w:rPr>
                <w:b/>
                <w:bCs/>
                <w:color w:val="auto"/>
                <w:sz w:val="26"/>
                <w:szCs w:val="26"/>
                <w:lang w:val="nl-NL"/>
              </w:rPr>
              <w:t>Ủy ban nhân dân tỉnh báo cáo làm rõ như sau:</w:t>
            </w:r>
            <w:r w:rsidRPr="00A54120">
              <w:rPr>
                <w:b/>
                <w:bCs/>
                <w:color w:val="auto"/>
                <w:sz w:val="26"/>
                <w:szCs w:val="26"/>
              </w:rPr>
              <w:t xml:space="preserve"> </w:t>
            </w:r>
            <w:r w:rsidRPr="00A54120">
              <w:rPr>
                <w:color w:val="auto"/>
                <w:sz w:val="26"/>
                <w:szCs w:val="26"/>
              </w:rPr>
              <w:t xml:space="preserve">Lũy kế nguồn vốn bố trí cho dự án 93.589 triệu đồng từ nguồn ngân sách trung ương </w:t>
            </w:r>
            <w:r w:rsidRPr="00A54120">
              <w:rPr>
                <w:i/>
                <w:iCs/>
                <w:color w:val="auto"/>
                <w:sz w:val="26"/>
                <w:szCs w:val="26"/>
              </w:rPr>
              <w:t>(cụ thể: năm 2023: 43.589 triệu đồng; năm 2024: 50.000 triệu đồng)</w:t>
            </w:r>
            <w:r w:rsidRPr="00A54120">
              <w:rPr>
                <w:color w:val="auto"/>
                <w:sz w:val="26"/>
                <w:szCs w:val="26"/>
              </w:rPr>
              <w:t>;</w:t>
            </w:r>
            <w:r w:rsidRPr="00A54120">
              <w:rPr>
                <w:color w:val="auto"/>
                <w:sz w:val="26"/>
                <w:szCs w:val="26"/>
                <w:lang w:val="pt-BR"/>
              </w:rPr>
              <w:t xml:space="preserve"> đến ngày 31/12/2023 đã giải ngân hết số vốn đã bố trí năm 2023 với số tiền là 43.589 triệu đồng.</w:t>
            </w:r>
          </w:p>
          <w:p w14:paraId="1EC18796" w14:textId="1F2D5680" w:rsidR="00A11463" w:rsidRPr="00A54120" w:rsidRDefault="00A11463" w:rsidP="00434FD6">
            <w:pPr>
              <w:ind w:firstLine="284"/>
              <w:jc w:val="both"/>
              <w:rPr>
                <w:rFonts w:eastAsia="Calibri"/>
                <w:sz w:val="26"/>
                <w:szCs w:val="26"/>
                <w:lang w:val="fr-FR"/>
              </w:rPr>
            </w:pPr>
            <w:r w:rsidRPr="00A54120">
              <w:rPr>
                <w:sz w:val="26"/>
                <w:szCs w:val="26"/>
                <w:lang w:val="nl-NL"/>
              </w:rPr>
              <w:t xml:space="preserve">Trong quá trình triển khai thi công, dự án gặp nhiều khó khăn, vướng mắc đối với hệ thống hạ tầng kỹ thuật ngầm dưới nền vỉa hè và một số hạng mục được thi công lắp đặt dưới nền đường đã có từ những năm đầu mới thành lập tỉnh </w:t>
            </w:r>
            <w:r w:rsidRPr="00A54120">
              <w:rPr>
                <w:i/>
                <w:sz w:val="26"/>
                <w:szCs w:val="26"/>
                <w:lang w:val="nl-NL"/>
              </w:rPr>
              <w:t>(như: hệ thống cấp điện, cấp nước, viễn thông, điện chiếu sáng đô thị...)</w:t>
            </w:r>
            <w:r w:rsidRPr="00A54120">
              <w:rPr>
                <w:sz w:val="26"/>
                <w:szCs w:val="26"/>
                <w:lang w:val="nl-NL"/>
              </w:rPr>
              <w:t xml:space="preserve">. Ủy ban nhân dân thành phố Kon Tum (chủ đầu tư) phải tạm dừng thi công để phối hợp với các cơ quan, đơn vị quản lý có liên quan trong việc xác định vị trí, lập phương án xử lý di dời, khắc phục sửa chữa những hư hỏng phát sinh; đảm bảo kịp thời việc cấp điện, nước, thông tin liên lạc nhằm hạn chế làm ảnh hưởng đến đời sống của người dân trên tuyến. </w:t>
            </w:r>
            <w:r w:rsidRPr="00A54120">
              <w:rPr>
                <w:sz w:val="26"/>
                <w:szCs w:val="26"/>
              </w:rPr>
              <w:t xml:space="preserve">Bên cạnh đó, do điều </w:t>
            </w:r>
            <w:r w:rsidRPr="00A54120">
              <w:rPr>
                <w:sz w:val="26"/>
                <w:szCs w:val="26"/>
                <w:lang w:val="nl-NL"/>
              </w:rPr>
              <w:t xml:space="preserve">kiện đặc thù khu vực Tây nguyên mưa kéo dài từ tháng 6 đến tháng 10 hàng năm nên công tác thi công hệ thống thoát nước mưa, vỉa hè gặp phải </w:t>
            </w:r>
            <w:r w:rsidRPr="00A54120">
              <w:rPr>
                <w:sz w:val="26"/>
                <w:szCs w:val="26"/>
                <w:lang w:val="nl-NL"/>
              </w:rPr>
              <w:lastRenderedPageBreak/>
              <w:t>một số khó nhất định nên tiến độ thi công còn chậm so với kế hoạch đã đề ra.</w:t>
            </w:r>
          </w:p>
        </w:tc>
        <w:tc>
          <w:tcPr>
            <w:tcW w:w="1559" w:type="dxa"/>
          </w:tcPr>
          <w:p w14:paraId="0E18A1CB" w14:textId="77777777" w:rsidR="00A11463" w:rsidRPr="00A54120" w:rsidRDefault="00A11463" w:rsidP="00434FD6">
            <w:pPr>
              <w:pStyle w:val="Befor-After"/>
              <w:spacing w:before="0" w:after="0"/>
              <w:ind w:firstLine="284"/>
              <w:rPr>
                <w:b/>
                <w:bCs/>
                <w:color w:val="auto"/>
                <w:sz w:val="26"/>
                <w:szCs w:val="26"/>
                <w:lang w:val="nl-NL"/>
              </w:rPr>
            </w:pPr>
          </w:p>
        </w:tc>
      </w:tr>
      <w:tr w:rsidR="00A54120" w:rsidRPr="00A54120" w14:paraId="2814D4D1" w14:textId="62039CF8" w:rsidTr="00CE6989">
        <w:tc>
          <w:tcPr>
            <w:tcW w:w="747" w:type="dxa"/>
            <w:shd w:val="clear" w:color="auto" w:fill="auto"/>
            <w:vAlign w:val="center"/>
          </w:tcPr>
          <w:p w14:paraId="731F476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2034018" w14:textId="3BE4C403" w:rsidR="00A11463" w:rsidRPr="00A54120" w:rsidRDefault="00A11463" w:rsidP="00434FD6">
            <w:pPr>
              <w:ind w:firstLine="284"/>
              <w:jc w:val="both"/>
              <w:rPr>
                <w:rFonts w:eastAsia="Calibri"/>
                <w:sz w:val="26"/>
                <w:szCs w:val="26"/>
              </w:rPr>
            </w:pPr>
            <w:r w:rsidRPr="00A54120">
              <w:rPr>
                <w:rFonts w:eastAsia="Calibri"/>
                <w:sz w:val="26"/>
                <w:szCs w:val="26"/>
                <w:lang w:val="nl-NL"/>
              </w:rPr>
              <w:t xml:space="preserve">- Báo cáo làm rõ số kinh phí giảm so với hồ sơ thiết kế cơ sở và tiết kiệm qua đấu thầu đã đảm bảo </w:t>
            </w:r>
            <w:r w:rsidRPr="00A54120">
              <w:rPr>
                <w:rFonts w:eastAsia="Calibri"/>
                <w:bCs/>
                <w:sz w:val="26"/>
                <w:szCs w:val="26"/>
                <w:lang w:val="nl-NL"/>
              </w:rPr>
              <w:t>với nguyên tắc quản lý chi phí đầu tư xây dựng theo quy định Luật Xây dựng và các văn bản hướng dẫn</w:t>
            </w:r>
            <w:r w:rsidRPr="00A54120">
              <w:rPr>
                <w:rFonts w:eastAsia="Calibri"/>
                <w:bCs/>
                <w:sz w:val="26"/>
                <w:szCs w:val="26"/>
                <w:vertAlign w:val="superscript"/>
                <w:lang w:val="nl-NL"/>
              </w:rPr>
              <w:t>(</w:t>
            </w:r>
            <w:r w:rsidRPr="00A54120">
              <w:rPr>
                <w:rFonts w:eastAsia="Calibri"/>
                <w:bCs/>
                <w:sz w:val="26"/>
                <w:szCs w:val="26"/>
                <w:vertAlign w:val="superscript"/>
                <w:lang w:val="nl-NL"/>
              </w:rPr>
              <w:footnoteReference w:id="14"/>
            </w:r>
            <w:r w:rsidRPr="00A54120">
              <w:rPr>
                <w:rFonts w:eastAsia="Calibri"/>
                <w:bCs/>
                <w:sz w:val="26"/>
                <w:szCs w:val="26"/>
                <w:vertAlign w:val="superscript"/>
                <w:lang w:val="nl-NL"/>
              </w:rPr>
              <w:t>)</w:t>
            </w:r>
            <w:r w:rsidRPr="00A54120">
              <w:rPr>
                <w:rFonts w:eastAsia="Calibri"/>
                <w:bCs/>
                <w:sz w:val="26"/>
                <w:szCs w:val="26"/>
                <w:lang w:val="nl-NL"/>
              </w:rPr>
              <w:t xml:space="preserve"> không? đồng thời, làm rõ số kinh phí dự kiến xã hội hóa </w:t>
            </w:r>
            <w:r w:rsidRPr="00A54120">
              <w:rPr>
                <w:rFonts w:eastAsia="Calibri"/>
                <w:bCs/>
                <w:i/>
                <w:sz w:val="26"/>
                <w:szCs w:val="26"/>
                <w:lang w:val="nl-NL"/>
              </w:rPr>
              <w:t>(hiện nay Ủy ban nhân dân thành phố đang tuyên truyền, chưa có thống kê, kê khai đóng góp của các hộ dân, vì vậy cần làm rõ được số kinh phí dự kiến huy động)</w:t>
            </w:r>
          </w:p>
        </w:tc>
        <w:tc>
          <w:tcPr>
            <w:tcW w:w="8080" w:type="dxa"/>
            <w:shd w:val="clear" w:color="auto" w:fill="auto"/>
          </w:tcPr>
          <w:p w14:paraId="267138E2" w14:textId="77777777" w:rsidR="00A11463" w:rsidRPr="00A54120" w:rsidRDefault="00A11463" w:rsidP="00434FD6">
            <w:pPr>
              <w:ind w:firstLine="284"/>
              <w:contextualSpacing/>
              <w:jc w:val="both"/>
              <w:rPr>
                <w:b/>
                <w:bCs/>
                <w:sz w:val="26"/>
                <w:szCs w:val="26"/>
              </w:rPr>
            </w:pPr>
            <w:r w:rsidRPr="00A54120">
              <w:rPr>
                <w:b/>
                <w:bCs/>
                <w:sz w:val="26"/>
                <w:szCs w:val="26"/>
                <w:lang w:val="nl-NL"/>
              </w:rPr>
              <w:t>Ủy ban nhân dân tỉnh báo cáo làm rõ như sau:</w:t>
            </w:r>
            <w:r w:rsidRPr="00A54120">
              <w:rPr>
                <w:b/>
                <w:bCs/>
                <w:sz w:val="26"/>
                <w:szCs w:val="26"/>
              </w:rPr>
              <w:t xml:space="preserve"> </w:t>
            </w:r>
          </w:p>
          <w:p w14:paraId="609FF5DD" w14:textId="77777777" w:rsidR="00A11463" w:rsidRPr="00A54120" w:rsidRDefault="00A11463" w:rsidP="00434FD6">
            <w:pPr>
              <w:ind w:firstLine="284"/>
              <w:contextualSpacing/>
              <w:jc w:val="both"/>
              <w:rPr>
                <w:sz w:val="26"/>
                <w:szCs w:val="26"/>
              </w:rPr>
            </w:pPr>
            <w:r w:rsidRPr="00A54120">
              <w:rPr>
                <w:sz w:val="26"/>
                <w:szCs w:val="26"/>
                <w:lang w:val="nl-NL"/>
              </w:rPr>
              <w:t xml:space="preserve">- Về chi phí đầu tư được xác định lại </w:t>
            </w:r>
            <w:r w:rsidRPr="00A54120">
              <w:rPr>
                <w:sz w:val="26"/>
                <w:szCs w:val="26"/>
              </w:rPr>
              <w:t xml:space="preserve">ở bước thiết kế triển khai sau bước thiết kế cơ sở </w:t>
            </w:r>
            <w:r w:rsidRPr="00A54120">
              <w:rPr>
                <w:sz w:val="26"/>
                <w:szCs w:val="26"/>
                <w:lang w:val="nl-NL"/>
              </w:rPr>
              <w:t xml:space="preserve">đảm bảo nguyên tắc </w:t>
            </w:r>
            <w:r w:rsidRPr="00A54120">
              <w:rPr>
                <w:sz w:val="26"/>
                <w:szCs w:val="26"/>
              </w:rPr>
              <w:t>tính đúng, tính đủ theo từng dự án, công trình, gói thầu xây dựng phù hợp với yêu cầu thiết kế, điều kiện xây dựng và mặt bằng giá thị trường tại thời điểm lập, phê duyệt hồ sơ. Việc d</w:t>
            </w:r>
            <w:r w:rsidRPr="00A54120">
              <w:rPr>
                <w:sz w:val="26"/>
                <w:szCs w:val="26"/>
                <w:lang w:val="nl-NL"/>
              </w:rPr>
              <w:t xml:space="preserve">ự án kiết kiệm do giảm giá vật liệu, tính toán lại khối lượng theo thiết kế bản vẽ thi công và </w:t>
            </w:r>
            <w:r w:rsidRPr="00A54120">
              <w:rPr>
                <w:sz w:val="26"/>
                <w:szCs w:val="26"/>
                <w:lang w:val="pt-BR"/>
              </w:rPr>
              <w:t xml:space="preserve">tiền </w:t>
            </w:r>
            <w:r w:rsidRPr="00A54120">
              <w:rPr>
                <w:sz w:val="26"/>
                <w:szCs w:val="26"/>
                <w:lang w:val="nl-NL"/>
              </w:rPr>
              <w:t xml:space="preserve">tiết kiệm qua công tác đấu thầu, là khoảng </w:t>
            </w:r>
            <w:r w:rsidRPr="00A54120">
              <w:rPr>
                <w:i/>
                <w:sz w:val="26"/>
                <w:szCs w:val="26"/>
                <w:lang w:val="nl-NL"/>
              </w:rPr>
              <w:t xml:space="preserve">(28.059 triệu đồng + </w:t>
            </w:r>
            <w:r w:rsidRPr="00A54120">
              <w:rPr>
                <w:bCs/>
                <w:i/>
                <w:sz w:val="26"/>
                <w:szCs w:val="26"/>
              </w:rPr>
              <w:t>11.139 triệu đồng</w:t>
            </w:r>
            <w:r w:rsidRPr="00A54120">
              <w:rPr>
                <w:i/>
                <w:sz w:val="26"/>
                <w:szCs w:val="26"/>
                <w:lang w:val="nl-NL"/>
              </w:rPr>
              <w:t>)</w:t>
            </w:r>
            <w:r w:rsidRPr="00A54120">
              <w:rPr>
                <w:sz w:val="26"/>
                <w:szCs w:val="26"/>
                <w:lang w:val="nl-NL"/>
              </w:rPr>
              <w:t xml:space="preserve"> = </w:t>
            </w:r>
            <w:r w:rsidRPr="00A54120">
              <w:rPr>
                <w:bCs/>
                <w:sz w:val="26"/>
                <w:szCs w:val="26"/>
                <w:lang w:val="nl-NL"/>
              </w:rPr>
              <w:t>39.198 triệu đồng</w:t>
            </w:r>
            <w:r w:rsidRPr="00A54120">
              <w:rPr>
                <w:sz w:val="26"/>
                <w:szCs w:val="26"/>
                <w:lang w:val="nl-NL"/>
              </w:rPr>
              <w:t xml:space="preserve"> đảm bảo theo quy định </w:t>
            </w:r>
            <w:r w:rsidRPr="00A54120">
              <w:rPr>
                <w:sz w:val="26"/>
                <w:szCs w:val="26"/>
              </w:rPr>
              <w:t>tại Điều 132 Luật Xây dựng và khoản 50 Điều 1 Luật sửa đổi, bổ sung một số điều của Luật Xây dựng.</w:t>
            </w:r>
          </w:p>
          <w:p w14:paraId="21BE9989" w14:textId="73A80F3A" w:rsidR="00A11463" w:rsidRPr="00A54120" w:rsidRDefault="00A11463" w:rsidP="00434FD6">
            <w:pPr>
              <w:ind w:firstLine="284"/>
              <w:jc w:val="both"/>
              <w:rPr>
                <w:rFonts w:eastAsia="Calibri"/>
                <w:b/>
                <w:sz w:val="26"/>
                <w:szCs w:val="26"/>
                <w:lang w:val="nl-NL"/>
              </w:rPr>
            </w:pPr>
            <w:r w:rsidRPr="00A54120">
              <w:rPr>
                <w:bCs/>
                <w:sz w:val="26"/>
                <w:szCs w:val="26"/>
              </w:rPr>
              <w:t>-</w:t>
            </w:r>
            <w:r w:rsidRPr="00A54120">
              <w:rPr>
                <w:bCs/>
                <w:sz w:val="26"/>
                <w:szCs w:val="26"/>
                <w:lang w:val="nl-NL"/>
              </w:rPr>
              <w:t xml:space="preserve"> Về kinh phí dự kiến xã hội hóa:</w:t>
            </w:r>
            <w:r w:rsidRPr="00A54120">
              <w:rPr>
                <w:b/>
                <w:bCs/>
                <w:sz w:val="26"/>
                <w:szCs w:val="26"/>
              </w:rPr>
              <w:t xml:space="preserve"> </w:t>
            </w:r>
            <w:r w:rsidRPr="00A54120">
              <w:rPr>
                <w:sz w:val="26"/>
                <w:szCs w:val="26"/>
              </w:rPr>
              <w:t xml:space="preserve">Hiện nay, Ủy ban nhân dân thành phố đã vận động nhân dân hai bên các tuyến đường đóng góp kinh phí cùng thực hiện chỉnh trang đô thị. Qua công tác tuyên truyền, vận động, chủ trương đóng góp xã hội hóa chỉnh trang đô thị, cải tạo vỉa hè đạt được sự đồng thuận từ đa số nhân dân, số tiền </w:t>
            </w:r>
            <w:r w:rsidRPr="00A54120">
              <w:rPr>
                <w:sz w:val="26"/>
                <w:szCs w:val="26"/>
                <w:lang w:val="pt-BR"/>
              </w:rPr>
              <w:t xml:space="preserve">dự kiến thu được khoảng </w:t>
            </w:r>
            <w:r w:rsidRPr="00A54120">
              <w:rPr>
                <w:bCs/>
                <w:sz w:val="26"/>
                <w:szCs w:val="26"/>
                <w:lang w:val="pt-BR"/>
              </w:rPr>
              <w:t>2.486 triệu đồng.</w:t>
            </w:r>
            <w:r w:rsidRPr="00A54120">
              <w:rPr>
                <w:sz w:val="26"/>
                <w:szCs w:val="26"/>
                <w:lang w:val="pt-BR"/>
              </w:rPr>
              <w:t xml:space="preserve"> </w:t>
            </w:r>
          </w:p>
        </w:tc>
        <w:tc>
          <w:tcPr>
            <w:tcW w:w="1559" w:type="dxa"/>
          </w:tcPr>
          <w:p w14:paraId="3FA9C716" w14:textId="77777777" w:rsidR="00A11463" w:rsidRPr="00A54120" w:rsidRDefault="00A11463" w:rsidP="00434FD6">
            <w:pPr>
              <w:ind w:firstLine="284"/>
              <w:contextualSpacing/>
              <w:jc w:val="both"/>
              <w:rPr>
                <w:b/>
                <w:bCs/>
                <w:sz w:val="26"/>
                <w:szCs w:val="26"/>
                <w:lang w:val="nl-NL"/>
              </w:rPr>
            </w:pPr>
          </w:p>
        </w:tc>
      </w:tr>
      <w:tr w:rsidR="00A54120" w:rsidRPr="00A54120" w14:paraId="5CCEFCA4" w14:textId="6F476D88" w:rsidTr="00CE6989">
        <w:tc>
          <w:tcPr>
            <w:tcW w:w="747" w:type="dxa"/>
            <w:shd w:val="clear" w:color="auto" w:fill="auto"/>
            <w:vAlign w:val="center"/>
          </w:tcPr>
          <w:p w14:paraId="42352AAB"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CB2CCAC" w14:textId="0DD17982" w:rsidR="00A11463" w:rsidRPr="00A54120" w:rsidRDefault="00A11463" w:rsidP="00434FD6">
            <w:pPr>
              <w:ind w:firstLine="284"/>
              <w:jc w:val="both"/>
              <w:rPr>
                <w:rFonts w:eastAsia="Calibri"/>
                <w:sz w:val="26"/>
                <w:szCs w:val="26"/>
              </w:rPr>
            </w:pPr>
            <w:r w:rsidRPr="00A54120">
              <w:rPr>
                <w:rFonts w:eastAsia="Calibri"/>
                <w:bCs/>
                <w:sz w:val="26"/>
                <w:szCs w:val="26"/>
                <w:lang w:val="nl-NL"/>
              </w:rPr>
              <w:t xml:space="preserve">- Hiện nay, dự án mới khởi công và được trung ương bố trí kế hoạch vốn năm 2023, năm </w:t>
            </w:r>
            <w:r w:rsidRPr="00A54120">
              <w:rPr>
                <w:rFonts w:eastAsia="Calibri"/>
                <w:bCs/>
                <w:sz w:val="26"/>
                <w:szCs w:val="26"/>
                <w:lang w:val="nl-NL"/>
              </w:rPr>
              <w:lastRenderedPageBreak/>
              <w:t>2024</w:t>
            </w:r>
            <w:r w:rsidRPr="00A54120">
              <w:rPr>
                <w:rFonts w:eastAsia="Calibri"/>
                <w:bCs/>
                <w:sz w:val="26"/>
                <w:szCs w:val="26"/>
                <w:vertAlign w:val="superscript"/>
                <w:lang w:val="nl-NL"/>
              </w:rPr>
              <w:t>(</w:t>
            </w:r>
            <w:r w:rsidRPr="00A54120">
              <w:rPr>
                <w:rFonts w:eastAsia="Calibri"/>
                <w:bCs/>
                <w:sz w:val="26"/>
                <w:szCs w:val="26"/>
                <w:vertAlign w:val="superscript"/>
                <w:lang w:val="nl-NL"/>
              </w:rPr>
              <w:footnoteReference w:id="15"/>
            </w:r>
            <w:r w:rsidRPr="00A54120">
              <w:rPr>
                <w:rFonts w:eastAsia="Calibri"/>
                <w:bCs/>
                <w:sz w:val="26"/>
                <w:szCs w:val="26"/>
                <w:vertAlign w:val="superscript"/>
                <w:lang w:val="nl-NL"/>
              </w:rPr>
              <w:t>)</w:t>
            </w:r>
            <w:r w:rsidRPr="00A54120">
              <w:rPr>
                <w:rFonts w:eastAsia="Calibri"/>
                <w:bCs/>
                <w:sz w:val="26"/>
                <w:szCs w:val="26"/>
                <w:lang w:val="nl-NL"/>
              </w:rPr>
              <w:t>; theo báo cáo của Ủy ban nhân dân thành phố, khối lượng xây lắp đạt khoảng 25,5%; bên cạnh đó Ủy ban nhân dân thành phố Kon Tum đã có văn bản đề xuất Ủy ban nhân dân tỉnh, Sở Kế hoạch và Đầu tư xem xét điều chỉnh giảm kế hoạch vốn năm 2024 đã phân bổ cho dự án 30.000 triệu đồng</w:t>
            </w:r>
            <w:r w:rsidRPr="00A54120">
              <w:rPr>
                <w:rFonts w:eastAsia="Calibri"/>
                <w:bCs/>
                <w:sz w:val="26"/>
                <w:szCs w:val="26"/>
                <w:vertAlign w:val="superscript"/>
                <w:lang w:val="nl-NL"/>
              </w:rPr>
              <w:t>(</w:t>
            </w:r>
            <w:r w:rsidRPr="00A54120">
              <w:rPr>
                <w:rFonts w:eastAsia="Calibri"/>
                <w:bCs/>
                <w:sz w:val="26"/>
                <w:szCs w:val="26"/>
                <w:vertAlign w:val="superscript"/>
                <w:lang w:val="nl-NL"/>
              </w:rPr>
              <w:footnoteReference w:id="16"/>
            </w:r>
            <w:r w:rsidRPr="00A54120">
              <w:rPr>
                <w:rFonts w:eastAsia="Calibri"/>
                <w:bCs/>
                <w:sz w:val="26"/>
                <w:szCs w:val="26"/>
                <w:vertAlign w:val="superscript"/>
                <w:lang w:val="nl-NL"/>
              </w:rPr>
              <w:t>)</w:t>
            </w:r>
            <w:r w:rsidRPr="00A54120">
              <w:rPr>
                <w:rFonts w:eastAsia="Calibri"/>
                <w:bCs/>
                <w:sz w:val="26"/>
                <w:szCs w:val="26"/>
                <w:lang w:val="nl-NL"/>
              </w:rPr>
              <w:t>, dự kiến đến ngày 31 tháng 12 năm 2024 sẽ giải ngân hết số vốn còn lại của năm 2024 đã giao 20.000 triệu đồng. Với tiến độ thực hiện như vậy, việc tiếp tục đề nghị điều chỉnh chủ trương đầu tư mở rộng quy mô đầu tư dự án có phù hợp và ảnh hưởng đến những hạng mục chưa thực hiện không? Đề nghị báo cáo làm rõ.</w:t>
            </w:r>
          </w:p>
        </w:tc>
        <w:tc>
          <w:tcPr>
            <w:tcW w:w="8080" w:type="dxa"/>
            <w:shd w:val="clear" w:color="auto" w:fill="auto"/>
          </w:tcPr>
          <w:p w14:paraId="4262A133" w14:textId="756964E9" w:rsidR="00A11463" w:rsidRPr="00A54120" w:rsidRDefault="00A11463" w:rsidP="00434FD6">
            <w:pPr>
              <w:ind w:firstLine="284"/>
              <w:jc w:val="both"/>
              <w:rPr>
                <w:rFonts w:eastAsia="Calibri"/>
                <w:b/>
                <w:sz w:val="26"/>
                <w:szCs w:val="26"/>
                <w:lang w:val="nl-NL"/>
              </w:rPr>
            </w:pPr>
            <w:r w:rsidRPr="00A54120">
              <w:rPr>
                <w:b/>
                <w:bCs/>
                <w:sz w:val="26"/>
                <w:szCs w:val="26"/>
                <w:lang w:val="nl-NL"/>
              </w:rPr>
              <w:lastRenderedPageBreak/>
              <w:t>Ủy ban nhân dân tỉnh có ý kiến như sau:</w:t>
            </w:r>
            <w:r w:rsidRPr="00A54120">
              <w:rPr>
                <w:b/>
                <w:bCs/>
                <w:sz w:val="26"/>
                <w:szCs w:val="26"/>
              </w:rPr>
              <w:t xml:space="preserve"> </w:t>
            </w:r>
            <w:r w:rsidRPr="00A54120">
              <w:rPr>
                <w:bCs/>
                <w:sz w:val="26"/>
                <w:szCs w:val="26"/>
                <w:lang w:val="nl-NL"/>
              </w:rPr>
              <w:t xml:space="preserve">Việc được trung ương bố trí kế hoạch vốn năm 2023, năm 2024 </w:t>
            </w:r>
            <w:r w:rsidRPr="00A54120">
              <w:rPr>
                <w:sz w:val="26"/>
                <w:szCs w:val="26"/>
                <w:lang w:val="pt-BR"/>
              </w:rPr>
              <w:t xml:space="preserve">cho dự án hiện đang lớn hơn nhiều so với nhu cầu thực tế, cũng như kế hoạch triển khai thi công gói thầu được ký kết hợp đồng </w:t>
            </w:r>
            <w:r w:rsidRPr="00A54120">
              <w:rPr>
                <w:i/>
                <w:sz w:val="26"/>
                <w:szCs w:val="26"/>
                <w:lang w:val="pt-BR"/>
              </w:rPr>
              <w:t xml:space="preserve">(thời gian thực hiện hợp đồng thi công </w:t>
            </w:r>
            <w:r w:rsidRPr="00A54120">
              <w:rPr>
                <w:i/>
                <w:sz w:val="26"/>
                <w:szCs w:val="26"/>
              </w:rPr>
              <w:t>đến ngày 27/7/2026</w:t>
            </w:r>
            <w:r w:rsidRPr="00A54120">
              <w:rPr>
                <w:i/>
                <w:sz w:val="26"/>
                <w:szCs w:val="26"/>
                <w:lang w:val="pt-BR"/>
              </w:rPr>
              <w:t>)</w:t>
            </w:r>
            <w:r w:rsidRPr="00A54120">
              <w:rPr>
                <w:iCs/>
                <w:sz w:val="26"/>
                <w:szCs w:val="26"/>
                <w:lang w:val="pt-BR"/>
              </w:rPr>
              <w:t xml:space="preserve">. </w:t>
            </w:r>
            <w:r w:rsidRPr="00A54120">
              <w:rPr>
                <w:bCs/>
                <w:sz w:val="26"/>
                <w:szCs w:val="26"/>
                <w:lang w:val="nl-NL"/>
              </w:rPr>
              <w:lastRenderedPageBreak/>
              <w:t>Việc tiếp tục đề nghị điều chỉnh chủ trương đầu tư mở rộng quy mô đầu tư dự án theo hướng bổ sung các hạng mục và các hạng mục bổ sung này độc lập với các hạng mục đã có trong chủ trương đầu tư nên không chịu ảnh hưởng bởi việc điều chỉnh chủ trương đầu tư.</w:t>
            </w:r>
          </w:p>
        </w:tc>
        <w:tc>
          <w:tcPr>
            <w:tcW w:w="1559" w:type="dxa"/>
          </w:tcPr>
          <w:p w14:paraId="2241F2BE" w14:textId="77777777" w:rsidR="00A11463" w:rsidRPr="00A54120" w:rsidRDefault="00A11463" w:rsidP="00434FD6">
            <w:pPr>
              <w:ind w:firstLine="284"/>
              <w:jc w:val="both"/>
              <w:rPr>
                <w:b/>
                <w:bCs/>
                <w:sz w:val="26"/>
                <w:szCs w:val="26"/>
                <w:lang w:val="nl-NL"/>
              </w:rPr>
            </w:pPr>
          </w:p>
        </w:tc>
      </w:tr>
      <w:tr w:rsidR="00A54120" w:rsidRPr="00A54120" w14:paraId="07E0A5B7" w14:textId="570A3212" w:rsidTr="00CE6989">
        <w:tc>
          <w:tcPr>
            <w:tcW w:w="747" w:type="dxa"/>
            <w:shd w:val="clear" w:color="auto" w:fill="auto"/>
            <w:vAlign w:val="center"/>
          </w:tcPr>
          <w:p w14:paraId="0BBEF4A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7BB57D2" w14:textId="2D5481E7" w:rsidR="00A11463" w:rsidRPr="00A54120" w:rsidRDefault="00A11463" w:rsidP="00434FD6">
            <w:pPr>
              <w:ind w:firstLine="284"/>
              <w:jc w:val="both"/>
              <w:rPr>
                <w:rFonts w:eastAsia="Calibri"/>
                <w:bCs/>
                <w:sz w:val="26"/>
                <w:szCs w:val="26"/>
                <w:lang w:val="nl-NL"/>
              </w:rPr>
            </w:pPr>
            <w:r w:rsidRPr="00A54120">
              <w:rPr>
                <w:rFonts w:eastAsia="Calibri"/>
                <w:bCs/>
                <w:sz w:val="26"/>
                <w:szCs w:val="26"/>
                <w:lang w:val="nl-NL"/>
              </w:rPr>
              <w:t>- Về quy mô dự án đề xuất bổ sung:</w:t>
            </w:r>
          </w:p>
        </w:tc>
        <w:tc>
          <w:tcPr>
            <w:tcW w:w="8080" w:type="dxa"/>
            <w:vMerge w:val="restart"/>
            <w:shd w:val="clear" w:color="auto" w:fill="auto"/>
          </w:tcPr>
          <w:p w14:paraId="7B6AE489" w14:textId="77777777" w:rsidR="00A11463" w:rsidRPr="00A54120" w:rsidRDefault="00A11463" w:rsidP="00434FD6">
            <w:pPr>
              <w:ind w:firstLine="284"/>
              <w:jc w:val="both"/>
              <w:rPr>
                <w:sz w:val="26"/>
                <w:szCs w:val="26"/>
              </w:rPr>
            </w:pPr>
            <w:r w:rsidRPr="00A54120">
              <w:rPr>
                <w:b/>
                <w:bCs/>
                <w:sz w:val="26"/>
                <w:szCs w:val="26"/>
                <w:lang w:val="nl-NL"/>
              </w:rPr>
              <w:t xml:space="preserve">Ủy ban nhân dân tỉnh tiếp thu </w:t>
            </w:r>
            <w:r w:rsidRPr="00A54120">
              <w:rPr>
                <w:sz w:val="26"/>
                <w:szCs w:val="26"/>
                <w:lang w:val="nl-NL"/>
              </w:rPr>
              <w:t>và đã</w:t>
            </w:r>
            <w:r w:rsidRPr="00A54120">
              <w:rPr>
                <w:sz w:val="26"/>
                <w:szCs w:val="26"/>
              </w:rPr>
              <w:t xml:space="preserve"> rà soát và </w:t>
            </w:r>
            <w:r w:rsidRPr="00A54120">
              <w:rPr>
                <w:sz w:val="26"/>
                <w:szCs w:val="26"/>
                <w:lang w:val="nl-NL"/>
              </w:rPr>
              <w:t xml:space="preserve">hoàn thiện lại nội dung quy mô đầu tư tại </w:t>
            </w:r>
            <w:r w:rsidRPr="00A54120">
              <w:rPr>
                <w:sz w:val="26"/>
                <w:szCs w:val="26"/>
              </w:rPr>
              <w:t>dự thảo Nghị quyết, cụ thể như sau:</w:t>
            </w:r>
          </w:p>
          <w:p w14:paraId="676C3734" w14:textId="1512E2F8" w:rsidR="0042231F" w:rsidRPr="00A54120" w:rsidRDefault="0042231F" w:rsidP="0042231F">
            <w:pPr>
              <w:ind w:firstLine="284"/>
              <w:jc w:val="both"/>
              <w:rPr>
                <w:rFonts w:eastAsia="Calibri"/>
                <w:sz w:val="26"/>
                <w:szCs w:val="26"/>
                <w:lang w:val="nl-NL"/>
              </w:rPr>
            </w:pPr>
            <w:r w:rsidRPr="00A54120">
              <w:rPr>
                <w:rFonts w:eastAsia="Calibri"/>
                <w:sz w:val="26"/>
                <w:szCs w:val="26"/>
                <w:lang w:val="nl-NL"/>
              </w:rPr>
              <w:t xml:space="preserve">“1. Quy mô đầu tư bổ sung: </w:t>
            </w:r>
          </w:p>
          <w:p w14:paraId="3D8EB708" w14:textId="30EF2E4B" w:rsidR="0042231F" w:rsidRPr="00A54120" w:rsidRDefault="0042231F" w:rsidP="0042231F">
            <w:pPr>
              <w:ind w:firstLine="284"/>
              <w:jc w:val="both"/>
              <w:rPr>
                <w:rFonts w:eastAsia="Calibri"/>
                <w:sz w:val="26"/>
                <w:szCs w:val="26"/>
                <w:lang w:val="nl-NL"/>
              </w:rPr>
            </w:pPr>
            <w:r w:rsidRPr="00A54120">
              <w:rPr>
                <w:rFonts w:eastAsia="Calibri"/>
                <w:sz w:val="26"/>
                <w:szCs w:val="26"/>
                <w:lang w:val="nl-NL"/>
              </w:rPr>
              <w:t xml:space="preserve">+ Đầu tư xây dựng hệ thống thoát nước </w:t>
            </w:r>
            <w:r w:rsidRPr="00A54120">
              <w:rPr>
                <w:rFonts w:eastAsia="Calibri"/>
                <w:i/>
                <w:sz w:val="26"/>
                <w:szCs w:val="26"/>
                <w:lang w:val="nl-NL"/>
              </w:rPr>
              <w:t>(cống tròn BTCT, cống bản BTCT)</w:t>
            </w:r>
            <w:r w:rsidRPr="00A54120">
              <w:rPr>
                <w:rFonts w:eastAsia="Calibri"/>
                <w:sz w:val="26"/>
                <w:szCs w:val="26"/>
                <w:lang w:val="nl-NL"/>
              </w:rPr>
              <w:t xml:space="preserve">, và vỉa hè </w:t>
            </w:r>
            <w:r w:rsidRPr="00A54120">
              <w:rPr>
                <w:rFonts w:eastAsia="Calibri"/>
                <w:i/>
                <w:sz w:val="26"/>
                <w:szCs w:val="26"/>
                <w:lang w:val="nl-NL"/>
              </w:rPr>
              <w:t>(bó vỉa, vỉa hè bằng đá tự nhiên)</w:t>
            </w:r>
            <w:r w:rsidRPr="00A54120">
              <w:rPr>
                <w:rFonts w:eastAsia="Calibri"/>
                <w:sz w:val="26"/>
                <w:szCs w:val="26"/>
                <w:lang w:val="nl-NL"/>
              </w:rPr>
              <w:t xml:space="preserve"> đường Nơ Trang Long </w:t>
            </w:r>
            <w:r w:rsidRPr="00A54120">
              <w:rPr>
                <w:rFonts w:eastAsia="Calibri"/>
                <w:i/>
                <w:sz w:val="26"/>
                <w:szCs w:val="26"/>
                <w:lang w:val="nl-NL"/>
              </w:rPr>
              <w:t>(đoạn U Rê - Trần Văn Hai)</w:t>
            </w:r>
            <w:r w:rsidRPr="00A54120">
              <w:rPr>
                <w:rFonts w:eastAsia="Calibri"/>
                <w:sz w:val="26"/>
                <w:szCs w:val="26"/>
                <w:lang w:val="nl-NL"/>
              </w:rPr>
              <w:t>, chiều dài tuyến khoảng 1.140m.</w:t>
            </w:r>
          </w:p>
          <w:p w14:paraId="27109263" w14:textId="77777777" w:rsidR="0042231F" w:rsidRPr="00A54120" w:rsidRDefault="0042231F" w:rsidP="0042231F">
            <w:pPr>
              <w:ind w:firstLine="284"/>
              <w:jc w:val="both"/>
              <w:rPr>
                <w:rFonts w:eastAsia="Calibri"/>
                <w:sz w:val="26"/>
                <w:szCs w:val="26"/>
                <w:lang w:val="nl-NL"/>
              </w:rPr>
            </w:pPr>
            <w:r w:rsidRPr="00A54120">
              <w:rPr>
                <w:rFonts w:eastAsia="Calibri"/>
                <w:sz w:val="26"/>
                <w:szCs w:val="26"/>
                <w:lang w:val="nl-NL"/>
              </w:rPr>
              <w:t xml:space="preserve">+ Cải tạo hệ thống thoát nước và vỉa hè </w:t>
            </w:r>
            <w:r w:rsidRPr="00A54120">
              <w:rPr>
                <w:rFonts w:eastAsia="Calibri"/>
                <w:i/>
                <w:sz w:val="26"/>
                <w:szCs w:val="26"/>
                <w:lang w:val="nl-NL"/>
              </w:rPr>
              <w:t>(bó vỉa, vỉa hè bằng đá tự nhiên)</w:t>
            </w:r>
            <w:r w:rsidRPr="00A54120">
              <w:rPr>
                <w:rFonts w:eastAsia="Calibri"/>
                <w:sz w:val="26"/>
                <w:szCs w:val="26"/>
                <w:lang w:val="nl-NL"/>
              </w:rPr>
              <w:t xml:space="preserve"> đường Trần Khánh Dư </w:t>
            </w:r>
            <w:r w:rsidRPr="00A54120">
              <w:rPr>
                <w:rFonts w:eastAsia="Calibri"/>
                <w:i/>
                <w:sz w:val="26"/>
                <w:szCs w:val="26"/>
                <w:lang w:val="nl-NL"/>
              </w:rPr>
              <w:t>(đoạn U Rê - Duy Tân)</w:t>
            </w:r>
            <w:r w:rsidRPr="00A54120">
              <w:rPr>
                <w:rFonts w:eastAsia="Calibri"/>
                <w:sz w:val="26"/>
                <w:szCs w:val="26"/>
                <w:lang w:val="nl-NL"/>
              </w:rPr>
              <w:t>, chiều dài tuyến khoảng 670m.</w:t>
            </w:r>
          </w:p>
          <w:p w14:paraId="2924E7E3" w14:textId="5B580C8A" w:rsidR="0042231F" w:rsidRPr="00A54120" w:rsidRDefault="0042231F" w:rsidP="0042231F">
            <w:pPr>
              <w:ind w:firstLine="284"/>
              <w:jc w:val="both"/>
              <w:rPr>
                <w:rFonts w:eastAsia="Calibri"/>
                <w:b/>
                <w:strike/>
                <w:sz w:val="26"/>
                <w:szCs w:val="26"/>
                <w:lang w:val="nl-NL"/>
              </w:rPr>
            </w:pPr>
            <w:r w:rsidRPr="00A54120">
              <w:rPr>
                <w:rFonts w:eastAsia="Calibri"/>
                <w:sz w:val="26"/>
                <w:szCs w:val="26"/>
                <w:lang w:val="nl-NL"/>
              </w:rPr>
              <w:lastRenderedPageBreak/>
              <w:t xml:space="preserve">+ Cải tạo hệ thống thoát nước và vỉa hè </w:t>
            </w:r>
            <w:r w:rsidRPr="00A54120">
              <w:rPr>
                <w:rFonts w:eastAsia="Calibri"/>
                <w:i/>
                <w:sz w:val="26"/>
                <w:szCs w:val="26"/>
                <w:lang w:val="nl-NL"/>
              </w:rPr>
              <w:t>(bó vỉa, vỉa hè bằng đá tự nhiên)</w:t>
            </w:r>
            <w:r w:rsidRPr="00A54120">
              <w:rPr>
                <w:rFonts w:eastAsia="Calibri"/>
                <w:sz w:val="26"/>
                <w:szCs w:val="26"/>
                <w:lang w:val="nl-NL"/>
              </w:rPr>
              <w:t xml:space="preserve"> đường Đoàn Thị Điểm </w:t>
            </w:r>
            <w:r w:rsidRPr="00A54120">
              <w:rPr>
                <w:rFonts w:eastAsia="Calibri"/>
                <w:i/>
                <w:sz w:val="26"/>
                <w:szCs w:val="26"/>
                <w:lang w:val="nl-NL"/>
              </w:rPr>
              <w:t>(đoạn Bà Triệu - Phan Chu Trinh)</w:t>
            </w:r>
            <w:r w:rsidRPr="00A54120">
              <w:rPr>
                <w:rFonts w:eastAsia="Calibri"/>
                <w:sz w:val="26"/>
                <w:szCs w:val="26"/>
                <w:lang w:val="nl-NL"/>
              </w:rPr>
              <w:t>, chiều dài tuyến khoảng 330m.”</w:t>
            </w:r>
          </w:p>
        </w:tc>
        <w:tc>
          <w:tcPr>
            <w:tcW w:w="1559" w:type="dxa"/>
          </w:tcPr>
          <w:p w14:paraId="3D2FCE95" w14:textId="77777777" w:rsidR="00A11463" w:rsidRPr="00A54120" w:rsidRDefault="00A11463" w:rsidP="00434FD6">
            <w:pPr>
              <w:ind w:firstLine="284"/>
              <w:jc w:val="both"/>
              <w:rPr>
                <w:b/>
                <w:bCs/>
                <w:sz w:val="26"/>
                <w:szCs w:val="26"/>
                <w:lang w:val="nl-NL"/>
              </w:rPr>
            </w:pPr>
          </w:p>
        </w:tc>
      </w:tr>
      <w:tr w:rsidR="00A54120" w:rsidRPr="00A54120" w14:paraId="54276D1B" w14:textId="6E14EF23" w:rsidTr="00CE6989">
        <w:tc>
          <w:tcPr>
            <w:tcW w:w="747" w:type="dxa"/>
            <w:shd w:val="clear" w:color="auto" w:fill="auto"/>
            <w:vAlign w:val="center"/>
          </w:tcPr>
          <w:p w14:paraId="5042247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47CB70E" w14:textId="747E1CD1" w:rsidR="00A11463" w:rsidRPr="00A54120" w:rsidRDefault="00A11463" w:rsidP="00434FD6">
            <w:pPr>
              <w:ind w:firstLine="284"/>
              <w:jc w:val="both"/>
              <w:rPr>
                <w:rFonts w:eastAsia="Calibri"/>
                <w:bCs/>
                <w:sz w:val="26"/>
                <w:szCs w:val="26"/>
                <w:lang w:val="nl-NL"/>
              </w:rPr>
            </w:pPr>
            <w:r w:rsidRPr="00A54120">
              <w:rPr>
                <w:rFonts w:eastAsia="Calibri"/>
                <w:bCs/>
                <w:sz w:val="26"/>
                <w:szCs w:val="26"/>
                <w:lang w:val="nl-NL"/>
              </w:rPr>
              <w:t>+ Đề nghị rà soát các dự án, hạng mục đã đầu tư trên địa bàn thành phố tránh trùng lặp các hạng mục đầu tư được cấp thẩm quyền quyết định chủ trương đầu tư.</w:t>
            </w:r>
          </w:p>
        </w:tc>
        <w:tc>
          <w:tcPr>
            <w:tcW w:w="8080" w:type="dxa"/>
            <w:vMerge/>
            <w:shd w:val="clear" w:color="auto" w:fill="auto"/>
          </w:tcPr>
          <w:p w14:paraId="0F8749D0" w14:textId="77777777" w:rsidR="00A11463" w:rsidRPr="00A54120" w:rsidRDefault="00A11463" w:rsidP="00434FD6">
            <w:pPr>
              <w:ind w:firstLine="284"/>
              <w:jc w:val="both"/>
              <w:rPr>
                <w:rFonts w:eastAsia="Calibri"/>
                <w:b/>
                <w:sz w:val="26"/>
                <w:szCs w:val="26"/>
                <w:lang w:val="nl-NL"/>
              </w:rPr>
            </w:pPr>
          </w:p>
        </w:tc>
        <w:tc>
          <w:tcPr>
            <w:tcW w:w="1559" w:type="dxa"/>
          </w:tcPr>
          <w:p w14:paraId="3426F6B8" w14:textId="77777777" w:rsidR="00A11463" w:rsidRPr="00A54120" w:rsidRDefault="00A11463" w:rsidP="00434FD6">
            <w:pPr>
              <w:ind w:firstLine="284"/>
              <w:jc w:val="both"/>
              <w:rPr>
                <w:rFonts w:eastAsia="Calibri"/>
                <w:b/>
                <w:sz w:val="26"/>
                <w:szCs w:val="26"/>
                <w:lang w:val="nl-NL"/>
              </w:rPr>
            </w:pPr>
          </w:p>
        </w:tc>
      </w:tr>
      <w:tr w:rsidR="00A54120" w:rsidRPr="00A54120" w14:paraId="5EF1F558" w14:textId="55D3C4FD" w:rsidTr="00CE6989">
        <w:tc>
          <w:tcPr>
            <w:tcW w:w="747" w:type="dxa"/>
            <w:shd w:val="clear" w:color="auto" w:fill="auto"/>
            <w:vAlign w:val="center"/>
          </w:tcPr>
          <w:p w14:paraId="60414FC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49D5CEE" w14:textId="2E445532" w:rsidR="00A11463" w:rsidRPr="00A54120" w:rsidRDefault="00A11463" w:rsidP="00434FD6">
            <w:pPr>
              <w:ind w:firstLine="284"/>
              <w:jc w:val="both"/>
              <w:rPr>
                <w:rFonts w:eastAsia="Calibri"/>
                <w:bCs/>
                <w:iCs/>
                <w:sz w:val="26"/>
                <w:szCs w:val="26"/>
                <w:lang w:val="nl-NL"/>
              </w:rPr>
            </w:pPr>
            <w:r w:rsidRPr="00A54120">
              <w:rPr>
                <w:rFonts w:eastAsia="Calibri"/>
                <w:bCs/>
                <w:sz w:val="26"/>
                <w:szCs w:val="26"/>
                <w:lang w:val="nl-NL"/>
              </w:rPr>
              <w:t xml:space="preserve">+ Rà soát qui mô hạng mục đầu tư xây dựng hệ thống thoát nước và vỉa hè </w:t>
            </w:r>
            <w:r w:rsidRPr="00A54120">
              <w:rPr>
                <w:rFonts w:eastAsia="Calibri"/>
                <w:bCs/>
                <w:iCs/>
                <w:sz w:val="26"/>
                <w:szCs w:val="26"/>
                <w:lang w:val="nl-NL"/>
              </w:rPr>
              <w:t>đường Nơ Trang cho đồng bộ với qui mô đầu tư các hạng mục</w:t>
            </w:r>
            <w:r w:rsidRPr="00A54120">
              <w:rPr>
                <w:rFonts w:eastAsia="Calibri"/>
                <w:bCs/>
                <w:sz w:val="26"/>
                <w:szCs w:val="26"/>
                <w:lang w:val="nl-NL"/>
              </w:rPr>
              <w:t xml:space="preserve"> đã được Hội đồng nhân dân tỉnh quyết định chủ </w:t>
            </w:r>
            <w:r w:rsidRPr="00A54120">
              <w:rPr>
                <w:rFonts w:eastAsia="Calibri"/>
                <w:bCs/>
                <w:sz w:val="26"/>
                <w:szCs w:val="26"/>
                <w:lang w:val="nl-NL"/>
              </w:rPr>
              <w:lastRenderedPageBreak/>
              <w:t xml:space="preserve">trương đầu tư tại Nghị quyết số 35/NQ-HĐND Không đặt vấn đề bổ sung nội dung: </w:t>
            </w:r>
            <w:r w:rsidRPr="00A54120">
              <w:rPr>
                <w:rFonts w:eastAsia="Calibri"/>
                <w:bCs/>
                <w:i/>
                <w:iCs/>
                <w:sz w:val="26"/>
                <w:szCs w:val="26"/>
                <w:lang w:val="nl-NL"/>
              </w:rPr>
              <w:t xml:space="preserve">“Hoàn trả cục bộ nền, mặt đường”; </w:t>
            </w:r>
            <w:r w:rsidRPr="00A54120">
              <w:rPr>
                <w:rFonts w:eastAsia="Calibri"/>
                <w:bCs/>
                <w:iCs/>
                <w:sz w:val="26"/>
                <w:szCs w:val="26"/>
                <w:lang w:val="nl-NL"/>
              </w:rPr>
              <w:t>cần làm rõ nội dung:</w:t>
            </w:r>
            <w:r w:rsidRPr="00A54120">
              <w:rPr>
                <w:rFonts w:eastAsia="Calibri"/>
                <w:bCs/>
                <w:i/>
                <w:iCs/>
                <w:sz w:val="26"/>
                <w:szCs w:val="26"/>
                <w:lang w:val="nl-NL"/>
              </w:rPr>
              <w:t xml:space="preserve"> “nâng cấp, cải tạo lại mương thoát nước hạ lưu để đảm bảo thoát nước” </w:t>
            </w:r>
            <w:r w:rsidRPr="00A54120">
              <w:rPr>
                <w:rFonts w:eastAsia="Calibri"/>
                <w:bCs/>
                <w:iCs/>
                <w:sz w:val="26"/>
                <w:szCs w:val="26"/>
                <w:lang w:val="nl-NL"/>
              </w:rPr>
              <w:t>ở vị trí nào, có trùng lắp với hạng mục đã đầu tư hoặc đã có chủ trương đầu tư không?</w:t>
            </w:r>
          </w:p>
        </w:tc>
        <w:tc>
          <w:tcPr>
            <w:tcW w:w="8080" w:type="dxa"/>
            <w:vMerge/>
            <w:shd w:val="clear" w:color="auto" w:fill="auto"/>
          </w:tcPr>
          <w:p w14:paraId="6402EAAE" w14:textId="77777777" w:rsidR="00A11463" w:rsidRPr="00A54120" w:rsidRDefault="00A11463" w:rsidP="00434FD6">
            <w:pPr>
              <w:ind w:firstLine="284"/>
              <w:jc w:val="both"/>
              <w:rPr>
                <w:rFonts w:eastAsia="Calibri"/>
                <w:b/>
                <w:sz w:val="26"/>
                <w:szCs w:val="26"/>
                <w:lang w:val="nl-NL"/>
              </w:rPr>
            </w:pPr>
          </w:p>
        </w:tc>
        <w:tc>
          <w:tcPr>
            <w:tcW w:w="1559" w:type="dxa"/>
          </w:tcPr>
          <w:p w14:paraId="3838F713" w14:textId="77777777" w:rsidR="00A11463" w:rsidRPr="00A54120" w:rsidRDefault="00A11463" w:rsidP="00434FD6">
            <w:pPr>
              <w:ind w:firstLine="284"/>
              <w:jc w:val="both"/>
              <w:rPr>
                <w:rFonts w:eastAsia="Calibri"/>
                <w:b/>
                <w:sz w:val="26"/>
                <w:szCs w:val="26"/>
                <w:lang w:val="nl-NL"/>
              </w:rPr>
            </w:pPr>
          </w:p>
        </w:tc>
      </w:tr>
      <w:tr w:rsidR="00A54120" w:rsidRPr="00A54120" w14:paraId="719E961E" w14:textId="7C6B7395" w:rsidTr="00CE6989">
        <w:tc>
          <w:tcPr>
            <w:tcW w:w="747" w:type="dxa"/>
            <w:shd w:val="clear" w:color="auto" w:fill="auto"/>
            <w:vAlign w:val="center"/>
          </w:tcPr>
          <w:p w14:paraId="6172E23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F5C43C7" w14:textId="21DB6C2E" w:rsidR="00A11463" w:rsidRPr="00A54120" w:rsidRDefault="00A11463" w:rsidP="00434FD6">
            <w:pPr>
              <w:ind w:firstLine="284"/>
              <w:jc w:val="both"/>
              <w:rPr>
                <w:rFonts w:eastAsia="Calibri"/>
                <w:sz w:val="26"/>
                <w:szCs w:val="26"/>
              </w:rPr>
            </w:pPr>
            <w:r w:rsidRPr="00A54120">
              <w:rPr>
                <w:rFonts w:eastAsia="Calibri"/>
                <w:bCs/>
                <w:iCs/>
                <w:sz w:val="26"/>
                <w:szCs w:val="26"/>
                <w:lang w:val="nl-NL"/>
              </w:rPr>
              <w:t>+ Rà soát qui mô đầu tư</w:t>
            </w:r>
            <w:r w:rsidRPr="00A54120">
              <w:rPr>
                <w:rFonts w:eastAsia="Calibri"/>
                <w:bCs/>
                <w:i/>
                <w:iCs/>
                <w:sz w:val="26"/>
                <w:szCs w:val="26"/>
                <w:lang w:val="nl-NL"/>
              </w:rPr>
              <w:t xml:space="preserve"> </w:t>
            </w:r>
            <w:r w:rsidRPr="00A54120">
              <w:rPr>
                <w:rFonts w:eastAsia="Calibri"/>
                <w:bCs/>
                <w:iCs/>
                <w:sz w:val="26"/>
                <w:szCs w:val="26"/>
                <w:lang w:val="nl-NL"/>
              </w:rPr>
              <w:t>Cải tạo hệ thống thoát nước và vỉa hè đường Trần Khánh Dư và Đoàn Thị Điểm cho đồng bộ, phù hợp với qui định; k</w:t>
            </w:r>
            <w:r w:rsidRPr="00A54120">
              <w:rPr>
                <w:rFonts w:eastAsia="Calibri"/>
                <w:bCs/>
                <w:sz w:val="26"/>
                <w:szCs w:val="26"/>
                <w:lang w:val="nl-NL"/>
              </w:rPr>
              <w:t>hông đặt vấn đề  bổ sung hạng mục “</w:t>
            </w:r>
            <w:r w:rsidRPr="00A54120">
              <w:rPr>
                <w:rFonts w:eastAsia="Calibri"/>
                <w:bCs/>
                <w:i/>
                <w:sz w:val="26"/>
                <w:szCs w:val="26"/>
                <w:lang w:val="nl-NL"/>
              </w:rPr>
              <w:t>đấu nối hạ tầng với các tuyến đường giao cắt”.</w:t>
            </w:r>
          </w:p>
        </w:tc>
        <w:tc>
          <w:tcPr>
            <w:tcW w:w="8080" w:type="dxa"/>
            <w:vMerge/>
            <w:shd w:val="clear" w:color="auto" w:fill="auto"/>
          </w:tcPr>
          <w:p w14:paraId="61A0D1D4" w14:textId="77777777" w:rsidR="00A11463" w:rsidRPr="00A54120" w:rsidRDefault="00A11463" w:rsidP="00434FD6">
            <w:pPr>
              <w:ind w:firstLine="284"/>
              <w:jc w:val="both"/>
              <w:rPr>
                <w:rFonts w:eastAsia="Calibri"/>
                <w:b/>
                <w:sz w:val="26"/>
                <w:szCs w:val="26"/>
                <w:lang w:val="nl-NL"/>
              </w:rPr>
            </w:pPr>
          </w:p>
        </w:tc>
        <w:tc>
          <w:tcPr>
            <w:tcW w:w="1559" w:type="dxa"/>
          </w:tcPr>
          <w:p w14:paraId="413E199C" w14:textId="77777777" w:rsidR="00A11463" w:rsidRPr="00A54120" w:rsidRDefault="00A11463" w:rsidP="00434FD6">
            <w:pPr>
              <w:ind w:firstLine="284"/>
              <w:jc w:val="both"/>
              <w:rPr>
                <w:rFonts w:eastAsia="Calibri"/>
                <w:b/>
                <w:sz w:val="26"/>
                <w:szCs w:val="26"/>
                <w:lang w:val="nl-NL"/>
              </w:rPr>
            </w:pPr>
          </w:p>
        </w:tc>
      </w:tr>
      <w:tr w:rsidR="00A54120" w:rsidRPr="00A54120" w14:paraId="184624CF" w14:textId="06694087" w:rsidTr="00CE6989">
        <w:tc>
          <w:tcPr>
            <w:tcW w:w="747" w:type="dxa"/>
            <w:shd w:val="clear" w:color="auto" w:fill="auto"/>
            <w:vAlign w:val="center"/>
          </w:tcPr>
          <w:p w14:paraId="6BF1F08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BA4B5EB" w14:textId="781503FE" w:rsidR="00A11463" w:rsidRPr="00A54120" w:rsidRDefault="00A11463" w:rsidP="00434FD6">
            <w:pPr>
              <w:ind w:firstLine="284"/>
              <w:jc w:val="both"/>
              <w:rPr>
                <w:rFonts w:eastAsia="Calibri"/>
                <w:bCs/>
                <w:sz w:val="26"/>
                <w:szCs w:val="26"/>
                <w:lang w:val="nl-NL"/>
              </w:rPr>
            </w:pPr>
            <w:r w:rsidRPr="00A54120">
              <w:rPr>
                <w:rFonts w:eastAsia="Calibri"/>
                <w:bCs/>
                <w:sz w:val="26"/>
                <w:szCs w:val="26"/>
                <w:lang w:val="nl-NL"/>
              </w:rPr>
              <w:t>+ Qua kiểm tra Nghị quyết số 35/NQ-HĐND ngày 12 tháng 7 năm 2022, Hội đồng nhân dân tỉnh không có nội dung nêu tại footnote (2), (3)</w:t>
            </w:r>
            <w:r w:rsidRPr="00A54120">
              <w:rPr>
                <w:rFonts w:eastAsia="Calibri"/>
                <w:bCs/>
                <w:sz w:val="26"/>
                <w:szCs w:val="26"/>
                <w:vertAlign w:val="superscript"/>
                <w:lang w:val="nl-NL"/>
              </w:rPr>
              <w:t>(</w:t>
            </w:r>
            <w:r w:rsidRPr="00A54120">
              <w:rPr>
                <w:rFonts w:eastAsia="Calibri"/>
                <w:bCs/>
                <w:sz w:val="26"/>
                <w:szCs w:val="26"/>
                <w:vertAlign w:val="superscript"/>
                <w:lang w:val="nl-NL"/>
              </w:rPr>
              <w:footnoteReference w:id="17"/>
            </w:r>
            <w:r w:rsidRPr="00A54120">
              <w:rPr>
                <w:rFonts w:eastAsia="Calibri"/>
                <w:bCs/>
                <w:sz w:val="26"/>
                <w:szCs w:val="26"/>
                <w:vertAlign w:val="superscript"/>
                <w:lang w:val="nl-NL"/>
              </w:rPr>
              <w:t>)</w:t>
            </w:r>
            <w:r w:rsidRPr="00A54120">
              <w:rPr>
                <w:rFonts w:eastAsia="Calibri"/>
                <w:bCs/>
                <w:sz w:val="26"/>
                <w:szCs w:val="26"/>
                <w:lang w:val="nl-NL"/>
              </w:rPr>
              <w:t xml:space="preserve"> như đề cập trong dự thảo Nghị quyết. Đề nghị không đặt vấn đề bổ sung</w:t>
            </w:r>
            <w:r w:rsidRPr="00A54120">
              <w:rPr>
                <w:rFonts w:eastAsia="Calibri"/>
                <w:bCs/>
                <w:i/>
                <w:iCs/>
                <w:sz w:val="26"/>
                <w:szCs w:val="26"/>
                <w:lang w:val="nl-NL"/>
              </w:rPr>
              <w:t xml:space="preserve"> </w:t>
            </w:r>
            <w:r w:rsidRPr="00A54120">
              <w:rPr>
                <w:rFonts w:eastAsia="Calibri"/>
                <w:bCs/>
                <w:iCs/>
                <w:sz w:val="26"/>
                <w:szCs w:val="26"/>
                <w:lang w:val="nl-NL"/>
              </w:rPr>
              <w:t>hạng mục</w:t>
            </w:r>
            <w:r w:rsidRPr="00A54120">
              <w:rPr>
                <w:rFonts w:eastAsia="Calibri"/>
                <w:bCs/>
                <w:i/>
                <w:iCs/>
                <w:sz w:val="26"/>
                <w:szCs w:val="26"/>
                <w:lang w:val="nl-NL"/>
              </w:rPr>
              <w:t xml:space="preserve"> “Hoàn trả cục bộ nền, mặt đường”</w:t>
            </w:r>
            <w:r w:rsidRPr="00A54120">
              <w:rPr>
                <w:rFonts w:eastAsia="Calibri"/>
                <w:bCs/>
                <w:sz w:val="26"/>
                <w:szCs w:val="26"/>
                <w:lang w:val="nl-NL"/>
              </w:rPr>
              <w:t xml:space="preserve"> đối với các tuyến đường này.</w:t>
            </w:r>
          </w:p>
        </w:tc>
        <w:tc>
          <w:tcPr>
            <w:tcW w:w="8080" w:type="dxa"/>
            <w:vMerge/>
            <w:shd w:val="clear" w:color="auto" w:fill="auto"/>
          </w:tcPr>
          <w:p w14:paraId="38E3DA9A" w14:textId="77777777" w:rsidR="00A11463" w:rsidRPr="00A54120" w:rsidRDefault="00A11463" w:rsidP="00434FD6">
            <w:pPr>
              <w:ind w:firstLine="284"/>
              <w:jc w:val="both"/>
              <w:rPr>
                <w:rFonts w:eastAsia="Calibri"/>
                <w:b/>
                <w:sz w:val="26"/>
                <w:szCs w:val="26"/>
                <w:lang w:val="nl-NL"/>
              </w:rPr>
            </w:pPr>
          </w:p>
        </w:tc>
        <w:tc>
          <w:tcPr>
            <w:tcW w:w="1559" w:type="dxa"/>
          </w:tcPr>
          <w:p w14:paraId="0EDD4021" w14:textId="77777777" w:rsidR="00A11463" w:rsidRPr="00A54120" w:rsidRDefault="00A11463" w:rsidP="00434FD6">
            <w:pPr>
              <w:ind w:firstLine="284"/>
              <w:jc w:val="both"/>
              <w:rPr>
                <w:rFonts w:eastAsia="Calibri"/>
                <w:b/>
                <w:sz w:val="26"/>
                <w:szCs w:val="26"/>
                <w:lang w:val="nl-NL"/>
              </w:rPr>
            </w:pPr>
          </w:p>
        </w:tc>
      </w:tr>
      <w:tr w:rsidR="00A54120" w:rsidRPr="00A54120" w14:paraId="1A167E85" w14:textId="58F1F798" w:rsidTr="00CE6989">
        <w:tc>
          <w:tcPr>
            <w:tcW w:w="747" w:type="dxa"/>
            <w:shd w:val="clear" w:color="auto" w:fill="auto"/>
            <w:vAlign w:val="center"/>
          </w:tcPr>
          <w:p w14:paraId="55FECB0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ABF9D5E" w14:textId="37D31367" w:rsidR="00A11463" w:rsidRPr="00A54120" w:rsidRDefault="00A11463" w:rsidP="00434FD6">
            <w:pPr>
              <w:ind w:firstLine="284"/>
              <w:jc w:val="both"/>
              <w:rPr>
                <w:rFonts w:eastAsia="Calibri"/>
                <w:sz w:val="26"/>
                <w:szCs w:val="26"/>
              </w:rPr>
            </w:pPr>
            <w:r w:rsidRPr="00A54120">
              <w:rPr>
                <w:rFonts w:eastAsia="Calibri"/>
                <w:bCs/>
                <w:sz w:val="26"/>
                <w:szCs w:val="26"/>
                <w:lang w:val="nl-NL"/>
              </w:rPr>
              <w:t xml:space="preserve">+ Đề nghị không nêu lại qui mô đầu tư theo Nghị quyết 35/NQ-HĐND, chỉ nêu các hạng mục bổ sung; rà soát biên tập quy mô đầu tư </w:t>
            </w:r>
            <w:r w:rsidRPr="00A54120">
              <w:rPr>
                <w:rFonts w:eastAsia="Calibri"/>
                <w:bCs/>
                <w:sz w:val="26"/>
                <w:szCs w:val="26"/>
                <w:lang w:val="nl-NL"/>
              </w:rPr>
              <w:lastRenderedPageBreak/>
              <w:t>đảm bảo chặt chẽ, đồng bộ với các Nghị quyết đã ban hành.</w:t>
            </w:r>
          </w:p>
        </w:tc>
        <w:tc>
          <w:tcPr>
            <w:tcW w:w="8080" w:type="dxa"/>
            <w:vMerge/>
            <w:shd w:val="clear" w:color="auto" w:fill="auto"/>
          </w:tcPr>
          <w:p w14:paraId="1404E01D" w14:textId="77777777" w:rsidR="00A11463" w:rsidRPr="00A54120" w:rsidRDefault="00A11463" w:rsidP="00434FD6">
            <w:pPr>
              <w:ind w:firstLine="284"/>
              <w:jc w:val="both"/>
              <w:rPr>
                <w:rFonts w:eastAsia="Calibri"/>
                <w:b/>
                <w:sz w:val="26"/>
                <w:szCs w:val="26"/>
                <w:lang w:val="nl-NL"/>
              </w:rPr>
            </w:pPr>
          </w:p>
        </w:tc>
        <w:tc>
          <w:tcPr>
            <w:tcW w:w="1559" w:type="dxa"/>
          </w:tcPr>
          <w:p w14:paraId="55B4789B" w14:textId="77777777" w:rsidR="00A11463" w:rsidRPr="00A54120" w:rsidRDefault="00A11463" w:rsidP="00434FD6">
            <w:pPr>
              <w:ind w:firstLine="284"/>
              <w:jc w:val="both"/>
              <w:rPr>
                <w:rFonts w:eastAsia="Calibri"/>
                <w:b/>
                <w:sz w:val="26"/>
                <w:szCs w:val="26"/>
                <w:lang w:val="nl-NL"/>
              </w:rPr>
            </w:pPr>
          </w:p>
        </w:tc>
      </w:tr>
      <w:tr w:rsidR="00A54120" w:rsidRPr="00A54120" w14:paraId="21277E4B" w14:textId="0783ABDA" w:rsidTr="00CE6989">
        <w:tc>
          <w:tcPr>
            <w:tcW w:w="747" w:type="dxa"/>
            <w:shd w:val="clear" w:color="auto" w:fill="auto"/>
            <w:vAlign w:val="center"/>
          </w:tcPr>
          <w:p w14:paraId="6C0080D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A5ABD39" w14:textId="12494AF4" w:rsidR="00A11463" w:rsidRPr="00A54120" w:rsidRDefault="00A11463" w:rsidP="00434FD6">
            <w:pPr>
              <w:ind w:firstLine="284"/>
              <w:jc w:val="both"/>
              <w:rPr>
                <w:rFonts w:eastAsia="Calibri"/>
                <w:sz w:val="26"/>
                <w:szCs w:val="26"/>
              </w:rPr>
            </w:pPr>
            <w:r w:rsidRPr="00A54120">
              <w:rPr>
                <w:rFonts w:eastAsia="Calibri"/>
                <w:bCs/>
                <w:sz w:val="26"/>
                <w:szCs w:val="26"/>
                <w:lang w:val="nl-NL"/>
              </w:rPr>
              <w:t>- Chỉ đạo chủ đầu tư tuân thủ đúng quy định của Luật Xây dựng và các văn bản hướng dẫn về quản lý đầu tư xây dựng; đẩy nhanh tiến độ thi công, giải ngân kế hoạch vốn đạt mức cao nhất, đồng thời bảo đảm việc thực hiện dự án hiệu quả, đúng tiến độ, tiết kiệm, tránh gây lãng phí, đúng tiêu chuẩn kỹ thuật, yêu cầu chất lượng theo quy định hiện hành. Chịu trách nhiệm toàn diện trước các cơ quan thanh tra, kiểm tra, kiểm toán và cơ quan liên quan về tính chính xác của các nội dung, thông tin số liệu trình Hội đồng nhân dân tỉnh theo quy định của pháp luật.</w:t>
            </w:r>
          </w:p>
        </w:tc>
        <w:tc>
          <w:tcPr>
            <w:tcW w:w="8080" w:type="dxa"/>
            <w:shd w:val="clear" w:color="auto" w:fill="auto"/>
          </w:tcPr>
          <w:p w14:paraId="385D1BC0" w14:textId="77777777" w:rsidR="00A11463" w:rsidRPr="00A54120" w:rsidRDefault="00A11463" w:rsidP="00434FD6">
            <w:pPr>
              <w:ind w:firstLine="284"/>
              <w:jc w:val="both"/>
              <w:rPr>
                <w:bCs/>
                <w:sz w:val="26"/>
                <w:szCs w:val="26"/>
              </w:rPr>
            </w:pPr>
            <w:r w:rsidRPr="00A54120">
              <w:rPr>
                <w:b/>
                <w:bCs/>
                <w:sz w:val="26"/>
                <w:szCs w:val="26"/>
                <w:lang w:val="nl-NL"/>
              </w:rPr>
              <w:t xml:space="preserve">Ủy ban nhân dân tỉnh tiếp thu </w:t>
            </w:r>
            <w:r w:rsidRPr="00A54120">
              <w:rPr>
                <w:sz w:val="26"/>
                <w:szCs w:val="26"/>
                <w:lang w:val="nl-NL"/>
              </w:rPr>
              <w:t>và</w:t>
            </w:r>
            <w:r w:rsidRPr="00A54120">
              <w:rPr>
                <w:bCs/>
                <w:sz w:val="26"/>
                <w:szCs w:val="26"/>
                <w:lang w:val="nl-NL"/>
              </w:rPr>
              <w:t xml:space="preserve"> sẽ chỉ đạo Ủy ban nhân dân thành phố Kon Tum </w:t>
            </w:r>
            <w:r w:rsidRPr="00A54120">
              <w:rPr>
                <w:bCs/>
                <w:sz w:val="26"/>
                <w:szCs w:val="26"/>
              </w:rPr>
              <w:t xml:space="preserve">trong </w:t>
            </w:r>
            <w:r w:rsidRPr="00A54120">
              <w:rPr>
                <w:bCs/>
                <w:sz w:val="26"/>
                <w:szCs w:val="26"/>
                <w:lang w:val="nl-NL"/>
              </w:rPr>
              <w:t xml:space="preserve">quá trình </w:t>
            </w:r>
            <w:r w:rsidRPr="00A54120">
              <w:rPr>
                <w:bCs/>
                <w:sz w:val="26"/>
                <w:szCs w:val="26"/>
              </w:rPr>
              <w:t xml:space="preserve">triển khai </w:t>
            </w:r>
            <w:r w:rsidRPr="00A54120">
              <w:rPr>
                <w:bCs/>
                <w:sz w:val="26"/>
                <w:szCs w:val="26"/>
                <w:lang w:val="nl-NL"/>
              </w:rPr>
              <w:t>thực hiện</w:t>
            </w:r>
            <w:r w:rsidRPr="00A54120">
              <w:rPr>
                <w:bCs/>
                <w:sz w:val="26"/>
                <w:szCs w:val="26"/>
              </w:rPr>
              <w:t xml:space="preserve"> dự án.</w:t>
            </w:r>
          </w:p>
          <w:p w14:paraId="361A11BE" w14:textId="690CF677" w:rsidR="00A11463" w:rsidRPr="00A54120" w:rsidRDefault="00A11463" w:rsidP="00B2079C">
            <w:pPr>
              <w:ind w:firstLine="284"/>
              <w:jc w:val="both"/>
              <w:rPr>
                <w:rFonts w:eastAsia="Calibri"/>
                <w:b/>
                <w:sz w:val="26"/>
                <w:szCs w:val="26"/>
                <w:lang w:val="nl-NL"/>
              </w:rPr>
            </w:pPr>
          </w:p>
        </w:tc>
        <w:tc>
          <w:tcPr>
            <w:tcW w:w="1559" w:type="dxa"/>
          </w:tcPr>
          <w:p w14:paraId="61647FFE" w14:textId="77777777" w:rsidR="00A11463" w:rsidRPr="00A54120" w:rsidRDefault="00A11463" w:rsidP="00434FD6">
            <w:pPr>
              <w:ind w:firstLine="284"/>
              <w:jc w:val="both"/>
              <w:rPr>
                <w:b/>
                <w:bCs/>
                <w:sz w:val="26"/>
                <w:szCs w:val="26"/>
                <w:lang w:val="nl-NL"/>
              </w:rPr>
            </w:pPr>
          </w:p>
        </w:tc>
      </w:tr>
      <w:tr w:rsidR="00A54120" w:rsidRPr="00A54120" w14:paraId="442A6A94" w14:textId="678F1D25" w:rsidTr="00CE6989">
        <w:tc>
          <w:tcPr>
            <w:tcW w:w="747" w:type="dxa"/>
            <w:shd w:val="clear" w:color="auto" w:fill="auto"/>
            <w:vAlign w:val="center"/>
          </w:tcPr>
          <w:p w14:paraId="3F72BEF0"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063541D0" w14:textId="55A144BF" w:rsidR="00A11463" w:rsidRPr="00A54120" w:rsidRDefault="00A11463" w:rsidP="00434FD6">
            <w:pPr>
              <w:jc w:val="both"/>
              <w:rPr>
                <w:rFonts w:eastAsia="Calibri"/>
                <w:b/>
                <w:sz w:val="26"/>
                <w:szCs w:val="26"/>
              </w:rPr>
            </w:pPr>
            <w:r w:rsidRPr="00A54120">
              <w:rPr>
                <w:b/>
                <w:bCs/>
                <w:sz w:val="26"/>
                <w:szCs w:val="26"/>
              </w:rPr>
              <w:t>Nghị quyết về</w:t>
            </w:r>
            <w:r w:rsidRPr="00A54120">
              <w:rPr>
                <w:b/>
                <w:sz w:val="26"/>
                <w:szCs w:val="26"/>
              </w:rPr>
              <w:t xml:space="preserve"> </w:t>
            </w:r>
            <w:r w:rsidRPr="00A54120">
              <w:rPr>
                <w:b/>
                <w:bCs/>
                <w:sz w:val="26"/>
                <w:szCs w:val="26"/>
              </w:rPr>
              <w:t>điều chỉnh chủ trương đầu tư dự án</w:t>
            </w:r>
            <w:r w:rsidRPr="00A54120">
              <w:rPr>
                <w:b/>
                <w:sz w:val="26"/>
                <w:szCs w:val="26"/>
              </w:rPr>
              <w:t xml:space="preserve"> </w:t>
            </w:r>
            <w:r w:rsidRPr="00A54120">
              <w:rPr>
                <w:b/>
                <w:bCs/>
                <w:sz w:val="26"/>
                <w:szCs w:val="26"/>
              </w:rPr>
              <w:t>Đường giao thông từ xã Đăk Pne, huyện Kon Rẫy đi huyện KBang, tỉnh Gia Lai</w:t>
            </w:r>
          </w:p>
        </w:tc>
        <w:tc>
          <w:tcPr>
            <w:tcW w:w="1559" w:type="dxa"/>
          </w:tcPr>
          <w:p w14:paraId="785E0787" w14:textId="58220CD6" w:rsidR="00A11463" w:rsidRPr="00A54120" w:rsidRDefault="00EC6445" w:rsidP="00EC6445">
            <w:pPr>
              <w:rPr>
                <w:b/>
                <w:bCs/>
                <w:sz w:val="26"/>
                <w:szCs w:val="26"/>
              </w:rPr>
            </w:pPr>
            <w:r w:rsidRPr="00A54120">
              <w:rPr>
                <w:rFonts w:eastAsia="Batang"/>
                <w:bCs/>
                <w:sz w:val="26"/>
                <w:szCs w:val="26"/>
                <w:lang w:eastAsia="fr-FR"/>
              </w:rPr>
              <w:t>Thống nhất</w:t>
            </w:r>
          </w:p>
        </w:tc>
      </w:tr>
      <w:tr w:rsidR="00A54120" w:rsidRPr="00A54120" w14:paraId="5F66C3D4" w14:textId="4A53C63F" w:rsidTr="00CE6989">
        <w:tc>
          <w:tcPr>
            <w:tcW w:w="747" w:type="dxa"/>
            <w:shd w:val="clear" w:color="auto" w:fill="auto"/>
            <w:vAlign w:val="center"/>
          </w:tcPr>
          <w:p w14:paraId="07E8667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9AFDE43" w14:textId="0D6395E7" w:rsidR="00A11463" w:rsidRPr="00A54120" w:rsidRDefault="00A11463" w:rsidP="00434FD6">
            <w:pPr>
              <w:ind w:firstLine="284"/>
              <w:jc w:val="both"/>
              <w:rPr>
                <w:rFonts w:eastAsia="Calibri"/>
                <w:bCs/>
                <w:sz w:val="26"/>
                <w:szCs w:val="26"/>
                <w:lang w:val="nl-NL"/>
              </w:rPr>
            </w:pPr>
            <w:r w:rsidRPr="00A54120">
              <w:rPr>
                <w:rFonts w:eastAsia="Calibri"/>
                <w:bCs/>
                <w:sz w:val="26"/>
                <w:szCs w:val="26"/>
                <w:lang w:val="nl-NL"/>
              </w:rPr>
              <w:t xml:space="preserve">- Báo cáo tiến độ thực hiện, giải ngân vốn, chuyển mục đích sử dụng rừng sang mục đích khác,... của dự án. Khó khăn, vướng mắc. </w:t>
            </w:r>
          </w:p>
        </w:tc>
        <w:tc>
          <w:tcPr>
            <w:tcW w:w="8080" w:type="dxa"/>
            <w:shd w:val="clear" w:color="auto" w:fill="auto"/>
          </w:tcPr>
          <w:p w14:paraId="5DFE1377" w14:textId="77777777" w:rsidR="00A11463" w:rsidRPr="00A54120" w:rsidRDefault="00A11463" w:rsidP="00434FD6">
            <w:pPr>
              <w:ind w:firstLine="284"/>
              <w:jc w:val="both"/>
              <w:rPr>
                <w:b/>
                <w:bCs/>
                <w:sz w:val="26"/>
                <w:szCs w:val="26"/>
                <w:lang w:val="nl-NL"/>
              </w:rPr>
            </w:pPr>
            <w:r w:rsidRPr="00A54120">
              <w:rPr>
                <w:b/>
                <w:bCs/>
                <w:sz w:val="26"/>
                <w:szCs w:val="26"/>
                <w:lang w:val="nl-NL"/>
              </w:rPr>
              <w:t>Ủy ban nhân dân tỉnh báo cáo làm rõ như sau:</w:t>
            </w:r>
          </w:p>
          <w:p w14:paraId="773DAC9F" w14:textId="77777777" w:rsidR="00A11463" w:rsidRPr="00A54120" w:rsidRDefault="00A11463" w:rsidP="00434FD6">
            <w:pPr>
              <w:ind w:firstLine="284"/>
              <w:jc w:val="both"/>
              <w:rPr>
                <w:rFonts w:eastAsia="Batang"/>
                <w:sz w:val="26"/>
                <w:szCs w:val="26"/>
                <w:lang w:eastAsia="fr-FR"/>
              </w:rPr>
            </w:pPr>
            <w:r w:rsidRPr="00A54120">
              <w:rPr>
                <w:rFonts w:eastAsia="Batang"/>
                <w:sz w:val="26"/>
                <w:szCs w:val="26"/>
                <w:lang w:val="nl-NL" w:eastAsia="fr-FR"/>
              </w:rPr>
              <w:t xml:space="preserve">- Về tiến độ thực hiện: </w:t>
            </w:r>
            <w:r w:rsidRPr="00A54120">
              <w:rPr>
                <w:rFonts w:eastAsia="Batang"/>
                <w:sz w:val="26"/>
                <w:szCs w:val="26"/>
                <w:lang w:eastAsia="fr-FR"/>
              </w:rPr>
              <w:t>Dự án đã tổ chức lựa chọn nhà thầu xây lắp, gồm 02 gói thầu (</w:t>
            </w:r>
            <w:r w:rsidRPr="00A54120">
              <w:rPr>
                <w:rFonts w:eastAsia="Batang"/>
                <w:i/>
                <w:iCs/>
                <w:sz w:val="26"/>
                <w:szCs w:val="26"/>
                <w:lang w:eastAsia="fr-FR"/>
              </w:rPr>
              <w:t>gói thầu số 01: Km0+00 - Km2+760,54, gói thầu số 02: Km2+760,54 - Km8+00</w:t>
            </w:r>
            <w:r w:rsidRPr="00A54120">
              <w:rPr>
                <w:rFonts w:eastAsia="Batang"/>
                <w:sz w:val="26"/>
                <w:szCs w:val="26"/>
                <w:lang w:eastAsia="fr-FR"/>
              </w:rPr>
              <w:t xml:space="preserve">), cụ thể: Gói thầu số 01 có chiều dài tuyến L = 2,76 Km, giá trị hợp đồng là 29.572,838 triệu đồng, thời gian thực hiện các gói thầu từ ngày 27/12/2021 đến ngày 31/12/2024. Gói thầu xây lắp 02 có chiều dài tuyến L = 5,24 Km, giá trị hợp đồng là 103.856,554 triệu đồng, thời gian thực hiện các gói thầu từ ngày 27/12/2021 đến ngày 31/12/2024. Cả 02 gói thầu đã được Ủy ban nhân dân tỉnh chấp thuận gia hạn thời gian đến </w:t>
            </w:r>
            <w:r w:rsidRPr="00A54120">
              <w:rPr>
                <w:rFonts w:eastAsia="Batang"/>
                <w:sz w:val="26"/>
                <w:szCs w:val="26"/>
                <w:lang w:eastAsia="fr-FR"/>
              </w:rPr>
              <w:lastRenderedPageBreak/>
              <w:t xml:space="preserve">31/12/2024 tại Công văn số 628/UBND-THKT ngày 22/02/2024. Hiện nay, gói thầu xây lắp số 01 đang triển khai thi công hạng mục: Nền, mặt đường và công trình thoát nước với khối lượng công việc đạt khoảng 80% tương đương giá trị khoảng 24.000 triệu đồng. Gói thầu xây lắp 02 đang triển khai thi công xây dựng tại các vị trí đã khai thác gỗ rừng tự nhiên tận dụng trên phần diện tích rừng đã được chuyển đổi </w:t>
            </w:r>
            <w:r w:rsidRPr="00A54120">
              <w:rPr>
                <w:rFonts w:eastAsia="Batang"/>
                <w:i/>
                <w:iCs/>
                <w:sz w:val="26"/>
                <w:szCs w:val="26"/>
                <w:lang w:eastAsia="fr-FR"/>
              </w:rPr>
              <w:t>(khai thác đến đâu bàn giao mặt bằng đến đó cho nhà thầu xây lắp để đẩy nhanh tiến độ thi công)</w:t>
            </w:r>
            <w:r w:rsidRPr="00A54120">
              <w:rPr>
                <w:rFonts w:eastAsia="Batang"/>
                <w:sz w:val="26"/>
                <w:szCs w:val="26"/>
                <w:lang w:eastAsia="fr-FR"/>
              </w:rPr>
              <w:t>.</w:t>
            </w:r>
          </w:p>
          <w:p w14:paraId="14143B49" w14:textId="77777777" w:rsidR="00A11463" w:rsidRPr="00A54120" w:rsidRDefault="00A11463" w:rsidP="00434FD6">
            <w:pPr>
              <w:ind w:firstLine="284"/>
              <w:jc w:val="both"/>
              <w:rPr>
                <w:rFonts w:eastAsia="Batang"/>
                <w:sz w:val="26"/>
                <w:szCs w:val="26"/>
                <w:lang w:val="nl-NL" w:eastAsia="fr-FR"/>
              </w:rPr>
            </w:pPr>
            <w:r w:rsidRPr="00A54120">
              <w:rPr>
                <w:rFonts w:eastAsia="Batang"/>
                <w:sz w:val="26"/>
                <w:szCs w:val="26"/>
                <w:lang w:val="nl-NL" w:eastAsia="fr-FR"/>
              </w:rPr>
              <w:t>- Tình hình giải ngân vốn: Năm 2024 dự án được bố trí kế hoạch vốn là 60.813 triệu đồng (</w:t>
            </w:r>
            <w:r w:rsidRPr="00A54120">
              <w:rPr>
                <w:rFonts w:eastAsia="Batang"/>
                <w:i/>
                <w:iCs/>
                <w:sz w:val="26"/>
                <w:szCs w:val="26"/>
                <w:lang w:val="nl-NL" w:eastAsia="fr-FR"/>
              </w:rPr>
              <w:t>Ngân sách Trung ương là 58.613 triệu đồng; ngân sách huyện là 2.200 triệu đồng</w:t>
            </w:r>
            <w:r w:rsidRPr="00A54120">
              <w:rPr>
                <w:rFonts w:eastAsia="Batang"/>
                <w:sz w:val="26"/>
                <w:szCs w:val="26"/>
                <w:lang w:val="nl-NL" w:eastAsia="fr-FR"/>
              </w:rPr>
              <w:t>), đến nay đã giải ngân 169,972 triệu đồng đạt 0,28%.</w:t>
            </w:r>
          </w:p>
          <w:p w14:paraId="67332C2B" w14:textId="77777777" w:rsidR="00A11463" w:rsidRPr="00A54120" w:rsidRDefault="00A11463" w:rsidP="00434FD6">
            <w:pPr>
              <w:ind w:firstLine="284"/>
              <w:jc w:val="both"/>
              <w:rPr>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đích khác: </w:t>
            </w:r>
            <w:r w:rsidRPr="00A54120">
              <w:rPr>
                <w:rFonts w:eastAsia="Batang"/>
                <w:bCs/>
                <w:sz w:val="26"/>
                <w:szCs w:val="26"/>
                <w:lang w:eastAsia="fr-FR"/>
              </w:rPr>
              <w:t xml:space="preserve">Sau khi được Ủy ban nhân dân tỉnh cho phép chuyển mục đích sử dụng rừng, chuyển mục đích sử dụng đất và giao đất để thực hiện dự án, Sở Nông nghiệp và </w:t>
            </w:r>
            <w:r w:rsidRPr="00A54120">
              <w:rPr>
                <w:rFonts w:eastAsia="Batang"/>
                <w:bCs/>
                <w:sz w:val="26"/>
                <w:szCs w:val="26"/>
                <w:lang w:val="nl-NL" w:eastAsia="fr-FR"/>
              </w:rPr>
              <w:t>Phát triển nông thôn</w:t>
            </w:r>
            <w:r w:rsidRPr="00A54120">
              <w:rPr>
                <w:rFonts w:eastAsia="Batang"/>
                <w:bCs/>
                <w:sz w:val="26"/>
                <w:szCs w:val="26"/>
                <w:lang w:eastAsia="fr-FR"/>
              </w:rPr>
              <w:t xml:space="preserve"> đã giao Công ty TNHH MTV lâm nghiệp Kon Rẫy </w:t>
            </w:r>
            <w:r w:rsidRPr="00A54120">
              <w:rPr>
                <w:rFonts w:eastAsia="Batang"/>
                <w:bCs/>
                <w:i/>
                <w:sz w:val="26"/>
                <w:szCs w:val="26"/>
                <w:lang w:eastAsia="fr-FR"/>
              </w:rPr>
              <w:t>(đơn vị được giao nhiệm vụ)</w:t>
            </w:r>
            <w:r w:rsidRPr="00A54120">
              <w:rPr>
                <w:rFonts w:eastAsia="Batang"/>
                <w:bCs/>
                <w:sz w:val="26"/>
                <w:szCs w:val="26"/>
                <w:lang w:eastAsia="fr-FR"/>
              </w:rPr>
              <w:t xml:space="preserve"> tổ chức thiết kế, lập phương án tận dụng lâm sản trên phần lâm phần Công ty quản lý</w:t>
            </w:r>
            <w:r w:rsidRPr="00A54120">
              <w:rPr>
                <w:rFonts w:eastAsia="Batang"/>
                <w:bCs/>
                <w:sz w:val="26"/>
                <w:szCs w:val="26"/>
                <w:vertAlign w:val="superscript"/>
                <w:lang w:val="nl-NL" w:eastAsia="fr-FR"/>
              </w:rPr>
              <w:t>(</w:t>
            </w:r>
            <w:r w:rsidRPr="00A54120">
              <w:rPr>
                <w:rFonts w:eastAsia="Batang"/>
                <w:sz w:val="26"/>
                <w:szCs w:val="26"/>
                <w:vertAlign w:val="superscript"/>
                <w:lang w:val="pt-BR" w:eastAsia="fr-FR"/>
              </w:rPr>
              <w:footnoteReference w:id="18"/>
            </w:r>
            <w:r w:rsidRPr="00A54120">
              <w:rPr>
                <w:rFonts w:eastAsia="Batang"/>
                <w:bCs/>
                <w:sz w:val="26"/>
                <w:szCs w:val="26"/>
                <w:vertAlign w:val="superscript"/>
                <w:lang w:val="nl-NL" w:eastAsia="fr-FR"/>
              </w:rPr>
              <w:t>)</w:t>
            </w:r>
            <w:r w:rsidRPr="00A54120">
              <w:rPr>
                <w:rFonts w:eastAsia="Batang"/>
                <w:bCs/>
                <w:sz w:val="26"/>
                <w:szCs w:val="26"/>
                <w:lang w:eastAsia="fr-FR"/>
              </w:rPr>
              <w:t>; đồng thời tham mưu Ủy ban nh</w:t>
            </w:r>
            <w:r w:rsidRPr="00A54120">
              <w:rPr>
                <w:rFonts w:eastAsia="Batang"/>
                <w:bCs/>
                <w:sz w:val="26"/>
                <w:szCs w:val="26"/>
                <w:lang w:val="nl-NL" w:eastAsia="fr-FR"/>
              </w:rPr>
              <w:t>ân dân</w:t>
            </w:r>
            <w:r w:rsidRPr="00A54120">
              <w:rPr>
                <w:rFonts w:eastAsia="Batang"/>
                <w:bCs/>
                <w:sz w:val="26"/>
                <w:szCs w:val="26"/>
                <w:lang w:eastAsia="fr-FR"/>
              </w:rPr>
              <w:t xml:space="preserve"> tỉnh tiếp tục giao Công ty TNHH MTV Lâm nghiệp Kon Rẫy thực hiện trên lâm phần do Ủy ban nh</w:t>
            </w:r>
            <w:r w:rsidRPr="00A54120">
              <w:rPr>
                <w:rFonts w:eastAsia="Batang"/>
                <w:bCs/>
                <w:sz w:val="26"/>
                <w:szCs w:val="26"/>
                <w:lang w:val="nl-NL" w:eastAsia="fr-FR"/>
              </w:rPr>
              <w:t>ân dân</w:t>
            </w:r>
            <w:r w:rsidRPr="00A54120">
              <w:rPr>
                <w:rFonts w:eastAsia="Batang"/>
                <w:bCs/>
                <w:sz w:val="26"/>
                <w:szCs w:val="26"/>
                <w:lang w:eastAsia="fr-FR"/>
              </w:rPr>
              <w:t xml:space="preserve"> xã Đăk Pne quản lý</w:t>
            </w:r>
            <w:r w:rsidRPr="00A54120">
              <w:rPr>
                <w:rFonts w:eastAsia="Batang"/>
                <w:bCs/>
                <w:sz w:val="26"/>
                <w:szCs w:val="26"/>
                <w:vertAlign w:val="superscript"/>
                <w:lang w:eastAsia="fr-FR"/>
              </w:rPr>
              <w:t>(</w:t>
            </w:r>
            <w:r w:rsidRPr="00A54120">
              <w:rPr>
                <w:rFonts w:eastAsia="Batang"/>
                <w:sz w:val="26"/>
                <w:szCs w:val="26"/>
                <w:vertAlign w:val="superscript"/>
                <w:lang w:val="pt-BR" w:eastAsia="fr-FR"/>
              </w:rPr>
              <w:footnoteReference w:id="19"/>
            </w:r>
            <w:r w:rsidRPr="00A54120">
              <w:rPr>
                <w:rFonts w:eastAsia="Batang"/>
                <w:bCs/>
                <w:sz w:val="26"/>
                <w:szCs w:val="26"/>
                <w:vertAlign w:val="superscript"/>
                <w:lang w:eastAsia="fr-FR"/>
              </w:rPr>
              <w:t>)</w:t>
            </w:r>
            <w:r w:rsidRPr="00A54120">
              <w:rPr>
                <w:rFonts w:eastAsia="Batang"/>
                <w:bCs/>
                <w:sz w:val="26"/>
                <w:szCs w:val="26"/>
                <w:lang w:eastAsia="fr-FR"/>
              </w:rPr>
              <w:t>.  Đến nay, Công ty TNHH MTV lâm nghiệp Kon Rẫy thực hiện công tác tổ chức đấu giá và đã lựa chọn đơn vị trúng đấu. Công việc triển khai thực hiện bắt đầu từ ngày 09 tháng 9 năm 2024</w:t>
            </w:r>
            <w:r w:rsidRPr="00A54120">
              <w:rPr>
                <w:rFonts w:eastAsia="Batang"/>
                <w:bCs/>
                <w:sz w:val="26"/>
                <w:szCs w:val="26"/>
                <w:vertAlign w:val="superscript"/>
                <w:lang w:eastAsia="fr-FR"/>
              </w:rPr>
              <w:t>(</w:t>
            </w:r>
            <w:r w:rsidRPr="00A54120">
              <w:rPr>
                <w:rFonts w:eastAsia="Batang"/>
                <w:sz w:val="26"/>
                <w:szCs w:val="26"/>
                <w:vertAlign w:val="superscript"/>
                <w:lang w:val="pt-BR" w:eastAsia="fr-FR"/>
              </w:rPr>
              <w:footnoteReference w:id="20"/>
            </w:r>
            <w:r w:rsidRPr="00A54120">
              <w:rPr>
                <w:rFonts w:eastAsia="Batang"/>
                <w:bCs/>
                <w:sz w:val="26"/>
                <w:szCs w:val="26"/>
                <w:vertAlign w:val="superscript"/>
                <w:lang w:eastAsia="fr-FR"/>
              </w:rPr>
              <w:t>)</w:t>
            </w:r>
            <w:r w:rsidRPr="00A54120">
              <w:rPr>
                <w:rFonts w:eastAsia="Batang"/>
                <w:bCs/>
                <w:sz w:val="26"/>
                <w:szCs w:val="26"/>
                <w:lang w:eastAsia="fr-FR"/>
              </w:rPr>
              <w:t xml:space="preserve"> với thời gian khai thác là 60 ngày. Hiện tại đơn vị trúng đấu giá đã khai thác được khoảng 1,54 ha.</w:t>
            </w:r>
          </w:p>
          <w:p w14:paraId="6AEE9F6B" w14:textId="313266DB" w:rsidR="00A11463" w:rsidRPr="00A54120" w:rsidRDefault="00A11463" w:rsidP="00434FD6">
            <w:pPr>
              <w:ind w:firstLine="284"/>
              <w:jc w:val="both"/>
              <w:rPr>
                <w:rFonts w:eastAsia="Calibri"/>
                <w:sz w:val="26"/>
                <w:szCs w:val="26"/>
                <w:lang w:val="fr-FR"/>
              </w:rPr>
            </w:pPr>
            <w:r w:rsidRPr="00A54120">
              <w:rPr>
                <w:rFonts w:eastAsia="Batang"/>
                <w:sz w:val="26"/>
                <w:szCs w:val="26"/>
                <w:lang w:val="nl-NL" w:eastAsia="fr-FR"/>
              </w:rPr>
              <w:lastRenderedPageBreak/>
              <w:t xml:space="preserve">- Khó khăn vướng mắc của dự án: </w:t>
            </w:r>
            <w:r w:rsidRPr="00A54120">
              <w:rPr>
                <w:rFonts w:eastAsia="Batang"/>
                <w:sz w:val="26"/>
                <w:szCs w:val="26"/>
                <w:lang w:eastAsia="fr-FR"/>
              </w:rPr>
              <w:t xml:space="preserve">Trong quá trình thực hiện dự án, do thủ tục chuyển đổi rừng sang mục đích khác của phần diện tích bị ảnh hưởng liên quan đến nhiều Bộ, ngành, nhiều cấp, mất nhiều thời gian, ảnh hưởng lớn đến tiến độ thực hiện chung của dự án </w:t>
            </w:r>
            <w:r w:rsidRPr="00A54120">
              <w:rPr>
                <w:rFonts w:eastAsia="Batang"/>
                <w:iCs/>
                <w:sz w:val="26"/>
                <w:szCs w:val="26"/>
                <w:lang w:eastAsia="fr-FR"/>
              </w:rPr>
              <w:t>(</w:t>
            </w:r>
            <w:r w:rsidRPr="00A54120">
              <w:rPr>
                <w:rFonts w:eastAsia="Batang"/>
                <w:i/>
                <w:sz w:val="26"/>
                <w:szCs w:val="26"/>
                <w:lang w:eastAsia="fr-FR"/>
              </w:rPr>
              <w:t>Ủy ban nhân dân tỉnh trình Bộ Nông nghiệp và Phát triển nông thôn từ tháng 3 năm 2022</w:t>
            </w:r>
            <w:r w:rsidRPr="00A54120">
              <w:rPr>
                <w:rFonts w:eastAsia="Batang"/>
                <w:i/>
                <w:sz w:val="26"/>
                <w:szCs w:val="26"/>
                <w:vertAlign w:val="superscript"/>
                <w:lang w:eastAsia="fr-FR"/>
              </w:rPr>
              <w:t>(</w:t>
            </w:r>
            <w:r w:rsidRPr="00A54120">
              <w:rPr>
                <w:rFonts w:eastAsia="Batang"/>
                <w:i/>
                <w:sz w:val="26"/>
                <w:szCs w:val="26"/>
                <w:vertAlign w:val="superscript"/>
                <w:lang w:eastAsia="fr-FR"/>
              </w:rPr>
              <w:footnoteReference w:id="21"/>
            </w:r>
            <w:r w:rsidRPr="00A54120">
              <w:rPr>
                <w:rFonts w:eastAsia="Batang"/>
                <w:i/>
                <w:sz w:val="26"/>
                <w:szCs w:val="26"/>
                <w:vertAlign w:val="superscript"/>
                <w:lang w:eastAsia="fr-FR"/>
              </w:rPr>
              <w:t>)</w:t>
            </w:r>
            <w:r w:rsidRPr="00A54120">
              <w:rPr>
                <w:rFonts w:eastAsia="Batang"/>
                <w:i/>
                <w:sz w:val="26"/>
                <w:szCs w:val="26"/>
                <w:lang w:eastAsia="fr-FR"/>
              </w:rPr>
              <w:t xml:space="preserve"> đến tháng 11 năm 2023 chủ trương chuyển đổi rừng mới được Thủ tướng Chính phủ chấp thuận</w:t>
            </w:r>
            <w:r w:rsidRPr="00A54120">
              <w:rPr>
                <w:rFonts w:eastAsia="Batang"/>
                <w:i/>
                <w:sz w:val="26"/>
                <w:szCs w:val="26"/>
                <w:vertAlign w:val="superscript"/>
                <w:lang w:eastAsia="fr-FR"/>
              </w:rPr>
              <w:t>(</w:t>
            </w:r>
            <w:r w:rsidRPr="00A54120">
              <w:rPr>
                <w:rFonts w:eastAsia="Batang"/>
                <w:i/>
                <w:sz w:val="26"/>
                <w:szCs w:val="26"/>
                <w:vertAlign w:val="superscript"/>
                <w:lang w:eastAsia="fr-FR"/>
              </w:rPr>
              <w:footnoteReference w:id="22"/>
            </w:r>
            <w:r w:rsidRPr="00A54120">
              <w:rPr>
                <w:rFonts w:eastAsia="Batang"/>
                <w:i/>
                <w:sz w:val="26"/>
                <w:szCs w:val="26"/>
                <w:vertAlign w:val="superscript"/>
                <w:lang w:eastAsia="fr-FR"/>
              </w:rPr>
              <w:t>)</w:t>
            </w:r>
            <w:r w:rsidRPr="00A54120">
              <w:rPr>
                <w:rFonts w:eastAsia="Batang"/>
                <w:i/>
                <w:sz w:val="26"/>
                <w:szCs w:val="26"/>
                <w:lang w:eastAsia="fr-FR"/>
              </w:rPr>
              <w:t>, dẫn đến việc hoàn thiện các thủ tục bàn giao mặt bằng để triển khai thi công bị kéo dài, mất khoảng 2,5 năm</w:t>
            </w:r>
            <w:r w:rsidRPr="00A54120">
              <w:rPr>
                <w:rFonts w:eastAsia="Batang"/>
                <w:iCs/>
                <w:sz w:val="26"/>
                <w:szCs w:val="26"/>
                <w:lang w:eastAsia="fr-FR"/>
              </w:rPr>
              <w:t>).</w:t>
            </w:r>
            <w:r w:rsidRPr="00A54120">
              <w:rPr>
                <w:rFonts w:eastAsia="Batang"/>
                <w:sz w:val="26"/>
                <w:szCs w:val="26"/>
                <w:lang w:eastAsia="fr-FR"/>
              </w:rPr>
              <w:t xml:space="preserve"> Đồng thời, quy trình thực hiện công tác tận thu lâm sản cây gỗ rừng cũng cần nhiều thời gian, ảnh hưởng đến tiến độ bàn giao mặt bằng thi công, không có khả năng hoàn thành theo đúng thời gian đã được Hội đồng nhân dân tỉnh thống nhất. </w:t>
            </w:r>
          </w:p>
        </w:tc>
        <w:tc>
          <w:tcPr>
            <w:tcW w:w="1559" w:type="dxa"/>
          </w:tcPr>
          <w:p w14:paraId="0AE930A3" w14:textId="77777777" w:rsidR="00A11463" w:rsidRPr="00A54120" w:rsidRDefault="00A11463" w:rsidP="00434FD6">
            <w:pPr>
              <w:ind w:firstLine="284"/>
              <w:jc w:val="both"/>
              <w:rPr>
                <w:b/>
                <w:bCs/>
                <w:sz w:val="26"/>
                <w:szCs w:val="26"/>
                <w:lang w:val="nl-NL"/>
              </w:rPr>
            </w:pPr>
          </w:p>
        </w:tc>
      </w:tr>
      <w:tr w:rsidR="00A54120" w:rsidRPr="00A54120" w14:paraId="5D6C54D2" w14:textId="2EFB9736" w:rsidTr="00CE6989">
        <w:tc>
          <w:tcPr>
            <w:tcW w:w="747" w:type="dxa"/>
            <w:shd w:val="clear" w:color="auto" w:fill="auto"/>
            <w:vAlign w:val="center"/>
          </w:tcPr>
          <w:p w14:paraId="047394E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1232EB0" w14:textId="47A3890C" w:rsidR="00A11463" w:rsidRPr="00A54120" w:rsidRDefault="00A11463" w:rsidP="00434FD6">
            <w:pPr>
              <w:ind w:firstLine="284"/>
              <w:jc w:val="both"/>
              <w:rPr>
                <w:rFonts w:eastAsia="Calibri"/>
                <w:bCs/>
                <w:sz w:val="26"/>
                <w:szCs w:val="26"/>
                <w:lang w:val="en-US"/>
              </w:rPr>
            </w:pPr>
            <w:r w:rsidRPr="00A54120">
              <w:rPr>
                <w:rFonts w:eastAsia="Calibri"/>
                <w:bCs/>
                <w:sz w:val="26"/>
                <w:szCs w:val="26"/>
                <w:lang w:val="nl-NL"/>
              </w:rPr>
              <w:t xml:space="preserve">- Đối với việc đề xuất bổ sung nguồn vốn thực hiện </w:t>
            </w:r>
            <w:r w:rsidRPr="00A54120">
              <w:rPr>
                <w:rFonts w:eastAsia="Calibri"/>
                <w:bCs/>
                <w:i/>
                <w:iCs/>
                <w:sz w:val="26"/>
                <w:szCs w:val="26"/>
                <w:lang w:val="nl-NL"/>
              </w:rPr>
              <w:t>(ngân sách địa phương)</w:t>
            </w:r>
            <w:r w:rsidRPr="00A54120">
              <w:rPr>
                <w:rFonts w:eastAsia="Calibri"/>
                <w:bCs/>
                <w:sz w:val="26"/>
                <w:szCs w:val="26"/>
                <w:lang w:val="nl-NL"/>
              </w:rPr>
              <w:t xml:space="preserve">, đề nghị báo cáo làm rõ và xác định cụ thể từng nguồn vốn, mức vốn </w:t>
            </w:r>
            <w:r w:rsidRPr="00A54120">
              <w:rPr>
                <w:rFonts w:eastAsia="Calibri"/>
                <w:bCs/>
                <w:i/>
                <w:sz w:val="26"/>
                <w:szCs w:val="26"/>
                <w:lang w:val="nl-NL"/>
              </w:rPr>
              <w:t>(ngân sách tỉnh, huyện)</w:t>
            </w:r>
            <w:r w:rsidRPr="00A54120">
              <w:rPr>
                <w:rFonts w:eastAsia="Calibri"/>
                <w:bCs/>
                <w:sz w:val="26"/>
                <w:szCs w:val="26"/>
                <w:lang w:val="nl-NL"/>
              </w:rPr>
              <w:t>, khả năng cân đối vốn,</w:t>
            </w:r>
            <w:r w:rsidRPr="00A54120">
              <w:rPr>
                <w:rFonts w:eastAsia="Calibri"/>
                <w:bCs/>
                <w:sz w:val="26"/>
                <w:szCs w:val="26"/>
              </w:rPr>
              <w:t xml:space="preserve"> thời gian thực hiện cho phù hợp, đồng bộ với nguồn vốn trung ương đã bố trí để sớm hoàn thành đưa </w:t>
            </w:r>
            <w:r w:rsidRPr="00A54120">
              <w:rPr>
                <w:rFonts w:eastAsia="Calibri"/>
                <w:bCs/>
                <w:sz w:val="26"/>
                <w:szCs w:val="26"/>
                <w:lang w:val="en-US"/>
              </w:rPr>
              <w:t>công trình</w:t>
            </w:r>
            <w:r w:rsidRPr="00A54120">
              <w:rPr>
                <w:rFonts w:eastAsia="Calibri"/>
                <w:bCs/>
                <w:sz w:val="26"/>
                <w:szCs w:val="26"/>
              </w:rPr>
              <w:t xml:space="preserve"> vào sử dụng.</w:t>
            </w:r>
            <w:r w:rsidRPr="00A54120">
              <w:rPr>
                <w:rFonts w:eastAsia="Calibri"/>
                <w:bCs/>
                <w:sz w:val="26"/>
                <w:szCs w:val="26"/>
                <w:lang w:val="en-US"/>
              </w:rPr>
              <w:t xml:space="preserve"> </w:t>
            </w:r>
          </w:p>
        </w:tc>
        <w:tc>
          <w:tcPr>
            <w:tcW w:w="8080" w:type="dxa"/>
            <w:shd w:val="clear" w:color="auto" w:fill="auto"/>
          </w:tcPr>
          <w:p w14:paraId="5EB20154" w14:textId="77777777" w:rsidR="00A11463" w:rsidRPr="00A54120" w:rsidRDefault="00A11463" w:rsidP="00434FD6">
            <w:pPr>
              <w:ind w:firstLine="284"/>
              <w:jc w:val="both"/>
              <w:rPr>
                <w:rFonts w:eastAsia="Batang"/>
                <w:sz w:val="26"/>
                <w:szCs w:val="26"/>
                <w:lang w:eastAsia="fr-FR"/>
              </w:rPr>
            </w:pPr>
            <w:r w:rsidRPr="00A54120">
              <w:rPr>
                <w:b/>
                <w:bCs/>
                <w:sz w:val="26"/>
                <w:szCs w:val="26"/>
                <w:lang w:val="nl-NL"/>
              </w:rPr>
              <w:t xml:space="preserve">Ủy ban nhân dân tỉnh có ý kiến như sau: </w:t>
            </w:r>
            <w:r w:rsidRPr="00A54120">
              <w:rPr>
                <w:rFonts w:eastAsia="Batang"/>
                <w:sz w:val="26"/>
                <w:szCs w:val="26"/>
                <w:lang w:eastAsia="fr-FR"/>
              </w:rPr>
              <w:t>Do điều kiện ngân sách huyện Kon Rẫy còn khó khăn nên đến nay mới bố trí được 2.200 triệu đồng/15.000 triệu đồng và dự kiến trong giai đoạn 2021-2025 ngân sách huyện chưa thể cân đối, bố trí đủ vốn để thực hiện hoàn thành dự án theo tổng mức đầu tư được duyệt (</w:t>
            </w:r>
            <w:r w:rsidRPr="00A54120">
              <w:rPr>
                <w:rFonts w:eastAsia="Batang"/>
                <w:i/>
                <w:iCs/>
                <w:sz w:val="26"/>
                <w:szCs w:val="26"/>
                <w:lang w:eastAsia="fr-FR"/>
              </w:rPr>
              <w:t>do nguồn cân đối ngân sách huyện trong năm kế hoạch 2025 thấp, Ủy ban nhân dân huyện sẽ thực hiện các nhiệm vụ cấp bách: khắc phục các công trình bị ảnh hưởng mưa bão, sửa chữa các công trình trường học...; số còn lại thực hiện nhiệm vụ đối ứng cho các Chương trình mục tiêu quốc gia</w:t>
            </w:r>
            <w:r w:rsidRPr="00A54120">
              <w:rPr>
                <w:rFonts w:eastAsia="Batang"/>
                <w:sz w:val="26"/>
                <w:szCs w:val="26"/>
                <w:lang w:eastAsia="fr-FR"/>
              </w:rPr>
              <w:t>), Ủy ban nhân dân huyện Kon Rẫy đã trình xin cấp tỉnh hỗ trợ bố trí số vốn còn thiếu của dự án (</w:t>
            </w:r>
            <w:r w:rsidRPr="00A54120">
              <w:rPr>
                <w:rFonts w:eastAsia="Batang"/>
                <w:i/>
                <w:iCs/>
                <w:sz w:val="26"/>
                <w:szCs w:val="26"/>
                <w:lang w:eastAsia="fr-FR"/>
              </w:rPr>
              <w:t>khoảng 12.800 triệu đồng</w:t>
            </w:r>
            <w:r w:rsidRPr="00A54120">
              <w:rPr>
                <w:rFonts w:eastAsia="Batang"/>
                <w:sz w:val="26"/>
                <w:szCs w:val="26"/>
                <w:lang w:eastAsia="fr-FR"/>
              </w:rPr>
              <w:t>). Việc bổ sung cơ cấu nguồn vốn ngân sách địa phương nhằm đảm bảo đúng theo tình hình vốn đã bố trí cho dự án (</w:t>
            </w:r>
            <w:r w:rsidRPr="00A54120">
              <w:rPr>
                <w:rFonts w:eastAsia="Batang"/>
                <w:i/>
                <w:iCs/>
                <w:sz w:val="26"/>
                <w:szCs w:val="26"/>
                <w:lang w:eastAsia="fr-FR"/>
              </w:rPr>
              <w:t>Ủy ban nhân dân huyện Kon Rẫy đã bố trí nguồn ngân sách địa phương do cấp huyện quản lý</w:t>
            </w:r>
            <w:r w:rsidRPr="00A54120">
              <w:rPr>
                <w:rFonts w:eastAsia="Batang"/>
                <w:sz w:val="26"/>
                <w:szCs w:val="26"/>
                <w:lang w:eastAsia="fr-FR"/>
              </w:rPr>
              <w:t xml:space="preserve">) và để có cơ sở bố trí vốn từ ngân </w:t>
            </w:r>
            <w:r w:rsidRPr="00A54120">
              <w:rPr>
                <w:rFonts w:eastAsia="Batang"/>
                <w:sz w:val="26"/>
                <w:szCs w:val="26"/>
                <w:lang w:eastAsia="fr-FR"/>
              </w:rPr>
              <w:lastRenderedPageBreak/>
              <w:t>sách địa phương cấp tỉnh quản lý (</w:t>
            </w:r>
            <w:r w:rsidRPr="00A54120">
              <w:rPr>
                <w:rFonts w:eastAsia="Batang"/>
                <w:i/>
                <w:iCs/>
                <w:sz w:val="26"/>
                <w:szCs w:val="26"/>
                <w:lang w:eastAsia="fr-FR"/>
              </w:rPr>
              <w:t>qua rà soát nguồn cân đối ngân sách địa phương dự phòng còn ttrong kế hoạch đầu tư công trung hạn giai đoạn 2021-2025 khoảng 70.708 triệu đồng, có khả năng bố trí vốn cho dự án để hoàn thành</w:t>
            </w:r>
            <w:r w:rsidRPr="00A54120">
              <w:rPr>
                <w:rFonts w:eastAsia="Batang"/>
                <w:sz w:val="26"/>
                <w:szCs w:val="26"/>
                <w:lang w:eastAsia="fr-FR"/>
              </w:rPr>
              <w:t>).</w:t>
            </w:r>
          </w:p>
          <w:p w14:paraId="6DE9D991" w14:textId="77777777" w:rsidR="00A11463" w:rsidRPr="00A54120" w:rsidRDefault="00A11463" w:rsidP="00434FD6">
            <w:pPr>
              <w:ind w:firstLine="284"/>
              <w:jc w:val="both"/>
              <w:rPr>
                <w:rFonts w:eastAsia="Batang"/>
                <w:sz w:val="26"/>
                <w:szCs w:val="26"/>
                <w:lang w:eastAsia="fr-FR"/>
              </w:rPr>
            </w:pPr>
            <w:r w:rsidRPr="00A54120">
              <w:rPr>
                <w:rFonts w:eastAsia="Batang"/>
                <w:sz w:val="26"/>
                <w:szCs w:val="26"/>
                <w:lang w:eastAsia="fr-FR"/>
              </w:rPr>
              <w:t>Từ lý do trên, Ủy ban nhân dân tỉnh đề xuất biên tập lại dự thảo Nghị quyết như sau:</w:t>
            </w:r>
          </w:p>
          <w:p w14:paraId="3F4C78A7" w14:textId="6417FAD6" w:rsidR="00A11463" w:rsidRPr="00A54120" w:rsidRDefault="00A11463" w:rsidP="00434FD6">
            <w:pPr>
              <w:ind w:firstLine="284"/>
              <w:jc w:val="both"/>
              <w:rPr>
                <w:rFonts w:eastAsia="Batang"/>
                <w:sz w:val="26"/>
                <w:szCs w:val="26"/>
                <w:lang w:eastAsia="fr-FR"/>
              </w:rPr>
            </w:pPr>
            <w:r w:rsidRPr="00A54120">
              <w:rPr>
                <w:rFonts w:eastAsia="Batang"/>
                <w:sz w:val="26"/>
                <w:szCs w:val="26"/>
                <w:lang w:eastAsia="fr-FR"/>
              </w:rPr>
              <w:t xml:space="preserve">- Điều chỉnh nguồn vốn thành: “Ngân sách trung ương hỗ trợ theo ngành, lĩnh vực giai đoạn 2021-2025 (khoảng 135.000 triệu đồng), </w:t>
            </w:r>
            <w:r w:rsidRPr="00A54120">
              <w:rPr>
                <w:rFonts w:eastAsia="Batang"/>
                <w:iCs/>
                <w:sz w:val="26"/>
                <w:szCs w:val="26"/>
                <w:lang w:eastAsia="fr-FR"/>
              </w:rPr>
              <w:t xml:space="preserve">ngân sách tỉnh </w:t>
            </w:r>
            <w:r w:rsidRPr="00A54120">
              <w:rPr>
                <w:rFonts w:eastAsia="Batang"/>
                <w:i/>
                <w:iCs/>
                <w:sz w:val="26"/>
                <w:szCs w:val="26"/>
                <w:lang w:eastAsia="fr-FR"/>
              </w:rPr>
              <w:t>(nguồn xây dựng cơ bản vốn tập trung trong nước)</w:t>
            </w:r>
            <w:r w:rsidRPr="00A54120">
              <w:rPr>
                <w:rFonts w:eastAsia="Batang"/>
                <w:iCs/>
                <w:sz w:val="26"/>
                <w:szCs w:val="26"/>
                <w:lang w:eastAsia="fr-FR"/>
              </w:rPr>
              <w:t>, ngân sách huyện</w:t>
            </w:r>
            <w:r w:rsidRPr="00A54120">
              <w:rPr>
                <w:rFonts w:eastAsia="Batang"/>
                <w:sz w:val="26"/>
                <w:szCs w:val="26"/>
                <w:lang w:eastAsia="fr-FR"/>
              </w:rPr>
              <w:t xml:space="preserve"> và các nguồn vốn hợp pháp khác”.</w:t>
            </w:r>
          </w:p>
          <w:p w14:paraId="73BD6493" w14:textId="77777777" w:rsidR="00A11463" w:rsidRPr="00A54120" w:rsidRDefault="00A11463" w:rsidP="00434FD6">
            <w:pPr>
              <w:ind w:firstLine="284"/>
              <w:jc w:val="both"/>
              <w:rPr>
                <w:rFonts w:eastAsia="Batang"/>
                <w:sz w:val="26"/>
                <w:szCs w:val="26"/>
                <w:lang w:eastAsia="fr-FR"/>
              </w:rPr>
            </w:pPr>
            <w:r w:rsidRPr="00A54120">
              <w:rPr>
                <w:rFonts w:eastAsia="Batang"/>
                <w:sz w:val="26"/>
                <w:szCs w:val="26"/>
                <w:lang w:eastAsia="fr-FR"/>
              </w:rPr>
              <w:t>- Bổ sung vào dự thảo Nghị quyết nội dung: “Điều 2. Bổ sung dự án vào danh mục Kế hoạch đầu tư công trung hạn giai đoạn 2021-2025 nguồn ngân sách địa phương tỉnh Kon Tum (</w:t>
            </w:r>
            <w:r w:rsidRPr="00A54120">
              <w:rPr>
                <w:rFonts w:eastAsia="Batang"/>
                <w:i/>
                <w:iCs/>
                <w:sz w:val="26"/>
                <w:szCs w:val="26"/>
                <w:lang w:eastAsia="fr-FR"/>
              </w:rPr>
              <w:t>chi tiết tại Phụ lục kèm theo</w:t>
            </w:r>
            <w:r w:rsidRPr="00A54120">
              <w:rPr>
                <w:rFonts w:eastAsia="Batang"/>
                <w:sz w:val="26"/>
                <w:szCs w:val="26"/>
                <w:lang w:eastAsia="fr-FR"/>
              </w:rPr>
              <w:t>).”.</w:t>
            </w:r>
          </w:p>
          <w:p w14:paraId="1DC3038F" w14:textId="43C8474D" w:rsidR="00A11463" w:rsidRPr="00A54120" w:rsidRDefault="00A11463" w:rsidP="00434FD6">
            <w:pPr>
              <w:ind w:firstLine="284"/>
              <w:jc w:val="both"/>
              <w:rPr>
                <w:rFonts w:eastAsia="Calibri"/>
                <w:b/>
                <w:sz w:val="26"/>
                <w:szCs w:val="26"/>
                <w:lang w:val="nl-NL"/>
              </w:rPr>
            </w:pPr>
            <w:r w:rsidRPr="00A54120">
              <w:rPr>
                <w:rFonts w:eastAsia="Calibri"/>
                <w:bCs/>
                <w:sz w:val="26"/>
                <w:szCs w:val="26"/>
              </w:rPr>
              <w:t>- Điều chỉnh tên Nghị quyết thành “Nghị quyết về điều chỉnh chủ trương đầu tư và bổ sung vào Kế hoạch đầu tư công trung hạn giai đoạn 2021-2025 nguồn ngân sách địa phương tỉnh Kon Tum của dự án Đường giao thông từ xã Đăk Pne, huyện Kon Rẫy đi huyện KBang, tỉnh Gia Lai”.</w:t>
            </w:r>
          </w:p>
        </w:tc>
        <w:tc>
          <w:tcPr>
            <w:tcW w:w="1559" w:type="dxa"/>
          </w:tcPr>
          <w:p w14:paraId="04E4BCBA" w14:textId="77777777" w:rsidR="00A11463" w:rsidRPr="00A54120" w:rsidRDefault="00A11463" w:rsidP="00434FD6">
            <w:pPr>
              <w:ind w:firstLine="284"/>
              <w:jc w:val="both"/>
              <w:rPr>
                <w:b/>
                <w:bCs/>
                <w:sz w:val="26"/>
                <w:szCs w:val="26"/>
                <w:lang w:val="nl-NL"/>
              </w:rPr>
            </w:pPr>
          </w:p>
        </w:tc>
      </w:tr>
      <w:tr w:rsidR="00A54120" w:rsidRPr="00A54120" w14:paraId="3CA11389" w14:textId="5628D155" w:rsidTr="00CE6989">
        <w:tc>
          <w:tcPr>
            <w:tcW w:w="747" w:type="dxa"/>
            <w:shd w:val="clear" w:color="auto" w:fill="auto"/>
            <w:vAlign w:val="center"/>
          </w:tcPr>
          <w:p w14:paraId="1FFEEE4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2071805" w14:textId="4611C2C5" w:rsidR="00A11463" w:rsidRPr="00A54120" w:rsidRDefault="00A11463" w:rsidP="00434FD6">
            <w:pPr>
              <w:ind w:firstLine="284"/>
              <w:jc w:val="both"/>
              <w:rPr>
                <w:rFonts w:eastAsia="Calibri"/>
                <w:sz w:val="26"/>
                <w:szCs w:val="26"/>
              </w:rPr>
            </w:pPr>
            <w:r w:rsidRPr="00A54120">
              <w:rPr>
                <w:rFonts w:eastAsia="Calibri"/>
                <w:bCs/>
                <w:sz w:val="26"/>
                <w:szCs w:val="26"/>
                <w:lang w:val="nl-NL"/>
              </w:rPr>
              <w:t xml:space="preserve">- Hiện nay, dự án đã được Trung ương xác định thuộc nhóm dự án hoàn thành trong giai đoạn 2021-2025, kế hoạch vốn đã được ngân sách trung ương bố trí đủ cho dự án trong giai đoạn 2021-2025, việc điều chỉnh thời gian thực hiện dự án lên  “6 năm” </w:t>
            </w:r>
            <w:r w:rsidRPr="00A54120">
              <w:rPr>
                <w:rFonts w:eastAsia="Calibri"/>
                <w:bCs/>
                <w:i/>
                <w:iCs/>
                <w:sz w:val="26"/>
                <w:szCs w:val="26"/>
                <w:lang w:val="nl-NL"/>
              </w:rPr>
              <w:t>(dự án kết thúc vào năm 2026)</w:t>
            </w:r>
            <w:r w:rsidRPr="00A54120">
              <w:rPr>
                <w:rFonts w:eastAsia="Calibri"/>
                <w:bCs/>
                <w:sz w:val="26"/>
                <w:szCs w:val="26"/>
                <w:lang w:val="nl-NL"/>
              </w:rPr>
              <w:t xml:space="preserve"> có phù hợp với Kế hoạch đầu tư công trung hạn giai đoạn 2021-2025 nguồn ngân sách trung ương không? Đề nghị báo cáo </w:t>
            </w:r>
            <w:r w:rsidRPr="00A54120">
              <w:rPr>
                <w:rFonts w:eastAsia="Calibri"/>
                <w:bCs/>
                <w:sz w:val="26"/>
                <w:szCs w:val="26"/>
                <w:lang w:val="nl-NL"/>
              </w:rPr>
              <w:lastRenderedPageBreak/>
              <w:t>làm rõ và đề xuất thời gian thực hiện dự án cho phù hợp.</w:t>
            </w:r>
          </w:p>
        </w:tc>
        <w:tc>
          <w:tcPr>
            <w:tcW w:w="8080" w:type="dxa"/>
            <w:shd w:val="clear" w:color="auto" w:fill="auto"/>
          </w:tcPr>
          <w:p w14:paraId="35313A94" w14:textId="77A036D3" w:rsidR="00A11463" w:rsidRPr="00A54120" w:rsidRDefault="00A11463" w:rsidP="00434FD6">
            <w:pPr>
              <w:ind w:firstLine="284"/>
              <w:jc w:val="both"/>
              <w:rPr>
                <w:rFonts w:eastAsia="Calibri"/>
                <w:b/>
                <w:sz w:val="26"/>
                <w:szCs w:val="26"/>
                <w:lang w:val="nl-NL"/>
              </w:rPr>
            </w:pPr>
            <w:r w:rsidRPr="00A54120">
              <w:rPr>
                <w:b/>
                <w:bCs/>
                <w:sz w:val="26"/>
                <w:szCs w:val="26"/>
                <w:lang w:val="nl-NL"/>
              </w:rPr>
              <w:lastRenderedPageBreak/>
              <w:t xml:space="preserve">Ủy ban nhân dân tỉnh có ý kiến như sau: </w:t>
            </w:r>
            <w:r w:rsidRPr="00A54120">
              <w:rPr>
                <w:sz w:val="26"/>
                <w:szCs w:val="26"/>
                <w:lang w:val="nl-NL"/>
              </w:rPr>
              <w:t>Trên cơ sở rà soát tình hình sử dụng nguồn dự phòng ngân sách địa phương thuộc kế hoạch đầu tư công trung hạn giai đoạn 2021-2025 và nội dung đề xuất của huyện tại Tờ trình số 161/TTr-UBND ngày 24/9/2024 trình xin cấp tỉnh bố trí vốn đã nêu, Ủy ban nhân dân tỉnh xin điều chỉnh thời gian thực hiện dự án là “Không quá 05 năm”để hoàn thành dứt điểm dự án trong giai đoạn 2021-2025 và đã hoàn thiện tại dự thảo Nghị quyết.</w:t>
            </w:r>
          </w:p>
        </w:tc>
        <w:tc>
          <w:tcPr>
            <w:tcW w:w="1559" w:type="dxa"/>
          </w:tcPr>
          <w:p w14:paraId="76F398B2" w14:textId="77777777" w:rsidR="00A11463" w:rsidRPr="00A54120" w:rsidRDefault="00A11463" w:rsidP="00434FD6">
            <w:pPr>
              <w:ind w:firstLine="284"/>
              <w:jc w:val="both"/>
              <w:rPr>
                <w:b/>
                <w:bCs/>
                <w:sz w:val="26"/>
                <w:szCs w:val="26"/>
                <w:lang w:val="nl-NL"/>
              </w:rPr>
            </w:pPr>
          </w:p>
        </w:tc>
      </w:tr>
      <w:tr w:rsidR="00A54120" w:rsidRPr="00A54120" w14:paraId="61236E5A" w14:textId="7A35D74D" w:rsidTr="00CE6989">
        <w:tc>
          <w:tcPr>
            <w:tcW w:w="747" w:type="dxa"/>
            <w:shd w:val="clear" w:color="auto" w:fill="auto"/>
            <w:vAlign w:val="center"/>
          </w:tcPr>
          <w:p w14:paraId="0A774B7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D96956F" w14:textId="0564FA87" w:rsidR="00A11463" w:rsidRPr="00A54120" w:rsidRDefault="00A11463" w:rsidP="00434FD6">
            <w:pPr>
              <w:ind w:firstLine="284"/>
              <w:jc w:val="both"/>
              <w:rPr>
                <w:rFonts w:eastAsia="Calibri"/>
                <w:sz w:val="26"/>
                <w:szCs w:val="26"/>
              </w:rPr>
            </w:pPr>
            <w:r w:rsidRPr="00A54120">
              <w:rPr>
                <w:rFonts w:eastAsia="Calibri"/>
                <w:bCs/>
                <w:sz w:val="26"/>
                <w:szCs w:val="26"/>
                <w:lang w:val="nl-NL"/>
              </w:rPr>
              <w:t>- Chỉ đạo đơn vị chủ đầu tư đẩy nhanh tiến độ thực hiện việc chuyển mục đích sử dụng rừng đảm bảo theo quy định, đồng thời thực hiện giải ngân vốn đạt mức cao nhất, đồng thời bảo đảm việc thực hiện dự án hiệu quả, đúng tiến độ, tiết kiệm, tránh gây lãng phí, đúng tiêu chuẩn kỹ thuật, yêu cầu chất lượng theo quy định hiện hành. Chịu trách nhiệm toàn diện trước các cơ quan thanh tra, kiểm tra, kiểm toán và cơ quan liên quan về tính chính xác của các nội dung, thông tin số liệu trình Hội đồng nhân dân tỉnh bảo đảm đúng quy định của pháp luật.</w:t>
            </w:r>
          </w:p>
        </w:tc>
        <w:tc>
          <w:tcPr>
            <w:tcW w:w="8080" w:type="dxa"/>
            <w:shd w:val="clear" w:color="auto" w:fill="auto"/>
          </w:tcPr>
          <w:p w14:paraId="34EF7334" w14:textId="6BFFE0AB" w:rsidR="00A11463" w:rsidRPr="00A54120" w:rsidRDefault="00A11463" w:rsidP="00434FD6">
            <w:pPr>
              <w:ind w:firstLine="284"/>
              <w:jc w:val="both"/>
              <w:rPr>
                <w:rFonts w:eastAsia="Calibri"/>
                <w:b/>
                <w:sz w:val="26"/>
                <w:szCs w:val="26"/>
                <w:lang w:val="nl-NL"/>
              </w:rPr>
            </w:pPr>
            <w:r w:rsidRPr="00A54120">
              <w:rPr>
                <w:b/>
                <w:bCs/>
                <w:sz w:val="26"/>
                <w:szCs w:val="26"/>
                <w:lang w:val="nl-NL"/>
              </w:rPr>
              <w:t>Ủy ban nhân dân tỉnh tiếp thu</w:t>
            </w:r>
            <w:r w:rsidRPr="00A54120">
              <w:rPr>
                <w:sz w:val="26"/>
                <w:szCs w:val="26"/>
                <w:lang w:val="nl-NL"/>
              </w:rPr>
              <w:t xml:space="preserve"> và sẽ chỉ đạo chủ đầu tư đẩy nhanh tiến độ thực hiện việc chuyển mục đích sử dụng rừng đảm bảo theo quy định, đồng thời thực hiện giải ngân vốn đạt mức cao nhất, đồng thời bảo đảm việc thực hiện dự án hiệu quả, đúng tiến độ, tiết kiệm, tránh gây lãng phí, đúng tiêu chuẩn kỹ thuật, yêu cầu chất lượng theo quy định hiện hành; chịu trách nhiệm toàn diện trước các cơ quan thanh tra, kiểm tra, kiểm toán và cơ quan liên quan về tính chính xác của các nội dung, thông tin số liệu trình Hội đồng nhân dân tỉnh bảo đảm đúng quy định của pháp luật.</w:t>
            </w:r>
          </w:p>
        </w:tc>
        <w:tc>
          <w:tcPr>
            <w:tcW w:w="1559" w:type="dxa"/>
          </w:tcPr>
          <w:p w14:paraId="7E91A1E0" w14:textId="77777777" w:rsidR="00A11463" w:rsidRPr="00A54120" w:rsidRDefault="00A11463" w:rsidP="00434FD6">
            <w:pPr>
              <w:ind w:firstLine="284"/>
              <w:jc w:val="both"/>
              <w:rPr>
                <w:b/>
                <w:bCs/>
                <w:sz w:val="26"/>
                <w:szCs w:val="26"/>
                <w:lang w:val="nl-NL"/>
              </w:rPr>
            </w:pPr>
          </w:p>
        </w:tc>
      </w:tr>
      <w:tr w:rsidR="00A54120" w:rsidRPr="00A54120" w14:paraId="7374F147" w14:textId="33FC06C9" w:rsidTr="00CE6989">
        <w:tc>
          <w:tcPr>
            <w:tcW w:w="747" w:type="dxa"/>
            <w:shd w:val="clear" w:color="auto" w:fill="auto"/>
            <w:vAlign w:val="center"/>
          </w:tcPr>
          <w:p w14:paraId="274D521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C52ABDF" w14:textId="7D2410D7"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rPr>
              <w:t>Hoàn chỉnh dự thảo Nghị quyết trình Hội đồng nhân dân tỉnh xem xét, quyết định.</w:t>
            </w:r>
          </w:p>
        </w:tc>
        <w:tc>
          <w:tcPr>
            <w:tcW w:w="8080" w:type="dxa"/>
            <w:shd w:val="clear" w:color="auto" w:fill="auto"/>
          </w:tcPr>
          <w:p w14:paraId="44A0F150" w14:textId="77777777" w:rsidR="00A11463" w:rsidRPr="00A54120" w:rsidRDefault="00A11463" w:rsidP="00434FD6">
            <w:pPr>
              <w:ind w:firstLine="284"/>
              <w:jc w:val="both"/>
              <w:rPr>
                <w:sz w:val="26"/>
                <w:szCs w:val="26"/>
                <w:lang w:val="nl-NL"/>
              </w:rPr>
            </w:pPr>
            <w:r w:rsidRPr="00A54120">
              <w:rPr>
                <w:b/>
                <w:bCs/>
                <w:sz w:val="26"/>
                <w:szCs w:val="26"/>
                <w:lang w:val="nl-NL"/>
              </w:rPr>
              <w:t xml:space="preserve">Ủy ban nhân dân tỉnh tiếp thu </w:t>
            </w:r>
            <w:r w:rsidRPr="00A54120">
              <w:rPr>
                <w:sz w:val="26"/>
                <w:szCs w:val="26"/>
                <w:lang w:val="nl-NL"/>
              </w:rPr>
              <w:t>và đã rà soát, hoàn chỉnh dự thảo Nghị quyết với các nội dung tiếp thu, giải trình nêu trên.</w:t>
            </w:r>
          </w:p>
          <w:p w14:paraId="6A986559" w14:textId="65E5E821" w:rsidR="00A11463" w:rsidRPr="00A54120" w:rsidRDefault="00A11463" w:rsidP="00434FD6">
            <w:pPr>
              <w:ind w:firstLine="284"/>
              <w:jc w:val="both"/>
              <w:rPr>
                <w:rFonts w:eastAsia="Calibri"/>
                <w:b/>
                <w:sz w:val="26"/>
                <w:szCs w:val="26"/>
                <w:lang w:val="nl-NL"/>
              </w:rPr>
            </w:pPr>
          </w:p>
        </w:tc>
        <w:tc>
          <w:tcPr>
            <w:tcW w:w="1559" w:type="dxa"/>
          </w:tcPr>
          <w:p w14:paraId="669D22F6" w14:textId="77777777" w:rsidR="00A11463" w:rsidRPr="00A54120" w:rsidRDefault="00A11463" w:rsidP="00434FD6">
            <w:pPr>
              <w:ind w:firstLine="284"/>
              <w:jc w:val="both"/>
              <w:rPr>
                <w:b/>
                <w:bCs/>
                <w:sz w:val="26"/>
                <w:szCs w:val="26"/>
                <w:lang w:val="nl-NL"/>
              </w:rPr>
            </w:pPr>
          </w:p>
        </w:tc>
      </w:tr>
      <w:tr w:rsidR="00A54120" w:rsidRPr="00A54120" w14:paraId="2F3951D9" w14:textId="66D01686" w:rsidTr="00CE6989">
        <w:tc>
          <w:tcPr>
            <w:tcW w:w="747" w:type="dxa"/>
            <w:shd w:val="clear" w:color="auto" w:fill="auto"/>
            <w:vAlign w:val="center"/>
          </w:tcPr>
          <w:p w14:paraId="5215A253"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7C504A24" w14:textId="2BA72368" w:rsidR="00A11463" w:rsidRPr="00A54120" w:rsidRDefault="00A11463" w:rsidP="00434FD6">
            <w:pPr>
              <w:jc w:val="both"/>
              <w:rPr>
                <w:b/>
                <w:sz w:val="26"/>
                <w:szCs w:val="26"/>
                <w:shd w:val="clear" w:color="auto" w:fill="FFFFFF"/>
              </w:rPr>
            </w:pPr>
            <w:r w:rsidRPr="00A54120">
              <w:rPr>
                <w:b/>
                <w:sz w:val="26"/>
                <w:szCs w:val="26"/>
                <w:shd w:val="clear" w:color="auto" w:fill="FFFFFF"/>
              </w:rPr>
              <w:t>Nghị quyết thông qua quyết định chủ trương chuyển mục đích sử dụng rừng sang mục đích khác để thực hiện dự án đường từ trung tâm thị trấn Đăk Glei đến trung tâm xã Xốp, huyện Đăk Glei</w:t>
            </w:r>
          </w:p>
        </w:tc>
        <w:tc>
          <w:tcPr>
            <w:tcW w:w="1559" w:type="dxa"/>
          </w:tcPr>
          <w:p w14:paraId="57FCFD3A" w14:textId="77777777" w:rsidR="00A11463" w:rsidRPr="00A54120" w:rsidRDefault="00A11463" w:rsidP="00434FD6">
            <w:pPr>
              <w:jc w:val="both"/>
              <w:rPr>
                <w:b/>
                <w:sz w:val="26"/>
                <w:szCs w:val="26"/>
                <w:shd w:val="clear" w:color="auto" w:fill="FFFFFF"/>
              </w:rPr>
            </w:pPr>
          </w:p>
        </w:tc>
      </w:tr>
      <w:tr w:rsidR="00A54120" w:rsidRPr="00A54120" w14:paraId="532CF264" w14:textId="1F8B7F27" w:rsidTr="00CE6989">
        <w:tc>
          <w:tcPr>
            <w:tcW w:w="747" w:type="dxa"/>
            <w:shd w:val="clear" w:color="auto" w:fill="auto"/>
            <w:vAlign w:val="center"/>
          </w:tcPr>
          <w:p w14:paraId="10F5011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2373ECC" w14:textId="254E3FE2"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nl-NL"/>
              </w:rPr>
              <w:t>Báo</w:t>
            </w:r>
            <w:r w:rsidRPr="00A54120">
              <w:rPr>
                <w:rFonts w:eastAsia="Calibri"/>
                <w:sz w:val="26"/>
                <w:szCs w:val="26"/>
                <w:lang w:val="en-US"/>
              </w:rPr>
              <w:t xml:space="preserve"> cáo khó </w:t>
            </w:r>
            <w:r w:rsidRPr="00A54120">
              <w:rPr>
                <w:rFonts w:eastAsia="Calibri"/>
                <w:sz w:val="26"/>
                <w:szCs w:val="26"/>
                <w:lang w:val="nl-NL"/>
              </w:rPr>
              <w:t>khăn</w:t>
            </w:r>
            <w:r w:rsidRPr="00A54120">
              <w:rPr>
                <w:rFonts w:eastAsia="Calibri"/>
                <w:sz w:val="26"/>
                <w:szCs w:val="26"/>
                <w:lang w:val="en-US"/>
              </w:rPr>
              <w:t>,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3258A71D" w14:textId="01FC2BD6" w:rsidR="00A11463" w:rsidRPr="00A54120" w:rsidRDefault="00A11463" w:rsidP="00D431DA">
            <w:pPr>
              <w:spacing w:line="276" w:lineRule="auto"/>
              <w:ind w:firstLine="465"/>
              <w:jc w:val="both"/>
              <w:rPr>
                <w:sz w:val="26"/>
                <w:szCs w:val="26"/>
                <w:lang w:val="en-US"/>
              </w:rPr>
            </w:pPr>
            <w:r w:rsidRPr="00A54120">
              <w:rPr>
                <w:b/>
                <w:sz w:val="26"/>
                <w:szCs w:val="26"/>
                <w:lang w:val="en-US"/>
              </w:rPr>
              <w:t>Ủy</w:t>
            </w:r>
            <w:r w:rsidRPr="00A54120">
              <w:rPr>
                <w:b/>
                <w:sz w:val="26"/>
                <w:szCs w:val="26"/>
              </w:rPr>
              <w:t xml:space="preserve"> ban nhân dân </w:t>
            </w:r>
            <w:r w:rsidRPr="00A54120">
              <w:rPr>
                <w:b/>
                <w:sz w:val="26"/>
                <w:szCs w:val="26"/>
                <w:lang w:val="en-US"/>
              </w:rPr>
              <w:t>tỉnh</w:t>
            </w:r>
            <w:r w:rsidRPr="00A54120">
              <w:rPr>
                <w:b/>
                <w:sz w:val="26"/>
                <w:szCs w:val="26"/>
              </w:rPr>
              <w:t xml:space="preserve"> báo cáo như sau:</w:t>
            </w:r>
            <w:r w:rsidRPr="00A54120">
              <w:rPr>
                <w:sz w:val="26"/>
                <w:szCs w:val="26"/>
                <w:lang w:val="en-US"/>
              </w:rPr>
              <w:t xml:space="preserve"> Khó khăn, vướng mắc lớn nhất của dự án là do liên quan đến thủ tục pháp lý của nhiều lĩnh vực như đất đai, môi trường, lâm nghiệp…và quá trình thẩm định hồ sơ dự án của Bộ Nông nghiệp và Phát triển nông thôn để trình Chính phủ xem xét quyết định chủ trương chuyển mục đích sử dụng rừng mất nhiều thời gian </w:t>
            </w:r>
            <w:r w:rsidRPr="00A54120">
              <w:rPr>
                <w:i/>
                <w:iCs/>
                <w:sz w:val="26"/>
                <w:szCs w:val="26"/>
                <w:lang w:val="en-US"/>
              </w:rPr>
              <w:t xml:space="preserve">(từ năm 2022 </w:t>
            </w:r>
            <w:r w:rsidRPr="00A54120">
              <w:rPr>
                <w:i/>
                <w:iCs/>
                <w:sz w:val="26"/>
                <w:szCs w:val="26"/>
                <w:lang w:val="en-US"/>
              </w:rPr>
              <w:lastRenderedPageBreak/>
              <w:t>đến tháng 8 năm 2024 mới trả Hồ sơ để trình Hội đồng nhân dân tỉnh theo quy định tại Nghị định số 91)</w:t>
            </w:r>
            <w:r w:rsidRPr="00A54120">
              <w:rPr>
                <w:sz w:val="26"/>
                <w:szCs w:val="26"/>
                <w:lang w:val="en-US"/>
              </w:rPr>
              <w:t>.</w:t>
            </w:r>
          </w:p>
          <w:p w14:paraId="0E0FD4B0" w14:textId="41BC3F28" w:rsidR="00A11463" w:rsidRPr="00A54120" w:rsidRDefault="00A11463" w:rsidP="00D431DA">
            <w:pPr>
              <w:spacing w:line="276" w:lineRule="auto"/>
              <w:ind w:firstLine="465"/>
              <w:jc w:val="both"/>
              <w:rPr>
                <w:sz w:val="26"/>
                <w:szCs w:val="26"/>
              </w:rPr>
            </w:pPr>
            <w:r w:rsidRPr="00A54120">
              <w:rPr>
                <w:sz w:val="26"/>
                <w:szCs w:val="26"/>
              </w:rPr>
              <w:t>Việc chậm trình cấp thẩm quyền cho chủ trương chuyển mục đích sử dụng rừng sang mục đích khác để thực hiện dự án do nhiều nguyên nhân khách quan nh</w:t>
            </w:r>
            <w:r w:rsidR="00B45DB3" w:rsidRPr="00A54120">
              <w:rPr>
                <w:sz w:val="26"/>
                <w:szCs w:val="26"/>
                <w:lang w:val="en-US"/>
              </w:rPr>
              <w:t>ư</w:t>
            </w:r>
            <w:r w:rsidRPr="00A54120">
              <w:rPr>
                <w:sz w:val="26"/>
                <w:szCs w:val="26"/>
              </w:rPr>
              <w:t xml:space="preserve"> sau:</w:t>
            </w:r>
          </w:p>
          <w:p w14:paraId="105F0C8D" w14:textId="77777777" w:rsidR="00A11463" w:rsidRPr="00A54120" w:rsidRDefault="00A11463" w:rsidP="00D431DA">
            <w:pPr>
              <w:spacing w:line="276" w:lineRule="auto"/>
              <w:ind w:firstLine="465"/>
              <w:jc w:val="both"/>
              <w:rPr>
                <w:sz w:val="26"/>
                <w:szCs w:val="26"/>
              </w:rPr>
            </w:pPr>
            <w:r w:rsidRPr="00A54120">
              <w:rPr>
                <w:sz w:val="26"/>
                <w:szCs w:val="26"/>
              </w:rPr>
              <w:t xml:space="preserve">+ Sau khi </w:t>
            </w:r>
            <w:r w:rsidRPr="00A54120">
              <w:rPr>
                <w:sz w:val="26"/>
                <w:szCs w:val="26"/>
                <w:lang w:val="it-IT"/>
              </w:rPr>
              <w:t xml:space="preserve">Ủy ban nhân dân tỉnh Kon Tum có Tờ trình số 14/TTr-UBND ngày 11/3/2022 đề nghị Bộ Nông nghiệp và Phát triển nông thôn xem xét thẩm định trình Thủ tướng Chính phủ quyết định chủ trương chuyển mục đích sử dụng rừng sang mục đích khác để thực hiện </w:t>
            </w:r>
            <w:r w:rsidRPr="00A54120">
              <w:rPr>
                <w:noProof/>
                <w:sz w:val="26"/>
                <w:szCs w:val="26"/>
                <w:lang w:val="it-IT"/>
              </w:rPr>
              <w:t xml:space="preserve">Dự án thì phải tổ chức lấy kiến 05 bộ kéo dài thời gian </w:t>
            </w:r>
            <w:r w:rsidRPr="00A54120">
              <w:rPr>
                <w:i/>
                <w:noProof/>
                <w:sz w:val="26"/>
                <w:szCs w:val="26"/>
                <w:lang w:val="it-IT"/>
              </w:rPr>
              <w:t xml:space="preserve">(Cụ thể:Bộ Quốc phòng tại </w:t>
            </w:r>
            <w:r w:rsidRPr="00A54120">
              <w:rPr>
                <w:i/>
                <w:iCs/>
                <w:sz w:val="26"/>
                <w:szCs w:val="26"/>
                <w:lang w:val="it-IT"/>
              </w:rPr>
              <w:t>Văn bản số 1416/BQP-TM ngày 10 tháng 5 năm 2022</w:t>
            </w:r>
            <w:r w:rsidRPr="00A54120">
              <w:rPr>
                <w:sz w:val="26"/>
                <w:szCs w:val="26"/>
                <w:lang w:val="it-IT"/>
              </w:rPr>
              <w:t xml:space="preserve">; Bộ Công an tại </w:t>
            </w:r>
            <w:r w:rsidRPr="00A54120">
              <w:rPr>
                <w:i/>
                <w:iCs/>
                <w:sz w:val="26"/>
                <w:szCs w:val="26"/>
                <w:lang w:val="it-IT"/>
              </w:rPr>
              <w:t>Văn bản số 1354/BCA-ANKT ngày 26 tháng 4 năm 2022</w:t>
            </w:r>
            <w:r w:rsidRPr="00A54120">
              <w:rPr>
                <w:sz w:val="26"/>
                <w:szCs w:val="26"/>
                <w:lang w:val="it-IT"/>
              </w:rPr>
              <w:t xml:space="preserve">; Bộ Giao thông vận tải tại </w:t>
            </w:r>
            <w:r w:rsidRPr="00A54120">
              <w:rPr>
                <w:i/>
                <w:iCs/>
                <w:sz w:val="26"/>
                <w:szCs w:val="26"/>
                <w:lang w:val="it-IT"/>
              </w:rPr>
              <w:t>Văn bản số 3807/BGTVT-TM  ngày 19 tháng 4 năm 2022</w:t>
            </w:r>
            <w:r w:rsidRPr="00A54120">
              <w:rPr>
                <w:sz w:val="26"/>
                <w:szCs w:val="26"/>
                <w:lang w:val="it-IT"/>
              </w:rPr>
              <w:t xml:space="preserve">; Bộ Tài nguyên và Môi trường tại </w:t>
            </w:r>
            <w:r w:rsidRPr="00A54120">
              <w:rPr>
                <w:i/>
                <w:iCs/>
                <w:sz w:val="26"/>
                <w:szCs w:val="26"/>
                <w:lang w:val="it-IT"/>
              </w:rPr>
              <w:t>Văn bản số 2419/BTNMT-TCQLĐĐ ngày 10 tháng 5 năm 2022; Bộ kế hoạch và Đầu tư tại Văn bản số 3579/BKHĐT-KTNN ngày 01tháng 6 năm 2022)</w:t>
            </w:r>
            <w:r w:rsidRPr="00A54120">
              <w:rPr>
                <w:sz w:val="26"/>
                <w:szCs w:val="26"/>
                <w:shd w:val="clear" w:color="auto" w:fill="FFFFFF"/>
                <w:lang w:val="it-IT"/>
              </w:rPr>
              <w:t>.</w:t>
            </w:r>
          </w:p>
          <w:p w14:paraId="297141EF" w14:textId="77777777" w:rsidR="00A11463" w:rsidRPr="00A54120" w:rsidRDefault="00A11463" w:rsidP="00D431DA">
            <w:pPr>
              <w:spacing w:line="276" w:lineRule="auto"/>
              <w:ind w:firstLine="465"/>
              <w:jc w:val="both"/>
              <w:rPr>
                <w:sz w:val="26"/>
                <w:szCs w:val="26"/>
                <w:lang w:val="af-ZA"/>
              </w:rPr>
            </w:pPr>
            <w:r w:rsidRPr="00A54120">
              <w:rPr>
                <w:sz w:val="26"/>
                <w:szCs w:val="26"/>
                <w:lang w:val="af-ZA"/>
              </w:rPr>
              <w:t xml:space="preserve">+ Tại thời điểm năm 2021, 2022 UBND huyện Đăk Glei đã trình UBND tỉnh, Sở Tài nguyên và Môi trường, tuy nhiên do dự án chưa được bố trí vốn nên chưa có cơ sở phê duyệt được kế hoạch sử dụng đất </w:t>
            </w:r>
            <w:r w:rsidRPr="00A54120">
              <w:rPr>
                <w:i/>
                <w:sz w:val="26"/>
                <w:szCs w:val="26"/>
                <w:lang w:val="af-ZA"/>
              </w:rPr>
              <w:t>(</w:t>
            </w:r>
            <w:r w:rsidRPr="00A54120">
              <w:rPr>
                <w:i/>
                <w:sz w:val="26"/>
                <w:szCs w:val="26"/>
                <w:lang w:val="nl-NL"/>
              </w:rPr>
              <w:t>Công văn số 3805/STNMT-QHKHSDĐ ngày 23/12/2022 của Sở Tài nguyên và Môi trường)</w:t>
            </w:r>
            <w:r w:rsidRPr="00A54120">
              <w:rPr>
                <w:sz w:val="26"/>
                <w:szCs w:val="26"/>
                <w:lang w:val="af-ZA"/>
              </w:rPr>
              <w:t>. Sau khi dự án được bố trí vốn,  mới trình HĐND tỉnh bổ sung kế hoạch sử dụng đất, dẫn đến kéo dài thời gian.</w:t>
            </w:r>
          </w:p>
          <w:p w14:paraId="78FB36F3" w14:textId="5708BBBD" w:rsidR="00A11463" w:rsidRPr="00A54120" w:rsidRDefault="00A11463" w:rsidP="00D431DA">
            <w:pPr>
              <w:spacing w:line="276" w:lineRule="auto"/>
              <w:ind w:firstLine="465"/>
              <w:jc w:val="both"/>
              <w:rPr>
                <w:sz w:val="26"/>
                <w:szCs w:val="26"/>
                <w:lang w:val="af-ZA"/>
              </w:rPr>
            </w:pPr>
            <w:r w:rsidRPr="00A54120">
              <w:rPr>
                <w:sz w:val="26"/>
                <w:szCs w:val="26"/>
                <w:lang w:val="af-ZA"/>
              </w:rPr>
              <w:lastRenderedPageBreak/>
              <w:t>+ Do thay đổi về Luật bảo vệ môi trường, dự án phải trình ra Bộ Tài nguyên và Môi trường thẩm định phê duyệt Báo cáo đánh giá tác động môi trường.</w:t>
            </w:r>
          </w:p>
          <w:p w14:paraId="58781345" w14:textId="77777777" w:rsidR="00A11463" w:rsidRPr="00A54120" w:rsidRDefault="00A11463" w:rsidP="00D431DA">
            <w:pPr>
              <w:spacing w:line="276" w:lineRule="auto"/>
              <w:ind w:firstLine="465"/>
              <w:jc w:val="both"/>
              <w:rPr>
                <w:sz w:val="26"/>
                <w:szCs w:val="26"/>
                <w:lang w:val="af-ZA"/>
              </w:rPr>
            </w:pPr>
            <w:r w:rsidRPr="00A54120">
              <w:rPr>
                <w:sz w:val="26"/>
                <w:szCs w:val="26"/>
                <w:lang w:val="af-ZA"/>
              </w:rPr>
              <w:t xml:space="preserve">+ </w:t>
            </w:r>
            <w:r w:rsidRPr="00A54120">
              <w:rPr>
                <w:sz w:val="26"/>
                <w:szCs w:val="26"/>
                <w:lang w:val="en-US"/>
              </w:rPr>
              <w:t>Do</w:t>
            </w:r>
            <w:r w:rsidRPr="00A54120">
              <w:rPr>
                <w:sz w:val="26"/>
                <w:szCs w:val="26"/>
                <w:lang w:val="af-ZA"/>
              </w:rPr>
              <w:t xml:space="preserve"> dự án ban đầu thẩm quyền quyết định chủ trương chuyển đổi rừng sang mục đích khác thuộc thẩm quyền của Thủ tướng chính phủ theo quy định tại Nghị định số 83/2020/NĐ-CP.</w:t>
            </w:r>
          </w:p>
          <w:p w14:paraId="118815D0" w14:textId="77777777" w:rsidR="00A11463" w:rsidRPr="00A54120" w:rsidRDefault="00A11463" w:rsidP="00D431DA">
            <w:pPr>
              <w:spacing w:line="276" w:lineRule="auto"/>
              <w:ind w:firstLine="465"/>
              <w:jc w:val="both"/>
              <w:rPr>
                <w:b/>
                <w:i/>
                <w:sz w:val="26"/>
                <w:szCs w:val="26"/>
              </w:rPr>
            </w:pPr>
            <w:r w:rsidRPr="00A54120">
              <w:rPr>
                <w:sz w:val="26"/>
                <w:szCs w:val="26"/>
                <w:lang w:val="en-US"/>
              </w:rPr>
              <w:t>Tuy</w:t>
            </w:r>
            <w:r w:rsidRPr="00A54120">
              <w:rPr>
                <w:sz w:val="26"/>
                <w:szCs w:val="26"/>
              </w:rPr>
              <w:t xml:space="preserve">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 số 16/2017/QH14)</w:t>
            </w:r>
            <w:r w:rsidRPr="00A54120">
              <w:rPr>
                <w:b/>
                <w:i/>
                <w:sz w:val="26"/>
                <w:szCs w:val="26"/>
              </w:rPr>
              <w:t xml:space="preserve">. </w:t>
            </w:r>
            <w:r w:rsidRPr="00A54120">
              <w:rPr>
                <w:sz w:val="26"/>
                <w:szCs w:val="26"/>
              </w:rPr>
              <w:t>Qua đó, Luật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nghiệp dẫn đến khó khăn trong 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chưa đủ cơ sở để trình UBND tỉnh xem xét, để trình HĐND tỉnh </w:t>
            </w:r>
            <w:r w:rsidRPr="00A54120">
              <w:rPr>
                <w:sz w:val="26"/>
                <w:szCs w:val="26"/>
                <w:lang w:val="en-US"/>
              </w:rPr>
              <w:t>quyết định</w:t>
            </w:r>
            <w:r w:rsidRPr="00A54120">
              <w:rPr>
                <w:sz w:val="26"/>
                <w:szCs w:val="26"/>
              </w:rPr>
              <w:t xml:space="preserve"> chủ trương chuyển đổi mục đích sử dụng rừng sang mục đích khác theo quy định.</w:t>
            </w:r>
          </w:p>
          <w:p w14:paraId="3C70EC7B" w14:textId="2CB97493" w:rsidR="00A11463" w:rsidRPr="00A54120" w:rsidRDefault="00A11463" w:rsidP="00D431DA">
            <w:pPr>
              <w:spacing w:line="276" w:lineRule="auto"/>
              <w:ind w:firstLine="465"/>
              <w:jc w:val="both"/>
              <w:rPr>
                <w:rFonts w:eastAsia="Calibri"/>
                <w:sz w:val="26"/>
                <w:szCs w:val="26"/>
                <w:lang w:val="fr-FR"/>
              </w:rPr>
            </w:pPr>
            <w:r w:rsidRPr="00A54120">
              <w:rPr>
                <w:sz w:val="26"/>
                <w:szCs w:val="26"/>
                <w:lang w:val="en-US"/>
              </w:rPr>
              <w:t>Hiện</w:t>
            </w:r>
            <w:r w:rsidRPr="00A54120">
              <w:rPr>
                <w:sz w:val="26"/>
                <w:szCs w:val="26"/>
                <w:lang w:val="af-ZA"/>
              </w:rPr>
              <w:t xml:space="preserve">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chủ trương chuyển đổi mục đích sử dụng rừng sang mục đích khác</w:t>
            </w:r>
            <w:r w:rsidRPr="00A54120">
              <w:rPr>
                <w:sz w:val="26"/>
                <w:szCs w:val="26"/>
                <w:lang w:val="en-US"/>
              </w:rPr>
              <w:t xml:space="preserve"> thuộc thẩm quyền của Hội đồng </w:t>
            </w:r>
            <w:r w:rsidRPr="00A54120">
              <w:rPr>
                <w:sz w:val="26"/>
                <w:szCs w:val="26"/>
                <w:lang w:val="en-US"/>
              </w:rPr>
              <w:lastRenderedPageBreak/>
              <w:t xml:space="preserve">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4599AFEB" w14:textId="77777777" w:rsidR="00A11463" w:rsidRPr="00A54120" w:rsidRDefault="00A11463" w:rsidP="00434FD6">
            <w:pPr>
              <w:spacing w:line="276" w:lineRule="auto"/>
              <w:jc w:val="both"/>
              <w:rPr>
                <w:sz w:val="26"/>
                <w:szCs w:val="26"/>
                <w:lang w:val="af-ZA"/>
              </w:rPr>
            </w:pPr>
          </w:p>
        </w:tc>
      </w:tr>
      <w:tr w:rsidR="00A54120" w:rsidRPr="00A54120" w14:paraId="449E32AC" w14:textId="33FE9F6A" w:rsidTr="00CE6989">
        <w:tc>
          <w:tcPr>
            <w:tcW w:w="747" w:type="dxa"/>
            <w:shd w:val="clear" w:color="auto" w:fill="auto"/>
            <w:vAlign w:val="center"/>
          </w:tcPr>
          <w:p w14:paraId="7E5BB9A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FEDEE8C" w14:textId="389F3935"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05E5313A" w14:textId="166AE682" w:rsidR="00A11463" w:rsidRPr="00A54120" w:rsidRDefault="00A11463" w:rsidP="00D431DA">
            <w:pPr>
              <w:spacing w:line="276" w:lineRule="auto"/>
              <w:ind w:firstLine="465"/>
              <w:jc w:val="both"/>
              <w:rPr>
                <w:sz w:val="26"/>
                <w:szCs w:val="26"/>
                <w:lang w:val="en-US"/>
              </w:rPr>
            </w:pPr>
            <w:r w:rsidRPr="00A54120">
              <w:rPr>
                <w:b/>
                <w:sz w:val="26"/>
                <w:szCs w:val="26"/>
                <w:lang w:val="en-US"/>
              </w:rPr>
              <w:t>Ủy</w:t>
            </w:r>
            <w:r w:rsidRPr="00A54120">
              <w:rPr>
                <w:b/>
                <w:sz w:val="26"/>
                <w:szCs w:val="26"/>
              </w:rPr>
              <w:t xml:space="preserve"> ban nhân dân </w:t>
            </w:r>
            <w:r w:rsidRPr="00A54120">
              <w:rPr>
                <w:b/>
                <w:sz w:val="26"/>
                <w:szCs w:val="26"/>
                <w:lang w:val="en-US"/>
              </w:rPr>
              <w:t>tỉnh</w:t>
            </w:r>
            <w:r w:rsidRPr="00A54120">
              <w:rPr>
                <w:b/>
                <w:sz w:val="26"/>
                <w:szCs w:val="26"/>
              </w:rPr>
              <w:t xml:space="preserve"> báo cáo như sau:</w:t>
            </w:r>
            <w:r w:rsidRPr="00A54120">
              <w:rPr>
                <w:sz w:val="26"/>
                <w:szCs w:val="26"/>
                <w:lang w:val="en-US"/>
              </w:rPr>
              <w:t xml:space="preserve"> T</w:t>
            </w:r>
            <w:r w:rsidRPr="00A54120">
              <w:rPr>
                <w:sz w:val="26"/>
                <w:szCs w:val="26"/>
              </w:rPr>
              <w:t>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41 ha</w:t>
            </w:r>
            <w:r w:rsidRPr="00A54120">
              <w:rPr>
                <w:sz w:val="26"/>
                <w:szCs w:val="26"/>
                <w:lang w:val="en-US"/>
              </w:rPr>
              <w:t xml:space="preserve"> </w:t>
            </w:r>
            <w:r w:rsidRPr="00A54120">
              <w:rPr>
                <w:sz w:val="26"/>
                <w:szCs w:val="26"/>
              </w:rPr>
              <w:t>rừng cụ thể như sau</w:t>
            </w:r>
            <w:r w:rsidRPr="00A54120">
              <w:rPr>
                <w:sz w:val="26"/>
                <w:szCs w:val="26"/>
                <w:lang w:val="en-US"/>
              </w:rPr>
              <w:t>: T</w:t>
            </w:r>
            <w:r w:rsidRPr="00A54120">
              <w:rPr>
                <w:sz w:val="26"/>
                <w:szCs w:val="26"/>
              </w:rPr>
              <w:t xml:space="preserve">heo kết quả điều đánh giá hiện trạng rừng, </w:t>
            </w:r>
            <w:r w:rsidRPr="00A54120">
              <w:rPr>
                <w:sz w:val="26"/>
                <w:szCs w:val="26"/>
                <w:lang w:val="en-US"/>
              </w:rPr>
              <w:t xml:space="preserve">thì diện tích </w:t>
            </w:r>
            <w:r w:rsidRPr="00A54120">
              <w:rPr>
                <w:sz w:val="26"/>
                <w:szCs w:val="26"/>
              </w:rPr>
              <w:t xml:space="preserve">rừng </w:t>
            </w:r>
            <w:r w:rsidRPr="00A54120">
              <w:rPr>
                <w:sz w:val="26"/>
                <w:szCs w:val="26"/>
                <w:lang w:val="en-US"/>
              </w:rPr>
              <w:t xml:space="preserve">xin chuyển đổi </w:t>
            </w:r>
            <w:r w:rsidRPr="00A54120">
              <w:rPr>
                <w:sz w:val="26"/>
                <w:szCs w:val="26"/>
              </w:rPr>
              <w:t xml:space="preserve">có trữ lượng </w:t>
            </w:r>
            <w:r w:rsidRPr="00A54120">
              <w:rPr>
                <w:sz w:val="26"/>
                <w:szCs w:val="26"/>
                <w:lang w:val="en-US"/>
              </w:rPr>
              <w:t>là</w:t>
            </w:r>
            <w:r w:rsidRPr="00A54120">
              <w:rPr>
                <w:sz w:val="26"/>
                <w:szCs w:val="26"/>
              </w:rPr>
              <w:t xml:space="preserve"> </w:t>
            </w:r>
            <w:r w:rsidRPr="00A54120">
              <w:rPr>
                <w:b/>
                <w:sz w:val="26"/>
                <w:szCs w:val="26"/>
              </w:rPr>
              <w:t>4.868,41m</w:t>
            </w:r>
            <w:r w:rsidRPr="00A54120">
              <w:rPr>
                <w:b/>
                <w:sz w:val="26"/>
                <w:szCs w:val="26"/>
                <w:vertAlign w:val="superscript"/>
              </w:rPr>
              <w:t>3</w:t>
            </w:r>
            <w:r w:rsidRPr="00A54120">
              <w:rPr>
                <w:sz w:val="26"/>
                <w:szCs w:val="26"/>
              </w:rPr>
              <w:t xml:space="preserve">, trong đó: Trữ lượng diện tích </w:t>
            </w:r>
            <w:r w:rsidRPr="00A54120">
              <w:rPr>
                <w:sz w:val="26"/>
                <w:szCs w:val="26"/>
                <w:lang w:val="en-US"/>
              </w:rPr>
              <w:t xml:space="preserve">rừng tự nhiên </w:t>
            </w:r>
            <w:r w:rsidRPr="00A54120">
              <w:rPr>
                <w:sz w:val="26"/>
                <w:szCs w:val="26"/>
              </w:rPr>
              <w:t>40,85 ha là 4.842,66m</w:t>
            </w:r>
            <w:r w:rsidRPr="00A54120">
              <w:rPr>
                <w:sz w:val="26"/>
                <w:szCs w:val="26"/>
                <w:vertAlign w:val="superscript"/>
              </w:rPr>
              <w:t>3</w:t>
            </w:r>
            <w:r w:rsidRPr="00A54120">
              <w:rPr>
                <w:sz w:val="26"/>
                <w:szCs w:val="26"/>
              </w:rPr>
              <w:t>; diện tích rừng trồng</w:t>
            </w:r>
            <w:r w:rsidRPr="00A54120">
              <w:rPr>
                <w:sz w:val="26"/>
                <w:szCs w:val="26"/>
                <w:lang w:val="en-US"/>
              </w:rPr>
              <w:t xml:space="preserve"> </w:t>
            </w:r>
            <w:r w:rsidRPr="00A54120">
              <w:rPr>
                <w:sz w:val="26"/>
                <w:szCs w:val="26"/>
              </w:rPr>
              <w:t xml:space="preserve">0,15 ha, loài cây </w:t>
            </w:r>
            <w:r w:rsidRPr="00A54120">
              <w:rPr>
                <w:sz w:val="26"/>
                <w:szCs w:val="26"/>
                <w:lang w:val="en-US"/>
              </w:rPr>
              <w:t>T</w:t>
            </w:r>
            <w:r w:rsidRPr="00A54120">
              <w:rPr>
                <w:sz w:val="26"/>
                <w:szCs w:val="26"/>
              </w:rPr>
              <w:t xml:space="preserve">hông </w:t>
            </w:r>
            <w:r w:rsidRPr="00A54120">
              <w:rPr>
                <w:sz w:val="26"/>
                <w:szCs w:val="26"/>
                <w:lang w:val="en-US"/>
              </w:rPr>
              <w:t>3 lá,</w:t>
            </w:r>
            <w:r w:rsidRPr="00A54120">
              <w:rPr>
                <w:sz w:val="26"/>
                <w:szCs w:val="26"/>
              </w:rPr>
              <w:t xml:space="preserve"> bời lời với trữ lượng là 25,75m</w:t>
            </w:r>
            <w:r w:rsidRPr="00A54120">
              <w:rPr>
                <w:sz w:val="26"/>
                <w:szCs w:val="26"/>
                <w:vertAlign w:val="superscript"/>
              </w:rPr>
              <w:t>3</w:t>
            </w:r>
            <w:r w:rsidRPr="00A54120">
              <w:rPr>
                <w:sz w:val="26"/>
                <w:szCs w:val="26"/>
                <w:lang w:val="en-US"/>
              </w:rPr>
              <w:t>.</w:t>
            </w:r>
          </w:p>
        </w:tc>
        <w:tc>
          <w:tcPr>
            <w:tcW w:w="1559" w:type="dxa"/>
          </w:tcPr>
          <w:p w14:paraId="4A368591" w14:textId="77777777" w:rsidR="00A11463" w:rsidRPr="00A54120" w:rsidRDefault="00A11463" w:rsidP="00434FD6">
            <w:pPr>
              <w:spacing w:line="276" w:lineRule="auto"/>
              <w:ind w:firstLine="556"/>
              <w:jc w:val="both"/>
              <w:rPr>
                <w:b/>
                <w:sz w:val="26"/>
                <w:szCs w:val="26"/>
                <w:lang w:val="en-US"/>
              </w:rPr>
            </w:pPr>
          </w:p>
        </w:tc>
      </w:tr>
      <w:tr w:rsidR="00A54120" w:rsidRPr="00A54120" w14:paraId="4656B488" w14:textId="28AEE046" w:rsidTr="00CE6989">
        <w:tc>
          <w:tcPr>
            <w:tcW w:w="747" w:type="dxa"/>
            <w:shd w:val="clear" w:color="auto" w:fill="auto"/>
            <w:vAlign w:val="center"/>
          </w:tcPr>
          <w:p w14:paraId="040AB79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A320428" w14:textId="0B03093A" w:rsidR="00A11463" w:rsidRPr="00A54120" w:rsidRDefault="00A11463" w:rsidP="00E77C4D">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 chưa có nội dung thẩm định về “</w:t>
            </w:r>
            <w:r w:rsidRPr="00A54120">
              <w:rPr>
                <w:rFonts w:eastAsia="Calibri"/>
                <w:b/>
                <w:sz w:val="26"/>
                <w:szCs w:val="26"/>
                <w:lang w:val="en-US"/>
              </w:rPr>
              <w:t>loài cây và trữ lượng</w:t>
            </w:r>
            <w:r w:rsidRPr="00A54120">
              <w:rPr>
                <w:rFonts w:eastAsia="Calibri"/>
                <w:sz w:val="26"/>
                <w:szCs w:val="26"/>
                <w:lang w:val="en-US"/>
              </w:rPr>
              <w:t>”</w:t>
            </w:r>
            <w:r w:rsidRPr="00A54120">
              <w:rPr>
                <w:rFonts w:eastAsia="Calibri"/>
                <w:sz w:val="26"/>
                <w:szCs w:val="26"/>
                <w:vertAlign w:val="superscript"/>
                <w:lang w:val="en-US"/>
              </w:rPr>
              <w:t xml:space="preserve"> </w:t>
            </w:r>
            <w:r w:rsidRPr="00A54120">
              <w:rPr>
                <w:rFonts w:eastAsia="Calibri"/>
                <w:sz w:val="26"/>
                <w:szCs w:val="26"/>
                <w:lang w:val="en-US"/>
              </w:rPr>
              <w:t>đối với diện tích 0,15 ha rừng trồng.</w:t>
            </w:r>
          </w:p>
        </w:tc>
        <w:tc>
          <w:tcPr>
            <w:tcW w:w="8080" w:type="dxa"/>
            <w:vMerge/>
            <w:shd w:val="clear" w:color="auto" w:fill="auto"/>
          </w:tcPr>
          <w:p w14:paraId="5BD64660" w14:textId="77777777" w:rsidR="00A11463" w:rsidRPr="00A54120" w:rsidRDefault="00A11463" w:rsidP="00434FD6">
            <w:pPr>
              <w:ind w:firstLine="284"/>
              <w:jc w:val="both"/>
              <w:rPr>
                <w:rFonts w:eastAsia="Calibri"/>
                <w:b/>
                <w:sz w:val="26"/>
                <w:szCs w:val="26"/>
                <w:lang w:val="nl-NL"/>
              </w:rPr>
            </w:pPr>
          </w:p>
        </w:tc>
        <w:tc>
          <w:tcPr>
            <w:tcW w:w="1559" w:type="dxa"/>
          </w:tcPr>
          <w:p w14:paraId="57DE93AD" w14:textId="77777777" w:rsidR="00A11463" w:rsidRPr="00A54120" w:rsidRDefault="00A11463" w:rsidP="00434FD6">
            <w:pPr>
              <w:ind w:firstLine="284"/>
              <w:jc w:val="both"/>
              <w:rPr>
                <w:rFonts w:eastAsia="Calibri"/>
                <w:b/>
                <w:sz w:val="26"/>
                <w:szCs w:val="26"/>
                <w:lang w:val="nl-NL"/>
              </w:rPr>
            </w:pPr>
          </w:p>
        </w:tc>
      </w:tr>
      <w:tr w:rsidR="00A54120" w:rsidRPr="00A54120" w14:paraId="2A738484" w14:textId="10D4412C" w:rsidTr="00CE6989">
        <w:tc>
          <w:tcPr>
            <w:tcW w:w="747" w:type="dxa"/>
            <w:shd w:val="clear" w:color="auto" w:fill="auto"/>
            <w:vAlign w:val="center"/>
          </w:tcPr>
          <w:p w14:paraId="07588F3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B7AE13B" w14:textId="0C117B35" w:rsidR="00A11463" w:rsidRPr="00A54120" w:rsidRDefault="00A11463" w:rsidP="00A54120">
            <w:pPr>
              <w:ind w:firstLine="284"/>
              <w:jc w:val="both"/>
              <w:rPr>
                <w:rFonts w:eastAsia="Calibri"/>
                <w:sz w:val="26"/>
                <w:szCs w:val="26"/>
              </w:rPr>
            </w:pPr>
            <w:r w:rsidRPr="00A54120">
              <w:rPr>
                <w:rFonts w:eastAsia="Calibri"/>
                <w:sz w:val="26"/>
                <w:szCs w:val="26"/>
                <w:lang w:val="en-US"/>
              </w:rPr>
              <w:t xml:space="preserve">+ Tại Văn bản đề nghị quyết định chủ trương chuyển mục đích sử dụng rừng sang mục đích khác của UBND huyện </w:t>
            </w:r>
            <w:r w:rsidR="00A54120" w:rsidRPr="00A54120">
              <w:rPr>
                <w:rFonts w:eastAsia="Calibri"/>
                <w:sz w:val="26"/>
                <w:szCs w:val="26"/>
                <w:lang w:val="en-US"/>
              </w:rPr>
              <w:t>Đăk Glei</w:t>
            </w:r>
            <w:r w:rsidRPr="00A54120">
              <w:rPr>
                <w:rFonts w:eastAsia="Calibri"/>
                <w:sz w:val="26"/>
                <w:szCs w:val="26"/>
                <w:lang w:val="en-US"/>
              </w:rPr>
              <w:t xml:space="preserve"> thiếu mục quy định với Mẫu số 17 Phụ lục II kèm theo Nghị định số 91/2024/NĐ-CP</w:t>
            </w:r>
            <w:r w:rsidRPr="00A54120">
              <w:rPr>
                <w:rFonts w:eastAsia="Calibri"/>
                <w:sz w:val="26"/>
                <w:szCs w:val="26"/>
                <w:vertAlign w:val="superscript"/>
                <w:lang w:val="nl-NL"/>
              </w:rPr>
              <w:t>(</w:t>
            </w:r>
            <w:r w:rsidRPr="00A54120">
              <w:rPr>
                <w:rFonts w:eastAsia="Calibri"/>
                <w:sz w:val="26"/>
                <w:szCs w:val="26"/>
                <w:vertAlign w:val="superscript"/>
                <w:lang w:val="nl-NL"/>
              </w:rPr>
              <w:footnoteReference w:id="23"/>
            </w:r>
            <w:r w:rsidRPr="00A54120">
              <w:rPr>
                <w:rFonts w:eastAsia="Calibri"/>
                <w:sz w:val="26"/>
                <w:szCs w:val="26"/>
                <w:vertAlign w:val="superscript"/>
                <w:lang w:val="nl-NL"/>
              </w:rPr>
              <w:t>)</w:t>
            </w:r>
            <w:r w:rsidRPr="00A54120">
              <w:rPr>
                <w:rFonts w:eastAsia="Calibri"/>
                <w:sz w:val="26"/>
                <w:szCs w:val="26"/>
                <w:lang w:val="nl-NL"/>
              </w:rPr>
              <w:t>.</w:t>
            </w:r>
          </w:p>
        </w:tc>
        <w:tc>
          <w:tcPr>
            <w:tcW w:w="8080" w:type="dxa"/>
            <w:shd w:val="clear" w:color="auto" w:fill="auto"/>
          </w:tcPr>
          <w:p w14:paraId="47B1D325" w14:textId="77777777" w:rsidR="00A11463" w:rsidRPr="00A54120" w:rsidRDefault="00A11463" w:rsidP="00D431DA">
            <w:pPr>
              <w:spacing w:line="276" w:lineRule="auto"/>
              <w:ind w:firstLine="465"/>
              <w:jc w:val="both"/>
              <w:rPr>
                <w:rFonts w:eastAsia="Calibri"/>
                <w:sz w:val="26"/>
                <w:szCs w:val="26"/>
                <w:lang w:val="en-US"/>
              </w:rPr>
            </w:pPr>
            <w:r w:rsidRPr="00A54120">
              <w:rPr>
                <w:rFonts w:eastAsia="Calibri"/>
                <w:sz w:val="26"/>
                <w:szCs w:val="26"/>
                <w:lang w:val="en-US"/>
              </w:rPr>
              <w:t xml:space="preserve">Đối </w:t>
            </w:r>
            <w:r w:rsidRPr="00A54120">
              <w:rPr>
                <w:sz w:val="26"/>
                <w:szCs w:val="26"/>
                <w:lang w:val="en-US"/>
              </w:rPr>
              <w:t>với</w:t>
            </w:r>
            <w:r w:rsidRPr="00A54120">
              <w:rPr>
                <w:rFonts w:eastAsia="Calibri"/>
                <w:sz w:val="26"/>
                <w:szCs w:val="26"/>
                <w:lang w:val="en-US"/>
              </w:rPr>
              <w:t xml:space="preserve"> các nội dung còn lại trong Báo cáo thẩm tra của Ban Kinh tế - Ngân </w:t>
            </w:r>
            <w:r w:rsidRPr="00A54120">
              <w:rPr>
                <w:sz w:val="26"/>
                <w:szCs w:val="26"/>
              </w:rPr>
              <w:t>sách</w:t>
            </w:r>
            <w:r w:rsidRPr="00A54120">
              <w:rPr>
                <w:rFonts w:eastAsia="Calibri"/>
                <w:sz w:val="26"/>
                <w:szCs w:val="26"/>
                <w:lang w:val="en-US"/>
              </w:rPr>
              <w:t>, Ủy ban nhân dân tỉnh đã chỉ đạo Sở Nông nghiệp và Phát triển nông thôn, Chủ đầu tư:</w:t>
            </w:r>
          </w:p>
          <w:p w14:paraId="641F93BC" w14:textId="5184D9E2" w:rsidR="00A11463" w:rsidRPr="00A54120" w:rsidRDefault="00A11463" w:rsidP="00D431DA">
            <w:pPr>
              <w:spacing w:line="276" w:lineRule="auto"/>
              <w:ind w:firstLine="465"/>
              <w:jc w:val="both"/>
              <w:rPr>
                <w:rFonts w:eastAsia="Calibri"/>
                <w:sz w:val="26"/>
                <w:szCs w:val="26"/>
                <w:lang w:val="nl-NL"/>
              </w:rPr>
            </w:pPr>
            <w:r w:rsidRPr="00A54120">
              <w:rPr>
                <w:rFonts w:eastAsia="Calibri"/>
                <w:sz w:val="26"/>
                <w:szCs w:val="26"/>
                <w:lang w:val="en-US"/>
              </w:rPr>
              <w:t xml:space="preserve">+ Rút kinh nghiệm trong việc xây dựng hồ sơ </w:t>
            </w:r>
            <w:r w:rsidRPr="00A54120">
              <w:rPr>
                <w:rFonts w:eastAsia="Calibri"/>
                <w:sz w:val="26"/>
                <w:szCs w:val="26"/>
              </w:rPr>
              <w:t>đề nghị quyết định chủ trương chuyển mục đích sử dụng rừng sang mục đích khác</w:t>
            </w:r>
            <w:r w:rsidRPr="00A54120">
              <w:rPr>
                <w:rFonts w:eastAsia="Calibri"/>
                <w:sz w:val="26"/>
                <w:szCs w:val="26"/>
                <w:lang w:val="en-US"/>
              </w:rPr>
              <w:t xml:space="preserve"> của Chủ đầu tư theo đúng </w:t>
            </w:r>
            <w:r w:rsidRPr="00A54120">
              <w:rPr>
                <w:rFonts w:eastAsia="Calibri"/>
                <w:sz w:val="26"/>
                <w:szCs w:val="26"/>
              </w:rPr>
              <w:t>Mẫu số 17 Phụ lục II kèm theo Nghị định số 91/2024/NĐ-CP</w:t>
            </w:r>
            <w:r w:rsidRPr="00A54120">
              <w:rPr>
                <w:rFonts w:eastAsia="Calibri"/>
                <w:sz w:val="26"/>
                <w:szCs w:val="26"/>
                <w:lang w:val="en-US"/>
              </w:rPr>
              <w:t>.</w:t>
            </w:r>
          </w:p>
        </w:tc>
        <w:tc>
          <w:tcPr>
            <w:tcW w:w="1559" w:type="dxa"/>
          </w:tcPr>
          <w:p w14:paraId="39D4E8FC" w14:textId="77777777" w:rsidR="00A11463" w:rsidRPr="00A54120" w:rsidRDefault="00A11463" w:rsidP="00434FD6">
            <w:pPr>
              <w:ind w:firstLine="284"/>
              <w:jc w:val="both"/>
              <w:rPr>
                <w:rFonts w:eastAsia="Calibri"/>
                <w:sz w:val="26"/>
                <w:szCs w:val="26"/>
                <w:lang w:val="en-US"/>
              </w:rPr>
            </w:pPr>
          </w:p>
        </w:tc>
      </w:tr>
      <w:tr w:rsidR="00A54120" w:rsidRPr="00A54120" w14:paraId="4B5FF866" w14:textId="37FAE7A2" w:rsidTr="00CE6989">
        <w:tc>
          <w:tcPr>
            <w:tcW w:w="747" w:type="dxa"/>
            <w:shd w:val="clear" w:color="auto" w:fill="auto"/>
            <w:vAlign w:val="center"/>
          </w:tcPr>
          <w:p w14:paraId="2CAF810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3F6223D" w14:textId="19315CD8"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chưa rõ nội dung, thông tin, số liệu.</w:t>
            </w:r>
          </w:p>
        </w:tc>
        <w:tc>
          <w:tcPr>
            <w:tcW w:w="8080" w:type="dxa"/>
            <w:shd w:val="clear" w:color="auto" w:fill="auto"/>
          </w:tcPr>
          <w:p w14:paraId="748C748B" w14:textId="71C8926E" w:rsidR="00A11463" w:rsidRPr="00A54120" w:rsidRDefault="00A11463" w:rsidP="00D431DA">
            <w:pPr>
              <w:spacing w:line="276" w:lineRule="auto"/>
              <w:ind w:firstLine="465"/>
              <w:jc w:val="both"/>
              <w:rPr>
                <w:rFonts w:eastAsia="Calibri"/>
                <w:b/>
                <w:sz w:val="26"/>
                <w:szCs w:val="26"/>
                <w:lang w:val="nl-NL"/>
              </w:rPr>
            </w:pPr>
            <w:r w:rsidRPr="00A54120">
              <w:rPr>
                <w:rFonts w:eastAsia="Calibri"/>
                <w:sz w:val="26"/>
                <w:szCs w:val="26"/>
                <w:lang w:val="en-US"/>
              </w:rPr>
              <w:t xml:space="preserve">+ Bổ sung </w:t>
            </w:r>
            <w:r w:rsidRPr="00A54120">
              <w:rPr>
                <w:rFonts w:eastAsia="Calibri"/>
                <w:sz w:val="26"/>
                <w:szCs w:val="26"/>
              </w:rPr>
              <w:t>Bản đồ hiện trạng rừng rõ nội dung, thông tin, số liệu</w:t>
            </w:r>
            <w:r w:rsidRPr="00A54120">
              <w:rPr>
                <w:rFonts w:eastAsia="Calibri"/>
                <w:sz w:val="26"/>
                <w:szCs w:val="26"/>
                <w:lang w:val="en-US"/>
              </w:rPr>
              <w:t>. (có bản đồ kèm theo)</w:t>
            </w:r>
          </w:p>
        </w:tc>
        <w:tc>
          <w:tcPr>
            <w:tcW w:w="1559" w:type="dxa"/>
          </w:tcPr>
          <w:p w14:paraId="2F9514C2" w14:textId="77777777" w:rsidR="00A11463" w:rsidRPr="00A54120" w:rsidRDefault="00A11463" w:rsidP="00434FD6">
            <w:pPr>
              <w:ind w:firstLine="284"/>
              <w:jc w:val="both"/>
              <w:rPr>
                <w:rFonts w:eastAsia="Calibri"/>
                <w:sz w:val="26"/>
                <w:szCs w:val="26"/>
                <w:lang w:val="en-US"/>
              </w:rPr>
            </w:pPr>
          </w:p>
        </w:tc>
      </w:tr>
      <w:tr w:rsidR="00A54120" w:rsidRPr="00A54120" w14:paraId="6767508F" w14:textId="054A2754" w:rsidTr="00CE6989">
        <w:tc>
          <w:tcPr>
            <w:tcW w:w="747" w:type="dxa"/>
            <w:shd w:val="clear" w:color="auto" w:fill="auto"/>
            <w:vAlign w:val="center"/>
          </w:tcPr>
          <w:p w14:paraId="3BC93D4B"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24130BA" w14:textId="08135DAF" w:rsidR="00A11463" w:rsidRPr="00A54120" w:rsidRDefault="00A11463" w:rsidP="00434FD6">
            <w:pPr>
              <w:ind w:firstLine="284"/>
              <w:jc w:val="both"/>
              <w:rPr>
                <w:rFonts w:eastAsia="Calibri"/>
                <w:sz w:val="26"/>
                <w:szCs w:val="26"/>
              </w:rPr>
            </w:pPr>
            <w:r w:rsidRPr="00A54120">
              <w:rPr>
                <w:rFonts w:eastAsia="Calibri"/>
                <w:sz w:val="26"/>
                <w:szCs w:val="26"/>
                <w:lang w:val="en-US"/>
              </w:rPr>
              <w:t>+ Chưa có văn bản cam kết thực hiện nghĩa vụ trồng rừng thay thế kèm theo hồ sơ.</w:t>
            </w:r>
          </w:p>
        </w:tc>
        <w:tc>
          <w:tcPr>
            <w:tcW w:w="8080" w:type="dxa"/>
            <w:shd w:val="clear" w:color="auto" w:fill="auto"/>
          </w:tcPr>
          <w:p w14:paraId="09F7182E" w14:textId="77051B64" w:rsidR="00A11463" w:rsidRPr="00A54120" w:rsidRDefault="00A11463" w:rsidP="00D431DA">
            <w:pPr>
              <w:spacing w:line="276" w:lineRule="auto"/>
              <w:ind w:firstLine="465"/>
              <w:jc w:val="both"/>
              <w:rPr>
                <w:rFonts w:eastAsia="Calibri"/>
                <w:b/>
                <w:sz w:val="26"/>
                <w:szCs w:val="26"/>
                <w:lang w:val="nl-NL"/>
              </w:rPr>
            </w:pPr>
            <w:r w:rsidRPr="00A54120">
              <w:rPr>
                <w:rFonts w:eastAsia="Calibri"/>
                <w:sz w:val="26"/>
                <w:szCs w:val="26"/>
                <w:lang w:val="en-US"/>
              </w:rPr>
              <w:t>+ Bổ sung</w:t>
            </w:r>
            <w:r w:rsidRPr="00A54120">
              <w:rPr>
                <w:rFonts w:eastAsia="Calibri"/>
                <w:sz w:val="26"/>
                <w:szCs w:val="26"/>
              </w:rPr>
              <w:t xml:space="preserve"> văn bản cam kết thực hiện nghĩa vụ trồng rừng thay thế kèm theo hồ sơ. </w:t>
            </w:r>
            <w:r w:rsidRPr="00A54120">
              <w:rPr>
                <w:rFonts w:eastAsia="Calibri"/>
                <w:sz w:val="26"/>
                <w:szCs w:val="26"/>
                <w:lang w:val="en-US"/>
              </w:rPr>
              <w:t>(có văn bản kèm theo)</w:t>
            </w:r>
          </w:p>
        </w:tc>
        <w:tc>
          <w:tcPr>
            <w:tcW w:w="1559" w:type="dxa"/>
          </w:tcPr>
          <w:p w14:paraId="08D3749F" w14:textId="77777777" w:rsidR="00A11463" w:rsidRPr="00A54120" w:rsidRDefault="00A11463" w:rsidP="00434FD6">
            <w:pPr>
              <w:ind w:firstLine="284"/>
              <w:jc w:val="both"/>
              <w:rPr>
                <w:rFonts w:eastAsia="Calibri"/>
                <w:sz w:val="26"/>
                <w:szCs w:val="26"/>
                <w:lang w:val="en-US"/>
              </w:rPr>
            </w:pPr>
          </w:p>
        </w:tc>
      </w:tr>
      <w:tr w:rsidR="00A54120" w:rsidRPr="00A54120" w14:paraId="611CC745" w14:textId="332DA698" w:rsidTr="00CE6989">
        <w:tc>
          <w:tcPr>
            <w:tcW w:w="747" w:type="dxa"/>
            <w:shd w:val="clear" w:color="auto" w:fill="auto"/>
            <w:vAlign w:val="center"/>
          </w:tcPr>
          <w:p w14:paraId="26D45D5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C0E6512" w14:textId="379AEE0D" w:rsidR="00A11463" w:rsidRPr="00A54120" w:rsidRDefault="00A11463" w:rsidP="00434FD6">
            <w:pPr>
              <w:ind w:firstLine="284"/>
              <w:jc w:val="both"/>
              <w:rPr>
                <w:rFonts w:eastAsia="Calibri"/>
                <w:sz w:val="26"/>
                <w:szCs w:val="26"/>
              </w:rPr>
            </w:pPr>
            <w:r w:rsidRPr="00A54120">
              <w:rPr>
                <w:rFonts w:eastAsia="Calibri"/>
                <w:sz w:val="26"/>
                <w:szCs w:val="26"/>
                <w:lang w:val="en-US"/>
              </w:rPr>
              <w:t>+ Chưa có văn bản đăng ký môi trường theo quy định của pháp luật.</w:t>
            </w:r>
          </w:p>
        </w:tc>
        <w:tc>
          <w:tcPr>
            <w:tcW w:w="8080" w:type="dxa"/>
            <w:shd w:val="clear" w:color="auto" w:fill="auto"/>
          </w:tcPr>
          <w:p w14:paraId="0F483B6F" w14:textId="7C323A1B" w:rsidR="00A11463" w:rsidRPr="00A54120" w:rsidRDefault="00A11463" w:rsidP="00D431DA">
            <w:pPr>
              <w:spacing w:line="276" w:lineRule="auto"/>
              <w:ind w:firstLine="465"/>
              <w:jc w:val="both"/>
              <w:rPr>
                <w:rFonts w:eastAsia="Calibri"/>
                <w:b/>
                <w:sz w:val="26"/>
                <w:szCs w:val="26"/>
                <w:lang w:val="nl-NL"/>
              </w:rPr>
            </w:pPr>
            <w:r w:rsidRPr="00A54120">
              <w:rPr>
                <w:rFonts w:eastAsia="Calibri"/>
                <w:sz w:val="26"/>
                <w:szCs w:val="26"/>
                <w:lang w:val="en-US"/>
              </w:rPr>
              <w:t xml:space="preserve">+ Bổ </w:t>
            </w:r>
            <w:r w:rsidRPr="00A54120">
              <w:rPr>
                <w:sz w:val="26"/>
                <w:szCs w:val="26"/>
              </w:rPr>
              <w:t>sung</w:t>
            </w:r>
            <w:r w:rsidRPr="00A54120">
              <w:rPr>
                <w:rFonts w:eastAsia="Calibri"/>
                <w:sz w:val="26"/>
                <w:szCs w:val="26"/>
              </w:rPr>
              <w:t xml:space="preserve"> văn bản đăng ký môi trường theo quy định của pháp luật.</w:t>
            </w:r>
            <w:r w:rsidRPr="00A54120">
              <w:rPr>
                <w:rFonts w:eastAsia="Calibri"/>
                <w:sz w:val="26"/>
                <w:szCs w:val="26"/>
                <w:lang w:val="en-US"/>
              </w:rPr>
              <w:t xml:space="preserve"> (có văn bản kèm theo)</w:t>
            </w:r>
            <w:r w:rsidRPr="00A54120">
              <w:rPr>
                <w:rFonts w:eastAsia="Calibri"/>
                <w:sz w:val="26"/>
                <w:szCs w:val="26"/>
              </w:rPr>
              <w:t xml:space="preserve"> </w:t>
            </w:r>
          </w:p>
        </w:tc>
        <w:tc>
          <w:tcPr>
            <w:tcW w:w="1559" w:type="dxa"/>
          </w:tcPr>
          <w:p w14:paraId="795CDCD9" w14:textId="77777777" w:rsidR="00A11463" w:rsidRPr="00A54120" w:rsidRDefault="00A11463" w:rsidP="00434FD6">
            <w:pPr>
              <w:ind w:firstLine="284"/>
              <w:jc w:val="both"/>
              <w:rPr>
                <w:rFonts w:eastAsia="Calibri"/>
                <w:sz w:val="26"/>
                <w:szCs w:val="26"/>
                <w:lang w:val="en-US"/>
              </w:rPr>
            </w:pPr>
          </w:p>
        </w:tc>
      </w:tr>
      <w:tr w:rsidR="00A54120" w:rsidRPr="00A54120" w14:paraId="0EDB383E" w14:textId="7A91638B" w:rsidTr="00CE6989">
        <w:tc>
          <w:tcPr>
            <w:tcW w:w="747" w:type="dxa"/>
            <w:shd w:val="clear" w:color="auto" w:fill="auto"/>
            <w:vAlign w:val="center"/>
          </w:tcPr>
          <w:p w14:paraId="281599E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FBD1139" w14:textId="77999EA3"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nl-NL"/>
              </w:rPr>
              <w:t>Trên</w:t>
            </w:r>
            <w:r w:rsidRPr="00A54120">
              <w:rPr>
                <w:rFonts w:eastAsia="Calibri"/>
                <w:sz w:val="26"/>
                <w:szCs w:val="26"/>
                <w:lang w:val="en-US"/>
              </w:rPr>
              <w:t xml:space="preserve"> cơ sở ý kiến thẩm định của Bộ Nông nghiệp và Phát triển nông thôn Văn bản số 5590/BNN-LN ngày 02 tháng 8 năm 2024, Ban nhận thấy Bộ Nông nghiệp và Phát triển nông thôn nêu ra 02 ý kiến</w:t>
            </w:r>
            <w:r w:rsidRPr="00A54120">
              <w:rPr>
                <w:rFonts w:eastAsia="Calibri"/>
                <w:sz w:val="26"/>
                <w:szCs w:val="26"/>
                <w:vertAlign w:val="superscript"/>
                <w:lang w:val="en-US"/>
              </w:rPr>
              <w:t>(</w:t>
            </w:r>
            <w:r w:rsidRPr="00A54120">
              <w:rPr>
                <w:rFonts w:eastAsia="Calibri"/>
                <w:sz w:val="26"/>
                <w:szCs w:val="26"/>
                <w:vertAlign w:val="superscript"/>
                <w:lang w:val="en-US"/>
              </w:rPr>
              <w:footnoteReference w:id="24"/>
            </w:r>
            <w:r w:rsidRPr="00A54120">
              <w:rPr>
                <w:rFonts w:eastAsia="Calibri"/>
                <w:sz w:val="26"/>
                <w:szCs w:val="26"/>
                <w:vertAlign w:val="superscript"/>
                <w:lang w:val="en-US"/>
              </w:rPr>
              <w:t>)</w:t>
            </w:r>
            <w:r w:rsidRPr="00A54120">
              <w:rPr>
                <w:rFonts w:eastAsia="Calibri"/>
                <w:sz w:val="26"/>
                <w:szCs w:val="26"/>
                <w:lang w:val="en-US"/>
              </w:rPr>
              <w:t xml:space="preserve"> dẫn đến việc hồ sơ chưa đủ thủ tục trình cấp thẩm quyền cho chủ trương chuyển mục đích sử dụng rừng sang mục đích khác. Qua rà soát hồ sơ thẩm định, Sở Nông nghiệp và Phát triển nông thôn chưa báo cáo làm rõ ý kiến thẩm định của Bộ Nông nghiệp và Phát triển nông thôn. Đề nghị báo cáo làm rõ nội dung nêu trên</w:t>
            </w:r>
          </w:p>
        </w:tc>
        <w:tc>
          <w:tcPr>
            <w:tcW w:w="8080" w:type="dxa"/>
            <w:shd w:val="clear" w:color="auto" w:fill="auto"/>
          </w:tcPr>
          <w:p w14:paraId="3F393A28" w14:textId="77777777" w:rsidR="00A11463" w:rsidRPr="00A54120" w:rsidRDefault="00A11463" w:rsidP="00D431DA">
            <w:pPr>
              <w:spacing w:line="276" w:lineRule="auto"/>
              <w:ind w:firstLine="465"/>
              <w:jc w:val="both"/>
              <w:rPr>
                <w:b/>
                <w:sz w:val="26"/>
                <w:szCs w:val="26"/>
              </w:rPr>
            </w:pPr>
            <w:r w:rsidRPr="00A54120">
              <w:rPr>
                <w:b/>
                <w:sz w:val="26"/>
                <w:szCs w:val="26"/>
                <w:lang w:val="en-US"/>
              </w:rPr>
              <w:t>Ủy</w:t>
            </w:r>
            <w:r w:rsidRPr="00A54120">
              <w:rPr>
                <w:b/>
                <w:sz w:val="26"/>
                <w:szCs w:val="26"/>
              </w:rPr>
              <w:t xml:space="preserve"> ban nhân dân </w:t>
            </w:r>
            <w:r w:rsidRPr="00A54120">
              <w:rPr>
                <w:b/>
                <w:sz w:val="26"/>
                <w:szCs w:val="26"/>
                <w:lang w:val="en-US"/>
              </w:rPr>
              <w:t>tỉnh</w:t>
            </w:r>
            <w:r w:rsidRPr="00A54120">
              <w:rPr>
                <w:b/>
                <w:sz w:val="26"/>
                <w:szCs w:val="26"/>
              </w:rPr>
              <w:t xml:space="preserve"> báo cáo như sau:</w:t>
            </w:r>
          </w:p>
          <w:p w14:paraId="1178F683" w14:textId="77777777" w:rsidR="00A11463" w:rsidRPr="00A54120" w:rsidRDefault="00A11463" w:rsidP="00D431DA">
            <w:pPr>
              <w:spacing w:line="276" w:lineRule="auto"/>
              <w:ind w:firstLine="465"/>
              <w:jc w:val="both"/>
              <w:rPr>
                <w:i/>
                <w:sz w:val="26"/>
                <w:szCs w:val="26"/>
                <w:lang w:val="af-ZA"/>
              </w:rPr>
            </w:pPr>
            <w:r w:rsidRPr="00A54120">
              <w:rPr>
                <w:b/>
                <w:sz w:val="26"/>
                <w:szCs w:val="26"/>
                <w:lang w:val="af-ZA"/>
              </w:rPr>
              <w:t>- Nội dung thứ nhất</w:t>
            </w:r>
            <w:r w:rsidRPr="00A54120">
              <w:rPr>
                <w:i/>
                <w:sz w:val="26"/>
                <w:szCs w:val="26"/>
                <w:lang w:val="af-ZA"/>
              </w:rPr>
              <w:t>: “Dự án được Bộ Tài Nguyên và Môi trường phê duyệt kết quả thẩm định báo cáo đánh giá tác động môi trường sau khi được UBND tỉnh Kon Tum phê duyệt dự án”.</w:t>
            </w:r>
          </w:p>
          <w:p w14:paraId="6895BB3B" w14:textId="77777777" w:rsidR="00A11463" w:rsidRPr="00A54120" w:rsidRDefault="00A11463" w:rsidP="00D431DA">
            <w:pPr>
              <w:spacing w:line="276" w:lineRule="auto"/>
              <w:ind w:firstLine="465"/>
              <w:jc w:val="both"/>
              <w:rPr>
                <w:sz w:val="26"/>
                <w:szCs w:val="26"/>
                <w:lang w:val="nl-NL"/>
              </w:rPr>
            </w:pPr>
            <w:r w:rsidRPr="00A54120">
              <w:rPr>
                <w:sz w:val="26"/>
                <w:szCs w:val="26"/>
                <w:lang w:val="nl-NL"/>
              </w:rPr>
              <w:t>Trên cơ sở Công văn số 2045/TCKL-KL ngày 07/12/2022 của Tổng cục Kiểm lâm, dự án chưa có trong kế hoạch sử dụng đất năm 2022 nên không có cơ sở đánh giá sự phù hợp với kế hoạch sử dụng đất được cấp có thẩm quyền phê duyệt, do đó:</w:t>
            </w:r>
          </w:p>
          <w:p w14:paraId="533CB6C0" w14:textId="77777777" w:rsidR="00A11463" w:rsidRPr="00A54120" w:rsidRDefault="00A11463" w:rsidP="00D431DA">
            <w:pPr>
              <w:spacing w:line="276" w:lineRule="auto"/>
              <w:ind w:firstLine="465"/>
              <w:jc w:val="both"/>
              <w:rPr>
                <w:sz w:val="26"/>
                <w:szCs w:val="26"/>
                <w:lang w:val="pt-BR"/>
              </w:rPr>
            </w:pPr>
            <w:r w:rsidRPr="00A54120">
              <w:rPr>
                <w:sz w:val="26"/>
                <w:szCs w:val="26"/>
                <w:lang w:val="nl-NL"/>
              </w:rPr>
              <w:t xml:space="preserve">+ Ngày 23/12/2022, Sở Tài Nguyên và Môi trường tỉnh Kon Tum có Công văn số 3805/STNMT-QHKHSDĐ về việc vướng mắc khi bổ sung dự án </w:t>
            </w:r>
            <w:r w:rsidRPr="00A54120">
              <w:rPr>
                <w:sz w:val="26"/>
                <w:szCs w:val="26"/>
                <w:lang w:val="pt-BR"/>
              </w:rPr>
              <w:t>Đường từ trung tâm thị trấn Đăk Glei đến trung tâm xã Xốp, huyện Đăk Glei nêu rõ: Dự án chưa được ghi vốn thực hiện năm 2022 vì vậy chưa đủ cở sở để trình UBND tỉnh bổ sung dự án vào kế hoạch sử dụng đất năm 2022 huyện Đăk Glei.</w:t>
            </w:r>
          </w:p>
          <w:p w14:paraId="5B3BC84D" w14:textId="77777777" w:rsidR="00A11463" w:rsidRPr="00A54120" w:rsidRDefault="00A11463" w:rsidP="00D431DA">
            <w:pPr>
              <w:spacing w:line="276" w:lineRule="auto"/>
              <w:ind w:firstLine="465"/>
              <w:jc w:val="both"/>
              <w:rPr>
                <w:sz w:val="26"/>
                <w:szCs w:val="26"/>
                <w:lang w:val="pt-BR"/>
              </w:rPr>
            </w:pPr>
            <w:r w:rsidRPr="00A54120">
              <w:rPr>
                <w:sz w:val="26"/>
                <w:szCs w:val="26"/>
                <w:lang w:val="pt-BR"/>
              </w:rPr>
              <w:lastRenderedPageBreak/>
              <w:t xml:space="preserve">+ Để có cơ sở phê duyệt kế hoạch sử dụng đất, bố trí vốn và phê duyệt dự án. Ngày 16/01/2023, Văn phòng UBND tỉnh có Công văn số 258/VP-KTTH, theo đó giao UBND huyện Đăk Glei xem xét cân đối nguồn vốn từ ngân sách huyện năm 2023 sau khi dự án đầy đủ thủ tục theo quy định; Sở Kế hoạch và Đầu tư tổng hợp, rà soát trình phê duyệt dự án của UBND huyện Đăk Glei tham mưu UBND tỉnh xem xét quyết định tại Quyết định số 299/QĐ-UBND ngày </w:t>
            </w:r>
            <w:r w:rsidRPr="00A54120">
              <w:rPr>
                <w:sz w:val="26"/>
                <w:szCs w:val="26"/>
                <w:lang w:val="af-ZA"/>
              </w:rPr>
              <w:t>21/6/2023</w:t>
            </w:r>
            <w:r w:rsidRPr="00A54120">
              <w:rPr>
                <w:sz w:val="26"/>
                <w:szCs w:val="26"/>
                <w:lang w:val="pt-BR"/>
              </w:rPr>
              <w:t xml:space="preserve">. </w:t>
            </w:r>
          </w:p>
          <w:p w14:paraId="1F802909" w14:textId="77777777" w:rsidR="00A11463" w:rsidRPr="00A54120" w:rsidRDefault="00A11463" w:rsidP="00D431DA">
            <w:pPr>
              <w:spacing w:line="276" w:lineRule="auto"/>
              <w:ind w:firstLine="465"/>
              <w:jc w:val="both"/>
              <w:rPr>
                <w:bCs/>
                <w:sz w:val="26"/>
                <w:szCs w:val="26"/>
                <w:lang w:val="pt-BR"/>
              </w:rPr>
            </w:pPr>
            <w:r w:rsidRPr="00A54120">
              <w:rPr>
                <w:sz w:val="26"/>
                <w:szCs w:val="26"/>
                <w:lang w:val="pt-BR"/>
              </w:rPr>
              <w:t xml:space="preserve">+ Sau khi dự án được phê duyệt và bố trí vốn, ngày 06/9/2023 UBND tỉnh Kon Tum </w:t>
            </w:r>
            <w:r w:rsidRPr="00A54120">
              <w:rPr>
                <w:bCs/>
                <w:sz w:val="26"/>
                <w:szCs w:val="26"/>
                <w:lang w:val="pt-BR"/>
              </w:rPr>
              <w:t>phê duyệt bổ sung danh mục công trình dự án vào Kế hoạch sử dụng đất năm 2023 của huyện Đăk Glei tại Quyết định số 505/QĐ-UBND và hoàn thiện thủ tục bổ sung giải trình Bộ Nông nghiệp &amp; PTNT tại Công văn số 3778/UBND-NNTN ngày 02/11/2023.</w:t>
            </w:r>
          </w:p>
          <w:p w14:paraId="12B309CD" w14:textId="77777777" w:rsidR="00A11463" w:rsidRPr="00A54120" w:rsidRDefault="00A11463" w:rsidP="00D431DA">
            <w:pPr>
              <w:spacing w:line="276" w:lineRule="auto"/>
              <w:ind w:firstLine="465"/>
              <w:jc w:val="both"/>
              <w:rPr>
                <w:iCs/>
                <w:sz w:val="26"/>
                <w:szCs w:val="26"/>
                <w:lang w:val="af-ZA"/>
              </w:rPr>
            </w:pPr>
            <w:r w:rsidRPr="00A54120">
              <w:rPr>
                <w:bCs/>
                <w:sz w:val="26"/>
                <w:szCs w:val="26"/>
                <w:lang w:val="pt-BR"/>
              </w:rPr>
              <w:t xml:space="preserve">+ Tại Công văn số 869/KL-QLR ngày 16/11/2023 của Cục Kiểm lâm tiếp tục đề nghị: Dự án đã được UBND tỉnh Kon Tum phê duyệt tại </w:t>
            </w:r>
            <w:r w:rsidRPr="00A54120">
              <w:rPr>
                <w:sz w:val="26"/>
                <w:szCs w:val="26"/>
                <w:lang w:val="af-ZA"/>
              </w:rPr>
              <w:t xml:space="preserve">Quyết định số 299/QĐ-UBND ngày 21/6/2023, nhưng dự án mới được Sở Tài Nguyên và Môi trường đánh giá sơ bộ về tác động môi trường tại Công văn số 3797/STNMT-MT ngày 30/1/2021. </w:t>
            </w:r>
            <w:r w:rsidRPr="00A54120">
              <w:rPr>
                <w:bCs/>
                <w:sz w:val="26"/>
                <w:szCs w:val="26"/>
                <w:lang w:val="af-ZA"/>
              </w:rPr>
              <w:t xml:space="preserve">Do đó, dự án phải trình </w:t>
            </w:r>
            <w:r w:rsidRPr="00A54120">
              <w:rPr>
                <w:bCs/>
                <w:iCs/>
                <w:sz w:val="26"/>
                <w:szCs w:val="26"/>
                <w:lang w:val="af-ZA"/>
              </w:rPr>
              <w:t>Bộ Tài nguyên và Môi trường phê duyệt</w:t>
            </w:r>
            <w:r w:rsidRPr="00A54120">
              <w:rPr>
                <w:iCs/>
                <w:sz w:val="26"/>
                <w:szCs w:val="26"/>
                <w:lang w:val="af-ZA"/>
              </w:rPr>
              <w:t xml:space="preserve"> kết quả thẩm định báo cáo dánh giá tác động môi trường tại Quyết định số 1391/QĐ-BTNMT ngày 21/5/2024.</w:t>
            </w:r>
          </w:p>
          <w:p w14:paraId="798BB48B" w14:textId="77777777" w:rsidR="00A11463" w:rsidRPr="00A54120" w:rsidRDefault="00A11463" w:rsidP="00D431DA">
            <w:pPr>
              <w:spacing w:line="276" w:lineRule="auto"/>
              <w:ind w:firstLine="465"/>
              <w:jc w:val="both"/>
              <w:rPr>
                <w:bCs/>
                <w:sz w:val="26"/>
                <w:szCs w:val="26"/>
                <w:lang w:val="af-ZA"/>
              </w:rPr>
            </w:pPr>
            <w:r w:rsidRPr="00A54120">
              <w:rPr>
                <w:bCs/>
                <w:sz w:val="26"/>
                <w:szCs w:val="26"/>
                <w:lang w:val="af-ZA"/>
              </w:rPr>
              <w:t xml:space="preserve">Từ những nội dung nêu trên, dẫn đến việc Dự án được Bộ Tài nguyên và Môi trường phê duyệt kết quả thẩm định báo cáo đánh giá tác động môi trường sau khi được UBND tỉnh Kon Tum phê duyệt dự án. </w:t>
            </w:r>
          </w:p>
          <w:p w14:paraId="7F9A25BD" w14:textId="77777777" w:rsidR="00A11463" w:rsidRPr="00A54120" w:rsidRDefault="00A11463" w:rsidP="00D431DA">
            <w:pPr>
              <w:spacing w:line="276" w:lineRule="auto"/>
              <w:ind w:firstLine="465"/>
              <w:jc w:val="both"/>
              <w:rPr>
                <w:bCs/>
                <w:sz w:val="26"/>
                <w:szCs w:val="26"/>
                <w:lang w:val="af-ZA"/>
              </w:rPr>
            </w:pPr>
            <w:r w:rsidRPr="00A54120">
              <w:rPr>
                <w:bCs/>
                <w:sz w:val="26"/>
                <w:szCs w:val="26"/>
                <w:lang w:val="af-ZA"/>
              </w:rPr>
              <w:lastRenderedPageBreak/>
              <w:t xml:space="preserve">Tiếp thu ý kiến của Ban Kinh tế - Ngân sách, thời gian tới UBND tỉnh sẽ chỉ đạo cơ quan chuyên môn lưu ý tham mưu thực hiện theo đúng quy trình về thẩm định đánh giá tác động môi trường các dự án đảm bảo quy định. </w:t>
            </w:r>
          </w:p>
          <w:p w14:paraId="34E3B11A" w14:textId="77777777" w:rsidR="00A11463" w:rsidRPr="00A54120" w:rsidRDefault="00A11463" w:rsidP="00D431DA">
            <w:pPr>
              <w:spacing w:line="276" w:lineRule="auto"/>
              <w:ind w:firstLine="465"/>
              <w:jc w:val="both"/>
              <w:rPr>
                <w:b/>
                <w:sz w:val="26"/>
                <w:szCs w:val="26"/>
                <w:lang w:val="af-ZA"/>
              </w:rPr>
            </w:pPr>
            <w:r w:rsidRPr="00A54120">
              <w:rPr>
                <w:b/>
                <w:sz w:val="26"/>
                <w:szCs w:val="26"/>
                <w:lang w:val="af-ZA"/>
              </w:rPr>
              <w:t>-Nội dung thứ hai</w:t>
            </w:r>
            <w:r w:rsidRPr="00A54120">
              <w:rPr>
                <w:i/>
                <w:sz w:val="26"/>
                <w:szCs w:val="26"/>
                <w:lang w:val="af-ZA"/>
              </w:rPr>
              <w:t>:“Dự án Theo Quyết định số 1756/QĐ-TTg ngày 31/12/2023 của Thủ tướng Chính phủ không có tên dự án”.</w:t>
            </w:r>
          </w:p>
          <w:p w14:paraId="6A9D7022" w14:textId="1B986297" w:rsidR="00A11463" w:rsidRPr="00A54120" w:rsidRDefault="00A11463" w:rsidP="0023373E">
            <w:pPr>
              <w:spacing w:line="276" w:lineRule="auto"/>
              <w:ind w:firstLine="465"/>
              <w:jc w:val="both"/>
              <w:rPr>
                <w:i/>
                <w:sz w:val="26"/>
                <w:szCs w:val="26"/>
                <w:lang w:val="af-ZA"/>
              </w:rPr>
            </w:pPr>
            <w:r w:rsidRPr="00A54120">
              <w:rPr>
                <w:sz w:val="26"/>
                <w:szCs w:val="26"/>
                <w:lang w:val="af-ZA"/>
              </w:rPr>
              <w:t xml:space="preserve">Theo Quy hoạch tỉnh Kon Tum được Thủ tướng Chính phủ Quyết định số 1756/QĐ-TTg ngày 31/12/2023 thời kỳ 2021-2023 tầm nhìn 2050 là thuộc các dự án trọng điểm của tỉnh: Cao tốc, Quốc lộ, tỉnh lộ,... </w:t>
            </w:r>
            <w:r w:rsidRPr="00A54120">
              <w:rPr>
                <w:bCs/>
                <w:sz w:val="26"/>
                <w:szCs w:val="26"/>
                <w:lang w:val="af-ZA"/>
              </w:rPr>
              <w:t xml:space="preserve">Dự án Đường từ trung tâm thị trấn Đăk Glei đến trung tâm xã Xốp, huyện Đăk Glei, tỉnh Kon Tum là </w:t>
            </w:r>
            <w:r w:rsidRPr="00A54120">
              <w:rPr>
                <w:sz w:val="26"/>
                <w:szCs w:val="26"/>
                <w:lang w:val="af-ZA"/>
              </w:rPr>
              <w:t>dự án đường huyện (ĐH82)</w:t>
            </w:r>
            <w:r w:rsidRPr="00A54120">
              <w:rPr>
                <w:bCs/>
                <w:sz w:val="26"/>
                <w:szCs w:val="26"/>
                <w:lang w:val="af-ZA"/>
              </w:rPr>
              <w:t xml:space="preserve"> đã được UBND tỉnh </w:t>
            </w:r>
            <w:r w:rsidRPr="00A54120">
              <w:rPr>
                <w:sz w:val="26"/>
                <w:szCs w:val="26"/>
                <w:lang w:val="nl-NL"/>
              </w:rPr>
              <w:t xml:space="preserve">Kon Tum điều chỉnh, bổ sung Quy hoạch giao thông vận tải tỉnh Kon Tum tại Công văn số 1336/UBND-HTKT ngày 27/4/2021 và đã tích hợp vào Quy hoạch vùng huyện Đăk Glei trong Quy hoạch tỉnh Kon Tum </w:t>
            </w:r>
            <w:r w:rsidRPr="00A54120">
              <w:rPr>
                <w:sz w:val="26"/>
                <w:szCs w:val="26"/>
                <w:lang w:val="af-ZA"/>
              </w:rPr>
              <w:t xml:space="preserve">thời kỳ 2021-2023 tầm nhìn 2050 đã được phê duyệt tại </w:t>
            </w:r>
            <w:r w:rsidRPr="00A54120">
              <w:rPr>
                <w:iCs/>
                <w:sz w:val="26"/>
                <w:szCs w:val="26"/>
                <w:lang w:val="af-ZA"/>
              </w:rPr>
              <w:t>Quyết định số 1756/QĐ-TTg ngày 31/12/2023 của Thủ tướng Chính phủ.</w:t>
            </w:r>
            <w:r w:rsidRPr="00A54120">
              <w:rPr>
                <w:i/>
                <w:sz w:val="26"/>
                <w:szCs w:val="26"/>
                <w:lang w:val="af-ZA"/>
              </w:rPr>
              <w:t xml:space="preserve"> </w:t>
            </w:r>
          </w:p>
          <w:p w14:paraId="734A924B" w14:textId="77777777" w:rsidR="00A11463" w:rsidRPr="00A54120" w:rsidRDefault="00A11463" w:rsidP="00434FD6">
            <w:pPr>
              <w:ind w:firstLine="284"/>
              <w:jc w:val="both"/>
              <w:rPr>
                <w:rFonts w:eastAsia="Calibri"/>
                <w:b/>
                <w:sz w:val="26"/>
                <w:szCs w:val="26"/>
                <w:lang w:val="nl-NL"/>
              </w:rPr>
            </w:pPr>
          </w:p>
        </w:tc>
        <w:tc>
          <w:tcPr>
            <w:tcW w:w="1559" w:type="dxa"/>
          </w:tcPr>
          <w:p w14:paraId="36A4CF4C" w14:textId="77777777" w:rsidR="00A11463" w:rsidRPr="00A54120" w:rsidRDefault="00A11463" w:rsidP="00434FD6">
            <w:pPr>
              <w:spacing w:line="276" w:lineRule="auto"/>
              <w:ind w:firstLine="709"/>
              <w:jc w:val="both"/>
              <w:rPr>
                <w:b/>
                <w:sz w:val="26"/>
                <w:szCs w:val="26"/>
                <w:lang w:val="en-US"/>
              </w:rPr>
            </w:pPr>
          </w:p>
        </w:tc>
      </w:tr>
      <w:tr w:rsidR="00A54120" w:rsidRPr="00A54120" w14:paraId="296E20C1" w14:textId="6BB15D90" w:rsidTr="00CE6989">
        <w:tc>
          <w:tcPr>
            <w:tcW w:w="747" w:type="dxa"/>
            <w:shd w:val="clear" w:color="auto" w:fill="auto"/>
            <w:vAlign w:val="center"/>
          </w:tcPr>
          <w:p w14:paraId="0B0952B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FB6955C" w14:textId="0CF28541"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liên quan trước khi chuyển mục đích sử dụng rừng sang mục đích </w:t>
            </w:r>
            <w:r w:rsidRPr="00A54120">
              <w:rPr>
                <w:rFonts w:eastAsia="Calibri"/>
                <w:sz w:val="26"/>
                <w:szCs w:val="26"/>
                <w:lang w:val="en-US"/>
              </w:rPr>
              <w:lastRenderedPageBreak/>
              <w:t xml:space="preserve">khác để thực hiện </w:t>
            </w:r>
            <w:r w:rsidRPr="00A54120">
              <w:rPr>
                <w:rFonts w:eastAsia="Calibri"/>
                <w:sz w:val="26"/>
                <w:szCs w:val="26"/>
                <w:lang w:val="nl-NL"/>
              </w:rPr>
              <w:t>Dự án Đường từ trung tâm Thị trấn Đăk Glei đến trung tâm xã Xốp, huyện Đăk Glei</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3BFFF788" w14:textId="4518EB38" w:rsidR="00A11463" w:rsidRPr="00A54120" w:rsidRDefault="00A11463" w:rsidP="0023373E">
            <w:pPr>
              <w:spacing w:line="276" w:lineRule="auto"/>
              <w:ind w:firstLine="465"/>
              <w:jc w:val="both"/>
              <w:rPr>
                <w:sz w:val="26"/>
                <w:szCs w:val="26"/>
                <w:lang w:val="nl-NL"/>
              </w:rPr>
            </w:pPr>
            <w:r w:rsidRPr="00A54120">
              <w:rPr>
                <w:sz w:val="26"/>
                <w:szCs w:val="26"/>
              </w:rPr>
              <w:lastRenderedPageBreak/>
              <w:t xml:space="preserve">Ủy ban nhân dân tỉnh </w:t>
            </w:r>
            <w:r w:rsidRPr="00A54120">
              <w:rPr>
                <w:sz w:val="26"/>
                <w:szCs w:val="26"/>
                <w:lang w:val="en-US"/>
              </w:rPr>
              <w:t xml:space="preserve">tiếp thu và </w:t>
            </w:r>
            <w:r w:rsidRPr="00A54120">
              <w:rPr>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w:t>
            </w:r>
            <w:r w:rsidRPr="00A54120">
              <w:rPr>
                <w:sz w:val="26"/>
                <w:szCs w:val="26"/>
              </w:rPr>
              <w:lastRenderedPageBreak/>
              <w:t xml:space="preserve">khác của </w:t>
            </w:r>
            <w:r w:rsidRPr="00A54120">
              <w:rPr>
                <w:sz w:val="26"/>
                <w:szCs w:val="26"/>
                <w:lang w:val="nl-NL"/>
              </w:rPr>
              <w:t xml:space="preserve">dự án </w:t>
            </w:r>
            <w:r w:rsidRPr="00A54120">
              <w:rPr>
                <w:sz w:val="26"/>
                <w:szCs w:val="26"/>
              </w:rPr>
              <w:t xml:space="preserve">đường </w:t>
            </w:r>
            <w:r w:rsidRPr="00A54120">
              <w:rPr>
                <w:sz w:val="26"/>
                <w:szCs w:val="26"/>
                <w:lang w:val="en-US"/>
              </w:rPr>
              <w:t>từ trung tâm thị trấn Đăk Glei đi trung tâm xã Xốp, huyện Đăk Glei</w:t>
            </w:r>
            <w:r w:rsidRPr="00A54120">
              <w:rPr>
                <w:sz w:val="26"/>
                <w:szCs w:val="26"/>
              </w:rPr>
              <w:t xml:space="preserve">. </w:t>
            </w:r>
            <w:r w:rsidRPr="00A54120">
              <w:rPr>
                <w:sz w:val="26"/>
                <w:szCs w:val="26"/>
                <w:lang w:val="en-US"/>
              </w:rPr>
              <w:t>Ủy ban nhân dân tỉnh cam kết c</w:t>
            </w:r>
            <w:r w:rsidRPr="00A54120">
              <w:rPr>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1A8CDFB0" w14:textId="6804A74C" w:rsidR="00A11463" w:rsidRPr="00A54120" w:rsidRDefault="00A11463" w:rsidP="0023373E">
            <w:pPr>
              <w:spacing w:before="120" w:after="120" w:line="288" w:lineRule="auto"/>
              <w:ind w:firstLine="465"/>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0E5F5E0B" w14:textId="77777777" w:rsidR="00A11463" w:rsidRPr="00A54120" w:rsidRDefault="00A11463" w:rsidP="00434FD6">
            <w:pPr>
              <w:pStyle w:val="Befor-After"/>
              <w:ind w:firstLine="697"/>
              <w:rPr>
                <w:color w:val="auto"/>
                <w:sz w:val="26"/>
                <w:szCs w:val="26"/>
              </w:rPr>
            </w:pPr>
          </w:p>
        </w:tc>
      </w:tr>
      <w:tr w:rsidR="00A54120" w:rsidRPr="00A54120" w14:paraId="432D659F" w14:textId="7BA781DE" w:rsidTr="00CE6989">
        <w:tc>
          <w:tcPr>
            <w:tcW w:w="747" w:type="dxa"/>
            <w:shd w:val="clear" w:color="auto" w:fill="auto"/>
            <w:vAlign w:val="center"/>
          </w:tcPr>
          <w:p w14:paraId="00EB605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0DB7D03" w14:textId="2F9A8D14"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5F57B7A7" w14:textId="77777777" w:rsidR="00A11463" w:rsidRPr="00A54120" w:rsidRDefault="00A11463" w:rsidP="00434FD6">
            <w:pPr>
              <w:ind w:firstLine="284"/>
              <w:jc w:val="both"/>
              <w:rPr>
                <w:rFonts w:eastAsia="Calibri"/>
                <w:b/>
                <w:sz w:val="26"/>
                <w:szCs w:val="26"/>
                <w:lang w:val="nl-NL"/>
              </w:rPr>
            </w:pPr>
          </w:p>
        </w:tc>
        <w:tc>
          <w:tcPr>
            <w:tcW w:w="1559" w:type="dxa"/>
          </w:tcPr>
          <w:p w14:paraId="642E127D" w14:textId="77777777" w:rsidR="00A11463" w:rsidRPr="00A54120" w:rsidRDefault="00A11463" w:rsidP="00434FD6">
            <w:pPr>
              <w:ind w:firstLine="284"/>
              <w:jc w:val="both"/>
              <w:rPr>
                <w:rFonts w:eastAsia="Calibri"/>
                <w:b/>
                <w:sz w:val="26"/>
                <w:szCs w:val="26"/>
                <w:lang w:val="nl-NL"/>
              </w:rPr>
            </w:pPr>
          </w:p>
        </w:tc>
      </w:tr>
      <w:tr w:rsidR="00A54120" w:rsidRPr="00A54120" w14:paraId="5C145631" w14:textId="56883487" w:rsidTr="00CE6989">
        <w:tc>
          <w:tcPr>
            <w:tcW w:w="747" w:type="dxa"/>
            <w:shd w:val="clear" w:color="auto" w:fill="auto"/>
            <w:vAlign w:val="center"/>
          </w:tcPr>
          <w:p w14:paraId="018A727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7560404" w14:textId="655C83CD"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p>
        </w:tc>
        <w:tc>
          <w:tcPr>
            <w:tcW w:w="8080" w:type="dxa"/>
            <w:vMerge/>
            <w:shd w:val="clear" w:color="auto" w:fill="auto"/>
          </w:tcPr>
          <w:p w14:paraId="79E4DD8D" w14:textId="77777777" w:rsidR="00A11463" w:rsidRPr="00A54120" w:rsidRDefault="00A11463" w:rsidP="00434FD6">
            <w:pPr>
              <w:ind w:firstLine="284"/>
              <w:jc w:val="both"/>
              <w:rPr>
                <w:rFonts w:eastAsia="Calibri"/>
                <w:b/>
                <w:sz w:val="26"/>
                <w:szCs w:val="26"/>
                <w:lang w:val="nl-NL"/>
              </w:rPr>
            </w:pPr>
          </w:p>
        </w:tc>
        <w:tc>
          <w:tcPr>
            <w:tcW w:w="1559" w:type="dxa"/>
          </w:tcPr>
          <w:p w14:paraId="42540732" w14:textId="77777777" w:rsidR="00A11463" w:rsidRPr="00A54120" w:rsidRDefault="00A11463" w:rsidP="00434FD6">
            <w:pPr>
              <w:ind w:firstLine="284"/>
              <w:jc w:val="both"/>
              <w:rPr>
                <w:rFonts w:eastAsia="Calibri"/>
                <w:b/>
                <w:sz w:val="26"/>
                <w:szCs w:val="26"/>
                <w:lang w:val="nl-NL"/>
              </w:rPr>
            </w:pPr>
          </w:p>
        </w:tc>
      </w:tr>
      <w:tr w:rsidR="00A54120" w:rsidRPr="00A54120" w14:paraId="459A3756" w14:textId="2CA4CF13" w:rsidTr="00CE6989">
        <w:tc>
          <w:tcPr>
            <w:tcW w:w="747" w:type="dxa"/>
            <w:shd w:val="clear" w:color="auto" w:fill="auto"/>
            <w:vAlign w:val="center"/>
          </w:tcPr>
          <w:p w14:paraId="133B8C4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E80C6D8" w14:textId="6256EE8E"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5D594ADF" w14:textId="77777777" w:rsidR="00A11463" w:rsidRPr="00A54120" w:rsidRDefault="00A11463" w:rsidP="00434FD6">
            <w:pPr>
              <w:ind w:firstLine="284"/>
              <w:jc w:val="both"/>
              <w:rPr>
                <w:rFonts w:eastAsia="Calibri"/>
                <w:b/>
                <w:sz w:val="26"/>
                <w:szCs w:val="26"/>
                <w:lang w:val="nl-NL"/>
              </w:rPr>
            </w:pPr>
          </w:p>
        </w:tc>
        <w:tc>
          <w:tcPr>
            <w:tcW w:w="1559" w:type="dxa"/>
          </w:tcPr>
          <w:p w14:paraId="49A8D16F" w14:textId="77777777" w:rsidR="00A11463" w:rsidRPr="00A54120" w:rsidRDefault="00A11463" w:rsidP="00434FD6">
            <w:pPr>
              <w:ind w:firstLine="284"/>
              <w:jc w:val="both"/>
              <w:rPr>
                <w:rFonts w:eastAsia="Calibri"/>
                <w:b/>
                <w:sz w:val="26"/>
                <w:szCs w:val="26"/>
                <w:lang w:val="nl-NL"/>
              </w:rPr>
            </w:pPr>
          </w:p>
        </w:tc>
      </w:tr>
      <w:tr w:rsidR="00A54120" w:rsidRPr="00A54120" w14:paraId="6A447C78" w14:textId="6C777EBD" w:rsidTr="00CE6989">
        <w:tc>
          <w:tcPr>
            <w:tcW w:w="747" w:type="dxa"/>
            <w:shd w:val="clear" w:color="auto" w:fill="auto"/>
            <w:vAlign w:val="center"/>
          </w:tcPr>
          <w:p w14:paraId="2D5C1782" w14:textId="77777777" w:rsidR="00A11463" w:rsidRPr="00A54120" w:rsidRDefault="00A11463" w:rsidP="00F60748">
            <w:pPr>
              <w:pStyle w:val="ListParagraph"/>
              <w:rPr>
                <w:rFonts w:eastAsia="Calibri"/>
                <w:b/>
                <w:sz w:val="26"/>
                <w:szCs w:val="26"/>
              </w:rPr>
            </w:pPr>
          </w:p>
        </w:tc>
        <w:tc>
          <w:tcPr>
            <w:tcW w:w="5094" w:type="dxa"/>
            <w:shd w:val="clear" w:color="auto" w:fill="auto"/>
          </w:tcPr>
          <w:p w14:paraId="40FEAC78" w14:textId="2AC9A83E"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052B540F" w14:textId="16F0C8E5" w:rsidR="00A11463" w:rsidRPr="00A54120" w:rsidRDefault="00A11463" w:rsidP="00434FD6">
            <w:pPr>
              <w:ind w:firstLine="284"/>
              <w:jc w:val="both"/>
              <w:rPr>
                <w:rFonts w:eastAsia="Calibri"/>
                <w:b/>
                <w:sz w:val="26"/>
                <w:szCs w:val="26"/>
              </w:rPr>
            </w:pPr>
            <w:r w:rsidRPr="00A54120">
              <w:rPr>
                <w:rFonts w:eastAsia="Times New Roman"/>
                <w:sz w:val="26"/>
                <w:szCs w:val="26"/>
                <w:lang w:val="nl-NL"/>
              </w:rPr>
              <w:t xml:space="preserve">Tiếp thu ý kiến của Ban Kinh tế -  Ngân sách, Ủy ban nhân dân tỉnh đã rà soát, bổ sung hoàn thiện hồ sơ,dự thảo nghị quyết trình Hội đồng nhân dân tỉnh xem xét, quyết định. Trong đó: điều chỉnh lại </w:t>
            </w:r>
            <w:r w:rsidRPr="00A54120">
              <w:rPr>
                <w:sz w:val="26"/>
                <w:szCs w:val="26"/>
              </w:rPr>
              <w:t xml:space="preserve">tên gọi và </w:t>
            </w:r>
            <w:r w:rsidRPr="00A54120">
              <w:rPr>
                <w:iCs/>
                <w:sz w:val="26"/>
                <w:szCs w:val="26"/>
              </w:rPr>
              <w:t xml:space="preserve">một số nội dung </w:t>
            </w:r>
            <w:r w:rsidRPr="00A54120">
              <w:rPr>
                <w:iCs/>
                <w:sz w:val="26"/>
                <w:szCs w:val="26"/>
              </w:rPr>
              <w:lastRenderedPageBreak/>
              <w:t>tại phần căn cứ</w:t>
            </w:r>
            <w:r w:rsidRPr="00A54120">
              <w:rPr>
                <w:iCs/>
                <w:sz w:val="26"/>
                <w:szCs w:val="26"/>
                <w:lang w:val="en-US"/>
              </w:rPr>
              <w:t>,</w:t>
            </w:r>
            <w:r w:rsidRPr="00A54120">
              <w:rPr>
                <w:iCs/>
                <w:sz w:val="26"/>
                <w:szCs w:val="26"/>
              </w:rPr>
              <w:t xml:space="preserve"> </w:t>
            </w:r>
            <w:r w:rsidRPr="00A54120">
              <w:rPr>
                <w:rFonts w:eastAsia="Times New Roman"/>
                <w:sz w:val="26"/>
                <w:szCs w:val="26"/>
                <w:lang w:val="nl-NL"/>
              </w:rPr>
              <w:t xml:space="preserve">biên tập lại khoản 1 Điều 1 và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3F461CAF" w14:textId="77777777" w:rsidR="00A11463" w:rsidRPr="00A54120" w:rsidRDefault="00A11463" w:rsidP="00434FD6">
            <w:pPr>
              <w:ind w:firstLine="284"/>
              <w:jc w:val="both"/>
              <w:rPr>
                <w:rFonts w:eastAsia="Times New Roman"/>
                <w:sz w:val="26"/>
                <w:szCs w:val="26"/>
                <w:lang w:val="nl-NL"/>
              </w:rPr>
            </w:pPr>
          </w:p>
        </w:tc>
      </w:tr>
      <w:tr w:rsidR="00A54120" w:rsidRPr="00A54120" w14:paraId="731CC95D" w14:textId="7FC74182" w:rsidTr="00CE6989">
        <w:tc>
          <w:tcPr>
            <w:tcW w:w="747" w:type="dxa"/>
            <w:shd w:val="clear" w:color="auto" w:fill="auto"/>
            <w:vAlign w:val="center"/>
          </w:tcPr>
          <w:p w14:paraId="0A6DF6EA" w14:textId="77777777" w:rsidR="00A11463" w:rsidRPr="00A54120" w:rsidRDefault="00A11463" w:rsidP="00F60748">
            <w:pPr>
              <w:pStyle w:val="ListParagraph"/>
              <w:rPr>
                <w:rFonts w:eastAsia="Calibri"/>
                <w:b/>
                <w:sz w:val="26"/>
                <w:szCs w:val="26"/>
              </w:rPr>
            </w:pPr>
          </w:p>
        </w:tc>
        <w:tc>
          <w:tcPr>
            <w:tcW w:w="5094" w:type="dxa"/>
            <w:shd w:val="clear" w:color="auto" w:fill="auto"/>
          </w:tcPr>
          <w:p w14:paraId="37A6155F" w14:textId="3DFBD0B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798EB759" w14:textId="77777777" w:rsidR="00A11463" w:rsidRPr="00A54120" w:rsidRDefault="00A11463" w:rsidP="00434FD6">
            <w:pPr>
              <w:ind w:firstLine="284"/>
              <w:jc w:val="both"/>
              <w:rPr>
                <w:rFonts w:eastAsia="Calibri"/>
                <w:b/>
                <w:sz w:val="26"/>
                <w:szCs w:val="26"/>
              </w:rPr>
            </w:pPr>
          </w:p>
        </w:tc>
        <w:tc>
          <w:tcPr>
            <w:tcW w:w="1559" w:type="dxa"/>
          </w:tcPr>
          <w:p w14:paraId="1A291390" w14:textId="77777777" w:rsidR="00A11463" w:rsidRPr="00A54120" w:rsidRDefault="00A11463" w:rsidP="00434FD6">
            <w:pPr>
              <w:ind w:firstLine="284"/>
              <w:jc w:val="both"/>
              <w:rPr>
                <w:rFonts w:eastAsia="Calibri"/>
                <w:b/>
                <w:sz w:val="26"/>
                <w:szCs w:val="26"/>
              </w:rPr>
            </w:pPr>
          </w:p>
        </w:tc>
      </w:tr>
      <w:tr w:rsidR="00A54120" w:rsidRPr="00A54120" w14:paraId="50772E9C" w14:textId="34E02E31" w:rsidTr="00CE6989">
        <w:tc>
          <w:tcPr>
            <w:tcW w:w="747" w:type="dxa"/>
            <w:shd w:val="clear" w:color="auto" w:fill="auto"/>
            <w:vAlign w:val="center"/>
          </w:tcPr>
          <w:p w14:paraId="38C8A33D" w14:textId="77777777" w:rsidR="00A11463" w:rsidRPr="00A54120" w:rsidRDefault="00A11463" w:rsidP="00F60748">
            <w:pPr>
              <w:pStyle w:val="ListParagraph"/>
              <w:rPr>
                <w:rFonts w:eastAsia="Calibri"/>
                <w:b/>
                <w:sz w:val="26"/>
                <w:szCs w:val="26"/>
              </w:rPr>
            </w:pPr>
          </w:p>
        </w:tc>
        <w:tc>
          <w:tcPr>
            <w:tcW w:w="5094" w:type="dxa"/>
            <w:shd w:val="clear" w:color="auto" w:fill="auto"/>
          </w:tcPr>
          <w:p w14:paraId="042B1BD4" w14:textId="02F2E955" w:rsidR="00A11463" w:rsidRPr="00A54120" w:rsidRDefault="00A11463" w:rsidP="00434FD6">
            <w:pPr>
              <w:ind w:firstLine="284"/>
              <w:jc w:val="both"/>
              <w:rPr>
                <w:rFonts w:eastAsia="Calibri"/>
                <w:sz w:val="26"/>
                <w:szCs w:val="26"/>
              </w:rPr>
            </w:pPr>
            <w:r w:rsidRPr="00A54120">
              <w:rPr>
                <w:rFonts w:eastAsia="Calibri"/>
                <w:sz w:val="26"/>
                <w:szCs w:val="26"/>
                <w:lang w:val="en-US"/>
              </w:rPr>
              <w:t>+ Tại khoản 1 Điều 1 dự thảo Nghị quyết, bổ sung cụm từ “huyện Đăk Glei”.</w:t>
            </w:r>
          </w:p>
        </w:tc>
        <w:tc>
          <w:tcPr>
            <w:tcW w:w="8080" w:type="dxa"/>
            <w:vMerge/>
            <w:shd w:val="clear" w:color="auto" w:fill="auto"/>
          </w:tcPr>
          <w:p w14:paraId="04D73E21" w14:textId="77777777" w:rsidR="00A11463" w:rsidRPr="00A54120" w:rsidRDefault="00A11463" w:rsidP="00434FD6">
            <w:pPr>
              <w:ind w:firstLine="284"/>
              <w:jc w:val="both"/>
              <w:rPr>
                <w:rFonts w:eastAsia="Calibri"/>
                <w:b/>
                <w:sz w:val="26"/>
                <w:szCs w:val="26"/>
              </w:rPr>
            </w:pPr>
          </w:p>
        </w:tc>
        <w:tc>
          <w:tcPr>
            <w:tcW w:w="1559" w:type="dxa"/>
          </w:tcPr>
          <w:p w14:paraId="1758CE18" w14:textId="77777777" w:rsidR="00A11463" w:rsidRPr="00A54120" w:rsidRDefault="00A11463" w:rsidP="00434FD6">
            <w:pPr>
              <w:ind w:firstLine="284"/>
              <w:jc w:val="both"/>
              <w:rPr>
                <w:rFonts w:eastAsia="Calibri"/>
                <w:b/>
                <w:sz w:val="26"/>
                <w:szCs w:val="26"/>
              </w:rPr>
            </w:pPr>
          </w:p>
        </w:tc>
      </w:tr>
      <w:tr w:rsidR="00A54120" w:rsidRPr="00A54120" w14:paraId="3E8F780C" w14:textId="44E71C5A" w:rsidTr="00CE6989">
        <w:tc>
          <w:tcPr>
            <w:tcW w:w="747" w:type="dxa"/>
            <w:shd w:val="clear" w:color="auto" w:fill="auto"/>
            <w:vAlign w:val="center"/>
          </w:tcPr>
          <w:p w14:paraId="64B1027D" w14:textId="77777777" w:rsidR="00A11463" w:rsidRPr="00A54120" w:rsidRDefault="00A11463" w:rsidP="00F60748">
            <w:pPr>
              <w:pStyle w:val="ListParagraph"/>
              <w:rPr>
                <w:rFonts w:eastAsia="Calibri"/>
                <w:b/>
                <w:sz w:val="26"/>
                <w:szCs w:val="26"/>
              </w:rPr>
            </w:pPr>
          </w:p>
        </w:tc>
        <w:tc>
          <w:tcPr>
            <w:tcW w:w="5094" w:type="dxa"/>
            <w:shd w:val="clear" w:color="auto" w:fill="auto"/>
          </w:tcPr>
          <w:p w14:paraId="7B19A4FC"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Biên tập khoản 1 Điều 2 dự thảo Nghị quyết như sau: </w:t>
            </w:r>
          </w:p>
          <w:p w14:paraId="21DB3EE0" w14:textId="77777777" w:rsidR="00A11463" w:rsidRPr="00A54120" w:rsidRDefault="00A11463" w:rsidP="00434FD6">
            <w:pPr>
              <w:ind w:firstLine="284"/>
              <w:jc w:val="both"/>
              <w:rPr>
                <w:rFonts w:eastAsia="Calibri"/>
                <w:sz w:val="26"/>
                <w:szCs w:val="26"/>
              </w:rPr>
            </w:pPr>
            <w:r w:rsidRPr="00A54120">
              <w:rPr>
                <w:rFonts w:eastAsia="Calibri"/>
                <w:sz w:val="26"/>
                <w:szCs w:val="26"/>
              </w:rPr>
              <w:t>“</w:t>
            </w:r>
            <w:r w:rsidRPr="00A54120">
              <w:rPr>
                <w:rFonts w:eastAsia="Calibri"/>
                <w:b/>
                <w:sz w:val="26"/>
                <w:szCs w:val="26"/>
              </w:rPr>
              <w:t>Điều 2. Tổ chức thực hiện</w:t>
            </w:r>
          </w:p>
          <w:p w14:paraId="7307DD6E"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1. Giao Ủy ban nhân dân tỉnh tổ chức triển khai thực hiện. Trong đó: </w:t>
            </w:r>
          </w:p>
          <w:p w14:paraId="0FC6BECC"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56925912"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476FF3E3" w14:textId="77777777" w:rsidR="00A11463" w:rsidRPr="00A54120" w:rsidRDefault="00A11463" w:rsidP="00434FD6">
            <w:pPr>
              <w:ind w:firstLine="284"/>
              <w:jc w:val="both"/>
              <w:rPr>
                <w:rFonts w:eastAsia="Calibri"/>
                <w:sz w:val="26"/>
                <w:szCs w:val="26"/>
              </w:rPr>
            </w:pPr>
            <w:r w:rsidRPr="00A54120">
              <w:rPr>
                <w:rFonts w:eastAsia="Calibri"/>
                <w:sz w:val="26"/>
                <w:szCs w:val="26"/>
              </w:rPr>
              <w:lastRenderedPageBreak/>
              <w:t xml:space="preserve">- Chỉ đạo kiểm tra, giám sát quá trình thực hiện chuyển mục đích sử dụng rừng đảm bảo chặt chẽ, đúng quy định. </w:t>
            </w:r>
          </w:p>
          <w:p w14:paraId="75B97190" w14:textId="2CEC17F8"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6646A0B0" w14:textId="77777777" w:rsidR="00A11463" w:rsidRPr="00A54120" w:rsidRDefault="00A11463" w:rsidP="00434FD6">
            <w:pPr>
              <w:ind w:firstLine="284"/>
              <w:jc w:val="both"/>
              <w:rPr>
                <w:rFonts w:eastAsia="Calibri"/>
                <w:b/>
                <w:sz w:val="26"/>
                <w:szCs w:val="26"/>
              </w:rPr>
            </w:pPr>
          </w:p>
        </w:tc>
        <w:tc>
          <w:tcPr>
            <w:tcW w:w="1559" w:type="dxa"/>
          </w:tcPr>
          <w:p w14:paraId="713773EC" w14:textId="77777777" w:rsidR="00A11463" w:rsidRPr="00A54120" w:rsidRDefault="00A11463" w:rsidP="00434FD6">
            <w:pPr>
              <w:ind w:firstLine="284"/>
              <w:jc w:val="both"/>
              <w:rPr>
                <w:rFonts w:eastAsia="Calibri"/>
                <w:b/>
                <w:sz w:val="26"/>
                <w:szCs w:val="26"/>
              </w:rPr>
            </w:pPr>
          </w:p>
        </w:tc>
      </w:tr>
      <w:tr w:rsidR="00A54120" w:rsidRPr="00A54120" w14:paraId="6FA3D8A9" w14:textId="77670CA8" w:rsidTr="00CE6989">
        <w:tc>
          <w:tcPr>
            <w:tcW w:w="747" w:type="dxa"/>
            <w:shd w:val="clear" w:color="auto" w:fill="auto"/>
            <w:vAlign w:val="center"/>
          </w:tcPr>
          <w:p w14:paraId="1AAF8C3D"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35E6BB15" w14:textId="18AB1EFE"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dự án Sửa chữa nâng cấp Đập Đăk Cấm, thành phố Kon Tum</w:t>
            </w:r>
          </w:p>
        </w:tc>
        <w:tc>
          <w:tcPr>
            <w:tcW w:w="1559" w:type="dxa"/>
          </w:tcPr>
          <w:p w14:paraId="475D86D6" w14:textId="257571DF" w:rsidR="00A11463" w:rsidRPr="00A54120" w:rsidRDefault="009354B9" w:rsidP="009354B9">
            <w:pPr>
              <w:rPr>
                <w:b/>
                <w:bCs/>
                <w:sz w:val="26"/>
                <w:szCs w:val="26"/>
              </w:rPr>
            </w:pPr>
            <w:r w:rsidRPr="00A54120">
              <w:rPr>
                <w:rFonts w:eastAsia="Batang"/>
                <w:bCs/>
                <w:sz w:val="26"/>
                <w:szCs w:val="26"/>
                <w:lang w:eastAsia="fr-FR"/>
              </w:rPr>
              <w:t>Thống nhất</w:t>
            </w:r>
          </w:p>
        </w:tc>
      </w:tr>
      <w:tr w:rsidR="00A54120" w:rsidRPr="00A54120" w14:paraId="237C2B41" w14:textId="6A0A98AE" w:rsidTr="00CE6989">
        <w:tc>
          <w:tcPr>
            <w:tcW w:w="747" w:type="dxa"/>
            <w:shd w:val="clear" w:color="auto" w:fill="auto"/>
            <w:vAlign w:val="center"/>
          </w:tcPr>
          <w:p w14:paraId="30334C0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AF9A973" w14:textId="013E361E" w:rsidR="00A11463" w:rsidRPr="00A54120" w:rsidRDefault="00A11463" w:rsidP="00434FD6">
            <w:pPr>
              <w:ind w:firstLine="284"/>
              <w:jc w:val="both"/>
              <w:rPr>
                <w:rFonts w:eastAsia="Calibri"/>
                <w:sz w:val="26"/>
                <w:szCs w:val="26"/>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3CB6669F" w14:textId="7EC96931" w:rsidR="00A11463" w:rsidRPr="00A54120" w:rsidRDefault="00A11463" w:rsidP="0023373E">
            <w:pPr>
              <w:spacing w:line="276" w:lineRule="auto"/>
              <w:ind w:firstLine="465"/>
              <w:jc w:val="both"/>
              <w:rPr>
                <w:b/>
                <w:sz w:val="26"/>
                <w:szCs w:val="26"/>
              </w:rPr>
            </w:pPr>
            <w:r w:rsidRPr="00A54120">
              <w:rPr>
                <w:b/>
                <w:sz w:val="26"/>
                <w:szCs w:val="26"/>
                <w:lang w:val="en-US"/>
              </w:rPr>
              <w:t>Ủy</w:t>
            </w:r>
            <w:r w:rsidRPr="00A54120">
              <w:rPr>
                <w:b/>
                <w:sz w:val="26"/>
                <w:szCs w:val="26"/>
              </w:rPr>
              <w:t xml:space="preserve"> ban nhân dân </w:t>
            </w:r>
            <w:r w:rsidRPr="00A54120">
              <w:rPr>
                <w:b/>
                <w:sz w:val="26"/>
                <w:szCs w:val="26"/>
                <w:lang w:val="en-US"/>
              </w:rPr>
              <w:t>tỉnh</w:t>
            </w:r>
            <w:r w:rsidRPr="00A54120">
              <w:rPr>
                <w:b/>
                <w:sz w:val="26"/>
                <w:szCs w:val="26"/>
              </w:rPr>
              <w:t xml:space="preserve"> báo cáo như sau:</w:t>
            </w:r>
          </w:p>
          <w:p w14:paraId="3C8BB41C" w14:textId="27940798" w:rsidR="00A11463" w:rsidRPr="00A54120" w:rsidRDefault="00A11463" w:rsidP="0023373E">
            <w:pPr>
              <w:spacing w:line="276" w:lineRule="auto"/>
              <w:ind w:firstLine="465"/>
              <w:jc w:val="both"/>
              <w:rPr>
                <w:sz w:val="26"/>
                <w:szCs w:val="26"/>
                <w:lang w:val="en-US"/>
              </w:rPr>
            </w:pPr>
            <w:r w:rsidRPr="00A54120">
              <w:rPr>
                <w:sz w:val="26"/>
                <w:szCs w:val="26"/>
                <w:lang w:val="af-ZA"/>
              </w:rPr>
              <w:t xml:space="preserve">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 xml:space="preserve">Công văn số 05/CV-2024 </w:t>
            </w:r>
            <w:r w:rsidRPr="00A54120">
              <w:rPr>
                <w:sz w:val="26"/>
                <w:szCs w:val="26"/>
                <w:lang w:val="en-US"/>
              </w:rPr>
              <w:t>ngày 12/01/2024.</w:t>
            </w:r>
          </w:p>
          <w:p w14:paraId="5689618C" w14:textId="4909F0C8" w:rsidR="00A11463" w:rsidRPr="00A54120" w:rsidRDefault="00A11463" w:rsidP="0023373E">
            <w:pPr>
              <w:spacing w:line="276" w:lineRule="auto"/>
              <w:ind w:firstLine="465"/>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Qua đó, Luật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w:t>
            </w:r>
            <w:r w:rsidRPr="00A54120">
              <w:rPr>
                <w:sz w:val="26"/>
                <w:szCs w:val="26"/>
              </w:rPr>
              <w:lastRenderedPageBreak/>
              <w:t xml:space="preserve">khó khăn trong </w:t>
            </w:r>
            <w:r w:rsidRPr="00A54120">
              <w:rPr>
                <w:b/>
                <w:bCs/>
                <w:sz w:val="26"/>
                <w:szCs w:val="26"/>
              </w:rPr>
              <w:t>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16E67DFE" w14:textId="7934E41B" w:rsidR="00A11463" w:rsidRPr="00A54120" w:rsidRDefault="00A11463" w:rsidP="0023373E">
            <w:pPr>
              <w:ind w:firstLine="465"/>
              <w:jc w:val="both"/>
              <w:rPr>
                <w:rFonts w:eastAsia="Calibr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chủ trương chuyển đổi mục đích sử dụng rừng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33903C5B" w14:textId="77777777" w:rsidR="00A11463" w:rsidRPr="00A54120" w:rsidRDefault="00A11463" w:rsidP="00434FD6">
            <w:pPr>
              <w:spacing w:line="276" w:lineRule="auto"/>
              <w:jc w:val="both"/>
              <w:rPr>
                <w:sz w:val="26"/>
                <w:szCs w:val="26"/>
                <w:lang w:val="af-ZA"/>
              </w:rPr>
            </w:pPr>
          </w:p>
        </w:tc>
      </w:tr>
      <w:tr w:rsidR="00A54120" w:rsidRPr="00A54120" w14:paraId="022823F1" w14:textId="3F682D2D" w:rsidTr="00CE6989">
        <w:tc>
          <w:tcPr>
            <w:tcW w:w="747" w:type="dxa"/>
            <w:shd w:val="clear" w:color="auto" w:fill="auto"/>
            <w:vAlign w:val="center"/>
          </w:tcPr>
          <w:p w14:paraId="6D94160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51D29CF" w14:textId="07D7749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en-US"/>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10BB6652" w14:textId="4919C423" w:rsidR="00A11463" w:rsidRPr="00A54120" w:rsidRDefault="00A11463" w:rsidP="0023373E">
            <w:pPr>
              <w:ind w:firstLine="465"/>
              <w:jc w:val="both"/>
              <w:rPr>
                <w:sz w:val="26"/>
                <w:szCs w:val="26"/>
                <w:lang w:val="en-US"/>
              </w:rPr>
            </w:pPr>
            <w:r w:rsidRPr="00A54120">
              <w:rPr>
                <w:b/>
                <w:sz w:val="26"/>
                <w:szCs w:val="26"/>
                <w:lang w:val="en-US"/>
              </w:rPr>
              <w:t>Ủy</w:t>
            </w:r>
            <w:r w:rsidRPr="00A54120">
              <w:rPr>
                <w:b/>
                <w:sz w:val="26"/>
                <w:szCs w:val="26"/>
              </w:rPr>
              <w:t xml:space="preserve"> ban nhân dân </w:t>
            </w:r>
            <w:r w:rsidRPr="00A54120">
              <w:rPr>
                <w:b/>
                <w:sz w:val="26"/>
                <w:szCs w:val="26"/>
                <w:lang w:val="en-US"/>
              </w:rPr>
              <w:t>tỉnh</w:t>
            </w:r>
            <w:r w:rsidRPr="00A54120">
              <w:rPr>
                <w:b/>
                <w:sz w:val="26"/>
                <w:szCs w:val="26"/>
              </w:rPr>
              <w:t xml:space="preserve"> báo cáo như sau</w:t>
            </w:r>
            <w:r w:rsidRPr="00A54120">
              <w:rPr>
                <w:sz w:val="26"/>
                <w:szCs w:val="26"/>
              </w:rPr>
              <w:t>:</w:t>
            </w:r>
            <w:r w:rsidRPr="00A54120">
              <w:rPr>
                <w:sz w:val="26"/>
                <w:szCs w:val="26"/>
                <w:lang w:val="en-US"/>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0051068C" w14:textId="77777777" w:rsidR="00A11463" w:rsidRPr="00A54120" w:rsidRDefault="00A11463" w:rsidP="0023373E">
            <w:pPr>
              <w:ind w:firstLine="465"/>
              <w:jc w:val="both"/>
              <w:rPr>
                <w:sz w:val="26"/>
                <w:szCs w:val="26"/>
              </w:rPr>
            </w:pPr>
            <w:r w:rsidRPr="00A54120">
              <w:rPr>
                <w:b/>
                <w:sz w:val="26"/>
                <w:szCs w:val="26"/>
              </w:rPr>
              <w:t>- Về loại cây:</w:t>
            </w:r>
            <w:r w:rsidRPr="00A54120">
              <w:rPr>
                <w:sz w:val="26"/>
                <w:szCs w:val="26"/>
              </w:rPr>
              <w:t xml:space="preserve"> Tại SST 6, Phần V, Báo cáo thuyết minh kết quả khảo sát, điều t</w:t>
            </w:r>
            <w:r w:rsidRPr="00A54120">
              <w:rPr>
                <w:sz w:val="26"/>
                <w:szCs w:val="26"/>
                <w:lang w:val="en-US"/>
              </w:rPr>
              <w:t>r</w:t>
            </w:r>
            <w:r w:rsidRPr="00A54120">
              <w:rPr>
                <w:sz w:val="26"/>
                <w:szCs w:val="26"/>
              </w:rPr>
              <w:t xml:space="preserve">a, đánh giá hiện trạng rừng và đất lâm nghiệp phục vụ công tác </w:t>
            </w:r>
            <w:r w:rsidRPr="00A54120">
              <w:rPr>
                <w:sz w:val="26"/>
                <w:szCs w:val="26"/>
              </w:rPr>
              <w:lastRenderedPageBreak/>
              <w:t xml:space="preserve">lập dự án Sửa chữa nâng cấp Đập Đăk Cấm, thành phố Kon Tum </w:t>
            </w:r>
            <w:r w:rsidRPr="00A54120">
              <w:rPr>
                <w:b/>
                <w:sz w:val="26"/>
                <w:szCs w:val="26"/>
              </w:rPr>
              <w:t xml:space="preserve">loại cây là cây </w:t>
            </w:r>
            <w:r w:rsidRPr="00A54120">
              <w:rPr>
                <w:b/>
                <w:sz w:val="26"/>
                <w:szCs w:val="26"/>
                <w:lang w:val="en-US"/>
              </w:rPr>
              <w:t>C</w:t>
            </w:r>
            <w:r w:rsidRPr="00A54120">
              <w:rPr>
                <w:b/>
                <w:sz w:val="26"/>
                <w:szCs w:val="26"/>
              </w:rPr>
              <w:t>ao su.</w:t>
            </w:r>
          </w:p>
          <w:p w14:paraId="2AD9D75F" w14:textId="7C865DDC" w:rsidR="00A11463" w:rsidRPr="00A54120" w:rsidRDefault="00A11463" w:rsidP="0023373E">
            <w:pPr>
              <w:ind w:firstLine="465"/>
              <w:jc w:val="both"/>
              <w:rPr>
                <w:b/>
                <w:sz w:val="26"/>
                <w:szCs w:val="26"/>
                <w:lang w:val="en-US"/>
              </w:rPr>
            </w:pPr>
            <w:r w:rsidRPr="00A54120">
              <w:rPr>
                <w:b/>
                <w:sz w:val="26"/>
                <w:szCs w:val="26"/>
              </w:rPr>
              <w:t xml:space="preserve"> - Về trữ lượng:</w:t>
            </w:r>
            <w:r w:rsidRPr="00A54120">
              <w:rPr>
                <w:sz w:val="26"/>
                <w:szCs w:val="26"/>
              </w:rPr>
              <w:t xml:space="preserve"> Tại Bảng số 08, Báo cáo thuyết minh kết quả khảo sát, điều t</w:t>
            </w:r>
            <w:r w:rsidRPr="00A54120">
              <w:rPr>
                <w:sz w:val="26"/>
                <w:szCs w:val="26"/>
                <w:lang w:val="en-US"/>
              </w:rPr>
              <w:t>r</w:t>
            </w:r>
            <w:r w:rsidRPr="00A54120">
              <w:rPr>
                <w:sz w:val="26"/>
                <w:szCs w:val="26"/>
              </w:rPr>
              <w:t xml:space="preserve">a, đánh giá hiện trạng rừng và đất lâm nghiệp phục vụ công tác lập dự án Sửa chữa nâng cấp Đập Đăk Cấm, thành phố Kon Tum </w:t>
            </w:r>
            <w:r w:rsidRPr="00A54120">
              <w:rPr>
                <w:b/>
                <w:sz w:val="26"/>
                <w:szCs w:val="26"/>
              </w:rPr>
              <w:t>trữ lượng là 27</w:t>
            </w:r>
            <w:r w:rsidRPr="00A54120">
              <w:rPr>
                <w:b/>
                <w:sz w:val="26"/>
                <w:szCs w:val="26"/>
                <w:lang w:val="en-US"/>
              </w:rPr>
              <w:t>,</w:t>
            </w:r>
            <w:r w:rsidRPr="00A54120">
              <w:rPr>
                <w:b/>
                <w:sz w:val="26"/>
                <w:szCs w:val="26"/>
              </w:rPr>
              <w:t>36 m</w:t>
            </w:r>
            <w:r w:rsidRPr="00A54120">
              <w:rPr>
                <w:b/>
                <w:sz w:val="26"/>
                <w:szCs w:val="26"/>
                <w:vertAlign w:val="superscript"/>
              </w:rPr>
              <w:t>3</w:t>
            </w:r>
            <w:r w:rsidRPr="00A54120">
              <w:rPr>
                <w:b/>
                <w:sz w:val="26"/>
                <w:szCs w:val="26"/>
                <w:lang w:val="en-US"/>
              </w:rPr>
              <w:t>.</w:t>
            </w:r>
          </w:p>
        </w:tc>
        <w:tc>
          <w:tcPr>
            <w:tcW w:w="1559" w:type="dxa"/>
          </w:tcPr>
          <w:p w14:paraId="1A99E114" w14:textId="77777777" w:rsidR="00A11463" w:rsidRPr="00A54120" w:rsidRDefault="00A11463" w:rsidP="00434FD6">
            <w:pPr>
              <w:spacing w:before="120" w:after="120"/>
              <w:ind w:firstLine="709"/>
              <w:jc w:val="both"/>
              <w:rPr>
                <w:b/>
                <w:sz w:val="26"/>
                <w:szCs w:val="26"/>
                <w:lang w:val="en-US"/>
              </w:rPr>
            </w:pPr>
          </w:p>
        </w:tc>
      </w:tr>
      <w:tr w:rsidR="00A54120" w:rsidRPr="00A54120" w14:paraId="383BB06C" w14:textId="1C5C8BEB" w:rsidTr="00CE6989">
        <w:tc>
          <w:tcPr>
            <w:tcW w:w="747" w:type="dxa"/>
            <w:shd w:val="clear" w:color="auto" w:fill="auto"/>
            <w:vAlign w:val="center"/>
          </w:tcPr>
          <w:p w14:paraId="58F7928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CBCB41D" w14:textId="2FD735C5" w:rsidR="00A11463" w:rsidRPr="00A54120" w:rsidRDefault="00A11463" w:rsidP="00E77C4D">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en-US"/>
              </w:rPr>
              <w:t xml:space="preserve"> </w:t>
            </w:r>
            <w:r w:rsidRPr="00A54120">
              <w:rPr>
                <w:rFonts w:eastAsia="Calibri"/>
                <w:sz w:val="26"/>
                <w:szCs w:val="26"/>
                <w:lang w:val="en-US"/>
              </w:rPr>
              <w:t>chưa có nội dung thẩm định về “</w:t>
            </w:r>
            <w:r w:rsidRPr="00A54120">
              <w:rPr>
                <w:rFonts w:eastAsia="Calibri"/>
                <w:b/>
                <w:sz w:val="26"/>
                <w:szCs w:val="26"/>
                <w:lang w:val="en-US"/>
              </w:rPr>
              <w:t>loài cây và trữ lượng</w:t>
            </w:r>
            <w:r w:rsidRPr="00A54120">
              <w:rPr>
                <w:rFonts w:eastAsia="Calibri"/>
                <w:sz w:val="26"/>
                <w:szCs w:val="26"/>
                <w:lang w:val="en-US"/>
              </w:rPr>
              <w:t xml:space="preserve">” đối với diện tích </w:t>
            </w:r>
            <w:r w:rsidRPr="00A54120">
              <w:rPr>
                <w:rFonts w:eastAsia="Calibri"/>
                <w:sz w:val="26"/>
                <w:szCs w:val="26"/>
                <w:lang w:val="sv-SE"/>
              </w:rPr>
              <w:t xml:space="preserve">0,51 </w:t>
            </w:r>
            <w:r w:rsidRPr="00A54120">
              <w:rPr>
                <w:rFonts w:eastAsia="Calibri"/>
                <w:sz w:val="26"/>
                <w:szCs w:val="26"/>
                <w:lang w:val="en-US"/>
              </w:rPr>
              <w:t>ha rừng trồng.</w:t>
            </w:r>
          </w:p>
        </w:tc>
        <w:tc>
          <w:tcPr>
            <w:tcW w:w="8080" w:type="dxa"/>
            <w:vMerge/>
            <w:shd w:val="clear" w:color="auto" w:fill="auto"/>
          </w:tcPr>
          <w:p w14:paraId="5E568510" w14:textId="77777777" w:rsidR="00A11463" w:rsidRPr="00A54120" w:rsidRDefault="00A11463" w:rsidP="0023373E">
            <w:pPr>
              <w:ind w:firstLine="465"/>
              <w:jc w:val="both"/>
              <w:rPr>
                <w:rFonts w:eastAsia="Calibri"/>
                <w:b/>
                <w:sz w:val="26"/>
                <w:szCs w:val="26"/>
                <w:lang w:val="nl-NL"/>
              </w:rPr>
            </w:pPr>
          </w:p>
        </w:tc>
        <w:tc>
          <w:tcPr>
            <w:tcW w:w="1559" w:type="dxa"/>
          </w:tcPr>
          <w:p w14:paraId="25706D12" w14:textId="77777777" w:rsidR="00A11463" w:rsidRPr="00A54120" w:rsidRDefault="00A11463" w:rsidP="00434FD6">
            <w:pPr>
              <w:ind w:firstLine="284"/>
              <w:jc w:val="both"/>
              <w:rPr>
                <w:rFonts w:eastAsia="Calibri"/>
                <w:b/>
                <w:sz w:val="26"/>
                <w:szCs w:val="26"/>
                <w:lang w:val="nl-NL"/>
              </w:rPr>
            </w:pPr>
          </w:p>
        </w:tc>
      </w:tr>
      <w:tr w:rsidR="00A54120" w:rsidRPr="00A54120" w14:paraId="0AED4C7F" w14:textId="651515F1" w:rsidTr="00CE6989">
        <w:tc>
          <w:tcPr>
            <w:tcW w:w="747" w:type="dxa"/>
            <w:shd w:val="clear" w:color="auto" w:fill="auto"/>
            <w:vAlign w:val="center"/>
          </w:tcPr>
          <w:p w14:paraId="64EBF18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A9CCCA3" w14:textId="16C127CD" w:rsidR="00A11463" w:rsidRPr="00A54120" w:rsidRDefault="00A11463" w:rsidP="00434FD6">
            <w:pPr>
              <w:ind w:firstLine="284"/>
              <w:jc w:val="both"/>
              <w:rPr>
                <w:rFonts w:eastAsia="Calibri"/>
                <w:sz w:val="26"/>
                <w:szCs w:val="26"/>
              </w:rPr>
            </w:pPr>
            <w:r w:rsidRPr="00A54120">
              <w:rPr>
                <w:rFonts w:eastAsia="Calibri"/>
                <w:sz w:val="26"/>
                <w:szCs w:val="26"/>
                <w:lang w:val="en-US"/>
              </w:rPr>
              <w:t>+ Dự án Sửa chữa nâng cấp Đập Đăk Cấm, thành phố Kon Tum được Hội đồng nhân dân tỉnh quyết định chủ trương đầu tư, do Ban QL dự án ĐTXD các CT NN&amp;PTNT làm chủ đầu tư. Dự án có diện tích chuyển mục đích sử dụng rừng sang mục đích khác trên địa bàn xã Đăk Cấm, thành phố Kon Tum. Vậy, dự án có cần lấy ý kiến Ủy ban nhân dân cấp huyện về đề xuất chuyển mục đích sử dụng rừng sang mục đích khác của dự án không. Đề nghị báo cáo làm rõ thêm.</w:t>
            </w:r>
          </w:p>
        </w:tc>
        <w:tc>
          <w:tcPr>
            <w:tcW w:w="8080" w:type="dxa"/>
            <w:shd w:val="clear" w:color="auto" w:fill="auto"/>
          </w:tcPr>
          <w:p w14:paraId="471AAECC" w14:textId="77777777" w:rsidR="00A11463" w:rsidRPr="00A54120" w:rsidRDefault="00A11463" w:rsidP="0023373E">
            <w:pPr>
              <w:ind w:firstLine="465"/>
              <w:jc w:val="both"/>
              <w:rPr>
                <w:rFonts w:eastAsia="Calibri"/>
                <w:b/>
                <w:sz w:val="26"/>
                <w:szCs w:val="26"/>
                <w:lang w:val="nl-NL"/>
              </w:rPr>
            </w:pPr>
            <w:r w:rsidRPr="00A54120">
              <w:rPr>
                <w:b/>
                <w:sz w:val="26"/>
                <w:szCs w:val="26"/>
                <w:lang w:val="en-US"/>
              </w:rPr>
              <w:t>Ủy ban nhân dân tỉnh báo cáo như sau:</w:t>
            </w:r>
            <w:r w:rsidRPr="00A54120">
              <w:rPr>
                <w:rFonts w:eastAsia="Calibri"/>
                <w:b/>
                <w:sz w:val="26"/>
                <w:szCs w:val="26"/>
                <w:lang w:val="nl-NL"/>
              </w:rPr>
              <w:t xml:space="preserve"> </w:t>
            </w:r>
          </w:p>
          <w:p w14:paraId="51365BA7" w14:textId="77777777" w:rsidR="00B267B9" w:rsidRPr="00A54120" w:rsidRDefault="00B267B9" w:rsidP="0023373E">
            <w:pPr>
              <w:ind w:firstLine="465"/>
              <w:jc w:val="both"/>
              <w:rPr>
                <w:i/>
                <w:iCs/>
                <w:szCs w:val="28"/>
                <w:shd w:val="clear" w:color="auto" w:fill="FFFFFF"/>
              </w:rPr>
            </w:pPr>
            <w:r w:rsidRPr="00A54120">
              <w:rPr>
                <w:bCs/>
                <w:szCs w:val="28"/>
                <w:lang w:val="en-US"/>
              </w:rPr>
              <w:t xml:space="preserve">Ủy ban nhân dân tỉnh báo cáo như sau: </w:t>
            </w:r>
            <w:r w:rsidRPr="00A54120">
              <w:rPr>
                <w:bCs/>
                <w:lang w:val="en-US"/>
              </w:rPr>
              <w:t xml:space="preserve">Thực hiện việc lấy ý kiến của địa bàn nơi triển khai dự án, Sở Nông nghiệp và Phát triển nông thôn </w:t>
            </w:r>
            <w:r w:rsidRPr="00A54120">
              <w:rPr>
                <w:bCs/>
                <w:i/>
                <w:iCs/>
                <w:lang w:val="en-US"/>
              </w:rPr>
              <w:t>(cơ quan chủ trì thẩm định hồ sơ trình chủ trương chuyển mục đích sử dụng rừng)</w:t>
            </w:r>
            <w:r w:rsidRPr="00A54120">
              <w:rPr>
                <w:bCs/>
                <w:lang w:val="en-US"/>
              </w:rPr>
              <w:t xml:space="preserve"> đã lấy ý kiến của Ủy ban nhân dân thành phố Kon Tum về chủ trương chuyển đổi mục đích sử dụng rừng và Ủy ban nhân dân thành phố Kon Tum đã có Văn bản số 1096/UBND-TH ngày 26/3/2024 theo đó</w:t>
            </w:r>
            <w:r w:rsidRPr="00A54120">
              <w:t>, Uỷ ban nhân dân thành phố thống nhất với hồ sơ xin chủ trương chuyển mục đích sử dụng rừng để thực hiện dự án Sửa chữa nâng cấp Đập Đăk Cấm, thành phố Kon Tum</w:t>
            </w:r>
            <w:r w:rsidRPr="00A54120">
              <w:rPr>
                <w:lang w:val="en-US"/>
              </w:rPr>
              <w:t xml:space="preserve"> </w:t>
            </w:r>
            <w:r w:rsidRPr="00A54120">
              <w:rPr>
                <w:i/>
                <w:iCs/>
                <w:lang w:val="en-US"/>
              </w:rPr>
              <w:t>(Có văn bản kèm theo)</w:t>
            </w:r>
            <w:r w:rsidRPr="00A54120">
              <w:rPr>
                <w:i/>
                <w:iCs/>
              </w:rPr>
              <w:t>.</w:t>
            </w:r>
            <w:r w:rsidRPr="00A54120">
              <w:rPr>
                <w:i/>
                <w:iCs/>
                <w:szCs w:val="28"/>
                <w:shd w:val="clear" w:color="auto" w:fill="FFFFFF"/>
              </w:rPr>
              <w:t xml:space="preserve"> </w:t>
            </w:r>
          </w:p>
          <w:p w14:paraId="7C635CD5" w14:textId="4BE95388" w:rsidR="00A11463" w:rsidRPr="00A54120" w:rsidRDefault="00A11463" w:rsidP="0023373E">
            <w:pPr>
              <w:ind w:firstLine="465"/>
              <w:jc w:val="both"/>
              <w:rPr>
                <w:rFonts w:eastAsia="Calibri"/>
                <w:b/>
                <w:sz w:val="26"/>
                <w:szCs w:val="26"/>
                <w:lang w:val="nl-NL"/>
              </w:rPr>
            </w:pPr>
          </w:p>
        </w:tc>
        <w:tc>
          <w:tcPr>
            <w:tcW w:w="1559" w:type="dxa"/>
          </w:tcPr>
          <w:p w14:paraId="74F7A68C" w14:textId="77777777" w:rsidR="00A11463" w:rsidRPr="00A54120" w:rsidRDefault="00A11463" w:rsidP="00434FD6">
            <w:pPr>
              <w:spacing w:before="120" w:after="120"/>
              <w:ind w:firstLine="414"/>
              <w:jc w:val="both"/>
              <w:rPr>
                <w:b/>
                <w:sz w:val="26"/>
                <w:szCs w:val="26"/>
                <w:lang w:val="en-US"/>
              </w:rPr>
            </w:pPr>
          </w:p>
        </w:tc>
      </w:tr>
      <w:tr w:rsidR="00A54120" w:rsidRPr="00A54120" w14:paraId="6DC58FEE" w14:textId="5BBD4D8E" w:rsidTr="00CE6989">
        <w:tc>
          <w:tcPr>
            <w:tcW w:w="747" w:type="dxa"/>
            <w:shd w:val="clear" w:color="auto" w:fill="auto"/>
            <w:vAlign w:val="center"/>
          </w:tcPr>
          <w:p w14:paraId="4C9C540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44FF9EB" w14:textId="4E5178E1"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liên quan trước khi chuyển mục đích sử dụng rừng sang mục đích </w:t>
            </w:r>
            <w:r w:rsidRPr="00A54120">
              <w:rPr>
                <w:rFonts w:eastAsia="Calibri"/>
                <w:sz w:val="26"/>
                <w:szCs w:val="26"/>
                <w:lang w:val="en-US"/>
              </w:rPr>
              <w:lastRenderedPageBreak/>
              <w:t>khác để thực hiện Dự án Sửa chữa nâng cấp Đập Đăk Cấm, thành phố Kon Tum</w:t>
            </w:r>
            <w:r w:rsidRPr="00A54120">
              <w:rPr>
                <w:rFonts w:eastAsia="Calibri"/>
                <w:bCs/>
                <w:sz w:val="26"/>
                <w:szCs w:val="26"/>
                <w:lang w:val="en-US"/>
              </w:rPr>
              <w:t>. 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560EB5B9" w14:textId="77777777" w:rsidR="00A11463" w:rsidRPr="00A54120" w:rsidRDefault="00A11463" w:rsidP="0023373E">
            <w:pPr>
              <w:ind w:firstLine="465"/>
              <w:jc w:val="both"/>
              <w:rPr>
                <w:bCs/>
                <w:sz w:val="26"/>
                <w:szCs w:val="26"/>
                <w:lang w:val="nl-NL"/>
              </w:rPr>
            </w:pPr>
            <w:r w:rsidRPr="00A54120">
              <w:rPr>
                <w:bCs/>
                <w:sz w:val="26"/>
                <w:szCs w:val="26"/>
              </w:rPr>
              <w:lastRenderedPageBreak/>
              <w:t xml:space="preserve">Ủy ban nhân dân tỉnh </w:t>
            </w:r>
            <w:r w:rsidRPr="00A54120">
              <w:rPr>
                <w:bCs/>
                <w:sz w:val="26"/>
                <w:szCs w:val="26"/>
                <w:lang w:val="en-US"/>
              </w:rPr>
              <w:t xml:space="preserve">tiếp thu và </w:t>
            </w:r>
            <w:r w:rsidRPr="00A54120">
              <w:rPr>
                <w:bCs/>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bCs/>
                <w:sz w:val="26"/>
                <w:szCs w:val="26"/>
                <w:lang w:val="nl-NL"/>
              </w:rPr>
              <w:t>Dự án Sửa chữa nâng cấp Đập Đăk Cấm, thành phố Kon Tum</w:t>
            </w:r>
            <w:r w:rsidRPr="00A54120">
              <w:rPr>
                <w:bCs/>
                <w:sz w:val="26"/>
                <w:szCs w:val="26"/>
              </w:rPr>
              <w:t xml:space="preserve">. </w:t>
            </w:r>
            <w:r w:rsidRPr="00A54120">
              <w:rPr>
                <w:bCs/>
                <w:sz w:val="26"/>
                <w:szCs w:val="26"/>
                <w:lang w:val="en-US"/>
              </w:rPr>
              <w:t xml:space="preserve">Ủy </w:t>
            </w:r>
            <w:r w:rsidRPr="00A54120">
              <w:rPr>
                <w:bCs/>
                <w:sz w:val="26"/>
                <w:szCs w:val="26"/>
                <w:lang w:val="en-US"/>
              </w:rPr>
              <w:lastRenderedPageBreak/>
              <w:t>ban nhân dân tỉnh cam kết c</w:t>
            </w:r>
            <w:r w:rsidRPr="00A54120">
              <w:rPr>
                <w:bCs/>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2B336565" w14:textId="75D9ACE4" w:rsidR="00A11463" w:rsidRPr="00A54120" w:rsidRDefault="00A11463" w:rsidP="0023373E">
            <w:pPr>
              <w:ind w:firstLine="465"/>
              <w:jc w:val="both"/>
              <w:rPr>
                <w:bCs/>
                <w:sz w:val="26"/>
                <w:szCs w:val="26"/>
                <w:lang w:val="en-US"/>
              </w:rPr>
            </w:pPr>
            <w:r w:rsidRPr="00A54120">
              <w:rPr>
                <w:bCs/>
                <w:sz w:val="26"/>
                <w:szCs w:val="26"/>
                <w:lang w:val="nl-NL"/>
              </w:rPr>
              <w:t>Đồng thời c</w:t>
            </w:r>
            <w:r w:rsidRPr="00A54120">
              <w:rPr>
                <w:bCs/>
                <w:sz w:val="26"/>
                <w:szCs w:val="26"/>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bCs/>
                <w:sz w:val="26"/>
                <w:szCs w:val="26"/>
                <w:lang w:val="en-US"/>
              </w:rPr>
              <w:t xml:space="preserve">. </w:t>
            </w:r>
            <w:r w:rsidRPr="00A54120">
              <w:rPr>
                <w:bCs/>
                <w:sz w:val="26"/>
                <w:szCs w:val="26"/>
              </w:rPr>
              <w:t>Chỉ đạo cơ quan chuyên môn, các địa phương có liên quan tăng cường công tác kiểm tra, giám sát quá trình triển khai thực hiện việc chuyển mục đích sử dụng rừng sang mục đích khác của dự án.</w:t>
            </w:r>
            <w:r w:rsidRPr="00A54120">
              <w:rPr>
                <w:bCs/>
                <w:sz w:val="26"/>
                <w:szCs w:val="26"/>
                <w:lang w:val="en-US"/>
              </w:rPr>
              <w:t xml:space="preserve"> Sau khi có Chủ trương chuyển mục đích sử dụng rừng </w:t>
            </w:r>
            <w:r w:rsidRPr="00A54120">
              <w:rPr>
                <w:bCs/>
                <w:sz w:val="26"/>
                <w:szCs w:val="26"/>
              </w:rPr>
              <w:t>sang mục đích khác để thực hiện dự án</w:t>
            </w:r>
            <w:r w:rsidRPr="00A54120">
              <w:rPr>
                <w:bCs/>
                <w:sz w:val="26"/>
                <w:szCs w:val="26"/>
                <w:lang w:val="en-US"/>
              </w:rPr>
              <w:t>, Ủy ban nhân dân tỉnh 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085534CE" w14:textId="77777777" w:rsidR="00A11463" w:rsidRPr="00A54120" w:rsidRDefault="00A11463" w:rsidP="00434FD6">
            <w:pPr>
              <w:ind w:firstLine="414"/>
              <w:jc w:val="both"/>
              <w:rPr>
                <w:bCs/>
                <w:sz w:val="26"/>
                <w:szCs w:val="26"/>
              </w:rPr>
            </w:pPr>
          </w:p>
        </w:tc>
      </w:tr>
      <w:tr w:rsidR="00A54120" w:rsidRPr="00A54120" w14:paraId="30A2CE04" w14:textId="47D76BBF" w:rsidTr="00CE6989">
        <w:tc>
          <w:tcPr>
            <w:tcW w:w="747" w:type="dxa"/>
            <w:shd w:val="clear" w:color="auto" w:fill="auto"/>
            <w:vAlign w:val="center"/>
          </w:tcPr>
          <w:p w14:paraId="4F2F9F2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0F9D1EA" w14:textId="2ACD8569"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3AF6FF09" w14:textId="77777777" w:rsidR="00A11463" w:rsidRPr="00A54120" w:rsidRDefault="00A11463" w:rsidP="00434FD6">
            <w:pPr>
              <w:ind w:firstLine="284"/>
              <w:jc w:val="both"/>
              <w:rPr>
                <w:rFonts w:eastAsia="Calibri"/>
                <w:b/>
                <w:sz w:val="26"/>
                <w:szCs w:val="26"/>
                <w:lang w:val="nl-NL"/>
              </w:rPr>
            </w:pPr>
          </w:p>
        </w:tc>
        <w:tc>
          <w:tcPr>
            <w:tcW w:w="1559" w:type="dxa"/>
          </w:tcPr>
          <w:p w14:paraId="2E4D5EF8" w14:textId="77777777" w:rsidR="00A11463" w:rsidRPr="00A54120" w:rsidRDefault="00A11463" w:rsidP="00434FD6">
            <w:pPr>
              <w:ind w:firstLine="284"/>
              <w:jc w:val="both"/>
              <w:rPr>
                <w:rFonts w:eastAsia="Calibri"/>
                <w:b/>
                <w:sz w:val="26"/>
                <w:szCs w:val="26"/>
                <w:lang w:val="nl-NL"/>
              </w:rPr>
            </w:pPr>
          </w:p>
        </w:tc>
      </w:tr>
      <w:tr w:rsidR="00A54120" w:rsidRPr="00A54120" w14:paraId="7F126393" w14:textId="69412F1A" w:rsidTr="00CE6989">
        <w:tc>
          <w:tcPr>
            <w:tcW w:w="747" w:type="dxa"/>
            <w:shd w:val="clear" w:color="auto" w:fill="auto"/>
            <w:vAlign w:val="center"/>
          </w:tcPr>
          <w:p w14:paraId="70C64FC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2F0A8AC" w14:textId="27AB5792"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65837452" w14:textId="77777777" w:rsidR="00A11463" w:rsidRPr="00A54120" w:rsidRDefault="00A11463" w:rsidP="00434FD6">
            <w:pPr>
              <w:ind w:firstLine="284"/>
              <w:jc w:val="both"/>
              <w:rPr>
                <w:rFonts w:eastAsia="Calibri"/>
                <w:b/>
                <w:sz w:val="26"/>
                <w:szCs w:val="26"/>
                <w:lang w:val="nl-NL"/>
              </w:rPr>
            </w:pPr>
          </w:p>
        </w:tc>
        <w:tc>
          <w:tcPr>
            <w:tcW w:w="1559" w:type="dxa"/>
          </w:tcPr>
          <w:p w14:paraId="04B8DE94" w14:textId="77777777" w:rsidR="00A11463" w:rsidRPr="00A54120" w:rsidRDefault="00A11463" w:rsidP="00434FD6">
            <w:pPr>
              <w:ind w:firstLine="284"/>
              <w:jc w:val="both"/>
              <w:rPr>
                <w:rFonts w:eastAsia="Calibri"/>
                <w:b/>
                <w:sz w:val="26"/>
                <w:szCs w:val="26"/>
                <w:lang w:val="nl-NL"/>
              </w:rPr>
            </w:pPr>
          </w:p>
        </w:tc>
      </w:tr>
      <w:tr w:rsidR="00A54120" w:rsidRPr="00A54120" w14:paraId="5272465C" w14:textId="433F76FB" w:rsidTr="00CE6989">
        <w:tc>
          <w:tcPr>
            <w:tcW w:w="747" w:type="dxa"/>
            <w:shd w:val="clear" w:color="auto" w:fill="auto"/>
            <w:vAlign w:val="center"/>
          </w:tcPr>
          <w:p w14:paraId="124A179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F782352" w14:textId="50147232"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7EEFD95A" w14:textId="77777777" w:rsidR="00A11463" w:rsidRPr="00A54120" w:rsidRDefault="00A11463" w:rsidP="00434FD6">
            <w:pPr>
              <w:ind w:firstLine="284"/>
              <w:jc w:val="both"/>
              <w:rPr>
                <w:rFonts w:eastAsia="Calibri"/>
                <w:b/>
                <w:sz w:val="26"/>
                <w:szCs w:val="26"/>
                <w:lang w:val="nl-NL"/>
              </w:rPr>
            </w:pPr>
          </w:p>
        </w:tc>
        <w:tc>
          <w:tcPr>
            <w:tcW w:w="1559" w:type="dxa"/>
          </w:tcPr>
          <w:p w14:paraId="74C46342" w14:textId="77777777" w:rsidR="00A11463" w:rsidRPr="00A54120" w:rsidRDefault="00A11463" w:rsidP="00434FD6">
            <w:pPr>
              <w:ind w:firstLine="284"/>
              <w:jc w:val="both"/>
              <w:rPr>
                <w:rFonts w:eastAsia="Calibri"/>
                <w:b/>
                <w:sz w:val="26"/>
                <w:szCs w:val="26"/>
                <w:lang w:val="nl-NL"/>
              </w:rPr>
            </w:pPr>
          </w:p>
        </w:tc>
      </w:tr>
      <w:tr w:rsidR="00A54120" w:rsidRPr="00A54120" w14:paraId="34E776DA" w14:textId="2D20C048" w:rsidTr="00CE6989">
        <w:tc>
          <w:tcPr>
            <w:tcW w:w="747" w:type="dxa"/>
            <w:shd w:val="clear" w:color="auto" w:fill="auto"/>
            <w:vAlign w:val="center"/>
          </w:tcPr>
          <w:p w14:paraId="05020A3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A4ED52B" w14:textId="2B579435"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7D54AFC1" w14:textId="2E9F4B51"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w:t>
            </w:r>
            <w:r w:rsidRPr="00A54120">
              <w:rPr>
                <w:iCs/>
                <w:sz w:val="26"/>
                <w:szCs w:val="26"/>
              </w:rPr>
              <w:lastRenderedPageBreak/>
              <w:t xml:space="preserve">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5C7D53CF" w14:textId="77777777" w:rsidR="00A11463" w:rsidRPr="00A54120" w:rsidRDefault="00A11463" w:rsidP="00434FD6">
            <w:pPr>
              <w:ind w:firstLine="284"/>
              <w:jc w:val="both"/>
              <w:rPr>
                <w:bCs/>
                <w:sz w:val="26"/>
                <w:szCs w:val="26"/>
                <w:lang w:val="en-US"/>
              </w:rPr>
            </w:pPr>
          </w:p>
        </w:tc>
      </w:tr>
      <w:tr w:rsidR="00A54120" w:rsidRPr="00A54120" w14:paraId="39C66689" w14:textId="4F051B3E" w:rsidTr="00CE6989">
        <w:tc>
          <w:tcPr>
            <w:tcW w:w="747" w:type="dxa"/>
            <w:shd w:val="clear" w:color="auto" w:fill="auto"/>
            <w:vAlign w:val="center"/>
          </w:tcPr>
          <w:p w14:paraId="2EC746D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DF65292" w14:textId="12BFA2BB"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5DCA6D0D" w14:textId="77777777" w:rsidR="00A11463" w:rsidRPr="00A54120" w:rsidRDefault="00A11463" w:rsidP="00434FD6">
            <w:pPr>
              <w:ind w:firstLine="284"/>
              <w:jc w:val="both"/>
              <w:rPr>
                <w:rFonts w:eastAsia="Calibri"/>
                <w:b/>
                <w:sz w:val="26"/>
                <w:szCs w:val="26"/>
                <w:lang w:val="nl-NL"/>
              </w:rPr>
            </w:pPr>
          </w:p>
        </w:tc>
        <w:tc>
          <w:tcPr>
            <w:tcW w:w="1559" w:type="dxa"/>
          </w:tcPr>
          <w:p w14:paraId="11F2FAB5" w14:textId="77777777" w:rsidR="00A11463" w:rsidRPr="00A54120" w:rsidRDefault="00A11463" w:rsidP="00434FD6">
            <w:pPr>
              <w:ind w:firstLine="284"/>
              <w:jc w:val="both"/>
              <w:rPr>
                <w:rFonts w:eastAsia="Calibri"/>
                <w:b/>
                <w:sz w:val="26"/>
                <w:szCs w:val="26"/>
                <w:lang w:val="nl-NL"/>
              </w:rPr>
            </w:pPr>
          </w:p>
        </w:tc>
      </w:tr>
      <w:tr w:rsidR="00A54120" w:rsidRPr="00A54120" w14:paraId="0F203EAE" w14:textId="3188BBC9" w:rsidTr="00CE6989">
        <w:tc>
          <w:tcPr>
            <w:tcW w:w="747" w:type="dxa"/>
            <w:shd w:val="clear" w:color="auto" w:fill="auto"/>
            <w:vAlign w:val="center"/>
          </w:tcPr>
          <w:p w14:paraId="7F8303E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AAB10BF"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 Biên tập khoản 1 Điều 2 dự thảo Nghị quyết như sau: </w:t>
            </w:r>
          </w:p>
          <w:p w14:paraId="1FAE463B" w14:textId="77777777" w:rsidR="00A11463" w:rsidRPr="00A54120" w:rsidRDefault="00A11463" w:rsidP="00434FD6">
            <w:pPr>
              <w:ind w:firstLine="284"/>
              <w:jc w:val="both"/>
              <w:rPr>
                <w:rFonts w:eastAsia="Calibri"/>
                <w:b/>
                <w:bCs/>
                <w:sz w:val="26"/>
                <w:szCs w:val="26"/>
                <w:lang w:val="nl-NL"/>
              </w:rPr>
            </w:pPr>
            <w:r w:rsidRPr="00A54120">
              <w:rPr>
                <w:rFonts w:eastAsia="Calibri"/>
                <w:sz w:val="26"/>
                <w:szCs w:val="26"/>
                <w:lang w:val="nl-NL"/>
              </w:rPr>
              <w:t>“</w:t>
            </w:r>
            <w:r w:rsidRPr="00A54120">
              <w:rPr>
                <w:rFonts w:eastAsia="Calibri"/>
                <w:b/>
                <w:bCs/>
                <w:sz w:val="26"/>
                <w:szCs w:val="26"/>
                <w:lang w:val="nl-NL"/>
              </w:rPr>
              <w:t>Điều 2. Tổ chức thực hiện</w:t>
            </w:r>
          </w:p>
          <w:p w14:paraId="7BC90CE9"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1. Giao Ủy ban nhân dân tỉnh tổ chức triển khai thực hiện. Trong đó: </w:t>
            </w:r>
          </w:p>
          <w:p w14:paraId="6B0151C9"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2CAB71B3"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4835A63C"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 Chỉ đạo kiểm tra, giám sát quá trình thực hiện chuyển mục đích sử dụng rừng đảm bảo chặt chẽ, đúng quy định. </w:t>
            </w:r>
          </w:p>
          <w:p w14:paraId="603A68F2" w14:textId="4D372D34" w:rsidR="00A11463" w:rsidRPr="00A54120" w:rsidRDefault="00A11463" w:rsidP="00434FD6">
            <w:pPr>
              <w:ind w:firstLine="284"/>
              <w:jc w:val="both"/>
              <w:rPr>
                <w:rFonts w:eastAsia="Calibri"/>
                <w:sz w:val="26"/>
                <w:szCs w:val="26"/>
              </w:rPr>
            </w:pPr>
            <w:r w:rsidRPr="00A54120">
              <w:rPr>
                <w:rFonts w:eastAsia="Calibri"/>
                <w:sz w:val="26"/>
                <w:szCs w:val="26"/>
                <w:lang w:val="en-US"/>
              </w:rPr>
              <w:lastRenderedPageBreak/>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3BD901A1" w14:textId="77777777" w:rsidR="00A11463" w:rsidRPr="00A54120" w:rsidRDefault="00A11463" w:rsidP="00434FD6">
            <w:pPr>
              <w:ind w:firstLine="284"/>
              <w:jc w:val="both"/>
              <w:rPr>
                <w:rFonts w:eastAsia="Calibri"/>
                <w:b/>
                <w:sz w:val="26"/>
                <w:szCs w:val="26"/>
                <w:lang w:val="nl-NL"/>
              </w:rPr>
            </w:pPr>
          </w:p>
        </w:tc>
        <w:tc>
          <w:tcPr>
            <w:tcW w:w="1559" w:type="dxa"/>
          </w:tcPr>
          <w:p w14:paraId="6598D32D" w14:textId="77777777" w:rsidR="00A11463" w:rsidRPr="00A54120" w:rsidRDefault="00A11463" w:rsidP="00434FD6">
            <w:pPr>
              <w:ind w:firstLine="284"/>
              <w:jc w:val="both"/>
              <w:rPr>
                <w:rFonts w:eastAsia="Calibri"/>
                <w:b/>
                <w:sz w:val="26"/>
                <w:szCs w:val="26"/>
                <w:lang w:val="nl-NL"/>
              </w:rPr>
            </w:pPr>
          </w:p>
        </w:tc>
      </w:tr>
      <w:tr w:rsidR="00A54120" w:rsidRPr="00A54120" w14:paraId="5B6F0D24" w14:textId="32EA584A" w:rsidTr="00CE6989">
        <w:tc>
          <w:tcPr>
            <w:tcW w:w="747" w:type="dxa"/>
            <w:shd w:val="clear" w:color="auto" w:fill="auto"/>
            <w:vAlign w:val="center"/>
          </w:tcPr>
          <w:p w14:paraId="4CC793E3"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3C10613C" w14:textId="71B17C6D" w:rsidR="00A11463" w:rsidRPr="00A54120" w:rsidRDefault="00A11463" w:rsidP="00434FD6">
            <w:pPr>
              <w:jc w:val="both"/>
              <w:rPr>
                <w:rFonts w:eastAsia="Calibri"/>
                <w:b/>
                <w:sz w:val="26"/>
                <w:szCs w:val="26"/>
                <w:lang w:val="en-US"/>
              </w:rPr>
            </w:pPr>
            <w:r w:rsidRPr="00A54120">
              <w:rPr>
                <w:b/>
                <w:bCs/>
                <w:sz w:val="26"/>
                <w:szCs w:val="26"/>
              </w:rPr>
              <w:t>Nghị quyết thông qua quyết định chủ trương chuyển mục đích sử dụng rừng sang mục đích khác để thực hiện Dự án đư</w:t>
            </w:r>
            <w:r w:rsidRPr="00A54120">
              <w:rPr>
                <w:b/>
                <w:bCs/>
                <w:sz w:val="26"/>
                <w:szCs w:val="26"/>
                <w:lang w:val="en-US"/>
              </w:rPr>
              <w:t>ờ</w:t>
            </w:r>
            <w:r w:rsidRPr="00A54120">
              <w:rPr>
                <w:b/>
                <w:bCs/>
                <w:sz w:val="26"/>
                <w:szCs w:val="26"/>
              </w:rPr>
              <w:t>ng giao thông từ cầu Drai đến đường tuần tra biên giới tại khu vực H</w:t>
            </w:r>
            <w:r w:rsidRPr="00A54120">
              <w:rPr>
                <w:b/>
                <w:bCs/>
                <w:sz w:val="26"/>
                <w:szCs w:val="26"/>
                <w:lang w:val="en-US"/>
              </w:rPr>
              <w:t>ồ</w:t>
            </w:r>
            <w:r w:rsidRPr="00A54120">
              <w:rPr>
                <w:b/>
                <w:bCs/>
                <w:sz w:val="26"/>
                <w:szCs w:val="26"/>
              </w:rPr>
              <w:t xml:space="preserve"> </w:t>
            </w:r>
            <w:r w:rsidRPr="00A54120">
              <w:rPr>
                <w:b/>
                <w:bCs/>
                <w:sz w:val="26"/>
                <w:szCs w:val="26"/>
                <w:lang w:val="en-US"/>
              </w:rPr>
              <w:t>L</w:t>
            </w:r>
            <w:r w:rsidRPr="00A54120">
              <w:rPr>
                <w:b/>
                <w:bCs/>
                <w:sz w:val="26"/>
                <w:szCs w:val="26"/>
              </w:rPr>
              <w:t>e</w:t>
            </w:r>
            <w:r w:rsidRPr="00A54120">
              <w:rPr>
                <w:b/>
                <w:bCs/>
                <w:sz w:val="26"/>
                <w:szCs w:val="26"/>
                <w:lang w:val="en-US"/>
              </w:rPr>
              <w:t xml:space="preserve"> (Đoạn Km7+316,41 - Km12+482,07)</w:t>
            </w:r>
          </w:p>
        </w:tc>
        <w:tc>
          <w:tcPr>
            <w:tcW w:w="1559" w:type="dxa"/>
          </w:tcPr>
          <w:p w14:paraId="6349DAC9" w14:textId="232591F1" w:rsidR="00A11463" w:rsidRPr="00A54120" w:rsidRDefault="009354B9" w:rsidP="009354B9">
            <w:pPr>
              <w:rPr>
                <w:b/>
                <w:bCs/>
                <w:sz w:val="26"/>
                <w:szCs w:val="26"/>
              </w:rPr>
            </w:pPr>
            <w:r w:rsidRPr="00A54120">
              <w:rPr>
                <w:rFonts w:eastAsia="Batang"/>
                <w:bCs/>
                <w:sz w:val="26"/>
                <w:szCs w:val="26"/>
                <w:lang w:eastAsia="fr-FR"/>
              </w:rPr>
              <w:t>Thống nhất</w:t>
            </w:r>
          </w:p>
        </w:tc>
      </w:tr>
      <w:tr w:rsidR="00A54120" w:rsidRPr="00A54120" w14:paraId="302E15D5" w14:textId="235B2AF0" w:rsidTr="00CE6989">
        <w:tc>
          <w:tcPr>
            <w:tcW w:w="747" w:type="dxa"/>
            <w:shd w:val="clear" w:color="auto" w:fill="auto"/>
            <w:vAlign w:val="center"/>
          </w:tcPr>
          <w:p w14:paraId="375ED15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B91E81F" w14:textId="48D4CF4D"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7518DDF7" w14:textId="77777777" w:rsidR="00A11463" w:rsidRPr="00A54120" w:rsidRDefault="00A11463"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560838DA" w14:textId="38EE237C" w:rsidR="00A11463" w:rsidRPr="00A54120" w:rsidRDefault="00A11463" w:rsidP="00C312DB">
            <w:pPr>
              <w:spacing w:line="276" w:lineRule="auto"/>
              <w:ind w:firstLine="323"/>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 xml:space="preserve">tích rừng được </w:t>
            </w:r>
            <w:r w:rsidRPr="00A54120">
              <w:rPr>
                <w:sz w:val="26"/>
                <w:szCs w:val="26"/>
              </w:rPr>
              <w:lastRenderedPageBreak/>
              <w:t>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3782CE38" w14:textId="166ECF5A" w:rsidR="00A11463" w:rsidRPr="00A54120" w:rsidRDefault="00A11463" w:rsidP="00C312DB">
            <w:pPr>
              <w:spacing w:line="276" w:lineRule="auto"/>
              <w:ind w:firstLine="323"/>
              <w:jc w:val="both"/>
              <w:rPr>
                <w:rFonts w:eastAsia="Calibr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7B8AEB76" w14:textId="77777777" w:rsidR="00A11463" w:rsidRPr="00A54120" w:rsidRDefault="00A11463" w:rsidP="00434FD6">
            <w:pPr>
              <w:spacing w:line="276" w:lineRule="auto"/>
              <w:jc w:val="both"/>
              <w:rPr>
                <w:b/>
                <w:sz w:val="26"/>
                <w:szCs w:val="26"/>
                <w:lang w:val="af-ZA"/>
              </w:rPr>
            </w:pPr>
          </w:p>
        </w:tc>
      </w:tr>
      <w:tr w:rsidR="00A54120" w:rsidRPr="00A54120" w14:paraId="1747140F" w14:textId="1B780980" w:rsidTr="00CE6989">
        <w:tc>
          <w:tcPr>
            <w:tcW w:w="747" w:type="dxa"/>
            <w:shd w:val="clear" w:color="auto" w:fill="auto"/>
            <w:vAlign w:val="center"/>
          </w:tcPr>
          <w:p w14:paraId="73085DE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307325F" w14:textId="607AA63A"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5C97E014" w14:textId="0A1F37B8" w:rsidR="00A11463" w:rsidRPr="00A54120" w:rsidRDefault="00A11463" w:rsidP="00434FD6">
            <w:pPr>
              <w:spacing w:before="120" w:after="120"/>
              <w:ind w:firstLine="414"/>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497C4C83" w14:textId="77777777" w:rsidR="00A11463" w:rsidRPr="00A54120" w:rsidRDefault="00A11463" w:rsidP="0023373E">
            <w:pPr>
              <w:ind w:firstLine="284"/>
              <w:jc w:val="both"/>
              <w:rPr>
                <w:sz w:val="26"/>
                <w:szCs w:val="26"/>
              </w:rPr>
            </w:pPr>
            <w:r w:rsidRPr="00A54120">
              <w:rPr>
                <w:b/>
                <w:sz w:val="26"/>
                <w:szCs w:val="26"/>
              </w:rPr>
              <w:t>- Về loại cây:</w:t>
            </w:r>
            <w:r w:rsidRPr="00A54120">
              <w:rPr>
                <w:sz w:val="26"/>
                <w:szCs w:val="26"/>
              </w:rPr>
              <w:t xml:space="preserve"> Tại trang 15, </w:t>
            </w:r>
            <w:r w:rsidRPr="00A54120">
              <w:rPr>
                <w:sz w:val="26"/>
                <w:szCs w:val="26"/>
                <w:lang w:val="en-US"/>
              </w:rPr>
              <w:t>Chương III</w:t>
            </w:r>
            <w:r w:rsidRPr="00A54120">
              <w:rPr>
                <w:sz w:val="26"/>
                <w:szCs w:val="26"/>
              </w:rPr>
              <w:t xml:space="preserve">, Báo cáo thuyết minh kết quả khảo sát, điều </w:t>
            </w:r>
            <w:r w:rsidRPr="00A54120">
              <w:rPr>
                <w:sz w:val="26"/>
                <w:szCs w:val="26"/>
                <w:shd w:val="clear" w:color="auto" w:fill="FFFFFF"/>
              </w:rPr>
              <w:t>t</w:t>
            </w:r>
            <w:r w:rsidRPr="00A54120">
              <w:rPr>
                <w:sz w:val="26"/>
                <w:szCs w:val="26"/>
                <w:shd w:val="clear" w:color="auto" w:fill="FFFFFF"/>
                <w:lang w:val="en-US"/>
              </w:rPr>
              <w:t>r</w:t>
            </w:r>
            <w:r w:rsidRPr="00A54120">
              <w:rPr>
                <w:sz w:val="26"/>
                <w:szCs w:val="26"/>
                <w:shd w:val="clear" w:color="auto" w:fill="FFFFFF"/>
              </w:rPr>
              <w:t>a</w:t>
            </w:r>
            <w:r w:rsidRPr="00A54120">
              <w:rPr>
                <w:sz w:val="26"/>
                <w:szCs w:val="26"/>
              </w:rPr>
              <w:t xml:space="preserve">, đánh giá hiện trạng rừng và đất lâm nghiệp dự án </w:t>
            </w:r>
            <w:r w:rsidRPr="00A54120">
              <w:rPr>
                <w:b/>
                <w:sz w:val="26"/>
                <w:szCs w:val="26"/>
              </w:rPr>
              <w:t xml:space="preserve">loại cây là cây </w:t>
            </w:r>
            <w:r w:rsidRPr="00A54120">
              <w:rPr>
                <w:b/>
                <w:sz w:val="26"/>
                <w:szCs w:val="26"/>
                <w:lang w:val="en-US"/>
              </w:rPr>
              <w:t>C</w:t>
            </w:r>
            <w:r w:rsidRPr="00A54120">
              <w:rPr>
                <w:b/>
                <w:sz w:val="26"/>
                <w:szCs w:val="26"/>
              </w:rPr>
              <w:t>ao su.</w:t>
            </w:r>
          </w:p>
          <w:p w14:paraId="66243D0D" w14:textId="61EEA947" w:rsidR="00A11463" w:rsidRPr="00A54120" w:rsidRDefault="00A11463" w:rsidP="0023373E">
            <w:pPr>
              <w:ind w:firstLine="284"/>
              <w:jc w:val="both"/>
              <w:rPr>
                <w:b/>
                <w:sz w:val="26"/>
                <w:szCs w:val="26"/>
                <w:lang w:val="en-US"/>
              </w:rPr>
            </w:pPr>
            <w:r w:rsidRPr="00A54120">
              <w:rPr>
                <w:b/>
                <w:sz w:val="26"/>
                <w:szCs w:val="26"/>
              </w:rPr>
              <w:t>- Về trữ lượng:</w:t>
            </w:r>
            <w:r w:rsidRPr="00A54120">
              <w:rPr>
                <w:sz w:val="26"/>
                <w:szCs w:val="26"/>
              </w:rPr>
              <w:t xml:space="preserve"> Tại Bảng số 0</w:t>
            </w:r>
            <w:r w:rsidRPr="00A54120">
              <w:rPr>
                <w:sz w:val="26"/>
                <w:szCs w:val="26"/>
                <w:lang w:val="en-US"/>
              </w:rPr>
              <w:t>3</w:t>
            </w:r>
            <w:r w:rsidRPr="00A54120">
              <w:rPr>
                <w:sz w:val="26"/>
                <w:szCs w:val="26"/>
              </w:rPr>
              <w:t>, Báo cáo thuyết minh kết quả khảo sát, điều t</w:t>
            </w:r>
            <w:r w:rsidRPr="00A54120">
              <w:rPr>
                <w:sz w:val="26"/>
                <w:szCs w:val="26"/>
                <w:lang w:val="en-US"/>
              </w:rPr>
              <w:t>r</w:t>
            </w:r>
            <w:r w:rsidRPr="00A54120">
              <w:rPr>
                <w:sz w:val="26"/>
                <w:szCs w:val="26"/>
              </w:rPr>
              <w:t xml:space="preserve">a, </w:t>
            </w:r>
            <w:r w:rsidRPr="00A54120">
              <w:rPr>
                <w:sz w:val="26"/>
                <w:szCs w:val="26"/>
                <w:shd w:val="clear" w:color="auto" w:fill="FFFFFF"/>
              </w:rPr>
              <w:t>đánh</w:t>
            </w:r>
            <w:r w:rsidRPr="00A54120">
              <w:rPr>
                <w:sz w:val="26"/>
                <w:szCs w:val="26"/>
              </w:rPr>
              <w:t xml:space="preserve">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sz w:val="26"/>
                <w:szCs w:val="26"/>
                <w:lang w:val="en-US"/>
              </w:rPr>
              <w:t>161,28</w:t>
            </w:r>
            <w:r w:rsidRPr="00A54120">
              <w:rPr>
                <w:b/>
                <w:sz w:val="26"/>
                <w:szCs w:val="26"/>
              </w:rPr>
              <w:t xml:space="preserve"> m</w:t>
            </w:r>
            <w:r w:rsidRPr="00A54120">
              <w:rPr>
                <w:b/>
                <w:sz w:val="26"/>
                <w:szCs w:val="26"/>
                <w:vertAlign w:val="superscript"/>
              </w:rPr>
              <w:t>3</w:t>
            </w:r>
            <w:r w:rsidRPr="00A54120">
              <w:rPr>
                <w:b/>
                <w:sz w:val="26"/>
                <w:szCs w:val="26"/>
                <w:lang w:val="en-US"/>
              </w:rPr>
              <w:t>.</w:t>
            </w:r>
          </w:p>
        </w:tc>
        <w:tc>
          <w:tcPr>
            <w:tcW w:w="1559" w:type="dxa"/>
          </w:tcPr>
          <w:p w14:paraId="6711423F" w14:textId="77777777" w:rsidR="00A11463" w:rsidRPr="00A54120" w:rsidRDefault="00A11463" w:rsidP="00434FD6">
            <w:pPr>
              <w:spacing w:before="120" w:after="120"/>
              <w:ind w:firstLine="414"/>
              <w:jc w:val="both"/>
              <w:rPr>
                <w:b/>
                <w:sz w:val="26"/>
                <w:szCs w:val="26"/>
                <w:lang w:val="af-ZA"/>
              </w:rPr>
            </w:pPr>
          </w:p>
        </w:tc>
      </w:tr>
      <w:tr w:rsidR="00A54120" w:rsidRPr="00A54120" w14:paraId="31C62071" w14:textId="1C27676C" w:rsidTr="00CE6989">
        <w:tc>
          <w:tcPr>
            <w:tcW w:w="747" w:type="dxa"/>
            <w:shd w:val="clear" w:color="auto" w:fill="auto"/>
            <w:vAlign w:val="center"/>
          </w:tcPr>
          <w:p w14:paraId="1CD9525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839046F" w14:textId="36EB9CFF" w:rsidR="00A11463" w:rsidRPr="00A54120" w:rsidRDefault="00A11463" w:rsidP="00E77C4D">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có nội dung thẩm định về “</w:t>
            </w:r>
            <w:r w:rsidRPr="00A54120">
              <w:rPr>
                <w:rFonts w:eastAsia="Calibri"/>
                <w:b/>
                <w:sz w:val="26"/>
                <w:szCs w:val="26"/>
                <w:lang w:val="en-US"/>
              </w:rPr>
              <w:t>loài cây và trữ lượng</w:t>
            </w:r>
            <w:r w:rsidRPr="00A54120">
              <w:rPr>
                <w:rFonts w:eastAsia="Calibri"/>
                <w:sz w:val="26"/>
                <w:szCs w:val="26"/>
                <w:lang w:val="en-US"/>
              </w:rPr>
              <w:t>” đối với diện tích 2,03 ha rừng trồng.</w:t>
            </w:r>
          </w:p>
        </w:tc>
        <w:tc>
          <w:tcPr>
            <w:tcW w:w="8080" w:type="dxa"/>
            <w:vMerge/>
            <w:shd w:val="clear" w:color="auto" w:fill="auto"/>
          </w:tcPr>
          <w:p w14:paraId="1E6C09F1" w14:textId="77777777" w:rsidR="00A11463" w:rsidRPr="00A54120" w:rsidRDefault="00A11463" w:rsidP="00434FD6">
            <w:pPr>
              <w:ind w:firstLine="284"/>
              <w:jc w:val="both"/>
              <w:rPr>
                <w:rFonts w:eastAsia="Calibri"/>
                <w:b/>
                <w:sz w:val="26"/>
                <w:szCs w:val="26"/>
                <w:lang w:val="nl-NL"/>
              </w:rPr>
            </w:pPr>
          </w:p>
        </w:tc>
        <w:tc>
          <w:tcPr>
            <w:tcW w:w="1559" w:type="dxa"/>
          </w:tcPr>
          <w:p w14:paraId="2EB7495E" w14:textId="77777777" w:rsidR="00A11463" w:rsidRPr="00A54120" w:rsidRDefault="00A11463" w:rsidP="00434FD6">
            <w:pPr>
              <w:ind w:firstLine="284"/>
              <w:jc w:val="both"/>
              <w:rPr>
                <w:rFonts w:eastAsia="Calibri"/>
                <w:b/>
                <w:sz w:val="26"/>
                <w:szCs w:val="26"/>
                <w:lang w:val="nl-NL"/>
              </w:rPr>
            </w:pPr>
          </w:p>
        </w:tc>
      </w:tr>
      <w:tr w:rsidR="00A54120" w:rsidRPr="00A54120" w14:paraId="7B9E0BB3" w14:textId="4886584A" w:rsidTr="00CE6989">
        <w:tc>
          <w:tcPr>
            <w:tcW w:w="747" w:type="dxa"/>
            <w:shd w:val="clear" w:color="auto" w:fill="auto"/>
            <w:vAlign w:val="center"/>
          </w:tcPr>
          <w:p w14:paraId="18D76A3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B13822D" w14:textId="7CEDFE3D"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chưa rõ nội dung, thông tin, số liệu.</w:t>
            </w:r>
          </w:p>
        </w:tc>
        <w:tc>
          <w:tcPr>
            <w:tcW w:w="8080" w:type="dxa"/>
            <w:shd w:val="clear" w:color="auto" w:fill="auto"/>
          </w:tcPr>
          <w:p w14:paraId="5675ADEC" w14:textId="44A61B9D"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Tiếp thu ý kiến của Ban Kinh tế - Ngân sách, Ủy ban nhân dân tỉnh đã chỉ đạo Sở Nông nghiệp và Phát triển nông thôn, Chủ đầu tư bổ sung </w:t>
            </w:r>
            <w:r w:rsidRPr="00A54120">
              <w:rPr>
                <w:bCs/>
                <w:sz w:val="26"/>
                <w:szCs w:val="26"/>
              </w:rPr>
              <w:t>Bản đồ hiện trạng rừng rõ nội dung, thông tin, số liệu</w:t>
            </w:r>
            <w:r w:rsidRPr="00A54120">
              <w:rPr>
                <w:bCs/>
                <w:sz w:val="26"/>
                <w:szCs w:val="26"/>
                <w:lang w:val="en-US"/>
              </w:rPr>
              <w:t>. (có bản đồ kèm theo)</w:t>
            </w:r>
          </w:p>
        </w:tc>
        <w:tc>
          <w:tcPr>
            <w:tcW w:w="1559" w:type="dxa"/>
          </w:tcPr>
          <w:p w14:paraId="64F5F11D" w14:textId="77777777" w:rsidR="00A11463" w:rsidRPr="00A54120" w:rsidRDefault="00A11463" w:rsidP="00434FD6">
            <w:pPr>
              <w:ind w:firstLine="284"/>
              <w:jc w:val="both"/>
              <w:rPr>
                <w:bCs/>
                <w:sz w:val="26"/>
                <w:szCs w:val="26"/>
                <w:lang w:val="en-US"/>
              </w:rPr>
            </w:pPr>
          </w:p>
        </w:tc>
      </w:tr>
      <w:tr w:rsidR="00A54120" w:rsidRPr="00A54120" w14:paraId="085D967D" w14:textId="4A2FC465" w:rsidTr="00CE6989">
        <w:tc>
          <w:tcPr>
            <w:tcW w:w="747" w:type="dxa"/>
            <w:shd w:val="clear" w:color="auto" w:fill="auto"/>
            <w:vAlign w:val="center"/>
          </w:tcPr>
          <w:p w14:paraId="7933D17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3F83479" w14:textId="761C12E2"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để thực hiện </w:t>
            </w:r>
            <w:r w:rsidRPr="00A54120">
              <w:rPr>
                <w:rFonts w:eastAsia="Calibri"/>
                <w:sz w:val="26"/>
                <w:szCs w:val="26"/>
                <w:lang w:val="nl-NL"/>
              </w:rPr>
              <w:t xml:space="preserve">Dự án Đường giao thông từ cầu Drai đến đường Tuần tra biên giới tại Khu vực Hồ Le </w:t>
            </w:r>
            <w:r w:rsidRPr="00A54120">
              <w:rPr>
                <w:rFonts w:eastAsia="Calibri"/>
                <w:i/>
                <w:sz w:val="26"/>
                <w:szCs w:val="26"/>
                <w:lang w:val="nl-NL"/>
              </w:rPr>
              <w:t>(Đoạn Km7+316,41 - Km12+482,07)</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2AEBE22C" w14:textId="77777777" w:rsidR="00A11463" w:rsidRPr="00A54120" w:rsidRDefault="00A11463" w:rsidP="00434FD6">
            <w:pPr>
              <w:ind w:firstLine="414"/>
              <w:jc w:val="both"/>
              <w:rPr>
                <w:bCs/>
                <w:sz w:val="26"/>
                <w:szCs w:val="26"/>
                <w:lang w:val="nl-NL"/>
              </w:rPr>
            </w:pPr>
            <w:r w:rsidRPr="00A54120">
              <w:rPr>
                <w:bCs/>
                <w:sz w:val="26"/>
                <w:szCs w:val="26"/>
              </w:rPr>
              <w:t xml:space="preserve">Ủy ban nhân dân tỉnh </w:t>
            </w:r>
            <w:r w:rsidRPr="00A54120">
              <w:rPr>
                <w:bCs/>
                <w:sz w:val="26"/>
                <w:szCs w:val="26"/>
                <w:lang w:val="en-US"/>
              </w:rPr>
              <w:t xml:space="preserve">tiếp thu và </w:t>
            </w:r>
            <w:r w:rsidRPr="00A54120">
              <w:rPr>
                <w:bCs/>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bCs/>
                <w:sz w:val="26"/>
                <w:szCs w:val="26"/>
                <w:lang w:val="nl-NL"/>
              </w:rPr>
              <w:t>Dự án Đường giao thông từ cầu Drai đến đường Tuần tra biên giới tại Khu vực Hồ Le (Đoạn Km7+316,41 - Km12+482,07)</w:t>
            </w:r>
            <w:r w:rsidRPr="00A54120">
              <w:rPr>
                <w:bCs/>
                <w:sz w:val="26"/>
                <w:szCs w:val="26"/>
              </w:rPr>
              <w:t xml:space="preserve">. </w:t>
            </w:r>
            <w:r w:rsidRPr="00A54120">
              <w:rPr>
                <w:bCs/>
                <w:sz w:val="26"/>
                <w:szCs w:val="26"/>
                <w:lang w:val="en-US"/>
              </w:rPr>
              <w:t>Ủy ban nhân dân tỉnh cam kết c</w:t>
            </w:r>
            <w:r w:rsidRPr="00A54120">
              <w:rPr>
                <w:bCs/>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7401E93C" w14:textId="45F22A4C" w:rsidR="00A11463" w:rsidRPr="00A54120" w:rsidRDefault="00A11463" w:rsidP="00434FD6">
            <w:pPr>
              <w:ind w:firstLine="414"/>
              <w:jc w:val="both"/>
              <w:rPr>
                <w:bCs/>
                <w:sz w:val="26"/>
                <w:szCs w:val="26"/>
                <w:lang w:val="en-US"/>
              </w:rPr>
            </w:pPr>
            <w:r w:rsidRPr="00A54120">
              <w:rPr>
                <w:bCs/>
                <w:sz w:val="26"/>
                <w:szCs w:val="26"/>
                <w:lang w:val="nl-NL"/>
              </w:rPr>
              <w:t>Đồng thời c</w:t>
            </w:r>
            <w:r w:rsidRPr="00A54120">
              <w:rPr>
                <w:bCs/>
                <w:sz w:val="26"/>
                <w:szCs w:val="26"/>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bCs/>
                <w:sz w:val="26"/>
                <w:szCs w:val="26"/>
                <w:lang w:val="en-US"/>
              </w:rPr>
              <w:t xml:space="preserve">. </w:t>
            </w:r>
            <w:r w:rsidRPr="00A54120">
              <w:rPr>
                <w:bCs/>
                <w:sz w:val="26"/>
                <w:szCs w:val="26"/>
              </w:rPr>
              <w:t>Chỉ đạo cơ quan chuyên môn, các địa phương có liên quan tăng cường công tác kiểm tra, giám sát quá trình triển khai thực hiện việc chuyển mục đích sử dụng rừng sang mục đích khác của dự án.</w:t>
            </w:r>
            <w:r w:rsidRPr="00A54120">
              <w:rPr>
                <w:bCs/>
                <w:sz w:val="26"/>
                <w:szCs w:val="26"/>
                <w:lang w:val="en-US"/>
              </w:rPr>
              <w:t xml:space="preserve"> Sau khi có Chủ trương chuyển mục đích sử dụng rừng </w:t>
            </w:r>
            <w:r w:rsidRPr="00A54120">
              <w:rPr>
                <w:bCs/>
                <w:sz w:val="26"/>
                <w:szCs w:val="26"/>
              </w:rPr>
              <w:t>sang mục đích khác để thực hiện dự án</w:t>
            </w:r>
            <w:r w:rsidRPr="00A54120">
              <w:rPr>
                <w:bCs/>
                <w:sz w:val="26"/>
                <w:szCs w:val="26"/>
                <w:lang w:val="en-US"/>
              </w:rPr>
              <w:t>, Ủy ban nhân dân tỉnh 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258E2EE2" w14:textId="77777777" w:rsidR="00A11463" w:rsidRPr="00A54120" w:rsidRDefault="00A11463" w:rsidP="00434FD6">
            <w:pPr>
              <w:ind w:firstLine="414"/>
              <w:jc w:val="both"/>
              <w:rPr>
                <w:bCs/>
                <w:sz w:val="26"/>
                <w:szCs w:val="26"/>
              </w:rPr>
            </w:pPr>
          </w:p>
        </w:tc>
      </w:tr>
      <w:tr w:rsidR="00A54120" w:rsidRPr="00A54120" w14:paraId="2E6EE314" w14:textId="5AA965EC" w:rsidTr="00CE6989">
        <w:tc>
          <w:tcPr>
            <w:tcW w:w="747" w:type="dxa"/>
            <w:shd w:val="clear" w:color="auto" w:fill="auto"/>
            <w:vAlign w:val="center"/>
          </w:tcPr>
          <w:p w14:paraId="0962FE4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5C17422" w14:textId="5F46D639"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599118BD" w14:textId="77777777" w:rsidR="00A11463" w:rsidRPr="00A54120" w:rsidRDefault="00A11463" w:rsidP="00434FD6">
            <w:pPr>
              <w:ind w:firstLine="284"/>
              <w:jc w:val="both"/>
              <w:rPr>
                <w:rFonts w:eastAsia="Calibri"/>
                <w:b/>
                <w:sz w:val="26"/>
                <w:szCs w:val="26"/>
                <w:lang w:val="nl-NL"/>
              </w:rPr>
            </w:pPr>
          </w:p>
        </w:tc>
        <w:tc>
          <w:tcPr>
            <w:tcW w:w="1559" w:type="dxa"/>
          </w:tcPr>
          <w:p w14:paraId="2FB7F610" w14:textId="77777777" w:rsidR="00A11463" w:rsidRPr="00A54120" w:rsidRDefault="00A11463" w:rsidP="00434FD6">
            <w:pPr>
              <w:ind w:firstLine="284"/>
              <w:jc w:val="both"/>
              <w:rPr>
                <w:rFonts w:eastAsia="Calibri"/>
                <w:b/>
                <w:sz w:val="26"/>
                <w:szCs w:val="26"/>
                <w:lang w:val="nl-NL"/>
              </w:rPr>
            </w:pPr>
          </w:p>
        </w:tc>
      </w:tr>
      <w:tr w:rsidR="00A54120" w:rsidRPr="00A54120" w14:paraId="78E21F00" w14:textId="3F6789CC" w:rsidTr="00CE6989">
        <w:tc>
          <w:tcPr>
            <w:tcW w:w="747" w:type="dxa"/>
            <w:shd w:val="clear" w:color="auto" w:fill="auto"/>
            <w:vAlign w:val="center"/>
          </w:tcPr>
          <w:p w14:paraId="6F0A36A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5DE9973" w14:textId="1426D769"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cơ quan chuyên môn, các địa phương có liên quan tăng cường công tác kiểm tra, giám sát quá trình triển khai thực hiện việc </w:t>
            </w:r>
            <w:r w:rsidRPr="00A54120">
              <w:rPr>
                <w:rFonts w:eastAsia="Calibri"/>
                <w:sz w:val="26"/>
                <w:szCs w:val="26"/>
                <w:lang w:val="en-US"/>
              </w:rPr>
              <w:lastRenderedPageBreak/>
              <w:t>chuyển mục đích sử dụng rừng sang mục đích khác của dự án.</w:t>
            </w:r>
          </w:p>
        </w:tc>
        <w:tc>
          <w:tcPr>
            <w:tcW w:w="8080" w:type="dxa"/>
            <w:vMerge/>
            <w:shd w:val="clear" w:color="auto" w:fill="auto"/>
          </w:tcPr>
          <w:p w14:paraId="77B1BE65" w14:textId="77777777" w:rsidR="00A11463" w:rsidRPr="00A54120" w:rsidRDefault="00A11463" w:rsidP="00434FD6">
            <w:pPr>
              <w:ind w:firstLine="284"/>
              <w:jc w:val="both"/>
              <w:rPr>
                <w:rFonts w:eastAsia="Calibri"/>
                <w:b/>
                <w:sz w:val="26"/>
                <w:szCs w:val="26"/>
                <w:lang w:val="nl-NL"/>
              </w:rPr>
            </w:pPr>
          </w:p>
        </w:tc>
        <w:tc>
          <w:tcPr>
            <w:tcW w:w="1559" w:type="dxa"/>
          </w:tcPr>
          <w:p w14:paraId="021E239E" w14:textId="77777777" w:rsidR="00A11463" w:rsidRPr="00A54120" w:rsidRDefault="00A11463" w:rsidP="00434FD6">
            <w:pPr>
              <w:ind w:firstLine="284"/>
              <w:jc w:val="both"/>
              <w:rPr>
                <w:rFonts w:eastAsia="Calibri"/>
                <w:b/>
                <w:sz w:val="26"/>
                <w:szCs w:val="26"/>
                <w:lang w:val="nl-NL"/>
              </w:rPr>
            </w:pPr>
          </w:p>
        </w:tc>
      </w:tr>
      <w:tr w:rsidR="00A54120" w:rsidRPr="00A54120" w14:paraId="52A35055" w14:textId="594902F8" w:rsidTr="00CE6989">
        <w:tc>
          <w:tcPr>
            <w:tcW w:w="747" w:type="dxa"/>
            <w:shd w:val="clear" w:color="auto" w:fill="auto"/>
            <w:vAlign w:val="center"/>
          </w:tcPr>
          <w:p w14:paraId="00AC4A0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C9FE2E0" w14:textId="1DFBDDCC"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4CCF9566" w14:textId="77777777" w:rsidR="00A11463" w:rsidRPr="00A54120" w:rsidRDefault="00A11463" w:rsidP="00434FD6">
            <w:pPr>
              <w:ind w:firstLine="284"/>
              <w:jc w:val="both"/>
              <w:rPr>
                <w:rFonts w:eastAsia="Calibri"/>
                <w:b/>
                <w:sz w:val="26"/>
                <w:szCs w:val="26"/>
                <w:lang w:val="nl-NL"/>
              </w:rPr>
            </w:pPr>
          </w:p>
        </w:tc>
        <w:tc>
          <w:tcPr>
            <w:tcW w:w="1559" w:type="dxa"/>
          </w:tcPr>
          <w:p w14:paraId="6103C221" w14:textId="77777777" w:rsidR="00A11463" w:rsidRPr="00A54120" w:rsidRDefault="00A11463" w:rsidP="00434FD6">
            <w:pPr>
              <w:ind w:firstLine="284"/>
              <w:jc w:val="both"/>
              <w:rPr>
                <w:rFonts w:eastAsia="Calibri"/>
                <w:b/>
                <w:sz w:val="26"/>
                <w:szCs w:val="26"/>
                <w:lang w:val="nl-NL"/>
              </w:rPr>
            </w:pPr>
          </w:p>
        </w:tc>
      </w:tr>
      <w:tr w:rsidR="00A54120" w:rsidRPr="00A54120" w14:paraId="7B5B86E8" w14:textId="683B5B41" w:rsidTr="00CE6989">
        <w:tc>
          <w:tcPr>
            <w:tcW w:w="747" w:type="dxa"/>
            <w:shd w:val="clear" w:color="auto" w:fill="auto"/>
            <w:vAlign w:val="center"/>
          </w:tcPr>
          <w:p w14:paraId="5E4DA46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3A89686" w14:textId="60B07F07"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55A378BB" w14:textId="10CA1CAD"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shd w:val="clear" w:color="auto" w:fill="FFFFFF"/>
              </w:rPr>
              <w:t xml:space="preserve">khoản 4 Điều 1 </w:t>
            </w:r>
            <w:r w:rsidRPr="00A54120">
              <w:rPr>
                <w:sz w:val="26"/>
                <w:szCs w:val="26"/>
                <w:shd w:val="clear" w:color="auto" w:fill="FFFFFF"/>
                <w:lang w:val="en-US"/>
              </w:rPr>
              <w:t xml:space="preserve">và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4828C2B3" w14:textId="77777777" w:rsidR="00A11463" w:rsidRPr="00A54120" w:rsidRDefault="00A11463" w:rsidP="00434FD6">
            <w:pPr>
              <w:ind w:firstLine="284"/>
              <w:jc w:val="both"/>
              <w:rPr>
                <w:bCs/>
                <w:sz w:val="26"/>
                <w:szCs w:val="26"/>
                <w:lang w:val="en-US"/>
              </w:rPr>
            </w:pPr>
          </w:p>
        </w:tc>
      </w:tr>
      <w:tr w:rsidR="00A54120" w:rsidRPr="00A54120" w14:paraId="49DBBD6C" w14:textId="5EC2310E" w:rsidTr="00CE6989">
        <w:tc>
          <w:tcPr>
            <w:tcW w:w="747" w:type="dxa"/>
            <w:shd w:val="clear" w:color="auto" w:fill="auto"/>
            <w:vAlign w:val="center"/>
          </w:tcPr>
          <w:p w14:paraId="01535E7B"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65C533F" w14:textId="7E00F03A"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4EF28B6D" w14:textId="77777777" w:rsidR="00A11463" w:rsidRPr="00A54120" w:rsidRDefault="00A11463" w:rsidP="00434FD6">
            <w:pPr>
              <w:ind w:firstLine="284"/>
              <w:jc w:val="both"/>
              <w:rPr>
                <w:rFonts w:eastAsia="Calibri"/>
                <w:b/>
                <w:sz w:val="26"/>
                <w:szCs w:val="26"/>
                <w:lang w:val="nl-NL"/>
              </w:rPr>
            </w:pPr>
          </w:p>
        </w:tc>
        <w:tc>
          <w:tcPr>
            <w:tcW w:w="1559" w:type="dxa"/>
          </w:tcPr>
          <w:p w14:paraId="5AE0D2BB" w14:textId="77777777" w:rsidR="00A11463" w:rsidRPr="00A54120" w:rsidRDefault="00A11463" w:rsidP="00434FD6">
            <w:pPr>
              <w:ind w:firstLine="284"/>
              <w:jc w:val="both"/>
              <w:rPr>
                <w:rFonts w:eastAsia="Calibri"/>
                <w:b/>
                <w:sz w:val="26"/>
                <w:szCs w:val="26"/>
                <w:lang w:val="nl-NL"/>
              </w:rPr>
            </w:pPr>
          </w:p>
        </w:tc>
      </w:tr>
      <w:tr w:rsidR="00A54120" w:rsidRPr="00A54120" w14:paraId="038509F0" w14:textId="7E01384E" w:rsidTr="00CE6989">
        <w:tc>
          <w:tcPr>
            <w:tcW w:w="747" w:type="dxa"/>
            <w:shd w:val="clear" w:color="auto" w:fill="auto"/>
            <w:vAlign w:val="center"/>
          </w:tcPr>
          <w:p w14:paraId="0DFEB67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FABECF1" w14:textId="3E6F0830" w:rsidR="00A11463" w:rsidRPr="00A54120" w:rsidRDefault="00A11463" w:rsidP="00434FD6">
            <w:pPr>
              <w:ind w:firstLine="284"/>
              <w:jc w:val="both"/>
              <w:rPr>
                <w:rFonts w:eastAsia="Calibri"/>
                <w:sz w:val="26"/>
                <w:szCs w:val="26"/>
              </w:rPr>
            </w:pPr>
            <w:r w:rsidRPr="00A54120">
              <w:rPr>
                <w:rFonts w:eastAsia="Calibri"/>
                <w:sz w:val="26"/>
                <w:szCs w:val="26"/>
                <w:lang w:val="en-US"/>
              </w:rPr>
              <w:t>+ Xem xét biên tập khoản 4 Điều 1 dự thảo Nghị quyết cho đồng bộ với các Nghị quyết đã ban hành.</w:t>
            </w:r>
          </w:p>
        </w:tc>
        <w:tc>
          <w:tcPr>
            <w:tcW w:w="8080" w:type="dxa"/>
            <w:vMerge/>
            <w:shd w:val="clear" w:color="auto" w:fill="auto"/>
          </w:tcPr>
          <w:p w14:paraId="01ADCC58" w14:textId="77777777" w:rsidR="00A11463" w:rsidRPr="00A54120" w:rsidRDefault="00A11463" w:rsidP="00434FD6">
            <w:pPr>
              <w:ind w:firstLine="284"/>
              <w:jc w:val="both"/>
              <w:rPr>
                <w:rFonts w:eastAsia="Calibri"/>
                <w:b/>
                <w:sz w:val="26"/>
                <w:szCs w:val="26"/>
                <w:lang w:val="nl-NL"/>
              </w:rPr>
            </w:pPr>
          </w:p>
        </w:tc>
        <w:tc>
          <w:tcPr>
            <w:tcW w:w="1559" w:type="dxa"/>
          </w:tcPr>
          <w:p w14:paraId="0FDA0984" w14:textId="77777777" w:rsidR="00A11463" w:rsidRPr="00A54120" w:rsidRDefault="00A11463" w:rsidP="00434FD6">
            <w:pPr>
              <w:ind w:firstLine="284"/>
              <w:jc w:val="both"/>
              <w:rPr>
                <w:rFonts w:eastAsia="Calibri"/>
                <w:b/>
                <w:sz w:val="26"/>
                <w:szCs w:val="26"/>
                <w:lang w:val="nl-NL"/>
              </w:rPr>
            </w:pPr>
          </w:p>
        </w:tc>
      </w:tr>
      <w:tr w:rsidR="00A54120" w:rsidRPr="00A54120" w14:paraId="2A8E0B93" w14:textId="3AABC620" w:rsidTr="00CE6989">
        <w:tc>
          <w:tcPr>
            <w:tcW w:w="747" w:type="dxa"/>
            <w:shd w:val="clear" w:color="auto" w:fill="auto"/>
            <w:vAlign w:val="center"/>
          </w:tcPr>
          <w:p w14:paraId="21DAF7F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6FFF7EC"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Biên tập khoản 1 Điều 2 dự thảo Nghị quyết như sau: </w:t>
            </w:r>
          </w:p>
          <w:p w14:paraId="14D6E23E" w14:textId="77777777" w:rsidR="00A11463" w:rsidRPr="00A54120" w:rsidRDefault="00A11463" w:rsidP="00434FD6">
            <w:pPr>
              <w:ind w:firstLine="284"/>
              <w:jc w:val="both"/>
              <w:rPr>
                <w:rFonts w:eastAsia="Calibri"/>
                <w:sz w:val="26"/>
                <w:szCs w:val="26"/>
              </w:rPr>
            </w:pPr>
            <w:r w:rsidRPr="00A54120">
              <w:rPr>
                <w:rFonts w:eastAsia="Calibri"/>
                <w:sz w:val="26"/>
                <w:szCs w:val="26"/>
              </w:rPr>
              <w:t>“</w:t>
            </w:r>
            <w:r w:rsidRPr="00A54120">
              <w:rPr>
                <w:rFonts w:eastAsia="Calibri"/>
                <w:b/>
                <w:sz w:val="26"/>
                <w:szCs w:val="26"/>
              </w:rPr>
              <w:t>Điều 2. Tổ chức thực hiện</w:t>
            </w:r>
          </w:p>
          <w:p w14:paraId="12B21F45"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1. Giao Ủy ban nhân dân tỉnh tổ chức triển khai thực hiện. Trong đó: </w:t>
            </w:r>
          </w:p>
          <w:p w14:paraId="56665D20"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w:t>
            </w:r>
            <w:r w:rsidRPr="00A54120">
              <w:rPr>
                <w:rFonts w:eastAsia="Calibri"/>
                <w:sz w:val="26"/>
                <w:szCs w:val="26"/>
              </w:rPr>
              <w:lastRenderedPageBreak/>
              <w:t>đích sử dụng sang mục đích khác, thống nhất 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300F8445"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5E521744"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kiểm tra, giám sát quá trình thực hiện chuyển mục đích sử dụng rừng đảm bảo chặt chẽ, đúng quy định. </w:t>
            </w:r>
          </w:p>
          <w:p w14:paraId="68684711" w14:textId="595A864F"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037B418A" w14:textId="77777777" w:rsidR="00A11463" w:rsidRPr="00A54120" w:rsidRDefault="00A11463" w:rsidP="00434FD6">
            <w:pPr>
              <w:ind w:firstLine="284"/>
              <w:jc w:val="both"/>
              <w:rPr>
                <w:rFonts w:eastAsia="Calibri"/>
                <w:b/>
                <w:sz w:val="26"/>
                <w:szCs w:val="26"/>
                <w:lang w:val="nl-NL"/>
              </w:rPr>
            </w:pPr>
          </w:p>
        </w:tc>
        <w:tc>
          <w:tcPr>
            <w:tcW w:w="1559" w:type="dxa"/>
          </w:tcPr>
          <w:p w14:paraId="6ADC83CD" w14:textId="77777777" w:rsidR="00A11463" w:rsidRPr="00A54120" w:rsidRDefault="00A11463" w:rsidP="00434FD6">
            <w:pPr>
              <w:ind w:firstLine="284"/>
              <w:jc w:val="both"/>
              <w:rPr>
                <w:rFonts w:eastAsia="Calibri"/>
                <w:b/>
                <w:sz w:val="26"/>
                <w:szCs w:val="26"/>
                <w:lang w:val="nl-NL"/>
              </w:rPr>
            </w:pPr>
          </w:p>
        </w:tc>
      </w:tr>
      <w:tr w:rsidR="00A54120" w:rsidRPr="00A54120" w14:paraId="343D7E9D" w14:textId="28B948EF" w:rsidTr="00CE6989">
        <w:tc>
          <w:tcPr>
            <w:tcW w:w="747" w:type="dxa"/>
            <w:shd w:val="clear" w:color="auto" w:fill="auto"/>
            <w:vAlign w:val="center"/>
          </w:tcPr>
          <w:p w14:paraId="0023F25A"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08AB71E8" w14:textId="15059199" w:rsidR="00A11463" w:rsidRPr="00A54120" w:rsidRDefault="00A11463" w:rsidP="00434FD6">
            <w:pPr>
              <w:ind w:firstLine="284"/>
              <w:jc w:val="both"/>
              <w:rPr>
                <w:rFonts w:eastAsia="Calibri"/>
                <w:b/>
                <w:sz w:val="26"/>
                <w:szCs w:val="26"/>
              </w:rPr>
            </w:pPr>
            <w:r w:rsidRPr="00A54120">
              <w:rPr>
                <w:b/>
                <w:bCs/>
                <w:sz w:val="26"/>
                <w:szCs w:val="26"/>
              </w:rPr>
              <w:t>Nghị quyết thông qua quyết định chủ trương chuyển mục đích sử dụng rừng sang mục đích khác để thực hiện Dự án Sắp xếp, bố trí, ổn định dân cư tập trung điểm dân cư sơ 66 tại thôn Ia Dơr, xã Ia Tơi, huyện Ia H’Drai</w:t>
            </w:r>
          </w:p>
        </w:tc>
        <w:tc>
          <w:tcPr>
            <w:tcW w:w="1559" w:type="dxa"/>
          </w:tcPr>
          <w:p w14:paraId="672FBD3B" w14:textId="23AF4E23"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5F10D66C" w14:textId="2D7B7A6B" w:rsidTr="00CE6989">
        <w:tc>
          <w:tcPr>
            <w:tcW w:w="747" w:type="dxa"/>
            <w:shd w:val="clear" w:color="auto" w:fill="auto"/>
            <w:vAlign w:val="center"/>
          </w:tcPr>
          <w:p w14:paraId="7424973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AC9AC76" w14:textId="0400FB23" w:rsidR="00A11463" w:rsidRPr="00A54120" w:rsidRDefault="00A11463" w:rsidP="00434FD6">
            <w:pPr>
              <w:ind w:firstLine="284"/>
              <w:jc w:val="both"/>
              <w:rPr>
                <w:rFonts w:eastAsia="Calibri"/>
                <w:sz w:val="26"/>
                <w:szCs w:val="26"/>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3CD9DEDD" w14:textId="77777777" w:rsidR="00C312DB" w:rsidRPr="00A54120" w:rsidRDefault="00C312DB"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0D4797D5" w14:textId="77777777" w:rsidR="00C312DB" w:rsidRPr="00A54120" w:rsidRDefault="00C312DB" w:rsidP="00C312DB">
            <w:pPr>
              <w:spacing w:line="276" w:lineRule="auto"/>
              <w:ind w:firstLine="323"/>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65EA0D65" w14:textId="0E988E2A" w:rsidR="00A11463" w:rsidRPr="00A54120" w:rsidRDefault="00C312DB" w:rsidP="00C312DB">
            <w:pPr>
              <w:ind w:firstLine="284"/>
              <w:jc w:val="both"/>
              <w:rPr>
                <w:rFonts w:eastAsia="Calibr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w:t>
            </w:r>
            <w:r w:rsidRPr="00A54120">
              <w:rPr>
                <w:sz w:val="26"/>
                <w:szCs w:val="26"/>
                <w:lang w:val="en-US"/>
              </w:rPr>
              <w:lastRenderedPageBreak/>
              <w:t xml:space="preserve">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7514299E" w14:textId="77777777" w:rsidR="00A11463" w:rsidRPr="00A54120" w:rsidRDefault="00A11463" w:rsidP="00434FD6">
            <w:pPr>
              <w:ind w:firstLine="284"/>
              <w:jc w:val="both"/>
              <w:rPr>
                <w:rFonts w:eastAsia="Calibri"/>
                <w:bCs/>
                <w:sz w:val="26"/>
                <w:szCs w:val="26"/>
                <w:lang w:val="en-US"/>
              </w:rPr>
            </w:pPr>
          </w:p>
        </w:tc>
      </w:tr>
      <w:tr w:rsidR="00A54120" w:rsidRPr="00A54120" w14:paraId="08D38DB9" w14:textId="218D8EEE" w:rsidTr="00CE6989">
        <w:tc>
          <w:tcPr>
            <w:tcW w:w="747" w:type="dxa"/>
            <w:shd w:val="clear" w:color="auto" w:fill="auto"/>
            <w:vAlign w:val="center"/>
          </w:tcPr>
          <w:p w14:paraId="23FEDB4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33012A9" w14:textId="4A27467B"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3F7B1CEE" w14:textId="77FD288F" w:rsidR="00A11463" w:rsidRPr="00A54120" w:rsidRDefault="00A11463" w:rsidP="00434FD6">
            <w:pPr>
              <w:spacing w:before="120" w:after="120"/>
              <w:ind w:firstLine="414"/>
              <w:jc w:val="both"/>
              <w:rPr>
                <w:sz w:val="26"/>
                <w:szCs w:val="26"/>
                <w:lang w:val="en-US"/>
              </w:rPr>
            </w:pPr>
            <w:r w:rsidRPr="00A54120">
              <w:rPr>
                <w:b/>
                <w:sz w:val="26"/>
                <w:szCs w:val="26"/>
                <w:lang w:val="af-ZA"/>
              </w:rPr>
              <w:t>Ủy ban nhân dân tỉnh báo cáo như sau:</w:t>
            </w:r>
            <w:r w:rsidRPr="00A54120">
              <w:rPr>
                <w:sz w:val="26"/>
                <w:szCs w:val="26"/>
                <w:lang w:val="en-US"/>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7111B086" w14:textId="77777777" w:rsidR="00A11463" w:rsidRPr="00A54120" w:rsidRDefault="00A11463" w:rsidP="00434FD6">
            <w:pPr>
              <w:spacing w:before="120" w:after="120"/>
              <w:ind w:firstLine="414"/>
              <w:jc w:val="both"/>
              <w:rPr>
                <w:sz w:val="26"/>
                <w:szCs w:val="26"/>
              </w:rPr>
            </w:pPr>
            <w:r w:rsidRPr="00A54120">
              <w:rPr>
                <w:b/>
                <w:sz w:val="26"/>
                <w:szCs w:val="26"/>
              </w:rPr>
              <w:t>- Về loại cây:</w:t>
            </w:r>
            <w:r w:rsidRPr="00A54120">
              <w:rPr>
                <w:sz w:val="26"/>
                <w:szCs w:val="26"/>
              </w:rPr>
              <w:t xml:space="preserve"> Tại trang 1</w:t>
            </w:r>
            <w:r w:rsidRPr="00A54120">
              <w:rPr>
                <w:sz w:val="26"/>
                <w:szCs w:val="26"/>
                <w:lang w:val="en-US"/>
              </w:rPr>
              <w:t>4</w:t>
            </w:r>
            <w:r w:rsidRPr="00A54120">
              <w:rPr>
                <w:sz w:val="26"/>
                <w:szCs w:val="26"/>
              </w:rPr>
              <w:t xml:space="preserve">, </w:t>
            </w:r>
            <w:r w:rsidRPr="00A54120">
              <w:rPr>
                <w:sz w:val="26"/>
                <w:szCs w:val="26"/>
                <w:lang w:val="en-US"/>
              </w:rPr>
              <w:t>Chương III</w:t>
            </w:r>
            <w:r w:rsidRPr="00A54120">
              <w:rPr>
                <w:sz w:val="26"/>
                <w:szCs w:val="26"/>
              </w:rPr>
              <w:t>,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C</w:t>
            </w:r>
            <w:r w:rsidRPr="00A54120">
              <w:rPr>
                <w:b/>
                <w:sz w:val="26"/>
                <w:szCs w:val="26"/>
              </w:rPr>
              <w:t>ao su.</w:t>
            </w:r>
          </w:p>
          <w:p w14:paraId="66489045" w14:textId="3BC96BDB" w:rsidR="00A11463" w:rsidRPr="00A54120" w:rsidRDefault="00A11463" w:rsidP="00434FD6">
            <w:pPr>
              <w:spacing w:before="120" w:after="120"/>
              <w:ind w:firstLine="414"/>
              <w:jc w:val="both"/>
              <w:rPr>
                <w:b/>
                <w:sz w:val="26"/>
                <w:szCs w:val="26"/>
                <w:lang w:val="en-US"/>
              </w:rPr>
            </w:pPr>
            <w:r w:rsidRPr="00A54120">
              <w:rPr>
                <w:b/>
                <w:sz w:val="26"/>
                <w:szCs w:val="26"/>
              </w:rPr>
              <w:t>- Về trữ lượng:</w:t>
            </w:r>
            <w:r w:rsidRPr="00A54120">
              <w:rPr>
                <w:sz w:val="26"/>
                <w:szCs w:val="26"/>
              </w:rPr>
              <w:t xml:space="preserve"> Tại Bảng số 0</w:t>
            </w:r>
            <w:r w:rsidRPr="00A54120">
              <w:rPr>
                <w:sz w:val="26"/>
                <w:szCs w:val="26"/>
                <w:lang w:val="en-US"/>
              </w:rPr>
              <w:t>3</w:t>
            </w:r>
            <w:r w:rsidRPr="00A54120">
              <w:rPr>
                <w:sz w:val="26"/>
                <w:szCs w:val="26"/>
              </w:rPr>
              <w:t>,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sz w:val="26"/>
                <w:szCs w:val="26"/>
                <w:lang w:val="en-US"/>
              </w:rPr>
              <w:t>1.371,29</w:t>
            </w:r>
            <w:r w:rsidRPr="00A54120">
              <w:rPr>
                <w:b/>
                <w:sz w:val="26"/>
                <w:szCs w:val="26"/>
              </w:rPr>
              <w:t xml:space="preserve"> m</w:t>
            </w:r>
            <w:r w:rsidRPr="00A54120">
              <w:rPr>
                <w:b/>
                <w:sz w:val="26"/>
                <w:szCs w:val="26"/>
                <w:vertAlign w:val="superscript"/>
              </w:rPr>
              <w:t>3</w:t>
            </w:r>
            <w:r w:rsidRPr="00A54120">
              <w:rPr>
                <w:b/>
                <w:sz w:val="26"/>
                <w:szCs w:val="26"/>
                <w:lang w:val="en-US"/>
              </w:rPr>
              <w:t>.</w:t>
            </w:r>
          </w:p>
        </w:tc>
        <w:tc>
          <w:tcPr>
            <w:tcW w:w="1559" w:type="dxa"/>
          </w:tcPr>
          <w:p w14:paraId="4EB1161A" w14:textId="77777777" w:rsidR="00A11463" w:rsidRPr="00A54120" w:rsidRDefault="00A11463" w:rsidP="00434FD6">
            <w:pPr>
              <w:spacing w:before="120" w:after="120"/>
              <w:ind w:firstLine="414"/>
              <w:jc w:val="both"/>
              <w:rPr>
                <w:b/>
                <w:sz w:val="26"/>
                <w:szCs w:val="26"/>
                <w:lang w:val="af-ZA"/>
              </w:rPr>
            </w:pPr>
          </w:p>
        </w:tc>
      </w:tr>
      <w:tr w:rsidR="00A54120" w:rsidRPr="00A54120" w14:paraId="20D1EE74" w14:textId="7AA9D4E2" w:rsidTr="00CE6989">
        <w:tc>
          <w:tcPr>
            <w:tcW w:w="747" w:type="dxa"/>
            <w:shd w:val="clear" w:color="auto" w:fill="auto"/>
            <w:vAlign w:val="center"/>
          </w:tcPr>
          <w:p w14:paraId="36F0B6D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BA33EA1" w14:textId="2DDD4CB2" w:rsidR="00A11463" w:rsidRPr="00A54120" w:rsidRDefault="00A11463" w:rsidP="00E77C4D">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có nội dung thẩm định về “</w:t>
            </w:r>
            <w:r w:rsidRPr="00A54120">
              <w:rPr>
                <w:rFonts w:eastAsia="Calibri"/>
                <w:b/>
                <w:sz w:val="26"/>
                <w:szCs w:val="26"/>
                <w:lang w:val="en-US"/>
              </w:rPr>
              <w:t>loài cây và trữ lượng</w:t>
            </w:r>
            <w:r w:rsidRPr="00A54120">
              <w:rPr>
                <w:rFonts w:eastAsia="Calibri"/>
                <w:sz w:val="26"/>
                <w:szCs w:val="26"/>
                <w:lang w:val="en-US"/>
              </w:rPr>
              <w:t xml:space="preserve">” đối với diện tích </w:t>
            </w:r>
            <w:r w:rsidRPr="00A54120">
              <w:rPr>
                <w:rFonts w:eastAsia="Calibri"/>
                <w:sz w:val="26"/>
                <w:szCs w:val="26"/>
                <w:lang w:val="sv-SE"/>
              </w:rPr>
              <w:t xml:space="preserve">16,69 </w:t>
            </w:r>
            <w:r w:rsidRPr="00A54120">
              <w:rPr>
                <w:rFonts w:eastAsia="Calibri"/>
                <w:sz w:val="26"/>
                <w:szCs w:val="26"/>
                <w:lang w:val="en-US"/>
              </w:rPr>
              <w:t>ha rừng trồng.</w:t>
            </w:r>
          </w:p>
        </w:tc>
        <w:tc>
          <w:tcPr>
            <w:tcW w:w="8080" w:type="dxa"/>
            <w:vMerge/>
            <w:shd w:val="clear" w:color="auto" w:fill="auto"/>
          </w:tcPr>
          <w:p w14:paraId="50A68F3D" w14:textId="77777777" w:rsidR="00A11463" w:rsidRPr="00A54120" w:rsidRDefault="00A11463" w:rsidP="00434FD6">
            <w:pPr>
              <w:ind w:firstLine="284"/>
              <w:jc w:val="both"/>
              <w:rPr>
                <w:rFonts w:eastAsia="Calibri"/>
                <w:b/>
                <w:sz w:val="26"/>
                <w:szCs w:val="26"/>
                <w:lang w:val="nl-NL"/>
              </w:rPr>
            </w:pPr>
          </w:p>
        </w:tc>
        <w:tc>
          <w:tcPr>
            <w:tcW w:w="1559" w:type="dxa"/>
          </w:tcPr>
          <w:p w14:paraId="6058E274" w14:textId="77777777" w:rsidR="00A11463" w:rsidRPr="00A54120" w:rsidRDefault="00A11463" w:rsidP="00434FD6">
            <w:pPr>
              <w:ind w:firstLine="284"/>
              <w:jc w:val="both"/>
              <w:rPr>
                <w:rFonts w:eastAsia="Calibri"/>
                <w:b/>
                <w:sz w:val="26"/>
                <w:szCs w:val="26"/>
                <w:lang w:val="nl-NL"/>
              </w:rPr>
            </w:pPr>
          </w:p>
        </w:tc>
      </w:tr>
      <w:tr w:rsidR="00A54120" w:rsidRPr="00A54120" w14:paraId="22547527" w14:textId="4CF45BD3" w:rsidTr="00CE6989">
        <w:tc>
          <w:tcPr>
            <w:tcW w:w="747" w:type="dxa"/>
            <w:shd w:val="clear" w:color="auto" w:fill="auto"/>
            <w:vAlign w:val="center"/>
          </w:tcPr>
          <w:p w14:paraId="30B5A31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33DB597" w14:textId="7EA9240D"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chưa rõ nội dung, thông tin, số liệu</w:t>
            </w:r>
          </w:p>
        </w:tc>
        <w:tc>
          <w:tcPr>
            <w:tcW w:w="8080" w:type="dxa"/>
            <w:shd w:val="clear" w:color="auto" w:fill="auto"/>
          </w:tcPr>
          <w:p w14:paraId="316C49B5" w14:textId="262DBF8C" w:rsidR="00A11463" w:rsidRPr="00A54120" w:rsidRDefault="00A11463" w:rsidP="00434FD6">
            <w:pPr>
              <w:ind w:firstLine="284"/>
              <w:jc w:val="both"/>
              <w:rPr>
                <w:rFonts w:eastAsia="Calibri"/>
                <w:sz w:val="26"/>
                <w:szCs w:val="26"/>
                <w:lang w:val="nl-NL"/>
              </w:rPr>
            </w:pPr>
            <w:r w:rsidRPr="00A54120">
              <w:rPr>
                <w:rFonts w:eastAsia="Calibri"/>
                <w:bCs/>
                <w:sz w:val="26"/>
                <w:szCs w:val="26"/>
                <w:lang w:val="en-US"/>
              </w:rPr>
              <w:t xml:space="preserve">Tiếp thu ý kiến của Ban Kinh tế - Ngân sách, Ủy ban nhân dân tỉnh đã chỉ đạo Sở Nông nghiệp và Phát triển nông thôn, Chủ đầu tư bổ sung </w:t>
            </w:r>
            <w:r w:rsidRPr="00A54120">
              <w:rPr>
                <w:rFonts w:eastAsia="Calibri"/>
                <w:bCs/>
                <w:sz w:val="26"/>
                <w:szCs w:val="26"/>
              </w:rPr>
              <w:t>Bản đồ hiện trạng rừng rõ nội dung, thông tin, số liệu</w:t>
            </w:r>
            <w:r w:rsidRPr="00A54120">
              <w:rPr>
                <w:rFonts w:eastAsia="Calibri"/>
                <w:bCs/>
                <w:sz w:val="26"/>
                <w:szCs w:val="26"/>
                <w:lang w:val="en-US"/>
              </w:rPr>
              <w:t>. (có bản đồ kèm theo)</w:t>
            </w:r>
          </w:p>
        </w:tc>
        <w:tc>
          <w:tcPr>
            <w:tcW w:w="1559" w:type="dxa"/>
          </w:tcPr>
          <w:p w14:paraId="557385C4" w14:textId="77777777" w:rsidR="00A11463" w:rsidRPr="00A54120" w:rsidRDefault="00A11463" w:rsidP="00434FD6">
            <w:pPr>
              <w:ind w:firstLine="284"/>
              <w:jc w:val="both"/>
              <w:rPr>
                <w:rFonts w:eastAsia="Calibri"/>
                <w:bCs/>
                <w:sz w:val="26"/>
                <w:szCs w:val="26"/>
                <w:lang w:val="en-US"/>
              </w:rPr>
            </w:pPr>
          </w:p>
        </w:tc>
      </w:tr>
      <w:tr w:rsidR="00A54120" w:rsidRPr="00A54120" w14:paraId="4214D04C" w14:textId="4BDFA16B" w:rsidTr="00CE6989">
        <w:tc>
          <w:tcPr>
            <w:tcW w:w="747" w:type="dxa"/>
            <w:shd w:val="clear" w:color="auto" w:fill="auto"/>
            <w:vAlign w:val="center"/>
          </w:tcPr>
          <w:p w14:paraId="1D1F2F3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0620BFE" w14:textId="437190A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để thực hiện </w:t>
            </w:r>
            <w:r w:rsidRPr="00A54120">
              <w:rPr>
                <w:rFonts w:eastAsia="Calibri"/>
                <w:sz w:val="26"/>
                <w:szCs w:val="26"/>
                <w:lang w:val="nl-NL"/>
              </w:rPr>
              <w:t xml:space="preserve">Dự án Sắp xếp, bố trí, ổn định dân cư tập trung điểm dân </w:t>
            </w:r>
            <w:r w:rsidRPr="00A54120">
              <w:rPr>
                <w:rFonts w:eastAsia="Calibri"/>
                <w:sz w:val="26"/>
                <w:szCs w:val="26"/>
                <w:lang w:val="nl-NL"/>
              </w:rPr>
              <w:lastRenderedPageBreak/>
              <w:t>cư số 66 tại thôn Ia Dơr, xã Ia Tơi, huyện Ia H’Drai</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43D31CF6" w14:textId="77777777" w:rsidR="00A11463" w:rsidRPr="00A54120" w:rsidRDefault="00A11463" w:rsidP="00434FD6">
            <w:pPr>
              <w:ind w:firstLine="414"/>
              <w:jc w:val="both"/>
              <w:rPr>
                <w:bCs/>
                <w:sz w:val="26"/>
                <w:szCs w:val="26"/>
                <w:lang w:val="nl-NL"/>
              </w:rPr>
            </w:pPr>
            <w:r w:rsidRPr="00A54120">
              <w:rPr>
                <w:bCs/>
                <w:sz w:val="26"/>
                <w:szCs w:val="26"/>
              </w:rPr>
              <w:lastRenderedPageBreak/>
              <w:t xml:space="preserve">Ủy ban nhân dân tỉnh </w:t>
            </w:r>
            <w:r w:rsidRPr="00A54120">
              <w:rPr>
                <w:bCs/>
                <w:sz w:val="26"/>
                <w:szCs w:val="26"/>
                <w:lang w:val="en-US"/>
              </w:rPr>
              <w:t xml:space="preserve">tiếp thu và </w:t>
            </w:r>
            <w:r w:rsidRPr="00A54120">
              <w:rPr>
                <w:bCs/>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bCs/>
                <w:sz w:val="26"/>
                <w:szCs w:val="26"/>
                <w:lang w:val="nl-NL"/>
              </w:rPr>
              <w:t>Dự án Sắp xếp, bố trí, ổn định dân cư tập trung điểm dân cư số 66 tại thôn Ia Dơr, xã Ia Tơi, huyện Ia H’Drai</w:t>
            </w:r>
            <w:r w:rsidRPr="00A54120">
              <w:rPr>
                <w:bCs/>
                <w:sz w:val="26"/>
                <w:szCs w:val="26"/>
              </w:rPr>
              <w:t xml:space="preserve">. </w:t>
            </w:r>
            <w:r w:rsidRPr="00A54120">
              <w:rPr>
                <w:bCs/>
                <w:sz w:val="26"/>
                <w:szCs w:val="26"/>
                <w:lang w:val="en-US"/>
              </w:rPr>
              <w:t>Ủy ban nhân dân tỉnh cam kết c</w:t>
            </w:r>
            <w:r w:rsidRPr="00A54120">
              <w:rPr>
                <w:bCs/>
                <w:sz w:val="26"/>
                <w:szCs w:val="26"/>
                <w:lang w:val="nl-NL"/>
              </w:rPr>
              <w:t xml:space="preserve">hịu trách nhiệm toàn diện trước các cơ quan thanh tra, kiểm tra, kiểm toán </w:t>
            </w:r>
            <w:r w:rsidRPr="00A54120">
              <w:rPr>
                <w:bCs/>
                <w:sz w:val="26"/>
                <w:szCs w:val="26"/>
                <w:lang w:val="nl-NL"/>
              </w:rPr>
              <w:lastRenderedPageBreak/>
              <w:t>và cơ quan liên quan về tính chính xác của các nội dung, thông tin số liệu và hồ sơ trình Hội đồng nhân dân tỉnh theo quy định của pháp luật.</w:t>
            </w:r>
          </w:p>
          <w:p w14:paraId="5C72FB05" w14:textId="5E1A15A8" w:rsidR="00A11463" w:rsidRPr="00A54120" w:rsidRDefault="00A11463" w:rsidP="00434FD6">
            <w:pPr>
              <w:ind w:firstLine="414"/>
              <w:jc w:val="both"/>
              <w:rPr>
                <w:bCs/>
                <w:sz w:val="26"/>
                <w:szCs w:val="26"/>
                <w:lang w:val="en-US"/>
              </w:rPr>
            </w:pPr>
            <w:r w:rsidRPr="00A54120">
              <w:rPr>
                <w:bCs/>
                <w:sz w:val="26"/>
                <w:szCs w:val="26"/>
                <w:lang w:val="nl-NL"/>
              </w:rPr>
              <w:t>Đồng thời c</w:t>
            </w:r>
            <w:r w:rsidRPr="00A54120">
              <w:rPr>
                <w:bCs/>
                <w:sz w:val="26"/>
                <w:szCs w:val="26"/>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bCs/>
                <w:sz w:val="26"/>
                <w:szCs w:val="26"/>
                <w:lang w:val="en-US"/>
              </w:rPr>
              <w:t xml:space="preserve">. </w:t>
            </w:r>
            <w:r w:rsidRPr="00A54120">
              <w:rPr>
                <w:bCs/>
                <w:sz w:val="26"/>
                <w:szCs w:val="26"/>
              </w:rPr>
              <w:t>Chỉ đạo cơ quan chuyên môn, các địa phương có liên quan tăng cường công tác kiểm tra, giám sát quá trình triển khai thực hiện việc chuyển mục đích sử dụng rừng sang mục đích khác của dự án.</w:t>
            </w:r>
            <w:r w:rsidRPr="00A54120">
              <w:rPr>
                <w:bCs/>
                <w:sz w:val="26"/>
                <w:szCs w:val="26"/>
                <w:lang w:val="en-US"/>
              </w:rPr>
              <w:t xml:space="preserve"> Sau khi có Chủ trương chuyển mục đích sử dụng rừng </w:t>
            </w:r>
            <w:r w:rsidRPr="00A54120">
              <w:rPr>
                <w:bCs/>
                <w:sz w:val="26"/>
                <w:szCs w:val="26"/>
              </w:rPr>
              <w:t>sang mục đích khác để thực hiện dự án</w:t>
            </w:r>
            <w:r w:rsidRPr="00A54120">
              <w:rPr>
                <w:bCs/>
                <w:sz w:val="26"/>
                <w:szCs w:val="26"/>
                <w:lang w:val="en-US"/>
              </w:rPr>
              <w:t>, Ủy ban nhân dân tỉnh 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5D407151" w14:textId="77777777" w:rsidR="00A11463" w:rsidRPr="00A54120" w:rsidRDefault="00A11463" w:rsidP="00434FD6">
            <w:pPr>
              <w:ind w:firstLine="414"/>
              <w:jc w:val="both"/>
              <w:rPr>
                <w:bCs/>
                <w:sz w:val="26"/>
                <w:szCs w:val="26"/>
              </w:rPr>
            </w:pPr>
          </w:p>
        </w:tc>
      </w:tr>
      <w:tr w:rsidR="00A54120" w:rsidRPr="00A54120" w14:paraId="3D1D87A4" w14:textId="0C481C67" w:rsidTr="00CE6989">
        <w:tc>
          <w:tcPr>
            <w:tcW w:w="747" w:type="dxa"/>
            <w:shd w:val="clear" w:color="auto" w:fill="auto"/>
            <w:vAlign w:val="center"/>
          </w:tcPr>
          <w:p w14:paraId="3387D98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DB051A0" w14:textId="708B1986"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70385B90" w14:textId="77777777" w:rsidR="00A11463" w:rsidRPr="00A54120" w:rsidRDefault="00A11463" w:rsidP="00434FD6">
            <w:pPr>
              <w:ind w:firstLine="284"/>
              <w:jc w:val="both"/>
              <w:rPr>
                <w:rFonts w:eastAsia="Calibri"/>
                <w:b/>
                <w:sz w:val="26"/>
                <w:szCs w:val="26"/>
                <w:lang w:val="nl-NL"/>
              </w:rPr>
            </w:pPr>
          </w:p>
        </w:tc>
        <w:tc>
          <w:tcPr>
            <w:tcW w:w="1559" w:type="dxa"/>
          </w:tcPr>
          <w:p w14:paraId="45764514" w14:textId="77777777" w:rsidR="00A11463" w:rsidRPr="00A54120" w:rsidRDefault="00A11463" w:rsidP="00434FD6">
            <w:pPr>
              <w:ind w:firstLine="284"/>
              <w:jc w:val="both"/>
              <w:rPr>
                <w:rFonts w:eastAsia="Calibri"/>
                <w:b/>
                <w:sz w:val="26"/>
                <w:szCs w:val="26"/>
                <w:lang w:val="nl-NL"/>
              </w:rPr>
            </w:pPr>
          </w:p>
        </w:tc>
      </w:tr>
      <w:tr w:rsidR="00A54120" w:rsidRPr="00A54120" w14:paraId="66644466" w14:textId="6544E9CE" w:rsidTr="00CE6989">
        <w:tc>
          <w:tcPr>
            <w:tcW w:w="747" w:type="dxa"/>
            <w:shd w:val="clear" w:color="auto" w:fill="auto"/>
            <w:vAlign w:val="center"/>
          </w:tcPr>
          <w:p w14:paraId="30E980C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8FF6410" w14:textId="2114D2B6"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48AE6BA4" w14:textId="77777777" w:rsidR="00A11463" w:rsidRPr="00A54120" w:rsidRDefault="00A11463" w:rsidP="00434FD6">
            <w:pPr>
              <w:ind w:firstLine="284"/>
              <w:jc w:val="both"/>
              <w:rPr>
                <w:rFonts w:eastAsia="Calibri"/>
                <w:b/>
                <w:sz w:val="26"/>
                <w:szCs w:val="26"/>
                <w:lang w:val="nl-NL"/>
              </w:rPr>
            </w:pPr>
          </w:p>
        </w:tc>
        <w:tc>
          <w:tcPr>
            <w:tcW w:w="1559" w:type="dxa"/>
          </w:tcPr>
          <w:p w14:paraId="1FCA6000" w14:textId="77777777" w:rsidR="00A11463" w:rsidRPr="00A54120" w:rsidRDefault="00A11463" w:rsidP="00434FD6">
            <w:pPr>
              <w:ind w:firstLine="284"/>
              <w:jc w:val="both"/>
              <w:rPr>
                <w:rFonts w:eastAsia="Calibri"/>
                <w:b/>
                <w:sz w:val="26"/>
                <w:szCs w:val="26"/>
                <w:lang w:val="nl-NL"/>
              </w:rPr>
            </w:pPr>
          </w:p>
        </w:tc>
      </w:tr>
      <w:tr w:rsidR="00A54120" w:rsidRPr="00A54120" w14:paraId="0404EDB2" w14:textId="31D1A383" w:rsidTr="00CE6989">
        <w:tc>
          <w:tcPr>
            <w:tcW w:w="747" w:type="dxa"/>
            <w:shd w:val="clear" w:color="auto" w:fill="auto"/>
            <w:vAlign w:val="center"/>
          </w:tcPr>
          <w:p w14:paraId="7713EA5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2119173" w14:textId="3122A4D6"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0705C937" w14:textId="77777777" w:rsidR="00A11463" w:rsidRPr="00A54120" w:rsidRDefault="00A11463" w:rsidP="00434FD6">
            <w:pPr>
              <w:ind w:firstLine="284"/>
              <w:jc w:val="both"/>
              <w:rPr>
                <w:rFonts w:eastAsia="Calibri"/>
                <w:b/>
                <w:sz w:val="26"/>
                <w:szCs w:val="26"/>
                <w:lang w:val="nl-NL"/>
              </w:rPr>
            </w:pPr>
          </w:p>
        </w:tc>
        <w:tc>
          <w:tcPr>
            <w:tcW w:w="1559" w:type="dxa"/>
          </w:tcPr>
          <w:p w14:paraId="527AA551" w14:textId="77777777" w:rsidR="00A11463" w:rsidRPr="00A54120" w:rsidRDefault="00A11463" w:rsidP="00434FD6">
            <w:pPr>
              <w:ind w:firstLine="284"/>
              <w:jc w:val="both"/>
              <w:rPr>
                <w:rFonts w:eastAsia="Calibri"/>
                <w:b/>
                <w:sz w:val="26"/>
                <w:szCs w:val="26"/>
                <w:lang w:val="nl-NL"/>
              </w:rPr>
            </w:pPr>
          </w:p>
        </w:tc>
      </w:tr>
      <w:tr w:rsidR="00A54120" w:rsidRPr="00A54120" w14:paraId="6128291E" w14:textId="4624EE44" w:rsidTr="00CE6989">
        <w:tc>
          <w:tcPr>
            <w:tcW w:w="747" w:type="dxa"/>
            <w:shd w:val="clear" w:color="auto" w:fill="auto"/>
            <w:vAlign w:val="center"/>
          </w:tcPr>
          <w:p w14:paraId="4C1F674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BCB0A87" w14:textId="2FFBDED2"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675FCC29" w14:textId="2BDC43C7"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w:t>
            </w:r>
            <w:r w:rsidRPr="00A54120">
              <w:rPr>
                <w:iCs/>
                <w:sz w:val="26"/>
                <w:szCs w:val="26"/>
              </w:rPr>
              <w:lastRenderedPageBreak/>
              <w:t xml:space="preserve">tại phần căn cứ </w:t>
            </w:r>
            <w:r w:rsidRPr="00A54120">
              <w:rPr>
                <w:rFonts w:eastAsia="Times New Roman"/>
                <w:sz w:val="26"/>
                <w:szCs w:val="26"/>
                <w:lang w:val="nl-NL"/>
              </w:rPr>
              <w:t xml:space="preserve">và biên tập lại </w:t>
            </w:r>
            <w:r w:rsidRPr="00A54120">
              <w:rPr>
                <w:sz w:val="26"/>
                <w:szCs w:val="26"/>
                <w:shd w:val="clear" w:color="auto" w:fill="FFFFFF"/>
              </w:rPr>
              <w:t xml:space="preserve">khoản 4 Điều 1 </w:t>
            </w:r>
            <w:r w:rsidRPr="00A54120">
              <w:rPr>
                <w:sz w:val="26"/>
                <w:szCs w:val="26"/>
                <w:shd w:val="clear" w:color="auto" w:fill="FFFFFF"/>
                <w:lang w:val="en-US"/>
              </w:rPr>
              <w:t xml:space="preserve">và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11D57861" w14:textId="77777777" w:rsidR="00A11463" w:rsidRPr="00A54120" w:rsidRDefault="00A11463" w:rsidP="00434FD6">
            <w:pPr>
              <w:ind w:firstLine="284"/>
              <w:jc w:val="both"/>
              <w:rPr>
                <w:bCs/>
                <w:sz w:val="26"/>
                <w:szCs w:val="26"/>
                <w:lang w:val="en-US"/>
              </w:rPr>
            </w:pPr>
          </w:p>
        </w:tc>
      </w:tr>
      <w:tr w:rsidR="00A54120" w:rsidRPr="00A54120" w14:paraId="62F54D07" w14:textId="4577D444" w:rsidTr="00CE6989">
        <w:tc>
          <w:tcPr>
            <w:tcW w:w="747" w:type="dxa"/>
            <w:shd w:val="clear" w:color="auto" w:fill="auto"/>
            <w:vAlign w:val="center"/>
          </w:tcPr>
          <w:p w14:paraId="5CBE572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D21C17E" w14:textId="24863FA9"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6308C834" w14:textId="77777777" w:rsidR="00A11463" w:rsidRPr="00A54120" w:rsidRDefault="00A11463" w:rsidP="00434FD6">
            <w:pPr>
              <w:ind w:firstLine="284"/>
              <w:jc w:val="both"/>
              <w:rPr>
                <w:rFonts w:eastAsia="Calibri"/>
                <w:b/>
                <w:sz w:val="26"/>
                <w:szCs w:val="26"/>
                <w:lang w:val="nl-NL"/>
              </w:rPr>
            </w:pPr>
          </w:p>
        </w:tc>
        <w:tc>
          <w:tcPr>
            <w:tcW w:w="1559" w:type="dxa"/>
          </w:tcPr>
          <w:p w14:paraId="211702EE" w14:textId="77777777" w:rsidR="00A11463" w:rsidRPr="00A54120" w:rsidRDefault="00A11463" w:rsidP="00434FD6">
            <w:pPr>
              <w:ind w:firstLine="284"/>
              <w:jc w:val="both"/>
              <w:rPr>
                <w:rFonts w:eastAsia="Calibri"/>
                <w:b/>
                <w:sz w:val="26"/>
                <w:szCs w:val="26"/>
                <w:lang w:val="nl-NL"/>
              </w:rPr>
            </w:pPr>
          </w:p>
        </w:tc>
      </w:tr>
      <w:tr w:rsidR="00A54120" w:rsidRPr="00A54120" w14:paraId="189BBA93" w14:textId="0AD83038" w:rsidTr="00CE6989">
        <w:tc>
          <w:tcPr>
            <w:tcW w:w="747" w:type="dxa"/>
            <w:shd w:val="clear" w:color="auto" w:fill="auto"/>
            <w:vAlign w:val="center"/>
          </w:tcPr>
          <w:p w14:paraId="2FA0E46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A664996" w14:textId="3A56FC09" w:rsidR="00A11463" w:rsidRPr="00A54120" w:rsidRDefault="00A11463" w:rsidP="00434FD6">
            <w:pPr>
              <w:ind w:firstLine="284"/>
              <w:jc w:val="both"/>
              <w:rPr>
                <w:rFonts w:eastAsia="Calibri"/>
                <w:sz w:val="26"/>
                <w:szCs w:val="26"/>
              </w:rPr>
            </w:pPr>
            <w:r w:rsidRPr="00A54120">
              <w:rPr>
                <w:rFonts w:eastAsia="Calibri"/>
                <w:sz w:val="26"/>
                <w:szCs w:val="26"/>
                <w:lang w:val="en-US"/>
              </w:rPr>
              <w:t>+ Biên tập khoản 4 Điều 1 dự thảo Nghị quyết cho đồng bộ với các Nghị quyết đã ban hành.</w:t>
            </w:r>
          </w:p>
        </w:tc>
        <w:tc>
          <w:tcPr>
            <w:tcW w:w="8080" w:type="dxa"/>
            <w:vMerge/>
            <w:shd w:val="clear" w:color="auto" w:fill="auto"/>
          </w:tcPr>
          <w:p w14:paraId="5121CBFE" w14:textId="77777777" w:rsidR="00A11463" w:rsidRPr="00A54120" w:rsidRDefault="00A11463" w:rsidP="00434FD6">
            <w:pPr>
              <w:ind w:firstLine="284"/>
              <w:jc w:val="both"/>
              <w:rPr>
                <w:rFonts w:eastAsia="Calibri"/>
                <w:b/>
                <w:sz w:val="26"/>
                <w:szCs w:val="26"/>
                <w:lang w:val="nl-NL"/>
              </w:rPr>
            </w:pPr>
          </w:p>
        </w:tc>
        <w:tc>
          <w:tcPr>
            <w:tcW w:w="1559" w:type="dxa"/>
          </w:tcPr>
          <w:p w14:paraId="22BE79F6" w14:textId="77777777" w:rsidR="00A11463" w:rsidRPr="00A54120" w:rsidRDefault="00A11463" w:rsidP="00434FD6">
            <w:pPr>
              <w:ind w:firstLine="284"/>
              <w:jc w:val="both"/>
              <w:rPr>
                <w:rFonts w:eastAsia="Calibri"/>
                <w:b/>
                <w:sz w:val="26"/>
                <w:szCs w:val="26"/>
                <w:lang w:val="nl-NL"/>
              </w:rPr>
            </w:pPr>
          </w:p>
        </w:tc>
      </w:tr>
      <w:tr w:rsidR="00A54120" w:rsidRPr="00A54120" w14:paraId="06EE8BA1" w14:textId="00598CE4" w:rsidTr="00CE6989">
        <w:tc>
          <w:tcPr>
            <w:tcW w:w="747" w:type="dxa"/>
            <w:shd w:val="clear" w:color="auto" w:fill="auto"/>
            <w:vAlign w:val="center"/>
          </w:tcPr>
          <w:p w14:paraId="10B2C2D4" w14:textId="77777777" w:rsidR="00A11463" w:rsidRPr="00A54120" w:rsidRDefault="00A11463" w:rsidP="00F60748">
            <w:pPr>
              <w:pStyle w:val="ListParagraph"/>
              <w:rPr>
                <w:rFonts w:eastAsia="Calibri"/>
                <w:b/>
                <w:sz w:val="26"/>
                <w:szCs w:val="26"/>
              </w:rPr>
            </w:pPr>
          </w:p>
        </w:tc>
        <w:tc>
          <w:tcPr>
            <w:tcW w:w="5094" w:type="dxa"/>
            <w:shd w:val="clear" w:color="auto" w:fill="auto"/>
          </w:tcPr>
          <w:p w14:paraId="3768C3C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Biên tập khoản 1 Điều 2 dự thảo Nghị quyết như sau: </w:t>
            </w:r>
          </w:p>
          <w:p w14:paraId="492C6112"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w:t>
            </w:r>
            <w:r w:rsidRPr="00A54120">
              <w:rPr>
                <w:rFonts w:eastAsia="Calibri"/>
                <w:b/>
                <w:sz w:val="26"/>
                <w:szCs w:val="26"/>
                <w:lang w:val="en-US"/>
              </w:rPr>
              <w:t>Điều 2. Tổ chức thực hiện</w:t>
            </w:r>
          </w:p>
          <w:p w14:paraId="4694C1F6"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1. Giao Ủy ban nhân dân tỉnh tổ chức triển khai thực hiện. Trong đó: </w:t>
            </w:r>
          </w:p>
          <w:p w14:paraId="53E1CCB6"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187753DC"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34D8EE6C"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lastRenderedPageBreak/>
              <w:t xml:space="preserve">- Chỉ đạo kiểm tra, giám sát quá trình thực hiện chuyển mục đích sử dụng rừng đảm bảo chặt chẽ, đúng quy định. </w:t>
            </w:r>
          </w:p>
          <w:p w14:paraId="34E8E647" w14:textId="013F745D"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65D71286" w14:textId="77777777" w:rsidR="00A11463" w:rsidRPr="00A54120" w:rsidRDefault="00A11463" w:rsidP="00434FD6">
            <w:pPr>
              <w:ind w:firstLine="284"/>
              <w:jc w:val="both"/>
              <w:rPr>
                <w:rFonts w:eastAsia="Calibri"/>
                <w:b/>
                <w:sz w:val="26"/>
                <w:szCs w:val="26"/>
              </w:rPr>
            </w:pPr>
          </w:p>
        </w:tc>
        <w:tc>
          <w:tcPr>
            <w:tcW w:w="1559" w:type="dxa"/>
          </w:tcPr>
          <w:p w14:paraId="067EB4FD" w14:textId="77777777" w:rsidR="00A11463" w:rsidRPr="00A54120" w:rsidRDefault="00A11463" w:rsidP="00434FD6">
            <w:pPr>
              <w:ind w:firstLine="284"/>
              <w:jc w:val="both"/>
              <w:rPr>
                <w:rFonts w:eastAsia="Calibri"/>
                <w:b/>
                <w:sz w:val="26"/>
                <w:szCs w:val="26"/>
              </w:rPr>
            </w:pPr>
          </w:p>
        </w:tc>
      </w:tr>
      <w:tr w:rsidR="00A54120" w:rsidRPr="00A54120" w14:paraId="265A901D" w14:textId="45F1FD31" w:rsidTr="00CE6989">
        <w:tc>
          <w:tcPr>
            <w:tcW w:w="747" w:type="dxa"/>
            <w:shd w:val="clear" w:color="auto" w:fill="auto"/>
            <w:vAlign w:val="center"/>
          </w:tcPr>
          <w:p w14:paraId="16898D7B"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06D4A214" w14:textId="0345678C"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Dự án đường từ thôn 1 đi thôn 9 xã Ia Tơi</w:t>
            </w:r>
          </w:p>
        </w:tc>
        <w:tc>
          <w:tcPr>
            <w:tcW w:w="1559" w:type="dxa"/>
          </w:tcPr>
          <w:p w14:paraId="6F8B1A40" w14:textId="3B7FD5A2"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7E2CD0AF" w14:textId="467AEDF4" w:rsidTr="00CE6989">
        <w:tc>
          <w:tcPr>
            <w:tcW w:w="747" w:type="dxa"/>
            <w:shd w:val="clear" w:color="auto" w:fill="auto"/>
            <w:vAlign w:val="center"/>
          </w:tcPr>
          <w:p w14:paraId="341777C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35BCD51" w14:textId="19AF7121" w:rsidR="00A11463" w:rsidRPr="00A54120" w:rsidRDefault="00A11463" w:rsidP="00434FD6">
            <w:pPr>
              <w:ind w:firstLine="284"/>
              <w:jc w:val="both"/>
              <w:rPr>
                <w:rFonts w:eastAsia="Calibri"/>
                <w:sz w:val="26"/>
                <w:szCs w:val="26"/>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1C4A06D1" w14:textId="77777777" w:rsidR="00C312DB" w:rsidRPr="00A54120" w:rsidRDefault="00C312DB"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5EF44FF3" w14:textId="77777777" w:rsidR="00C312DB" w:rsidRPr="00A54120" w:rsidRDefault="00C312DB" w:rsidP="00C312DB">
            <w:pPr>
              <w:spacing w:line="276" w:lineRule="auto"/>
              <w:ind w:firstLine="323"/>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 xml:space="preserve">chuyển mục đích sử dụng </w:t>
            </w:r>
            <w:r w:rsidRPr="00A54120">
              <w:rPr>
                <w:sz w:val="26"/>
                <w:szCs w:val="26"/>
              </w:rPr>
              <w:lastRenderedPageBreak/>
              <w:t>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73E047BB" w14:textId="5DABF6D1" w:rsidR="00A11463" w:rsidRPr="00A54120" w:rsidRDefault="00C312DB" w:rsidP="00C312DB">
            <w:pPr>
              <w:ind w:firstLine="284"/>
              <w:jc w:val="both"/>
              <w:rPr>
                <w:rFonts w:eastAsia="Calibri"/>
                <w: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75078846" w14:textId="77777777" w:rsidR="00A11463" w:rsidRPr="00A54120" w:rsidRDefault="00A11463" w:rsidP="00434FD6">
            <w:pPr>
              <w:ind w:firstLine="284"/>
              <w:jc w:val="both"/>
              <w:rPr>
                <w:rFonts w:eastAsia="Calibri"/>
                <w:bCs/>
                <w:sz w:val="26"/>
                <w:szCs w:val="26"/>
                <w:lang w:val="en-US"/>
              </w:rPr>
            </w:pPr>
          </w:p>
        </w:tc>
      </w:tr>
      <w:tr w:rsidR="00A54120" w:rsidRPr="00A54120" w14:paraId="57B5091F" w14:textId="3D03CF14" w:rsidTr="00CE6989">
        <w:tc>
          <w:tcPr>
            <w:tcW w:w="747" w:type="dxa"/>
            <w:shd w:val="clear" w:color="auto" w:fill="auto"/>
            <w:vAlign w:val="center"/>
          </w:tcPr>
          <w:p w14:paraId="4C4267E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A98CCE1" w14:textId="26180B7A"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Đề nghị báo cáo làm rõ, bổ sung nội dung, thông tin số liệu trước khi trình Hội đồng nhân dân tỉnh xem xét. Cụ thể:</w:t>
            </w:r>
          </w:p>
        </w:tc>
        <w:tc>
          <w:tcPr>
            <w:tcW w:w="8080" w:type="dxa"/>
            <w:vMerge w:val="restart"/>
            <w:shd w:val="clear" w:color="auto" w:fill="auto"/>
          </w:tcPr>
          <w:p w14:paraId="6FFD979F" w14:textId="7415DEEA" w:rsidR="00A11463" w:rsidRPr="00A54120" w:rsidRDefault="00A11463" w:rsidP="00434FD6">
            <w:pPr>
              <w:spacing w:line="276" w:lineRule="auto"/>
              <w:ind w:firstLine="414"/>
              <w:jc w:val="both"/>
              <w:rPr>
                <w:sz w:val="26"/>
                <w:szCs w:val="26"/>
              </w:rPr>
            </w:pPr>
            <w:r w:rsidRPr="00A54120">
              <w:rPr>
                <w:b/>
                <w:sz w:val="26"/>
                <w:szCs w:val="26"/>
                <w:lang w:val="af-ZA"/>
              </w:rPr>
              <w:t>Ủy ban nhân dân tỉnh báo cáo như sau:</w:t>
            </w:r>
            <w:r w:rsidRPr="00A54120">
              <w:rPr>
                <w:sz w:val="26"/>
                <w:szCs w:val="26"/>
                <w:lang w:val="af-ZA"/>
              </w:rPr>
              <w:t xml:space="preserve"> T</w:t>
            </w:r>
            <w:r w:rsidRPr="00A54120">
              <w:rPr>
                <w:sz w:val="26"/>
                <w:szCs w:val="26"/>
              </w:rPr>
              <w:t>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41 ha</w:t>
            </w:r>
            <w:r w:rsidRPr="00A54120">
              <w:rPr>
                <w:sz w:val="26"/>
                <w:szCs w:val="26"/>
                <w:lang w:val="en-US"/>
              </w:rPr>
              <w:t xml:space="preserve"> </w:t>
            </w:r>
            <w:r w:rsidRPr="00A54120">
              <w:rPr>
                <w:sz w:val="26"/>
                <w:szCs w:val="26"/>
              </w:rPr>
              <w:t>rừng cụ thể như sau</w:t>
            </w:r>
            <w:r w:rsidRPr="00A54120">
              <w:rPr>
                <w:sz w:val="26"/>
                <w:szCs w:val="26"/>
                <w:lang w:val="en-US"/>
              </w:rPr>
              <w:t>: T</w:t>
            </w:r>
            <w:r w:rsidRPr="00A54120">
              <w:rPr>
                <w:sz w:val="26"/>
                <w:szCs w:val="26"/>
              </w:rPr>
              <w:t xml:space="preserve">heo kết quả điều đánh giá hiện trạng rừng, </w:t>
            </w:r>
            <w:r w:rsidRPr="00A54120">
              <w:rPr>
                <w:sz w:val="26"/>
                <w:szCs w:val="26"/>
                <w:lang w:val="en-US"/>
              </w:rPr>
              <w:t xml:space="preserve">thì diện tích </w:t>
            </w:r>
            <w:r w:rsidRPr="00A54120">
              <w:rPr>
                <w:sz w:val="26"/>
                <w:szCs w:val="26"/>
              </w:rPr>
              <w:t xml:space="preserve">rừng </w:t>
            </w:r>
            <w:r w:rsidRPr="00A54120">
              <w:rPr>
                <w:sz w:val="26"/>
                <w:szCs w:val="26"/>
                <w:lang w:val="en-US"/>
              </w:rPr>
              <w:t xml:space="preserve">xin chuyển đổi </w:t>
            </w:r>
            <w:r w:rsidRPr="00A54120">
              <w:rPr>
                <w:sz w:val="26"/>
                <w:szCs w:val="26"/>
              </w:rPr>
              <w:t xml:space="preserve">có trữ lượng </w:t>
            </w:r>
            <w:r w:rsidRPr="00A54120">
              <w:rPr>
                <w:sz w:val="26"/>
                <w:szCs w:val="26"/>
                <w:lang w:val="en-US"/>
              </w:rPr>
              <w:t>là</w:t>
            </w:r>
            <w:r w:rsidRPr="00A54120">
              <w:rPr>
                <w:sz w:val="26"/>
                <w:szCs w:val="26"/>
              </w:rPr>
              <w:t xml:space="preserve"> </w:t>
            </w:r>
            <w:r w:rsidRPr="00A54120">
              <w:rPr>
                <w:b/>
                <w:sz w:val="26"/>
                <w:szCs w:val="26"/>
                <w:lang w:val="en-US"/>
              </w:rPr>
              <w:t>1.341</w:t>
            </w:r>
            <w:r w:rsidRPr="00A54120">
              <w:rPr>
                <w:b/>
                <w:sz w:val="26"/>
                <w:szCs w:val="26"/>
              </w:rPr>
              <w:t>,</w:t>
            </w:r>
            <w:r w:rsidRPr="00A54120">
              <w:rPr>
                <w:b/>
                <w:sz w:val="26"/>
                <w:szCs w:val="26"/>
                <w:lang w:val="en-US"/>
              </w:rPr>
              <w:t>6</w:t>
            </w:r>
            <w:r w:rsidRPr="00A54120">
              <w:rPr>
                <w:b/>
                <w:sz w:val="26"/>
                <w:szCs w:val="26"/>
              </w:rPr>
              <w:t>1</w:t>
            </w:r>
            <w:r w:rsidRPr="00A54120">
              <w:rPr>
                <w:b/>
                <w:sz w:val="26"/>
                <w:szCs w:val="26"/>
                <w:lang w:val="en-US"/>
              </w:rPr>
              <w:t xml:space="preserve"> </w:t>
            </w:r>
            <w:r w:rsidRPr="00A54120">
              <w:rPr>
                <w:b/>
                <w:sz w:val="26"/>
                <w:szCs w:val="26"/>
              </w:rPr>
              <w:t>m</w:t>
            </w:r>
            <w:r w:rsidRPr="00A54120">
              <w:rPr>
                <w:b/>
                <w:sz w:val="26"/>
                <w:szCs w:val="26"/>
                <w:vertAlign w:val="superscript"/>
              </w:rPr>
              <w:t>3</w:t>
            </w:r>
            <w:r w:rsidRPr="00A54120">
              <w:rPr>
                <w:sz w:val="26"/>
                <w:szCs w:val="26"/>
              </w:rPr>
              <w:t xml:space="preserve">, trong đó: Trữ lượng diện tích </w:t>
            </w:r>
            <w:r w:rsidRPr="00A54120">
              <w:rPr>
                <w:sz w:val="26"/>
                <w:szCs w:val="26"/>
                <w:lang w:val="en-US"/>
              </w:rPr>
              <w:t>rừng tự nhiên 12,44</w:t>
            </w:r>
            <w:r w:rsidRPr="00A54120">
              <w:rPr>
                <w:sz w:val="26"/>
                <w:szCs w:val="26"/>
              </w:rPr>
              <w:t xml:space="preserve"> ha là </w:t>
            </w:r>
            <w:r w:rsidRPr="00A54120">
              <w:rPr>
                <w:sz w:val="26"/>
                <w:szCs w:val="26"/>
                <w:lang w:val="en-US"/>
              </w:rPr>
              <w:t xml:space="preserve">780,29 </w:t>
            </w:r>
            <w:r w:rsidRPr="00A54120">
              <w:rPr>
                <w:sz w:val="26"/>
                <w:szCs w:val="26"/>
              </w:rPr>
              <w:t>m</w:t>
            </w:r>
            <w:r w:rsidRPr="00A54120">
              <w:rPr>
                <w:sz w:val="26"/>
                <w:szCs w:val="26"/>
                <w:vertAlign w:val="superscript"/>
              </w:rPr>
              <w:t>3</w:t>
            </w:r>
            <w:r w:rsidRPr="00A54120">
              <w:rPr>
                <w:sz w:val="26"/>
                <w:szCs w:val="26"/>
              </w:rPr>
              <w:t>; diện tích rừng trồng</w:t>
            </w:r>
            <w:r w:rsidRPr="00A54120">
              <w:rPr>
                <w:sz w:val="26"/>
                <w:szCs w:val="26"/>
                <w:lang w:val="en-US"/>
              </w:rPr>
              <w:t xml:space="preserve"> 5,28</w:t>
            </w:r>
            <w:r w:rsidRPr="00A54120">
              <w:rPr>
                <w:sz w:val="26"/>
                <w:szCs w:val="26"/>
              </w:rPr>
              <w:t xml:space="preserve"> ha, loài cây </w:t>
            </w:r>
            <w:r w:rsidRPr="00A54120">
              <w:rPr>
                <w:sz w:val="26"/>
                <w:szCs w:val="26"/>
                <w:lang w:val="en-US"/>
              </w:rPr>
              <w:t>Cao su</w:t>
            </w:r>
            <w:r w:rsidRPr="00A54120">
              <w:rPr>
                <w:sz w:val="26"/>
                <w:szCs w:val="26"/>
              </w:rPr>
              <w:t xml:space="preserve"> với trữ lượng là </w:t>
            </w:r>
            <w:r w:rsidRPr="00A54120">
              <w:rPr>
                <w:sz w:val="26"/>
                <w:szCs w:val="26"/>
                <w:lang w:val="en-US"/>
              </w:rPr>
              <w:t xml:space="preserve">561,32 </w:t>
            </w:r>
            <w:r w:rsidRPr="00A54120">
              <w:rPr>
                <w:sz w:val="26"/>
                <w:szCs w:val="26"/>
              </w:rPr>
              <w:t>m</w:t>
            </w:r>
            <w:r w:rsidRPr="00A54120">
              <w:rPr>
                <w:sz w:val="26"/>
                <w:szCs w:val="26"/>
                <w:vertAlign w:val="superscript"/>
              </w:rPr>
              <w:t>3</w:t>
            </w:r>
            <w:r w:rsidRPr="00A54120">
              <w:rPr>
                <w:sz w:val="26"/>
                <w:szCs w:val="26"/>
              </w:rPr>
              <w:t>.</w:t>
            </w:r>
          </w:p>
          <w:p w14:paraId="42F8A3E9" w14:textId="77777777" w:rsidR="00A11463" w:rsidRPr="00A54120" w:rsidRDefault="00A11463" w:rsidP="00434FD6">
            <w:pPr>
              <w:ind w:firstLine="284"/>
              <w:jc w:val="both"/>
              <w:rPr>
                <w:rFonts w:eastAsia="Calibri"/>
                <w:b/>
                <w:sz w:val="26"/>
                <w:szCs w:val="26"/>
                <w:lang w:val="nl-NL"/>
              </w:rPr>
            </w:pPr>
          </w:p>
        </w:tc>
        <w:tc>
          <w:tcPr>
            <w:tcW w:w="1559" w:type="dxa"/>
          </w:tcPr>
          <w:p w14:paraId="562C1099" w14:textId="77777777" w:rsidR="00A11463" w:rsidRPr="00A54120" w:rsidRDefault="00A11463" w:rsidP="00434FD6">
            <w:pPr>
              <w:spacing w:line="276" w:lineRule="auto"/>
              <w:ind w:firstLine="414"/>
              <w:jc w:val="both"/>
              <w:rPr>
                <w:b/>
                <w:sz w:val="26"/>
                <w:szCs w:val="26"/>
                <w:lang w:val="af-ZA"/>
              </w:rPr>
            </w:pPr>
          </w:p>
        </w:tc>
      </w:tr>
      <w:tr w:rsidR="00A54120" w:rsidRPr="00A54120" w14:paraId="101DA018" w14:textId="7385B1B8" w:rsidTr="00CE6989">
        <w:tc>
          <w:tcPr>
            <w:tcW w:w="747" w:type="dxa"/>
            <w:shd w:val="clear" w:color="auto" w:fill="auto"/>
            <w:vAlign w:val="center"/>
          </w:tcPr>
          <w:p w14:paraId="572BBE2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42BD555" w14:textId="61634568" w:rsidR="00A11463" w:rsidRPr="00A54120" w:rsidRDefault="00A11463" w:rsidP="00E77C4D">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có nội dung thẩm định về “</w:t>
            </w:r>
            <w:r w:rsidRPr="00A54120">
              <w:rPr>
                <w:rFonts w:eastAsia="Calibri"/>
                <w:b/>
                <w:sz w:val="26"/>
                <w:szCs w:val="26"/>
                <w:lang w:val="en-US"/>
              </w:rPr>
              <w:t>trữ lượng</w:t>
            </w:r>
            <w:r w:rsidRPr="00A54120">
              <w:rPr>
                <w:rFonts w:eastAsia="Calibri"/>
                <w:sz w:val="26"/>
                <w:szCs w:val="26"/>
                <w:lang w:val="en-US"/>
              </w:rPr>
              <w:t xml:space="preserve">” đối với diện </w:t>
            </w:r>
            <w:r w:rsidRPr="00A54120">
              <w:rPr>
                <w:rFonts w:eastAsia="Calibri"/>
                <w:sz w:val="26"/>
                <w:szCs w:val="26"/>
                <w:lang w:val="en-US"/>
              </w:rPr>
              <w:lastRenderedPageBreak/>
              <w:t>tích 12,44 ha rừng tự nhiên, “</w:t>
            </w:r>
            <w:r w:rsidRPr="00A54120">
              <w:rPr>
                <w:rFonts w:eastAsia="Calibri"/>
                <w:b/>
                <w:sz w:val="26"/>
                <w:szCs w:val="26"/>
                <w:lang w:val="en-US"/>
              </w:rPr>
              <w:t>loài cây và trữ lượng</w:t>
            </w:r>
            <w:r w:rsidRPr="00A54120">
              <w:rPr>
                <w:rFonts w:eastAsia="Calibri"/>
                <w:i/>
                <w:sz w:val="26"/>
                <w:szCs w:val="26"/>
                <w:lang w:val="en-US"/>
              </w:rPr>
              <w:t>”</w:t>
            </w:r>
            <w:r w:rsidRPr="00A54120">
              <w:rPr>
                <w:rFonts w:eastAsia="Calibri"/>
                <w:b/>
                <w:i/>
                <w:sz w:val="26"/>
                <w:szCs w:val="26"/>
                <w:lang w:val="en-US"/>
              </w:rPr>
              <w:t xml:space="preserve"> </w:t>
            </w:r>
            <w:r w:rsidRPr="00A54120">
              <w:rPr>
                <w:rFonts w:eastAsia="Calibri"/>
                <w:sz w:val="26"/>
                <w:szCs w:val="26"/>
                <w:lang w:val="en-US"/>
              </w:rPr>
              <w:t>đối với diện tích 5,28 ha rừng trồng.</w:t>
            </w:r>
          </w:p>
        </w:tc>
        <w:tc>
          <w:tcPr>
            <w:tcW w:w="8080" w:type="dxa"/>
            <w:vMerge/>
            <w:shd w:val="clear" w:color="auto" w:fill="auto"/>
          </w:tcPr>
          <w:p w14:paraId="60A409ED" w14:textId="77777777" w:rsidR="00A11463" w:rsidRPr="00A54120" w:rsidRDefault="00A11463" w:rsidP="00434FD6">
            <w:pPr>
              <w:ind w:firstLine="284"/>
              <w:jc w:val="both"/>
              <w:rPr>
                <w:rFonts w:eastAsia="Calibri"/>
                <w:b/>
                <w:sz w:val="26"/>
                <w:szCs w:val="26"/>
                <w:lang w:val="nl-NL"/>
              </w:rPr>
            </w:pPr>
          </w:p>
        </w:tc>
        <w:tc>
          <w:tcPr>
            <w:tcW w:w="1559" w:type="dxa"/>
          </w:tcPr>
          <w:p w14:paraId="6AFFCE83" w14:textId="77777777" w:rsidR="00A11463" w:rsidRPr="00A54120" w:rsidRDefault="00A11463" w:rsidP="00434FD6">
            <w:pPr>
              <w:ind w:firstLine="284"/>
              <w:jc w:val="both"/>
              <w:rPr>
                <w:rFonts w:eastAsia="Calibri"/>
                <w:b/>
                <w:sz w:val="26"/>
                <w:szCs w:val="26"/>
                <w:lang w:val="nl-NL"/>
              </w:rPr>
            </w:pPr>
          </w:p>
        </w:tc>
      </w:tr>
      <w:tr w:rsidR="00A54120" w:rsidRPr="00A54120" w14:paraId="0F34EC9E" w14:textId="72A25C5E" w:rsidTr="00CE6989">
        <w:tc>
          <w:tcPr>
            <w:tcW w:w="747" w:type="dxa"/>
            <w:shd w:val="clear" w:color="auto" w:fill="auto"/>
            <w:vAlign w:val="center"/>
          </w:tcPr>
          <w:p w14:paraId="5B9367C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100F377" w14:textId="484B0F8F" w:rsidR="00A11463" w:rsidRPr="00A54120" w:rsidRDefault="00A11463" w:rsidP="00434FD6">
            <w:pPr>
              <w:ind w:firstLine="284"/>
              <w:jc w:val="both"/>
              <w:rPr>
                <w:rFonts w:eastAsia="Calibri"/>
                <w:sz w:val="26"/>
                <w:szCs w:val="26"/>
              </w:rPr>
            </w:pPr>
            <w:r w:rsidRPr="00A54120">
              <w:rPr>
                <w:rFonts w:eastAsia="Calibri"/>
                <w:sz w:val="26"/>
                <w:szCs w:val="26"/>
                <w:lang w:val="nl-NL"/>
              </w:rPr>
              <w:t>+ Quyết định phê duyệt kết quả thẩm định báo cáo đánh giá tác động môi trường kèm của Bộ Tài nguyên và Môi trường chưa kèm theo Báo cáo đánh giá tác động môi trường</w:t>
            </w:r>
            <w:r w:rsidRPr="00A54120">
              <w:rPr>
                <w:rFonts w:eastAsia="Calibri"/>
                <w:sz w:val="26"/>
                <w:szCs w:val="26"/>
                <w:vertAlign w:val="superscript"/>
                <w:lang w:val="nl-NL"/>
              </w:rPr>
              <w:t>(</w:t>
            </w:r>
            <w:r w:rsidRPr="00A54120">
              <w:rPr>
                <w:rFonts w:eastAsia="Calibri"/>
                <w:sz w:val="26"/>
                <w:szCs w:val="26"/>
                <w:vertAlign w:val="superscript"/>
                <w:lang w:val="nl-NL"/>
              </w:rPr>
              <w:footnoteReference w:id="25"/>
            </w:r>
            <w:r w:rsidRPr="00A54120">
              <w:rPr>
                <w:rFonts w:eastAsia="Calibri"/>
                <w:sz w:val="26"/>
                <w:szCs w:val="26"/>
                <w:vertAlign w:val="superscript"/>
                <w:lang w:val="nl-NL"/>
              </w:rPr>
              <w:t>)</w:t>
            </w:r>
            <w:r w:rsidRPr="00A54120">
              <w:rPr>
                <w:rFonts w:eastAsia="Calibri"/>
                <w:sz w:val="26"/>
                <w:szCs w:val="26"/>
                <w:lang w:val="nl-NL"/>
              </w:rPr>
              <w:t>.</w:t>
            </w:r>
          </w:p>
        </w:tc>
        <w:tc>
          <w:tcPr>
            <w:tcW w:w="8080" w:type="dxa"/>
            <w:shd w:val="clear" w:color="auto" w:fill="auto"/>
          </w:tcPr>
          <w:p w14:paraId="5C890295" w14:textId="39743234" w:rsidR="00A11463" w:rsidRPr="00A54120" w:rsidRDefault="00A11463" w:rsidP="00434FD6">
            <w:pPr>
              <w:spacing w:line="276" w:lineRule="auto"/>
              <w:ind w:firstLine="414"/>
              <w:jc w:val="both"/>
              <w:rPr>
                <w:sz w:val="26"/>
                <w:szCs w:val="26"/>
                <w:lang w:val="en-US"/>
              </w:rPr>
            </w:pPr>
            <w:r w:rsidRPr="00A54120">
              <w:rPr>
                <w:bCs/>
                <w:sz w:val="26"/>
                <w:szCs w:val="26"/>
                <w:lang w:val="en-US"/>
              </w:rPr>
              <w:t xml:space="preserve">Tiếp thu ý kiến của Ban Kinh tế - Ngân sách, UBND tỉnh đã chỉ đạo Sở Nông nghiệp và Phát triển nông thôn, </w:t>
            </w:r>
            <w:r w:rsidRPr="00A54120">
              <w:rPr>
                <w:sz w:val="26"/>
                <w:szCs w:val="26"/>
                <w:lang w:val="en-US"/>
              </w:rPr>
              <w:t xml:space="preserve">chủ đầu tư bổ sung </w:t>
            </w:r>
            <w:r w:rsidRPr="00A54120">
              <w:rPr>
                <w:sz w:val="26"/>
                <w:szCs w:val="26"/>
                <w:lang w:val="nl-NL"/>
              </w:rPr>
              <w:t xml:space="preserve">Báo cáo đánh giá tác động môi trường vào thành phần hồ sơ trình </w:t>
            </w:r>
            <w:r w:rsidRPr="00A54120">
              <w:rPr>
                <w:bCs/>
                <w:sz w:val="26"/>
                <w:szCs w:val="26"/>
                <w:lang w:val="en-US"/>
              </w:rPr>
              <w:t>(có báo cáo kèm theo)</w:t>
            </w:r>
          </w:p>
        </w:tc>
        <w:tc>
          <w:tcPr>
            <w:tcW w:w="1559" w:type="dxa"/>
          </w:tcPr>
          <w:p w14:paraId="59BE67D3" w14:textId="77777777" w:rsidR="00A11463" w:rsidRPr="00A54120" w:rsidRDefault="00A11463" w:rsidP="00434FD6">
            <w:pPr>
              <w:spacing w:line="276" w:lineRule="auto"/>
              <w:ind w:firstLine="414"/>
              <w:jc w:val="both"/>
              <w:rPr>
                <w:bCs/>
                <w:sz w:val="26"/>
                <w:szCs w:val="26"/>
                <w:lang w:val="en-US"/>
              </w:rPr>
            </w:pPr>
          </w:p>
        </w:tc>
      </w:tr>
      <w:tr w:rsidR="00A54120" w:rsidRPr="00A54120" w14:paraId="29D180FE" w14:textId="78A1F638" w:rsidTr="00CE6989">
        <w:tc>
          <w:tcPr>
            <w:tcW w:w="747" w:type="dxa"/>
            <w:shd w:val="clear" w:color="auto" w:fill="auto"/>
            <w:vAlign w:val="center"/>
          </w:tcPr>
          <w:p w14:paraId="7C661EB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4B66BD0" w14:textId="5727E7A3"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để thực hiện </w:t>
            </w:r>
            <w:r w:rsidRPr="00A54120">
              <w:rPr>
                <w:rFonts w:eastAsia="Calibri"/>
                <w:sz w:val="26"/>
                <w:szCs w:val="26"/>
                <w:lang w:val="nl-NL"/>
              </w:rPr>
              <w:t>Dự án Đường từ thôn 1 đi thôn 9 xã Ia Tơi.</w:t>
            </w:r>
            <w:r w:rsidRPr="00A54120">
              <w:rPr>
                <w:rFonts w:eastAsia="Calibri"/>
                <w:bCs/>
                <w:sz w:val="26"/>
                <w:szCs w:val="26"/>
                <w:lang w:val="nl-NL"/>
              </w:rPr>
              <w:t xml:space="preserve"> 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07EDBE5E" w14:textId="77777777" w:rsidR="00A11463" w:rsidRPr="00A54120" w:rsidRDefault="00A11463" w:rsidP="00434FD6">
            <w:pPr>
              <w:pStyle w:val="Befor-After"/>
              <w:ind w:firstLine="414"/>
              <w:rPr>
                <w:color w:val="auto"/>
                <w:sz w:val="26"/>
                <w:szCs w:val="26"/>
                <w:lang w:val="nl-NL"/>
              </w:rPr>
            </w:pPr>
            <w:r w:rsidRPr="00A54120">
              <w:rPr>
                <w:color w:val="auto"/>
                <w:sz w:val="26"/>
                <w:szCs w:val="26"/>
              </w:rPr>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color w:val="auto"/>
                <w:sz w:val="26"/>
                <w:szCs w:val="26"/>
                <w:lang w:val="nl-NL"/>
              </w:rPr>
              <w:t>Dự án Đường từ thôn 1 đi thôn 9 xã Ia Tơi</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1552F018" w14:textId="46ACE401" w:rsidR="00A11463" w:rsidRPr="00A54120" w:rsidRDefault="00A11463" w:rsidP="00434FD6">
            <w:pPr>
              <w:ind w:firstLine="28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 xml:space="preserve">Chỉ đạo cơ quan chuyên môn, các địa phương có liên quan tăng cường công tác kiểm tra, giám sát quá trình triển khai thực hiện việc chuyển mục </w:t>
            </w:r>
            <w:r w:rsidRPr="00A54120">
              <w:rPr>
                <w:sz w:val="26"/>
                <w:szCs w:val="26"/>
                <w:shd w:val="clear" w:color="auto" w:fill="FFFFFF"/>
              </w:rPr>
              <w:lastRenderedPageBreak/>
              <w:t>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786FCA1C" w14:textId="77777777" w:rsidR="00A11463" w:rsidRPr="00A54120" w:rsidRDefault="00A11463" w:rsidP="00434FD6">
            <w:pPr>
              <w:pStyle w:val="Befor-After"/>
              <w:ind w:firstLine="414"/>
              <w:rPr>
                <w:color w:val="auto"/>
                <w:sz w:val="26"/>
                <w:szCs w:val="26"/>
              </w:rPr>
            </w:pPr>
          </w:p>
        </w:tc>
      </w:tr>
      <w:tr w:rsidR="00A54120" w:rsidRPr="00A54120" w14:paraId="04C8A923" w14:textId="73A99977" w:rsidTr="00CE6989">
        <w:tc>
          <w:tcPr>
            <w:tcW w:w="747" w:type="dxa"/>
            <w:shd w:val="clear" w:color="auto" w:fill="auto"/>
            <w:vAlign w:val="center"/>
          </w:tcPr>
          <w:p w14:paraId="654E538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8E87323" w14:textId="4A9A768D"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chủ đầu tư dự án cam kết triển khai các biện pháp bảo vệ môi trường, thực hiện nghiêm nghĩa vụ trồng rừng thay thế khi </w:t>
            </w:r>
            <w:r w:rsidRPr="00A54120">
              <w:rPr>
                <w:rFonts w:eastAsia="Calibri"/>
                <w:sz w:val="26"/>
                <w:szCs w:val="26"/>
                <w:lang w:val="en-US"/>
              </w:rPr>
              <w:lastRenderedPageBreak/>
              <w:t>chuyển mục đích sử dụng rừng sang mục đích khác theo đúng quy định của pháp luật.</w:t>
            </w:r>
          </w:p>
        </w:tc>
        <w:tc>
          <w:tcPr>
            <w:tcW w:w="8080" w:type="dxa"/>
            <w:vMerge/>
            <w:shd w:val="clear" w:color="auto" w:fill="auto"/>
          </w:tcPr>
          <w:p w14:paraId="5895C58D" w14:textId="77777777" w:rsidR="00A11463" w:rsidRPr="00A54120" w:rsidRDefault="00A11463" w:rsidP="00434FD6">
            <w:pPr>
              <w:ind w:firstLine="284"/>
              <w:jc w:val="both"/>
              <w:rPr>
                <w:rFonts w:eastAsia="Calibri"/>
                <w:b/>
                <w:sz w:val="26"/>
                <w:szCs w:val="26"/>
                <w:lang w:val="nl-NL"/>
              </w:rPr>
            </w:pPr>
          </w:p>
        </w:tc>
        <w:tc>
          <w:tcPr>
            <w:tcW w:w="1559" w:type="dxa"/>
          </w:tcPr>
          <w:p w14:paraId="4C716FD4" w14:textId="77777777" w:rsidR="00A11463" w:rsidRPr="00A54120" w:rsidRDefault="00A11463" w:rsidP="00434FD6">
            <w:pPr>
              <w:ind w:firstLine="284"/>
              <w:jc w:val="both"/>
              <w:rPr>
                <w:rFonts w:eastAsia="Calibri"/>
                <w:b/>
                <w:sz w:val="26"/>
                <w:szCs w:val="26"/>
                <w:lang w:val="nl-NL"/>
              </w:rPr>
            </w:pPr>
          </w:p>
        </w:tc>
      </w:tr>
      <w:tr w:rsidR="00A54120" w:rsidRPr="00A54120" w14:paraId="72BDCF26" w14:textId="36DBECC3" w:rsidTr="00CE6989">
        <w:tc>
          <w:tcPr>
            <w:tcW w:w="747" w:type="dxa"/>
            <w:shd w:val="clear" w:color="auto" w:fill="auto"/>
            <w:vAlign w:val="center"/>
          </w:tcPr>
          <w:p w14:paraId="184EBE3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FE4FCF5" w14:textId="7488C356"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p>
        </w:tc>
        <w:tc>
          <w:tcPr>
            <w:tcW w:w="8080" w:type="dxa"/>
            <w:vMerge/>
            <w:shd w:val="clear" w:color="auto" w:fill="auto"/>
          </w:tcPr>
          <w:p w14:paraId="2EC911D4" w14:textId="77777777" w:rsidR="00A11463" w:rsidRPr="00A54120" w:rsidRDefault="00A11463" w:rsidP="00434FD6">
            <w:pPr>
              <w:ind w:firstLine="284"/>
              <w:jc w:val="both"/>
              <w:rPr>
                <w:rFonts w:eastAsia="Calibri"/>
                <w:b/>
                <w:sz w:val="26"/>
                <w:szCs w:val="26"/>
                <w:lang w:val="nl-NL"/>
              </w:rPr>
            </w:pPr>
          </w:p>
        </w:tc>
        <w:tc>
          <w:tcPr>
            <w:tcW w:w="1559" w:type="dxa"/>
          </w:tcPr>
          <w:p w14:paraId="2E16B907" w14:textId="77777777" w:rsidR="00A11463" w:rsidRPr="00A54120" w:rsidRDefault="00A11463" w:rsidP="00434FD6">
            <w:pPr>
              <w:ind w:firstLine="284"/>
              <w:jc w:val="both"/>
              <w:rPr>
                <w:rFonts w:eastAsia="Calibri"/>
                <w:b/>
                <w:sz w:val="26"/>
                <w:szCs w:val="26"/>
                <w:lang w:val="nl-NL"/>
              </w:rPr>
            </w:pPr>
          </w:p>
        </w:tc>
      </w:tr>
      <w:tr w:rsidR="00A54120" w:rsidRPr="00A54120" w14:paraId="1B619162" w14:textId="38C50042" w:rsidTr="00CE6989">
        <w:tc>
          <w:tcPr>
            <w:tcW w:w="747" w:type="dxa"/>
            <w:shd w:val="clear" w:color="auto" w:fill="auto"/>
            <w:vAlign w:val="center"/>
          </w:tcPr>
          <w:p w14:paraId="76C0DC8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FD97E29" w14:textId="3150C2EE"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35C9D79E" w14:textId="77777777" w:rsidR="00A11463" w:rsidRPr="00A54120" w:rsidRDefault="00A11463" w:rsidP="00434FD6">
            <w:pPr>
              <w:ind w:firstLine="284"/>
              <w:jc w:val="both"/>
              <w:rPr>
                <w:rFonts w:eastAsia="Calibri"/>
                <w:b/>
                <w:sz w:val="26"/>
                <w:szCs w:val="26"/>
                <w:lang w:val="nl-NL"/>
              </w:rPr>
            </w:pPr>
          </w:p>
        </w:tc>
        <w:tc>
          <w:tcPr>
            <w:tcW w:w="1559" w:type="dxa"/>
          </w:tcPr>
          <w:p w14:paraId="78A7BF16" w14:textId="77777777" w:rsidR="00A11463" w:rsidRPr="00A54120" w:rsidRDefault="00A11463" w:rsidP="00434FD6">
            <w:pPr>
              <w:ind w:firstLine="284"/>
              <w:jc w:val="both"/>
              <w:rPr>
                <w:rFonts w:eastAsia="Calibri"/>
                <w:b/>
                <w:sz w:val="26"/>
                <w:szCs w:val="26"/>
                <w:lang w:val="nl-NL"/>
              </w:rPr>
            </w:pPr>
          </w:p>
        </w:tc>
      </w:tr>
      <w:tr w:rsidR="00A54120" w:rsidRPr="00A54120" w14:paraId="0E13037A" w14:textId="565AAA66" w:rsidTr="00CE6989">
        <w:tc>
          <w:tcPr>
            <w:tcW w:w="747" w:type="dxa"/>
            <w:shd w:val="clear" w:color="auto" w:fill="auto"/>
            <w:vAlign w:val="center"/>
          </w:tcPr>
          <w:p w14:paraId="09130CE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AE3E65F" w14:textId="5EF46383"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5409912B" w14:textId="2444B745"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en-US"/>
              </w:rPr>
              <w:t xml:space="preserve"> </w:t>
            </w:r>
            <w:r w:rsidRPr="00A54120">
              <w:rPr>
                <w:rFonts w:eastAsia="Times New Roman"/>
                <w:sz w:val="26"/>
                <w:szCs w:val="26"/>
                <w:lang w:val="nl-NL"/>
              </w:rPr>
              <w:t xml:space="preserve">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6F47EB2F" w14:textId="77777777" w:rsidR="00A11463" w:rsidRPr="00A54120" w:rsidRDefault="00A11463" w:rsidP="00434FD6">
            <w:pPr>
              <w:ind w:firstLine="284"/>
              <w:jc w:val="both"/>
              <w:rPr>
                <w:bCs/>
                <w:sz w:val="26"/>
                <w:szCs w:val="26"/>
                <w:lang w:val="en-US"/>
              </w:rPr>
            </w:pPr>
          </w:p>
        </w:tc>
      </w:tr>
      <w:tr w:rsidR="00A54120" w:rsidRPr="00A54120" w14:paraId="67E44C46" w14:textId="35166C00" w:rsidTr="00CE6989">
        <w:tc>
          <w:tcPr>
            <w:tcW w:w="747" w:type="dxa"/>
            <w:shd w:val="clear" w:color="auto" w:fill="auto"/>
            <w:vAlign w:val="center"/>
          </w:tcPr>
          <w:p w14:paraId="0A79258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4A18D73" w14:textId="4707AD04"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24BC53B7" w14:textId="77777777" w:rsidR="00A11463" w:rsidRPr="00A54120" w:rsidRDefault="00A11463" w:rsidP="00434FD6">
            <w:pPr>
              <w:ind w:firstLine="284"/>
              <w:jc w:val="both"/>
              <w:rPr>
                <w:rFonts w:eastAsia="Calibri"/>
                <w:b/>
                <w:sz w:val="26"/>
                <w:szCs w:val="26"/>
                <w:lang w:val="nl-NL"/>
              </w:rPr>
            </w:pPr>
          </w:p>
        </w:tc>
        <w:tc>
          <w:tcPr>
            <w:tcW w:w="1559" w:type="dxa"/>
          </w:tcPr>
          <w:p w14:paraId="383A14A4" w14:textId="77777777" w:rsidR="00A11463" w:rsidRPr="00A54120" w:rsidRDefault="00A11463" w:rsidP="00434FD6">
            <w:pPr>
              <w:ind w:firstLine="284"/>
              <w:jc w:val="both"/>
              <w:rPr>
                <w:rFonts w:eastAsia="Calibri"/>
                <w:b/>
                <w:sz w:val="26"/>
                <w:szCs w:val="26"/>
                <w:lang w:val="nl-NL"/>
              </w:rPr>
            </w:pPr>
          </w:p>
        </w:tc>
      </w:tr>
      <w:tr w:rsidR="00A54120" w:rsidRPr="00A54120" w14:paraId="71FA8AEA" w14:textId="2736ACD9" w:rsidTr="00CE6989">
        <w:tc>
          <w:tcPr>
            <w:tcW w:w="747" w:type="dxa"/>
            <w:shd w:val="clear" w:color="auto" w:fill="auto"/>
            <w:vAlign w:val="center"/>
          </w:tcPr>
          <w:p w14:paraId="3C4F0D7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520E0E3"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Biên tập khoản 1 Điều 2 dự thảo Nghị quyết như sau: </w:t>
            </w:r>
          </w:p>
          <w:p w14:paraId="696035FC" w14:textId="77777777" w:rsidR="00A11463" w:rsidRPr="00A54120" w:rsidRDefault="00A11463" w:rsidP="00434FD6">
            <w:pPr>
              <w:ind w:firstLine="284"/>
              <w:jc w:val="both"/>
              <w:rPr>
                <w:rFonts w:eastAsia="Calibri"/>
                <w:sz w:val="26"/>
                <w:szCs w:val="26"/>
              </w:rPr>
            </w:pPr>
            <w:r w:rsidRPr="00A54120">
              <w:rPr>
                <w:rFonts w:eastAsia="Calibri"/>
                <w:sz w:val="26"/>
                <w:szCs w:val="26"/>
              </w:rPr>
              <w:t>“</w:t>
            </w:r>
            <w:r w:rsidRPr="00A54120">
              <w:rPr>
                <w:rFonts w:eastAsia="Calibri"/>
                <w:b/>
                <w:sz w:val="26"/>
                <w:szCs w:val="26"/>
              </w:rPr>
              <w:t>Điều 2. Tổ chức thực hiện</w:t>
            </w:r>
          </w:p>
          <w:p w14:paraId="2B03F65D"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1. Giao Ủy ban nhân dân tỉnh tổ chức triển khai thực hiện. Trong đó: </w:t>
            </w:r>
          </w:p>
          <w:p w14:paraId="520F2440"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các cơ quan chức năng kiểm tra, rà soát kỹ hồ sơ đề nghị chuyển mục đích sử dụng </w:t>
            </w:r>
            <w:r w:rsidRPr="00A54120">
              <w:rPr>
                <w:rFonts w:eastAsia="Calibri"/>
                <w:sz w:val="26"/>
                <w:szCs w:val="26"/>
              </w:rPr>
              <w:lastRenderedPageBreak/>
              <w:t>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29EE9C9E"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41FB2C6B"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kiểm tra, giám sát quá trình thực hiện chuyển mục đích sử dụng rừng đảm bảo chặt chẽ, đúng quy định. </w:t>
            </w:r>
          </w:p>
          <w:p w14:paraId="3FC58279" w14:textId="05CD394D"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172B44C9" w14:textId="77777777" w:rsidR="00A11463" w:rsidRPr="00A54120" w:rsidRDefault="00A11463" w:rsidP="00434FD6">
            <w:pPr>
              <w:ind w:firstLine="284"/>
              <w:jc w:val="both"/>
              <w:rPr>
                <w:rFonts w:eastAsia="Calibri"/>
                <w:b/>
                <w:sz w:val="26"/>
                <w:szCs w:val="26"/>
                <w:lang w:val="nl-NL"/>
              </w:rPr>
            </w:pPr>
          </w:p>
        </w:tc>
        <w:tc>
          <w:tcPr>
            <w:tcW w:w="1559" w:type="dxa"/>
          </w:tcPr>
          <w:p w14:paraId="7791CF6E" w14:textId="77777777" w:rsidR="00A11463" w:rsidRPr="00A54120" w:rsidRDefault="00A11463" w:rsidP="00434FD6">
            <w:pPr>
              <w:ind w:firstLine="284"/>
              <w:jc w:val="both"/>
              <w:rPr>
                <w:rFonts w:eastAsia="Calibri"/>
                <w:b/>
                <w:sz w:val="26"/>
                <w:szCs w:val="26"/>
                <w:lang w:val="nl-NL"/>
              </w:rPr>
            </w:pPr>
          </w:p>
        </w:tc>
      </w:tr>
      <w:tr w:rsidR="00A54120" w:rsidRPr="00A54120" w14:paraId="41D90B11" w14:textId="2FCF9D8E" w:rsidTr="00CE6989">
        <w:tc>
          <w:tcPr>
            <w:tcW w:w="747" w:type="dxa"/>
            <w:shd w:val="clear" w:color="auto" w:fill="auto"/>
            <w:vAlign w:val="center"/>
          </w:tcPr>
          <w:p w14:paraId="31E94CD7"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4B6D7973" w14:textId="03D38C37"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dự án đường từ Quốc lộ 24 đi khu nghỉ dưỡng khu vực Đông Nam</w:t>
            </w:r>
          </w:p>
        </w:tc>
        <w:tc>
          <w:tcPr>
            <w:tcW w:w="1559" w:type="dxa"/>
          </w:tcPr>
          <w:p w14:paraId="4ADC2E52" w14:textId="22142951"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0431296A" w14:textId="7BE9E28B" w:rsidTr="00CE6989">
        <w:tc>
          <w:tcPr>
            <w:tcW w:w="747" w:type="dxa"/>
            <w:shd w:val="clear" w:color="auto" w:fill="auto"/>
            <w:vAlign w:val="center"/>
          </w:tcPr>
          <w:p w14:paraId="276A396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12823D8" w14:textId="2BAF0A0A" w:rsidR="00A11463" w:rsidRPr="00A54120" w:rsidRDefault="00A11463" w:rsidP="00434FD6">
            <w:pPr>
              <w:ind w:firstLine="284"/>
              <w:jc w:val="both"/>
              <w:rPr>
                <w:rFonts w:eastAsia="Calibri"/>
                <w:sz w:val="26"/>
                <w:szCs w:val="26"/>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50E06935" w14:textId="77777777" w:rsidR="00C312DB" w:rsidRPr="00A54120" w:rsidRDefault="00C312DB"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4C30F5B6" w14:textId="77777777" w:rsidR="00C312DB" w:rsidRPr="00A54120" w:rsidRDefault="00C312DB" w:rsidP="00C312DB">
            <w:pPr>
              <w:spacing w:line="276" w:lineRule="auto"/>
              <w:ind w:firstLine="323"/>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6BF3D4A2" w14:textId="0D4F30B2" w:rsidR="00A11463" w:rsidRPr="00A54120" w:rsidRDefault="00C312DB" w:rsidP="00C312DB">
            <w:pPr>
              <w:ind w:firstLine="284"/>
              <w:jc w:val="both"/>
              <w:rPr>
                <w:rFonts w:eastAsia="Calibr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w:t>
            </w:r>
            <w:r w:rsidRPr="00A54120">
              <w:rPr>
                <w:sz w:val="26"/>
                <w:szCs w:val="26"/>
              </w:rPr>
              <w:lastRenderedPageBreak/>
              <w:t xml:space="preserve">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56A4D7C5" w14:textId="77777777" w:rsidR="00A11463" w:rsidRPr="00A54120" w:rsidRDefault="00A11463" w:rsidP="00434FD6">
            <w:pPr>
              <w:ind w:firstLine="284"/>
              <w:jc w:val="both"/>
              <w:rPr>
                <w:rFonts w:eastAsia="Calibri"/>
                <w:bCs/>
                <w:sz w:val="26"/>
                <w:szCs w:val="26"/>
                <w:lang w:val="en-US"/>
              </w:rPr>
            </w:pPr>
          </w:p>
        </w:tc>
      </w:tr>
      <w:tr w:rsidR="00A54120" w:rsidRPr="00A54120" w14:paraId="0109DA99" w14:textId="0CF6825A" w:rsidTr="00CE6989">
        <w:tc>
          <w:tcPr>
            <w:tcW w:w="747" w:type="dxa"/>
            <w:shd w:val="clear" w:color="auto" w:fill="auto"/>
            <w:vAlign w:val="center"/>
          </w:tcPr>
          <w:p w14:paraId="6D0E83F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0E9D7B3" w14:textId="1C0A4D2F"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38A2E866" w14:textId="01E71EAB" w:rsidR="00A11463" w:rsidRPr="00A54120" w:rsidRDefault="00A11463" w:rsidP="00434FD6">
            <w:pPr>
              <w:spacing w:before="120" w:after="120"/>
              <w:ind w:firstLine="414"/>
              <w:jc w:val="both"/>
              <w:rPr>
                <w:sz w:val="26"/>
                <w:szCs w:val="26"/>
                <w:lang w:val="en-US"/>
              </w:rPr>
            </w:pPr>
            <w:r w:rsidRPr="00A54120">
              <w:rPr>
                <w:b/>
                <w:sz w:val="26"/>
                <w:szCs w:val="26"/>
                <w:lang w:val="af-ZA"/>
              </w:rPr>
              <w:t>Ủy ban nhân dân tỉnh báo cáo như sau:</w:t>
            </w:r>
            <w:r w:rsidRPr="00A54120">
              <w:rPr>
                <w:rFonts w:eastAsia="Calibri"/>
                <w:bCs/>
                <w:sz w:val="26"/>
                <w:szCs w:val="26"/>
                <w:lang w:val="en-US"/>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5CBA57DC" w14:textId="77777777" w:rsidR="00A11463" w:rsidRPr="00A54120" w:rsidRDefault="00A11463" w:rsidP="00434FD6">
            <w:pPr>
              <w:spacing w:before="120" w:after="120"/>
              <w:ind w:firstLine="414"/>
              <w:jc w:val="both"/>
              <w:rPr>
                <w:sz w:val="26"/>
                <w:szCs w:val="26"/>
              </w:rPr>
            </w:pPr>
            <w:r w:rsidRPr="00A54120">
              <w:rPr>
                <w:b/>
                <w:sz w:val="26"/>
                <w:szCs w:val="26"/>
              </w:rPr>
              <w:t>- Về loại cây:</w:t>
            </w:r>
            <w:r w:rsidRPr="00A54120">
              <w:rPr>
                <w:sz w:val="26"/>
                <w:szCs w:val="26"/>
              </w:rPr>
              <w:t xml:space="preserve"> Tại trang 1</w:t>
            </w:r>
            <w:r w:rsidRPr="00A54120">
              <w:rPr>
                <w:sz w:val="26"/>
                <w:szCs w:val="26"/>
                <w:lang w:val="en-US"/>
              </w:rPr>
              <w:t>4</w:t>
            </w:r>
            <w:r w:rsidRPr="00A54120">
              <w:rPr>
                <w:sz w:val="26"/>
                <w:szCs w:val="26"/>
              </w:rPr>
              <w:t xml:space="preserve">, </w:t>
            </w:r>
            <w:r w:rsidRPr="00A54120">
              <w:rPr>
                <w:sz w:val="26"/>
                <w:szCs w:val="26"/>
                <w:lang w:val="en-US"/>
              </w:rPr>
              <w:t>Chương III</w:t>
            </w:r>
            <w:r w:rsidRPr="00A54120">
              <w:rPr>
                <w:sz w:val="26"/>
                <w:szCs w:val="26"/>
              </w:rPr>
              <w:t>,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Thông 3 lá</w:t>
            </w:r>
            <w:r w:rsidRPr="00A54120">
              <w:rPr>
                <w:b/>
                <w:sz w:val="26"/>
                <w:szCs w:val="26"/>
              </w:rPr>
              <w:t>.</w:t>
            </w:r>
          </w:p>
          <w:p w14:paraId="0604CBC4" w14:textId="73C985B6" w:rsidR="00A11463" w:rsidRPr="00A54120" w:rsidRDefault="00A11463" w:rsidP="00434FD6">
            <w:pPr>
              <w:ind w:firstLine="414"/>
              <w:jc w:val="both"/>
              <w:rPr>
                <w:rFonts w:eastAsia="Calibri"/>
                <w:b/>
                <w:sz w:val="26"/>
                <w:szCs w:val="26"/>
                <w:lang w:val="nl-NL"/>
              </w:rPr>
            </w:pPr>
            <w:r w:rsidRPr="00A54120">
              <w:rPr>
                <w:b/>
                <w:sz w:val="26"/>
                <w:szCs w:val="26"/>
              </w:rPr>
              <w:t xml:space="preserve"> - Về trữ lượng:</w:t>
            </w:r>
            <w:r w:rsidRPr="00A54120">
              <w:rPr>
                <w:sz w:val="26"/>
                <w:szCs w:val="26"/>
              </w:rPr>
              <w:t xml:space="preserve"> Tại Bảng số 0</w:t>
            </w:r>
            <w:r w:rsidRPr="00A54120">
              <w:rPr>
                <w:sz w:val="26"/>
                <w:szCs w:val="26"/>
                <w:lang w:val="en-US"/>
              </w:rPr>
              <w:t>3</w:t>
            </w:r>
            <w:r w:rsidRPr="00A54120">
              <w:rPr>
                <w:sz w:val="26"/>
                <w:szCs w:val="26"/>
              </w:rPr>
              <w:t>,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sz w:val="26"/>
                <w:szCs w:val="26"/>
                <w:lang w:val="en-US"/>
              </w:rPr>
              <w:t>89,91</w:t>
            </w:r>
            <w:r w:rsidRPr="00A54120">
              <w:rPr>
                <w:b/>
                <w:sz w:val="26"/>
                <w:szCs w:val="26"/>
              </w:rPr>
              <w:t xml:space="preserve"> m</w:t>
            </w:r>
            <w:r w:rsidRPr="00A54120">
              <w:rPr>
                <w:b/>
                <w:sz w:val="26"/>
                <w:szCs w:val="26"/>
                <w:vertAlign w:val="superscript"/>
              </w:rPr>
              <w:t>3</w:t>
            </w:r>
            <w:r w:rsidRPr="00A54120">
              <w:rPr>
                <w:b/>
                <w:sz w:val="26"/>
                <w:szCs w:val="26"/>
                <w:lang w:val="en-US"/>
              </w:rPr>
              <w:t>.</w:t>
            </w:r>
          </w:p>
        </w:tc>
        <w:tc>
          <w:tcPr>
            <w:tcW w:w="1559" w:type="dxa"/>
          </w:tcPr>
          <w:p w14:paraId="67F36BBE" w14:textId="77777777" w:rsidR="00A11463" w:rsidRPr="00A54120" w:rsidRDefault="00A11463" w:rsidP="00434FD6">
            <w:pPr>
              <w:spacing w:before="120" w:after="120"/>
              <w:ind w:firstLine="414"/>
              <w:jc w:val="both"/>
              <w:rPr>
                <w:b/>
                <w:sz w:val="26"/>
                <w:szCs w:val="26"/>
                <w:lang w:val="af-ZA"/>
              </w:rPr>
            </w:pPr>
          </w:p>
        </w:tc>
      </w:tr>
      <w:tr w:rsidR="00A54120" w:rsidRPr="00A54120" w14:paraId="5FF448D2" w14:textId="007948F2" w:rsidTr="00CE6989">
        <w:tc>
          <w:tcPr>
            <w:tcW w:w="747" w:type="dxa"/>
            <w:shd w:val="clear" w:color="auto" w:fill="auto"/>
            <w:vAlign w:val="center"/>
          </w:tcPr>
          <w:p w14:paraId="7213E27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FE4DD7A" w14:textId="76E906DD" w:rsidR="00A11463" w:rsidRPr="00A54120" w:rsidRDefault="00A11463" w:rsidP="00E77C4D">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có nội dung thẩm định về “</w:t>
            </w:r>
            <w:r w:rsidRPr="00A54120">
              <w:rPr>
                <w:rFonts w:eastAsia="Calibri"/>
                <w:b/>
                <w:sz w:val="26"/>
                <w:szCs w:val="26"/>
                <w:lang w:val="en-US"/>
              </w:rPr>
              <w:t>loài cây và trữ lượng</w:t>
            </w:r>
            <w:r w:rsidRPr="00A54120">
              <w:rPr>
                <w:rFonts w:eastAsia="Calibri"/>
                <w:sz w:val="26"/>
                <w:szCs w:val="26"/>
                <w:lang w:val="en-US"/>
              </w:rPr>
              <w:t xml:space="preserve">” đối với diện tích </w:t>
            </w:r>
            <w:r w:rsidRPr="00A54120">
              <w:rPr>
                <w:rFonts w:eastAsia="Calibri"/>
                <w:sz w:val="26"/>
                <w:szCs w:val="26"/>
                <w:lang w:val="sv-SE"/>
              </w:rPr>
              <w:t xml:space="preserve">0,3 </w:t>
            </w:r>
            <w:r w:rsidRPr="00A54120">
              <w:rPr>
                <w:rFonts w:eastAsia="Calibri"/>
                <w:sz w:val="26"/>
                <w:szCs w:val="26"/>
                <w:lang w:val="en-US"/>
              </w:rPr>
              <w:t>ha rừng trồng.</w:t>
            </w:r>
          </w:p>
        </w:tc>
        <w:tc>
          <w:tcPr>
            <w:tcW w:w="8080" w:type="dxa"/>
            <w:vMerge/>
            <w:shd w:val="clear" w:color="auto" w:fill="auto"/>
          </w:tcPr>
          <w:p w14:paraId="0A1197AC" w14:textId="77777777" w:rsidR="00A11463" w:rsidRPr="00A54120" w:rsidRDefault="00A11463" w:rsidP="00434FD6">
            <w:pPr>
              <w:ind w:firstLine="284"/>
              <w:jc w:val="both"/>
              <w:rPr>
                <w:rFonts w:eastAsia="Calibri"/>
                <w:b/>
                <w:sz w:val="26"/>
                <w:szCs w:val="26"/>
                <w:lang w:val="nl-NL"/>
              </w:rPr>
            </w:pPr>
          </w:p>
        </w:tc>
        <w:tc>
          <w:tcPr>
            <w:tcW w:w="1559" w:type="dxa"/>
          </w:tcPr>
          <w:p w14:paraId="47F01520" w14:textId="77777777" w:rsidR="00A11463" w:rsidRPr="00A54120" w:rsidRDefault="00A11463" w:rsidP="00434FD6">
            <w:pPr>
              <w:ind w:firstLine="284"/>
              <w:jc w:val="both"/>
              <w:rPr>
                <w:rFonts w:eastAsia="Calibri"/>
                <w:b/>
                <w:sz w:val="26"/>
                <w:szCs w:val="26"/>
                <w:lang w:val="nl-NL"/>
              </w:rPr>
            </w:pPr>
          </w:p>
        </w:tc>
      </w:tr>
      <w:tr w:rsidR="00A54120" w:rsidRPr="00A54120" w14:paraId="3CF45BE8" w14:textId="606742B8" w:rsidTr="00CE6989">
        <w:tc>
          <w:tcPr>
            <w:tcW w:w="747" w:type="dxa"/>
            <w:shd w:val="clear" w:color="auto" w:fill="auto"/>
            <w:vAlign w:val="center"/>
          </w:tcPr>
          <w:p w14:paraId="399A87F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85FDDBB" w14:textId="00ECF08A"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để thực hiện </w:t>
            </w:r>
            <w:r w:rsidRPr="00A54120">
              <w:rPr>
                <w:rFonts w:eastAsia="Calibri"/>
                <w:sz w:val="26"/>
                <w:szCs w:val="26"/>
                <w:lang w:val="nl-NL"/>
              </w:rPr>
              <w:t>Dự án Đường từ Quốc lộ 24 đi khu nghỉ dưỡng khu vực Đông Nam.</w:t>
            </w:r>
            <w:r w:rsidRPr="00A54120">
              <w:rPr>
                <w:rFonts w:eastAsia="Calibri"/>
                <w:sz w:val="26"/>
                <w:szCs w:val="26"/>
                <w:lang w:val="en-US"/>
              </w:rPr>
              <w:t xml:space="preserve"> </w:t>
            </w:r>
            <w:r w:rsidRPr="00A54120">
              <w:rPr>
                <w:rFonts w:eastAsia="Calibri"/>
                <w:bCs/>
                <w:sz w:val="26"/>
                <w:szCs w:val="26"/>
                <w:lang w:val="nl-NL"/>
              </w:rPr>
              <w:t xml:space="preserve">Chịu trách nhiệm toàn diện trước các cơ </w:t>
            </w:r>
            <w:r w:rsidRPr="00A54120">
              <w:rPr>
                <w:rFonts w:eastAsia="Calibri"/>
                <w:bCs/>
                <w:sz w:val="26"/>
                <w:szCs w:val="26"/>
                <w:lang w:val="nl-NL"/>
              </w:rPr>
              <w:lastRenderedPageBreak/>
              <w:t>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0CD5A43A" w14:textId="77777777" w:rsidR="00A11463" w:rsidRPr="00A54120" w:rsidRDefault="00A11463" w:rsidP="0023373E">
            <w:pPr>
              <w:ind w:firstLine="284"/>
              <w:jc w:val="both"/>
              <w:rPr>
                <w:sz w:val="26"/>
                <w:szCs w:val="26"/>
                <w:lang w:val="nl-NL"/>
              </w:rPr>
            </w:pPr>
            <w:r w:rsidRPr="00A54120">
              <w:rPr>
                <w:sz w:val="26"/>
                <w:szCs w:val="26"/>
              </w:rPr>
              <w:lastRenderedPageBreak/>
              <w:t>Ủy ban nhân dân tỉnh</w:t>
            </w:r>
            <w:r w:rsidRPr="00A54120">
              <w:rPr>
                <w:sz w:val="26"/>
                <w:szCs w:val="26"/>
                <w:lang w:val="en-US"/>
              </w:rPr>
              <w:t xml:space="preserve"> tiếp thu và </w:t>
            </w:r>
            <w:r w:rsidRPr="00A54120">
              <w:rPr>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sz w:val="26"/>
                <w:szCs w:val="26"/>
                <w:lang w:val="nl-NL"/>
              </w:rPr>
              <w:t>Dự án Đường từ Quốc lộ 24 đi khu nghỉ dưỡng khu vực Đông Nam</w:t>
            </w:r>
            <w:r w:rsidRPr="00A54120">
              <w:rPr>
                <w:sz w:val="26"/>
                <w:szCs w:val="26"/>
              </w:rPr>
              <w:t xml:space="preserve">. </w:t>
            </w:r>
            <w:r w:rsidRPr="00A54120">
              <w:rPr>
                <w:sz w:val="26"/>
                <w:szCs w:val="26"/>
                <w:lang w:val="en-US"/>
              </w:rPr>
              <w:t>Ủy ban nhân dân tỉnh cam kết c</w:t>
            </w:r>
            <w:r w:rsidRPr="00A54120">
              <w:rPr>
                <w:sz w:val="26"/>
                <w:szCs w:val="26"/>
                <w:lang w:val="nl-NL"/>
              </w:rPr>
              <w:t xml:space="preserve">hịu trách nhiệm toàn diện trước các cơ quan thanh tra, kiểm tra, kiểm toán và cơ quan liên quan về tính chính xác của các nội </w:t>
            </w:r>
            <w:r w:rsidRPr="00A54120">
              <w:rPr>
                <w:sz w:val="26"/>
                <w:szCs w:val="26"/>
                <w:lang w:val="nl-NL"/>
              </w:rPr>
              <w:lastRenderedPageBreak/>
              <w:t>dung, thông tin số liệu và hồ sơ trình Hội đồng nhân dân tỉnh theo quy định của pháp luật.</w:t>
            </w:r>
          </w:p>
          <w:p w14:paraId="10CA538F" w14:textId="7B0A0714" w:rsidR="00A11463" w:rsidRPr="00A54120" w:rsidRDefault="00A11463" w:rsidP="00434FD6">
            <w:pPr>
              <w:ind w:firstLine="28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747766D4" w14:textId="77777777" w:rsidR="00A11463" w:rsidRPr="00A54120" w:rsidRDefault="00A11463" w:rsidP="00434FD6">
            <w:pPr>
              <w:pStyle w:val="Befor-After"/>
              <w:ind w:firstLine="697"/>
              <w:rPr>
                <w:color w:val="auto"/>
                <w:sz w:val="26"/>
                <w:szCs w:val="26"/>
              </w:rPr>
            </w:pPr>
          </w:p>
        </w:tc>
      </w:tr>
      <w:tr w:rsidR="00A54120" w:rsidRPr="00A54120" w14:paraId="646206A0" w14:textId="23B0D8FD" w:rsidTr="00CE6989">
        <w:tc>
          <w:tcPr>
            <w:tcW w:w="747" w:type="dxa"/>
            <w:shd w:val="clear" w:color="auto" w:fill="auto"/>
            <w:vAlign w:val="center"/>
          </w:tcPr>
          <w:p w14:paraId="0576ADA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4F06F07" w14:textId="3C0A394A"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06E04274" w14:textId="77777777" w:rsidR="00A11463" w:rsidRPr="00A54120" w:rsidRDefault="00A11463" w:rsidP="00434FD6">
            <w:pPr>
              <w:ind w:firstLine="284"/>
              <w:jc w:val="both"/>
              <w:rPr>
                <w:rFonts w:eastAsia="Calibri"/>
                <w:b/>
                <w:sz w:val="26"/>
                <w:szCs w:val="26"/>
                <w:lang w:val="nl-NL"/>
              </w:rPr>
            </w:pPr>
          </w:p>
        </w:tc>
        <w:tc>
          <w:tcPr>
            <w:tcW w:w="1559" w:type="dxa"/>
          </w:tcPr>
          <w:p w14:paraId="5281330F" w14:textId="77777777" w:rsidR="00A11463" w:rsidRPr="00A54120" w:rsidRDefault="00A11463" w:rsidP="00434FD6">
            <w:pPr>
              <w:ind w:firstLine="284"/>
              <w:jc w:val="both"/>
              <w:rPr>
                <w:rFonts w:eastAsia="Calibri"/>
                <w:b/>
                <w:sz w:val="26"/>
                <w:szCs w:val="26"/>
                <w:lang w:val="nl-NL"/>
              </w:rPr>
            </w:pPr>
          </w:p>
        </w:tc>
      </w:tr>
      <w:tr w:rsidR="00A54120" w:rsidRPr="00A54120" w14:paraId="0006AC6A" w14:textId="4190956D" w:rsidTr="00CE6989">
        <w:tc>
          <w:tcPr>
            <w:tcW w:w="747" w:type="dxa"/>
            <w:shd w:val="clear" w:color="auto" w:fill="auto"/>
            <w:vAlign w:val="center"/>
          </w:tcPr>
          <w:p w14:paraId="1FA5019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83AD30D" w14:textId="3DF3A8EB"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23BF615B" w14:textId="77777777" w:rsidR="00A11463" w:rsidRPr="00A54120" w:rsidRDefault="00A11463" w:rsidP="00434FD6">
            <w:pPr>
              <w:ind w:firstLine="284"/>
              <w:jc w:val="both"/>
              <w:rPr>
                <w:rFonts w:eastAsia="Calibri"/>
                <w:b/>
                <w:sz w:val="26"/>
                <w:szCs w:val="26"/>
                <w:lang w:val="nl-NL"/>
              </w:rPr>
            </w:pPr>
          </w:p>
        </w:tc>
        <w:tc>
          <w:tcPr>
            <w:tcW w:w="1559" w:type="dxa"/>
          </w:tcPr>
          <w:p w14:paraId="62C13B4E" w14:textId="77777777" w:rsidR="00A11463" w:rsidRPr="00A54120" w:rsidRDefault="00A11463" w:rsidP="00434FD6">
            <w:pPr>
              <w:ind w:firstLine="284"/>
              <w:jc w:val="both"/>
              <w:rPr>
                <w:rFonts w:eastAsia="Calibri"/>
                <w:b/>
                <w:sz w:val="26"/>
                <w:szCs w:val="26"/>
                <w:lang w:val="nl-NL"/>
              </w:rPr>
            </w:pPr>
          </w:p>
        </w:tc>
      </w:tr>
      <w:tr w:rsidR="00A54120" w:rsidRPr="00A54120" w14:paraId="735157A9" w14:textId="2A0D0ED5" w:rsidTr="00CE6989">
        <w:tc>
          <w:tcPr>
            <w:tcW w:w="747" w:type="dxa"/>
            <w:shd w:val="clear" w:color="auto" w:fill="auto"/>
            <w:vAlign w:val="center"/>
          </w:tcPr>
          <w:p w14:paraId="1B11158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972DC23" w14:textId="61445709"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4674363B" w14:textId="77777777" w:rsidR="00A11463" w:rsidRPr="00A54120" w:rsidRDefault="00A11463" w:rsidP="00434FD6">
            <w:pPr>
              <w:ind w:firstLine="284"/>
              <w:jc w:val="both"/>
              <w:rPr>
                <w:rFonts w:eastAsia="Calibri"/>
                <w:b/>
                <w:sz w:val="26"/>
                <w:szCs w:val="26"/>
                <w:lang w:val="nl-NL"/>
              </w:rPr>
            </w:pPr>
          </w:p>
        </w:tc>
        <w:tc>
          <w:tcPr>
            <w:tcW w:w="1559" w:type="dxa"/>
          </w:tcPr>
          <w:p w14:paraId="51FEBFA5" w14:textId="77777777" w:rsidR="00A11463" w:rsidRPr="00A54120" w:rsidRDefault="00A11463" w:rsidP="00434FD6">
            <w:pPr>
              <w:ind w:firstLine="284"/>
              <w:jc w:val="both"/>
              <w:rPr>
                <w:rFonts w:eastAsia="Calibri"/>
                <w:b/>
                <w:sz w:val="26"/>
                <w:szCs w:val="26"/>
                <w:lang w:val="nl-NL"/>
              </w:rPr>
            </w:pPr>
          </w:p>
        </w:tc>
      </w:tr>
      <w:tr w:rsidR="00A54120" w:rsidRPr="00A54120" w14:paraId="5B463DF4" w14:textId="350AF49C" w:rsidTr="00CE6989">
        <w:tc>
          <w:tcPr>
            <w:tcW w:w="747" w:type="dxa"/>
            <w:shd w:val="clear" w:color="auto" w:fill="auto"/>
            <w:vAlign w:val="center"/>
          </w:tcPr>
          <w:p w14:paraId="129CF39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A3ACCBE" w14:textId="2A8BCE88" w:rsidR="00A11463" w:rsidRPr="00A54120" w:rsidRDefault="00A11463" w:rsidP="00434FD6">
            <w:pPr>
              <w:ind w:firstLine="284"/>
              <w:jc w:val="both"/>
              <w:rPr>
                <w:rFonts w:eastAsia="Calibri"/>
                <w:sz w:val="26"/>
                <w:szCs w:val="26"/>
              </w:rPr>
            </w:pPr>
            <w:r w:rsidRPr="00A54120">
              <w:rPr>
                <w:rFonts w:eastAsia="Calibri"/>
                <w:sz w:val="26"/>
                <w:szCs w:val="26"/>
                <w:lang w:val="en-US"/>
              </w:rPr>
              <w:t>- Qua thảo luận, các cơ quan, đơn vị báo cáo xin rà soát lại thông tin vị trí khu vực (lô, khoảnh, thửa) đang đề nghị chủ trương chuyển mục đích sử dụng rừng của dự án, để đảm bảo phù hợp, đồng bộ, khớp đúng với bản đồ hiện trạng rừng đã được khảo sát, thẩm định.</w:t>
            </w:r>
          </w:p>
        </w:tc>
        <w:tc>
          <w:tcPr>
            <w:tcW w:w="8080" w:type="dxa"/>
            <w:shd w:val="clear" w:color="auto" w:fill="auto"/>
          </w:tcPr>
          <w:p w14:paraId="4ED9A737" w14:textId="446DE5EF" w:rsidR="00A11463" w:rsidRPr="00A54120" w:rsidRDefault="00E77C4D" w:rsidP="00E77C4D">
            <w:pPr>
              <w:ind w:firstLine="284"/>
              <w:jc w:val="both"/>
              <w:rPr>
                <w:rFonts w:eastAsia="Times New Roman"/>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 xml:space="preserve">Ủy ban nhân dân tỉnh đã chỉ đạo rà soát </w:t>
            </w:r>
            <w:r w:rsidRPr="00A54120">
              <w:rPr>
                <w:rFonts w:eastAsia="Calibri"/>
                <w:sz w:val="26"/>
                <w:szCs w:val="26"/>
                <w:lang w:val="en-US"/>
              </w:rPr>
              <w:t xml:space="preserve">lại thông tin vị trí khu vực (lô, khoảnh, thửa) đang đề nghị chủ trương chuyển mục đích sử dụng rừng của dự án. Theo đó, vị trí khu vực đang đề nghị chủ trương chuyển mục đích là </w:t>
            </w:r>
            <w:r w:rsidRPr="00A54120">
              <w:rPr>
                <w:rFonts w:eastAsia="Times New Roman"/>
                <w:sz w:val="26"/>
                <w:szCs w:val="26"/>
                <w:lang w:val="nl-NL"/>
              </w:rPr>
              <w:t>lô 28, 28b khoảnh 2 - Tiểu khu 488 thị trấn Măng Đen, huyện Kon Plông, tỉnh Kon Tum.</w:t>
            </w:r>
          </w:p>
          <w:p w14:paraId="471AEDB9" w14:textId="7E996A86" w:rsidR="00E77C4D" w:rsidRPr="00A54120" w:rsidRDefault="00E77C4D" w:rsidP="00E77C4D">
            <w:pPr>
              <w:ind w:firstLine="284"/>
              <w:jc w:val="both"/>
              <w:rPr>
                <w:rFonts w:eastAsia="Times New Roman"/>
                <w:sz w:val="26"/>
                <w:szCs w:val="26"/>
                <w:lang w:val="nl-NL"/>
              </w:rPr>
            </w:pPr>
            <w:r w:rsidRPr="00A54120">
              <w:rPr>
                <w:rFonts w:eastAsia="Times New Roman"/>
                <w:sz w:val="26"/>
                <w:szCs w:val="26"/>
                <w:lang w:val="nl-NL"/>
              </w:rPr>
              <w:t>Trên cơ sở đó, UBND tinh đề xuất biên tập lại khoản 1 Điều 1 dự thảo nghị quyết như sau:</w:t>
            </w:r>
          </w:p>
          <w:p w14:paraId="234DF426" w14:textId="091A4C46" w:rsidR="00E77C4D" w:rsidRPr="00A54120" w:rsidRDefault="00E77C4D" w:rsidP="00300947">
            <w:pPr>
              <w:ind w:firstLine="284"/>
              <w:jc w:val="both"/>
              <w:rPr>
                <w:bCs/>
                <w:sz w:val="26"/>
                <w:szCs w:val="26"/>
                <w:lang w:val="nl-NL"/>
              </w:rPr>
            </w:pPr>
            <w:r w:rsidRPr="00A54120">
              <w:rPr>
                <w:spacing w:val="-2"/>
                <w:sz w:val="26"/>
                <w:szCs w:val="26"/>
                <w:lang w:val="nl-NL"/>
              </w:rPr>
              <w:lastRenderedPageBreak/>
              <w:t>“1. Vị trí khu rừng đề nghị chủ trương chuyển mục đích sử dụng rừng:</w:t>
            </w:r>
            <w:r w:rsidRPr="00A54120">
              <w:rPr>
                <w:b/>
                <w:spacing w:val="-2"/>
                <w:sz w:val="26"/>
                <w:szCs w:val="26"/>
                <w:lang w:val="nl-NL"/>
              </w:rPr>
              <w:t xml:space="preserve"> </w:t>
            </w:r>
            <w:r w:rsidRPr="00A54120">
              <w:rPr>
                <w:sz w:val="26"/>
                <w:szCs w:val="26"/>
              </w:rPr>
              <w:t xml:space="preserve">Tại lô  </w:t>
            </w:r>
            <w:r w:rsidR="00AF53A2" w:rsidRPr="00A54120">
              <w:rPr>
                <w:rFonts w:eastAsia="Times New Roman"/>
                <w:sz w:val="26"/>
                <w:szCs w:val="26"/>
                <w:lang w:val="nl-NL"/>
              </w:rPr>
              <w:t xml:space="preserve">28, 28b </w:t>
            </w:r>
            <w:r w:rsidRPr="00A54120">
              <w:rPr>
                <w:sz w:val="26"/>
                <w:szCs w:val="26"/>
              </w:rPr>
              <w:t>khoảnh 2 - Tiểu khu 488 thị trấn Măng Đen, huyện Kon Plông, tỉnh Kon Tum</w:t>
            </w:r>
            <w:r w:rsidRPr="00A54120">
              <w:rPr>
                <w:bCs/>
                <w:sz w:val="26"/>
                <w:szCs w:val="26"/>
                <w:lang w:val="nl-NL"/>
              </w:rPr>
              <w:t>.”</w:t>
            </w:r>
          </w:p>
          <w:p w14:paraId="2CCD4E6C" w14:textId="5A42C703" w:rsidR="00E77C4D" w:rsidRPr="00A54120" w:rsidRDefault="00E77C4D" w:rsidP="00E77C4D">
            <w:pPr>
              <w:ind w:firstLine="284"/>
              <w:jc w:val="both"/>
              <w:rPr>
                <w:rFonts w:eastAsia="Calibri"/>
                <w:b/>
                <w:sz w:val="26"/>
                <w:szCs w:val="26"/>
                <w:lang w:val="nl-NL"/>
              </w:rPr>
            </w:pPr>
          </w:p>
        </w:tc>
        <w:tc>
          <w:tcPr>
            <w:tcW w:w="1559" w:type="dxa"/>
          </w:tcPr>
          <w:p w14:paraId="0056CC15" w14:textId="77777777" w:rsidR="00A11463" w:rsidRPr="00A54120" w:rsidRDefault="00A11463" w:rsidP="00434FD6">
            <w:pPr>
              <w:ind w:firstLine="284"/>
              <w:jc w:val="both"/>
              <w:rPr>
                <w:bCs/>
                <w:sz w:val="26"/>
                <w:szCs w:val="26"/>
                <w:highlight w:val="yellow"/>
                <w:lang w:val="en-US"/>
              </w:rPr>
            </w:pPr>
          </w:p>
        </w:tc>
      </w:tr>
      <w:tr w:rsidR="00A54120" w:rsidRPr="00A54120" w14:paraId="08A945CD" w14:textId="1CDFF914" w:rsidTr="00CE6989">
        <w:tc>
          <w:tcPr>
            <w:tcW w:w="747" w:type="dxa"/>
            <w:shd w:val="clear" w:color="auto" w:fill="auto"/>
            <w:vAlign w:val="center"/>
          </w:tcPr>
          <w:p w14:paraId="505097E7" w14:textId="77777777" w:rsidR="00A11463" w:rsidRPr="00A54120" w:rsidRDefault="00A11463" w:rsidP="00F60748">
            <w:pPr>
              <w:pStyle w:val="ListParagraph"/>
              <w:rPr>
                <w:rFonts w:eastAsia="Calibri"/>
                <w:b/>
                <w:sz w:val="26"/>
                <w:szCs w:val="26"/>
              </w:rPr>
            </w:pPr>
          </w:p>
        </w:tc>
        <w:tc>
          <w:tcPr>
            <w:tcW w:w="5094" w:type="dxa"/>
            <w:shd w:val="clear" w:color="auto" w:fill="auto"/>
          </w:tcPr>
          <w:p w14:paraId="3EE062CB" w14:textId="3EB02893"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413AD279" w14:textId="0C791CD8" w:rsidR="00A11463" w:rsidRPr="00A54120" w:rsidRDefault="00A11463" w:rsidP="00434FD6">
            <w:pPr>
              <w:ind w:firstLine="284"/>
              <w:jc w:val="both"/>
              <w:rPr>
                <w:rFonts w:eastAsia="Calibri"/>
                <w:b/>
                <w:sz w:val="26"/>
                <w:szCs w:val="26"/>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576337A0" w14:textId="77777777" w:rsidR="00A11463" w:rsidRPr="00A54120" w:rsidRDefault="00A11463" w:rsidP="00434FD6">
            <w:pPr>
              <w:ind w:firstLine="284"/>
              <w:jc w:val="both"/>
              <w:rPr>
                <w:bCs/>
                <w:sz w:val="26"/>
                <w:szCs w:val="26"/>
                <w:lang w:val="en-US"/>
              </w:rPr>
            </w:pPr>
          </w:p>
        </w:tc>
      </w:tr>
      <w:tr w:rsidR="00A54120" w:rsidRPr="00A54120" w14:paraId="5E267CE7" w14:textId="1459E8AB" w:rsidTr="00CE6989">
        <w:tc>
          <w:tcPr>
            <w:tcW w:w="747" w:type="dxa"/>
            <w:shd w:val="clear" w:color="auto" w:fill="auto"/>
            <w:vAlign w:val="center"/>
          </w:tcPr>
          <w:p w14:paraId="4A65958B" w14:textId="77777777" w:rsidR="00A11463" w:rsidRPr="00A54120" w:rsidRDefault="00A11463" w:rsidP="00F60748">
            <w:pPr>
              <w:pStyle w:val="ListParagraph"/>
              <w:rPr>
                <w:rFonts w:eastAsia="Calibri"/>
                <w:b/>
                <w:sz w:val="26"/>
                <w:szCs w:val="26"/>
              </w:rPr>
            </w:pPr>
          </w:p>
        </w:tc>
        <w:tc>
          <w:tcPr>
            <w:tcW w:w="5094" w:type="dxa"/>
            <w:shd w:val="clear" w:color="auto" w:fill="auto"/>
          </w:tcPr>
          <w:p w14:paraId="3626E01F" w14:textId="7E9C563B"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0C70CAF3" w14:textId="77777777" w:rsidR="00A11463" w:rsidRPr="00A54120" w:rsidRDefault="00A11463" w:rsidP="00434FD6">
            <w:pPr>
              <w:ind w:firstLine="284"/>
              <w:jc w:val="both"/>
              <w:rPr>
                <w:rFonts w:eastAsia="Calibri"/>
                <w:b/>
                <w:sz w:val="26"/>
                <w:szCs w:val="26"/>
              </w:rPr>
            </w:pPr>
          </w:p>
        </w:tc>
        <w:tc>
          <w:tcPr>
            <w:tcW w:w="1559" w:type="dxa"/>
          </w:tcPr>
          <w:p w14:paraId="583F9F0B" w14:textId="77777777" w:rsidR="00A11463" w:rsidRPr="00A54120" w:rsidRDefault="00A11463" w:rsidP="00434FD6">
            <w:pPr>
              <w:ind w:firstLine="284"/>
              <w:jc w:val="both"/>
              <w:rPr>
                <w:rFonts w:eastAsia="Calibri"/>
                <w:b/>
                <w:sz w:val="26"/>
                <w:szCs w:val="26"/>
              </w:rPr>
            </w:pPr>
          </w:p>
        </w:tc>
      </w:tr>
      <w:tr w:rsidR="00A54120" w:rsidRPr="00A54120" w14:paraId="26F7C777" w14:textId="1BC5484F" w:rsidTr="00CE6989">
        <w:tc>
          <w:tcPr>
            <w:tcW w:w="747" w:type="dxa"/>
            <w:shd w:val="clear" w:color="auto" w:fill="auto"/>
            <w:vAlign w:val="center"/>
          </w:tcPr>
          <w:p w14:paraId="11346302" w14:textId="77777777" w:rsidR="00A11463" w:rsidRPr="00A54120" w:rsidRDefault="00A11463" w:rsidP="00F60748">
            <w:pPr>
              <w:pStyle w:val="ListParagraph"/>
              <w:rPr>
                <w:rFonts w:eastAsia="Calibri"/>
                <w:b/>
                <w:sz w:val="26"/>
                <w:szCs w:val="26"/>
              </w:rPr>
            </w:pPr>
          </w:p>
        </w:tc>
        <w:tc>
          <w:tcPr>
            <w:tcW w:w="5094" w:type="dxa"/>
            <w:shd w:val="clear" w:color="auto" w:fill="auto"/>
          </w:tcPr>
          <w:p w14:paraId="5FDFE8E4"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Biên tập khoản 1 Điều 2 dự thảo Nghị quyết như sau: </w:t>
            </w:r>
          </w:p>
          <w:p w14:paraId="2BF64C98" w14:textId="77777777" w:rsidR="00A11463" w:rsidRPr="00A54120" w:rsidRDefault="00A11463" w:rsidP="00434FD6">
            <w:pPr>
              <w:ind w:firstLine="284"/>
              <w:jc w:val="both"/>
              <w:rPr>
                <w:rFonts w:eastAsia="Calibri"/>
                <w:b/>
                <w:sz w:val="26"/>
                <w:szCs w:val="26"/>
                <w:lang w:val="en-US"/>
              </w:rPr>
            </w:pPr>
            <w:r w:rsidRPr="00A54120">
              <w:rPr>
                <w:rFonts w:eastAsia="Calibri"/>
                <w:sz w:val="26"/>
                <w:szCs w:val="26"/>
                <w:lang w:val="en-US"/>
              </w:rPr>
              <w:t>“</w:t>
            </w:r>
            <w:r w:rsidRPr="00A54120">
              <w:rPr>
                <w:rFonts w:eastAsia="Calibri"/>
                <w:b/>
                <w:sz w:val="26"/>
                <w:szCs w:val="26"/>
                <w:lang w:val="en-US"/>
              </w:rPr>
              <w:t>Điều 2. Tổ chức thực hiện</w:t>
            </w:r>
          </w:p>
          <w:p w14:paraId="22E52DE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1. Giao Ủy ban nhân dân tỉnh tổ chức triển khai thực hiện. Trong đó: </w:t>
            </w:r>
          </w:p>
          <w:p w14:paraId="4D1F943F"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4F8702B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lastRenderedPageBreak/>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0980DBF0"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Chỉ đạo kiểm tra, giám sát quá trình thực hiện chuyển mục đích sử dụng rừng đảm bảo chặt chẽ, đúng quy định. </w:t>
            </w:r>
          </w:p>
          <w:p w14:paraId="21C70DFC" w14:textId="777CF8BB"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6C70303F" w14:textId="77777777" w:rsidR="00A11463" w:rsidRPr="00A54120" w:rsidRDefault="00A11463" w:rsidP="00434FD6">
            <w:pPr>
              <w:ind w:firstLine="284"/>
              <w:jc w:val="both"/>
              <w:rPr>
                <w:rFonts w:eastAsia="Calibri"/>
                <w:b/>
                <w:sz w:val="26"/>
                <w:szCs w:val="26"/>
              </w:rPr>
            </w:pPr>
          </w:p>
        </w:tc>
        <w:tc>
          <w:tcPr>
            <w:tcW w:w="1559" w:type="dxa"/>
          </w:tcPr>
          <w:p w14:paraId="7A73B3F8" w14:textId="77777777" w:rsidR="00A11463" w:rsidRPr="00A54120" w:rsidRDefault="00A11463" w:rsidP="00434FD6">
            <w:pPr>
              <w:ind w:firstLine="284"/>
              <w:jc w:val="both"/>
              <w:rPr>
                <w:rFonts w:eastAsia="Calibri"/>
                <w:b/>
                <w:sz w:val="26"/>
                <w:szCs w:val="26"/>
              </w:rPr>
            </w:pPr>
          </w:p>
        </w:tc>
      </w:tr>
      <w:tr w:rsidR="00A54120" w:rsidRPr="00A54120" w14:paraId="6174C304" w14:textId="43CC36EA" w:rsidTr="00CE6989">
        <w:tc>
          <w:tcPr>
            <w:tcW w:w="747" w:type="dxa"/>
            <w:shd w:val="clear" w:color="auto" w:fill="auto"/>
            <w:vAlign w:val="center"/>
          </w:tcPr>
          <w:p w14:paraId="2B0FEB7C"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02430DCA" w14:textId="3B5AB2D5"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hạng mục tuyến đường dây 22kV thuộc dự án công trình nhà máy thủy điện Đăk PôNe (Nâng đập hồ A và xây dựng cụm nhà máy hồ B)</w:t>
            </w:r>
          </w:p>
        </w:tc>
        <w:tc>
          <w:tcPr>
            <w:tcW w:w="1559" w:type="dxa"/>
          </w:tcPr>
          <w:p w14:paraId="0C6398BC" w14:textId="20D9A194"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6444338A" w14:textId="63E72316" w:rsidTr="00CE6989">
        <w:tc>
          <w:tcPr>
            <w:tcW w:w="747" w:type="dxa"/>
            <w:shd w:val="clear" w:color="auto" w:fill="auto"/>
            <w:vAlign w:val="center"/>
          </w:tcPr>
          <w:p w14:paraId="7855BA4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BD8AB90" w14:textId="1E064004"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nl-NL"/>
              </w:rPr>
              <w:t>Qua</w:t>
            </w:r>
            <w:r w:rsidRPr="00A54120">
              <w:rPr>
                <w:rFonts w:eastAsia="Calibri"/>
                <w:sz w:val="26"/>
                <w:szCs w:val="26"/>
                <w:lang w:val="en-US"/>
              </w:rPr>
              <w:t xml:space="preserve">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w:t>
            </w:r>
            <w:r w:rsidRPr="00A54120">
              <w:rPr>
                <w:rFonts w:eastAsia="Calibri"/>
                <w:sz w:val="26"/>
                <w:szCs w:val="26"/>
                <w:lang w:val="en-US"/>
              </w:rPr>
              <w:lastRenderedPageBreak/>
              <w:t xml:space="preserve">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7C17C8DB" w14:textId="59BC4D64" w:rsidR="00A11463" w:rsidRPr="00A54120" w:rsidRDefault="00A11463" w:rsidP="00434FD6">
            <w:pPr>
              <w:spacing w:before="120" w:after="120"/>
              <w:ind w:firstLine="414"/>
              <w:jc w:val="both"/>
              <w:rPr>
                <w:sz w:val="26"/>
                <w:szCs w:val="26"/>
                <w:lang w:val="en-US"/>
              </w:rPr>
            </w:pPr>
            <w:r w:rsidRPr="00A54120">
              <w:rPr>
                <w:b/>
                <w:sz w:val="26"/>
                <w:szCs w:val="26"/>
                <w:lang w:val="af-ZA"/>
              </w:rPr>
              <w:lastRenderedPageBreak/>
              <w:t>Ủy ban nhân dân tỉnh báo cáo như sau:</w:t>
            </w:r>
            <w:r w:rsidRPr="00A54120">
              <w:rPr>
                <w:sz w:val="26"/>
                <w:szCs w:val="26"/>
                <w:lang w:val="af-ZA"/>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w:t>
            </w:r>
            <w:r w:rsidRPr="00A54120">
              <w:rPr>
                <w:sz w:val="26"/>
                <w:szCs w:val="26"/>
              </w:rPr>
              <w:lastRenderedPageBreak/>
              <w:t xml:space="preserve">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37817EB5" w14:textId="77777777" w:rsidR="00A11463" w:rsidRPr="00A54120" w:rsidRDefault="00A11463" w:rsidP="0023373E">
            <w:pPr>
              <w:spacing w:before="120" w:after="120"/>
              <w:ind w:firstLine="414"/>
              <w:jc w:val="both"/>
              <w:rPr>
                <w:sz w:val="26"/>
                <w:szCs w:val="26"/>
              </w:rPr>
            </w:pPr>
            <w:r w:rsidRPr="00A54120">
              <w:rPr>
                <w:b/>
                <w:sz w:val="26"/>
                <w:szCs w:val="26"/>
              </w:rPr>
              <w:t>- Về loại cây:</w:t>
            </w:r>
            <w:r w:rsidRPr="00A54120">
              <w:rPr>
                <w:sz w:val="26"/>
                <w:szCs w:val="26"/>
              </w:rPr>
              <w:t xml:space="preserve"> Tại trang </w:t>
            </w:r>
            <w:r w:rsidRPr="00A54120">
              <w:rPr>
                <w:sz w:val="26"/>
                <w:szCs w:val="26"/>
                <w:lang w:val="en-US"/>
              </w:rPr>
              <w:t>9</w:t>
            </w:r>
            <w:r w:rsidRPr="00A54120">
              <w:rPr>
                <w:sz w:val="26"/>
                <w:szCs w:val="26"/>
              </w:rPr>
              <w:t xml:space="preserve">, </w:t>
            </w:r>
            <w:r w:rsidRPr="00A54120">
              <w:rPr>
                <w:sz w:val="26"/>
                <w:szCs w:val="26"/>
                <w:lang w:val="en-US"/>
              </w:rPr>
              <w:t>Chương III</w:t>
            </w:r>
            <w:r w:rsidRPr="00A54120">
              <w:rPr>
                <w:sz w:val="26"/>
                <w:szCs w:val="26"/>
              </w:rPr>
              <w:t>,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Thông 3 lá</w:t>
            </w:r>
            <w:r w:rsidRPr="00A54120">
              <w:rPr>
                <w:b/>
                <w:sz w:val="26"/>
                <w:szCs w:val="26"/>
              </w:rPr>
              <w:t>.</w:t>
            </w:r>
          </w:p>
          <w:p w14:paraId="123A5E66" w14:textId="4C433730" w:rsidR="00A11463" w:rsidRPr="00A54120" w:rsidRDefault="00A11463" w:rsidP="00434FD6">
            <w:pPr>
              <w:ind w:firstLine="284"/>
              <w:jc w:val="both"/>
              <w:rPr>
                <w:b/>
                <w:sz w:val="26"/>
                <w:szCs w:val="26"/>
                <w:lang w:val="en-US"/>
              </w:rPr>
            </w:pPr>
            <w:r w:rsidRPr="00A54120">
              <w:rPr>
                <w:b/>
                <w:sz w:val="26"/>
                <w:szCs w:val="26"/>
              </w:rPr>
              <w:t>- Về trữ lượng:</w:t>
            </w:r>
            <w:r w:rsidRPr="00A54120">
              <w:rPr>
                <w:sz w:val="26"/>
                <w:szCs w:val="26"/>
              </w:rPr>
              <w:t xml:space="preserve"> Tại </w:t>
            </w:r>
            <w:r w:rsidRPr="00A54120">
              <w:rPr>
                <w:sz w:val="26"/>
                <w:szCs w:val="26"/>
                <w:lang w:val="en-US"/>
              </w:rPr>
              <w:t>trang 9</w:t>
            </w:r>
            <w:r w:rsidRPr="00A54120">
              <w:rPr>
                <w:sz w:val="26"/>
                <w:szCs w:val="26"/>
              </w:rPr>
              <w:t>,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sz w:val="26"/>
                <w:szCs w:val="26"/>
                <w:lang w:val="en-US"/>
              </w:rPr>
              <w:t>6,09</w:t>
            </w:r>
            <w:r w:rsidRPr="00A54120">
              <w:rPr>
                <w:b/>
                <w:sz w:val="26"/>
                <w:szCs w:val="26"/>
              </w:rPr>
              <w:t xml:space="preserve"> m</w:t>
            </w:r>
            <w:r w:rsidRPr="00A54120">
              <w:rPr>
                <w:b/>
                <w:sz w:val="26"/>
                <w:szCs w:val="26"/>
                <w:vertAlign w:val="superscript"/>
              </w:rPr>
              <w:t>3</w:t>
            </w:r>
            <w:r w:rsidRPr="00A54120">
              <w:rPr>
                <w:b/>
                <w:sz w:val="26"/>
                <w:szCs w:val="26"/>
                <w:lang w:val="en-US"/>
              </w:rPr>
              <w:t>.</w:t>
            </w:r>
          </w:p>
        </w:tc>
        <w:tc>
          <w:tcPr>
            <w:tcW w:w="1559" w:type="dxa"/>
          </w:tcPr>
          <w:p w14:paraId="3539E513" w14:textId="77777777" w:rsidR="00A11463" w:rsidRPr="00A54120" w:rsidRDefault="00A11463" w:rsidP="00434FD6">
            <w:pPr>
              <w:spacing w:before="120" w:after="120"/>
              <w:ind w:firstLine="414"/>
              <w:jc w:val="both"/>
              <w:rPr>
                <w:b/>
                <w:sz w:val="26"/>
                <w:szCs w:val="26"/>
                <w:lang w:val="af-ZA"/>
              </w:rPr>
            </w:pPr>
          </w:p>
        </w:tc>
      </w:tr>
      <w:tr w:rsidR="00A54120" w:rsidRPr="00A54120" w14:paraId="1B78307E" w14:textId="0915DAD4" w:rsidTr="00CE6989">
        <w:tc>
          <w:tcPr>
            <w:tcW w:w="747" w:type="dxa"/>
            <w:shd w:val="clear" w:color="auto" w:fill="auto"/>
            <w:vAlign w:val="center"/>
          </w:tcPr>
          <w:p w14:paraId="277A0FB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0B9F6D7" w14:textId="18F8293F" w:rsidR="00A11463" w:rsidRPr="00A54120" w:rsidRDefault="00A11463" w:rsidP="00300947">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có nội dung thẩm định về “</w:t>
            </w:r>
            <w:r w:rsidRPr="00A54120">
              <w:rPr>
                <w:rFonts w:eastAsia="Calibri"/>
                <w:b/>
                <w:sz w:val="26"/>
                <w:szCs w:val="26"/>
                <w:lang w:val="en-US"/>
              </w:rPr>
              <w:t>loài cây và trữ lượng</w:t>
            </w:r>
            <w:r w:rsidRPr="00A54120">
              <w:rPr>
                <w:rFonts w:eastAsia="Calibri"/>
                <w:sz w:val="26"/>
                <w:szCs w:val="26"/>
                <w:lang w:val="en-US"/>
              </w:rPr>
              <w:t xml:space="preserve">” đối với diện tích  </w:t>
            </w:r>
            <w:r w:rsidRPr="00A54120">
              <w:rPr>
                <w:rFonts w:eastAsia="Calibri"/>
                <w:sz w:val="26"/>
                <w:szCs w:val="26"/>
                <w:lang w:val="sv-SE"/>
              </w:rPr>
              <w:t xml:space="preserve">0,05142 </w:t>
            </w:r>
            <w:r w:rsidRPr="00A54120">
              <w:rPr>
                <w:rFonts w:eastAsia="Calibri"/>
                <w:sz w:val="26"/>
                <w:szCs w:val="26"/>
                <w:lang w:val="en-US"/>
              </w:rPr>
              <w:t>ha rừng trồng.</w:t>
            </w:r>
          </w:p>
        </w:tc>
        <w:tc>
          <w:tcPr>
            <w:tcW w:w="8080" w:type="dxa"/>
            <w:vMerge/>
            <w:shd w:val="clear" w:color="auto" w:fill="auto"/>
          </w:tcPr>
          <w:p w14:paraId="493F4649" w14:textId="77777777" w:rsidR="00A11463" w:rsidRPr="00A54120" w:rsidRDefault="00A11463" w:rsidP="00434FD6">
            <w:pPr>
              <w:ind w:firstLine="284"/>
              <w:jc w:val="both"/>
              <w:rPr>
                <w:rFonts w:eastAsia="Calibri"/>
                <w:b/>
                <w:sz w:val="26"/>
                <w:szCs w:val="26"/>
                <w:lang w:val="nl-NL"/>
              </w:rPr>
            </w:pPr>
          </w:p>
        </w:tc>
        <w:tc>
          <w:tcPr>
            <w:tcW w:w="1559" w:type="dxa"/>
          </w:tcPr>
          <w:p w14:paraId="2678B116" w14:textId="77777777" w:rsidR="00A11463" w:rsidRPr="00A54120" w:rsidRDefault="00A11463" w:rsidP="00434FD6">
            <w:pPr>
              <w:ind w:firstLine="284"/>
              <w:jc w:val="both"/>
              <w:rPr>
                <w:rFonts w:eastAsia="Calibri"/>
                <w:b/>
                <w:sz w:val="26"/>
                <w:szCs w:val="26"/>
                <w:lang w:val="nl-NL"/>
              </w:rPr>
            </w:pPr>
          </w:p>
        </w:tc>
      </w:tr>
      <w:tr w:rsidR="00A54120" w:rsidRPr="00A54120" w14:paraId="3086C6D0" w14:textId="7F2E6A10" w:rsidTr="00CE6989">
        <w:tc>
          <w:tcPr>
            <w:tcW w:w="747" w:type="dxa"/>
            <w:shd w:val="clear" w:color="auto" w:fill="auto"/>
            <w:vAlign w:val="center"/>
          </w:tcPr>
          <w:p w14:paraId="7A26810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23098E6" w14:textId="58684C7B" w:rsidR="00A11463" w:rsidRPr="00A54120" w:rsidRDefault="00A11463" w:rsidP="00434FD6">
            <w:pPr>
              <w:ind w:firstLine="284"/>
              <w:jc w:val="both"/>
              <w:rPr>
                <w:rFonts w:eastAsia="Calibri"/>
                <w:sz w:val="26"/>
                <w:szCs w:val="26"/>
              </w:rPr>
            </w:pPr>
            <w:r w:rsidRPr="00A54120">
              <w:rPr>
                <w:rFonts w:eastAsia="Calibri"/>
                <w:sz w:val="26"/>
                <w:szCs w:val="26"/>
                <w:lang w:val="nl-NL"/>
              </w:rPr>
              <w:t>+ Quyết định phê duyệt kết quả thẩm định báo cáo đánh giá tác động môi trường kèm của UBND tỉnh chưa kèm theo Báo cáo đánh giá tác động môi trường</w:t>
            </w:r>
            <w:r w:rsidRPr="00A54120">
              <w:rPr>
                <w:rFonts w:eastAsia="Calibri"/>
                <w:sz w:val="26"/>
                <w:szCs w:val="26"/>
                <w:vertAlign w:val="superscript"/>
                <w:lang w:val="nl-NL"/>
              </w:rPr>
              <w:t>(</w:t>
            </w:r>
            <w:r w:rsidRPr="00A54120">
              <w:rPr>
                <w:rFonts w:eastAsia="Calibri"/>
                <w:sz w:val="26"/>
                <w:szCs w:val="26"/>
                <w:vertAlign w:val="superscript"/>
                <w:lang w:val="nl-NL"/>
              </w:rPr>
              <w:footnoteReference w:id="26"/>
            </w:r>
            <w:r w:rsidRPr="00A54120">
              <w:rPr>
                <w:rFonts w:eastAsia="Calibri"/>
                <w:sz w:val="26"/>
                <w:szCs w:val="26"/>
                <w:vertAlign w:val="superscript"/>
                <w:lang w:val="nl-NL"/>
              </w:rPr>
              <w:t>)</w:t>
            </w:r>
            <w:r w:rsidRPr="00A54120">
              <w:rPr>
                <w:rFonts w:eastAsia="Calibri"/>
                <w:sz w:val="26"/>
                <w:szCs w:val="26"/>
                <w:lang w:val="nl-NL"/>
              </w:rPr>
              <w:t>.</w:t>
            </w:r>
          </w:p>
        </w:tc>
        <w:tc>
          <w:tcPr>
            <w:tcW w:w="8080" w:type="dxa"/>
            <w:shd w:val="clear" w:color="auto" w:fill="auto"/>
          </w:tcPr>
          <w:p w14:paraId="7F812577" w14:textId="77777777" w:rsidR="00A11463" w:rsidRPr="00A54120" w:rsidRDefault="00A11463" w:rsidP="0023373E">
            <w:pPr>
              <w:pStyle w:val="Befor-After"/>
              <w:ind w:firstLine="323"/>
              <w:rPr>
                <w:bCs/>
                <w:color w:val="auto"/>
                <w:sz w:val="26"/>
                <w:szCs w:val="26"/>
                <w:lang w:val="en-US"/>
              </w:rPr>
            </w:pPr>
            <w:r w:rsidRPr="00A54120">
              <w:rPr>
                <w:bCs/>
                <w:color w:val="auto"/>
                <w:sz w:val="26"/>
                <w:szCs w:val="26"/>
                <w:lang w:val="en-US"/>
              </w:rPr>
              <w:t xml:space="preserve">- Đối </w:t>
            </w:r>
            <w:r w:rsidRPr="00A54120">
              <w:rPr>
                <w:color w:val="auto"/>
                <w:sz w:val="26"/>
                <w:szCs w:val="26"/>
              </w:rPr>
              <w:t>với</w:t>
            </w:r>
            <w:r w:rsidRPr="00A54120">
              <w:rPr>
                <w:bCs/>
                <w:color w:val="auto"/>
                <w:sz w:val="26"/>
                <w:szCs w:val="26"/>
                <w:lang w:val="en-US"/>
              </w:rPr>
              <w:t xml:space="preserve"> các nội dung còn lại trong Báo cáo thẩm tra của Ban Kinh tế - Ngân sách, Ủy ban nhân dân tỉnh đã chỉ đạo Sở Nông nghiệp và Phát triển nông thôn, Chủ đầu tư:</w:t>
            </w:r>
          </w:p>
          <w:p w14:paraId="0D66819B" w14:textId="18874DEE" w:rsidR="00A11463" w:rsidRPr="00A54120" w:rsidRDefault="00A11463" w:rsidP="00434FD6">
            <w:pPr>
              <w:ind w:firstLine="284"/>
              <w:jc w:val="both"/>
              <w:rPr>
                <w:rFonts w:eastAsia="Calibri"/>
                <w:b/>
                <w:sz w:val="26"/>
                <w:szCs w:val="26"/>
                <w:lang w:val="nl-NL"/>
              </w:rPr>
            </w:pPr>
            <w:r w:rsidRPr="00A54120">
              <w:rPr>
                <w:sz w:val="26"/>
                <w:szCs w:val="26"/>
                <w:lang w:val="en-US"/>
              </w:rPr>
              <w:t xml:space="preserve">+ Bổ sung </w:t>
            </w:r>
            <w:r w:rsidRPr="00A54120">
              <w:rPr>
                <w:sz w:val="26"/>
                <w:szCs w:val="26"/>
                <w:lang w:val="nl-NL"/>
              </w:rPr>
              <w:t xml:space="preserve">Báo cáo đánh giá tác động môi trường vào thành phần hồ sơ trình </w:t>
            </w:r>
            <w:r w:rsidRPr="00A54120">
              <w:rPr>
                <w:bCs/>
                <w:sz w:val="26"/>
                <w:szCs w:val="26"/>
                <w:lang w:val="en-US"/>
              </w:rPr>
              <w:t>(có báo cáo kèm theo).</w:t>
            </w:r>
          </w:p>
        </w:tc>
        <w:tc>
          <w:tcPr>
            <w:tcW w:w="1559" w:type="dxa"/>
          </w:tcPr>
          <w:p w14:paraId="32A7D62F" w14:textId="77777777" w:rsidR="00A11463" w:rsidRPr="00A54120" w:rsidRDefault="00A11463" w:rsidP="00434FD6">
            <w:pPr>
              <w:spacing w:line="276" w:lineRule="auto"/>
              <w:ind w:firstLine="414"/>
              <w:jc w:val="both"/>
              <w:rPr>
                <w:bCs/>
                <w:sz w:val="26"/>
                <w:szCs w:val="26"/>
                <w:lang w:val="en-US"/>
              </w:rPr>
            </w:pPr>
          </w:p>
        </w:tc>
      </w:tr>
      <w:tr w:rsidR="00A54120" w:rsidRPr="00A54120" w14:paraId="304A253D" w14:textId="6BD091FA" w:rsidTr="00CE6989">
        <w:tc>
          <w:tcPr>
            <w:tcW w:w="747" w:type="dxa"/>
            <w:shd w:val="clear" w:color="auto" w:fill="auto"/>
            <w:vAlign w:val="center"/>
          </w:tcPr>
          <w:p w14:paraId="3D85F98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7C33D7C" w14:textId="3322ABB0"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tỷ lệ 1/5.000 chưa thể hiện rõ thông tin, số liệu (ảnh chụp).</w:t>
            </w:r>
          </w:p>
        </w:tc>
        <w:tc>
          <w:tcPr>
            <w:tcW w:w="8080" w:type="dxa"/>
            <w:shd w:val="clear" w:color="auto" w:fill="auto"/>
          </w:tcPr>
          <w:p w14:paraId="781A9EC7" w14:textId="796B11EF"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 </w:t>
            </w:r>
            <w:r w:rsidRPr="00A54120">
              <w:rPr>
                <w:sz w:val="26"/>
                <w:szCs w:val="26"/>
                <w:lang w:val="en-US"/>
              </w:rPr>
              <w:t xml:space="preserve">Bổ sung </w:t>
            </w:r>
            <w:r w:rsidRPr="00A54120">
              <w:rPr>
                <w:sz w:val="26"/>
                <w:szCs w:val="26"/>
              </w:rPr>
              <w:t>Bản đồ hiện trạng rừng rõ nội dung, thông tin, số liệu</w:t>
            </w:r>
            <w:r w:rsidRPr="00A54120">
              <w:rPr>
                <w:sz w:val="26"/>
                <w:szCs w:val="26"/>
                <w:lang w:val="en-US"/>
              </w:rPr>
              <w:t>. (có bản đồ kèm theo)</w:t>
            </w:r>
          </w:p>
        </w:tc>
        <w:tc>
          <w:tcPr>
            <w:tcW w:w="1559" w:type="dxa"/>
          </w:tcPr>
          <w:p w14:paraId="3B7D19E8" w14:textId="77777777" w:rsidR="00A11463" w:rsidRPr="00A54120" w:rsidRDefault="00A11463" w:rsidP="00434FD6">
            <w:pPr>
              <w:ind w:firstLine="284"/>
              <w:jc w:val="both"/>
              <w:rPr>
                <w:bCs/>
                <w:sz w:val="26"/>
                <w:szCs w:val="26"/>
                <w:lang w:val="en-US"/>
              </w:rPr>
            </w:pPr>
          </w:p>
        </w:tc>
      </w:tr>
      <w:tr w:rsidR="00A54120" w:rsidRPr="00A54120" w14:paraId="0027F209" w14:textId="4957BD4F" w:rsidTr="00CE6989">
        <w:tc>
          <w:tcPr>
            <w:tcW w:w="747" w:type="dxa"/>
            <w:shd w:val="clear" w:color="auto" w:fill="auto"/>
            <w:vAlign w:val="center"/>
          </w:tcPr>
          <w:p w14:paraId="2783733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8E71D6D" w14:textId="49705FB2" w:rsidR="00A11463" w:rsidRPr="00A54120" w:rsidRDefault="00A11463" w:rsidP="00434FD6">
            <w:pPr>
              <w:ind w:firstLine="284"/>
              <w:jc w:val="both"/>
              <w:rPr>
                <w:rFonts w:eastAsia="Calibri"/>
                <w:bCs/>
                <w:sz w:val="26"/>
                <w:szCs w:val="26"/>
                <w:lang w:val="nl-NL"/>
              </w:rPr>
            </w:pPr>
            <w:r w:rsidRPr="00A54120">
              <w:rPr>
                <w:rFonts w:eastAsia="Calibri"/>
                <w:sz w:val="26"/>
                <w:szCs w:val="26"/>
              </w:rPr>
              <w:t xml:space="preserve">- </w:t>
            </w:r>
            <w:r w:rsidRPr="00A54120">
              <w:rPr>
                <w:rFonts w:eastAsia="Calibri"/>
                <w:sz w:val="26"/>
                <w:szCs w:val="26"/>
                <w:lang w:val="en-US"/>
              </w:rPr>
              <w:t>C</w:t>
            </w:r>
            <w:r w:rsidRPr="00A54120">
              <w:rPr>
                <w:rFonts w:eastAsia="Calibri"/>
                <w:sz w:val="26"/>
                <w:szCs w:val="26"/>
              </w:rPr>
              <w:t xml:space="preserve">hỉ đạo rà soát, </w:t>
            </w:r>
            <w:r w:rsidRPr="00A54120">
              <w:rPr>
                <w:rFonts w:eastAsia="Calibri"/>
                <w:sz w:val="26"/>
                <w:szCs w:val="26"/>
                <w:lang w:val="en-US"/>
              </w:rPr>
              <w:t xml:space="preserve">bổ sung, </w:t>
            </w:r>
            <w:r w:rsidRPr="00A54120">
              <w:rPr>
                <w:rFonts w:eastAsia="Calibri"/>
                <w:sz w:val="26"/>
                <w:szCs w:val="26"/>
              </w:rPr>
              <w:t>hoàn thiện các hồ sơ thủ tục</w:t>
            </w:r>
            <w:r w:rsidRPr="00A54120">
              <w:rPr>
                <w:rFonts w:eastAsia="Calibri"/>
                <w:sz w:val="26"/>
                <w:szCs w:val="26"/>
                <w:lang w:val="en-US"/>
              </w:rPr>
              <w:t xml:space="preserve">, </w:t>
            </w:r>
            <w:r w:rsidRPr="00A54120">
              <w:rPr>
                <w:rFonts w:eastAsia="Calibri"/>
                <w:sz w:val="26"/>
                <w:szCs w:val="26"/>
              </w:rPr>
              <w:t>xác định chính xác nhu cầu thực tế, vị trí, ranh giới, diện tích, hiện trạng rừng,</w:t>
            </w:r>
            <w:r w:rsidRPr="00A54120">
              <w:rPr>
                <w:rFonts w:eastAsia="Calibri"/>
                <w:sz w:val="26"/>
                <w:szCs w:val="26"/>
                <w:lang w:val="en-US"/>
              </w:rPr>
              <w:t xml:space="preserve"> </w:t>
            </w:r>
            <w:r w:rsidRPr="00A54120">
              <w:rPr>
                <w:rFonts w:eastAsia="Calibri"/>
                <w:sz w:val="26"/>
                <w:szCs w:val="26"/>
              </w:rPr>
              <w:t xml:space="preserve">thống nhất giữa hồ sơ và thực địa theo đúng quy định Luật Đất đai </w:t>
            </w:r>
            <w:r w:rsidRPr="00A54120">
              <w:rPr>
                <w:rFonts w:eastAsia="Calibri"/>
                <w:sz w:val="26"/>
                <w:szCs w:val="26"/>
                <w:lang w:val="en-US"/>
              </w:rPr>
              <w:t xml:space="preserve">năm </w:t>
            </w:r>
            <w:r w:rsidRPr="00A54120">
              <w:rPr>
                <w:rFonts w:eastAsia="Calibri"/>
                <w:sz w:val="26"/>
                <w:szCs w:val="26"/>
              </w:rPr>
              <w:t xml:space="preserve">2024, Luật Lâm nghiệp </w:t>
            </w:r>
            <w:r w:rsidRPr="00A54120">
              <w:rPr>
                <w:rFonts w:eastAsia="Calibri"/>
                <w:sz w:val="26"/>
                <w:szCs w:val="26"/>
                <w:lang w:val="en-US"/>
              </w:rPr>
              <w:t xml:space="preserve">năm </w:t>
            </w:r>
            <w:r w:rsidRPr="00A54120">
              <w:rPr>
                <w:rFonts w:eastAsia="Calibri"/>
                <w:sz w:val="26"/>
                <w:szCs w:val="26"/>
              </w:rPr>
              <w:t>2017 và</w:t>
            </w:r>
            <w:r w:rsidRPr="00A54120">
              <w:rPr>
                <w:rFonts w:eastAsia="Calibri"/>
                <w:sz w:val="26"/>
                <w:szCs w:val="26"/>
                <w:lang w:val="en-US"/>
              </w:rPr>
              <w:t xml:space="preserve"> các </w:t>
            </w:r>
            <w:r w:rsidRPr="00A54120">
              <w:rPr>
                <w:rFonts w:eastAsia="Calibri"/>
                <w:sz w:val="26"/>
                <w:szCs w:val="26"/>
              </w:rPr>
              <w:t xml:space="preserve">quy định </w:t>
            </w:r>
            <w:r w:rsidRPr="00A54120">
              <w:rPr>
                <w:rFonts w:eastAsia="Calibri"/>
                <w:sz w:val="26"/>
                <w:szCs w:val="26"/>
                <w:lang w:val="en-US"/>
              </w:rPr>
              <w:t xml:space="preserve">pháp luật có </w:t>
            </w:r>
            <w:r w:rsidRPr="00A54120">
              <w:rPr>
                <w:rFonts w:eastAsia="Calibri"/>
                <w:sz w:val="26"/>
                <w:szCs w:val="26"/>
              </w:rPr>
              <w:t xml:space="preserve">liên quan trước khi chuyển mục đích sử dụng rừng sang mục đích khác để thực hiện </w:t>
            </w:r>
            <w:r w:rsidRPr="00A54120">
              <w:rPr>
                <w:rFonts w:eastAsia="Calibri"/>
                <w:sz w:val="26"/>
                <w:szCs w:val="26"/>
                <w:lang w:val="nl-NL"/>
              </w:rPr>
              <w:t xml:space="preserve">Dự án Công </w:t>
            </w:r>
            <w:r w:rsidRPr="00A54120">
              <w:rPr>
                <w:rFonts w:eastAsia="Calibri"/>
                <w:sz w:val="26"/>
                <w:szCs w:val="26"/>
                <w:lang w:val="nl-NL"/>
              </w:rPr>
              <w:lastRenderedPageBreak/>
              <w:t xml:space="preserve">trình nhà máy thủy điện Đăk Pône </w:t>
            </w:r>
            <w:r w:rsidRPr="00A54120">
              <w:rPr>
                <w:rFonts w:eastAsia="Calibri"/>
                <w:i/>
                <w:sz w:val="26"/>
                <w:szCs w:val="26"/>
                <w:lang w:val="nl-NL"/>
              </w:rPr>
              <w:t>(Nâng đập hồ A và xây dựng cụm nhà máy hồ B)</w:t>
            </w:r>
            <w:r w:rsidRPr="00A54120">
              <w:rPr>
                <w:rFonts w:eastAsia="Calibri"/>
                <w:sz w:val="26"/>
                <w:szCs w:val="26"/>
                <w:lang w:val="nl-NL"/>
              </w:rPr>
              <w:t>.</w:t>
            </w:r>
            <w:r w:rsidRPr="00A54120">
              <w:rPr>
                <w:rFonts w:eastAsia="Calibri"/>
                <w:sz w:val="26"/>
                <w:szCs w:val="26"/>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41C96B20" w14:textId="77777777" w:rsidR="00A11463" w:rsidRPr="00A54120" w:rsidRDefault="00A11463" w:rsidP="0023373E">
            <w:pPr>
              <w:pStyle w:val="Befor-After"/>
              <w:ind w:firstLine="323"/>
              <w:rPr>
                <w:color w:val="auto"/>
                <w:sz w:val="26"/>
                <w:szCs w:val="26"/>
                <w:lang w:val="nl-NL"/>
              </w:rPr>
            </w:pPr>
            <w:r w:rsidRPr="00A54120">
              <w:rPr>
                <w:color w:val="auto"/>
                <w:sz w:val="26"/>
                <w:szCs w:val="26"/>
              </w:rPr>
              <w:lastRenderedPageBreak/>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color w:val="auto"/>
                <w:sz w:val="26"/>
                <w:szCs w:val="26"/>
                <w:lang w:val="nl-NL"/>
              </w:rPr>
              <w:t xml:space="preserve">Dự án Công trình nhà máy thủy điện Đăk Pône (Nâng đập hồ A và xây dựng </w:t>
            </w:r>
            <w:r w:rsidRPr="00A54120">
              <w:rPr>
                <w:color w:val="auto"/>
                <w:sz w:val="26"/>
                <w:szCs w:val="26"/>
                <w:lang w:val="nl-NL"/>
              </w:rPr>
              <w:lastRenderedPageBreak/>
              <w:t>cụm nhà máy hồ B)</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5560DDC0" w14:textId="671F947F" w:rsidR="00A11463" w:rsidRPr="00A54120" w:rsidRDefault="00A11463" w:rsidP="00434FD6">
            <w:pPr>
              <w:ind w:firstLine="28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46066C58" w14:textId="77777777" w:rsidR="00A11463" w:rsidRPr="00A54120" w:rsidRDefault="00A11463" w:rsidP="00434FD6">
            <w:pPr>
              <w:pStyle w:val="Befor-After"/>
              <w:ind w:firstLine="697"/>
              <w:rPr>
                <w:color w:val="auto"/>
                <w:sz w:val="26"/>
                <w:szCs w:val="26"/>
              </w:rPr>
            </w:pPr>
          </w:p>
        </w:tc>
      </w:tr>
      <w:tr w:rsidR="00A54120" w:rsidRPr="00A54120" w14:paraId="1B2F22B1" w14:textId="7F775457" w:rsidTr="00CE6989">
        <w:tc>
          <w:tcPr>
            <w:tcW w:w="747" w:type="dxa"/>
            <w:shd w:val="clear" w:color="auto" w:fill="auto"/>
            <w:vAlign w:val="center"/>
          </w:tcPr>
          <w:p w14:paraId="177CEA3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E32C4A9" w14:textId="3A16C200"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6CAF4677" w14:textId="77777777" w:rsidR="00A11463" w:rsidRPr="00A54120" w:rsidRDefault="00A11463" w:rsidP="00434FD6">
            <w:pPr>
              <w:ind w:firstLine="284"/>
              <w:jc w:val="both"/>
              <w:rPr>
                <w:rFonts w:eastAsia="Calibri"/>
                <w:b/>
                <w:sz w:val="26"/>
                <w:szCs w:val="26"/>
                <w:lang w:val="nl-NL"/>
              </w:rPr>
            </w:pPr>
          </w:p>
        </w:tc>
        <w:tc>
          <w:tcPr>
            <w:tcW w:w="1559" w:type="dxa"/>
          </w:tcPr>
          <w:p w14:paraId="1FEB8EC9" w14:textId="77777777" w:rsidR="00A11463" w:rsidRPr="00A54120" w:rsidRDefault="00A11463" w:rsidP="00434FD6">
            <w:pPr>
              <w:ind w:firstLine="284"/>
              <w:jc w:val="both"/>
              <w:rPr>
                <w:rFonts w:eastAsia="Calibri"/>
                <w:b/>
                <w:sz w:val="26"/>
                <w:szCs w:val="26"/>
                <w:lang w:val="nl-NL"/>
              </w:rPr>
            </w:pPr>
          </w:p>
        </w:tc>
      </w:tr>
      <w:tr w:rsidR="00A54120" w:rsidRPr="00A54120" w14:paraId="197AC138" w14:textId="2AD16E31" w:rsidTr="00CE6989">
        <w:tc>
          <w:tcPr>
            <w:tcW w:w="747" w:type="dxa"/>
            <w:shd w:val="clear" w:color="auto" w:fill="auto"/>
            <w:vAlign w:val="center"/>
          </w:tcPr>
          <w:p w14:paraId="7A52A3A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F5D6F8C" w14:textId="53077ABA"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4E8D3017" w14:textId="77777777" w:rsidR="00A11463" w:rsidRPr="00A54120" w:rsidRDefault="00A11463" w:rsidP="00434FD6">
            <w:pPr>
              <w:ind w:firstLine="284"/>
              <w:jc w:val="both"/>
              <w:rPr>
                <w:rFonts w:eastAsia="Calibri"/>
                <w:b/>
                <w:sz w:val="26"/>
                <w:szCs w:val="26"/>
                <w:lang w:val="nl-NL"/>
              </w:rPr>
            </w:pPr>
          </w:p>
        </w:tc>
        <w:tc>
          <w:tcPr>
            <w:tcW w:w="1559" w:type="dxa"/>
          </w:tcPr>
          <w:p w14:paraId="3F7D17FB" w14:textId="77777777" w:rsidR="00A11463" w:rsidRPr="00A54120" w:rsidRDefault="00A11463" w:rsidP="00434FD6">
            <w:pPr>
              <w:ind w:firstLine="284"/>
              <w:jc w:val="both"/>
              <w:rPr>
                <w:rFonts w:eastAsia="Calibri"/>
                <w:b/>
                <w:sz w:val="26"/>
                <w:szCs w:val="26"/>
                <w:lang w:val="nl-NL"/>
              </w:rPr>
            </w:pPr>
          </w:p>
        </w:tc>
      </w:tr>
      <w:tr w:rsidR="00A54120" w:rsidRPr="00A54120" w14:paraId="5A986F3D" w14:textId="3D0DCB48" w:rsidTr="00CE6989">
        <w:tc>
          <w:tcPr>
            <w:tcW w:w="747" w:type="dxa"/>
            <w:shd w:val="clear" w:color="auto" w:fill="auto"/>
            <w:vAlign w:val="center"/>
          </w:tcPr>
          <w:p w14:paraId="1553332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3DEF0CF" w14:textId="3E3E904E"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0AC8F62A" w14:textId="77777777" w:rsidR="00A11463" w:rsidRPr="00A54120" w:rsidRDefault="00A11463" w:rsidP="00434FD6">
            <w:pPr>
              <w:ind w:firstLine="284"/>
              <w:jc w:val="both"/>
              <w:rPr>
                <w:rFonts w:eastAsia="Calibri"/>
                <w:b/>
                <w:sz w:val="26"/>
                <w:szCs w:val="26"/>
                <w:lang w:val="nl-NL"/>
              </w:rPr>
            </w:pPr>
          </w:p>
        </w:tc>
        <w:tc>
          <w:tcPr>
            <w:tcW w:w="1559" w:type="dxa"/>
          </w:tcPr>
          <w:p w14:paraId="553C4D7D" w14:textId="77777777" w:rsidR="00A11463" w:rsidRPr="00A54120" w:rsidRDefault="00A11463" w:rsidP="00434FD6">
            <w:pPr>
              <w:ind w:firstLine="284"/>
              <w:jc w:val="both"/>
              <w:rPr>
                <w:rFonts w:eastAsia="Calibri"/>
                <w:b/>
                <w:sz w:val="26"/>
                <w:szCs w:val="26"/>
                <w:lang w:val="nl-NL"/>
              </w:rPr>
            </w:pPr>
          </w:p>
        </w:tc>
      </w:tr>
      <w:tr w:rsidR="00A54120" w:rsidRPr="00A54120" w14:paraId="0DAF0011" w14:textId="0575A76E" w:rsidTr="00CE6989">
        <w:tc>
          <w:tcPr>
            <w:tcW w:w="747" w:type="dxa"/>
            <w:shd w:val="clear" w:color="auto" w:fill="auto"/>
            <w:vAlign w:val="center"/>
          </w:tcPr>
          <w:p w14:paraId="6CE920A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6974A97" w14:textId="3058B89A"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3515501C" w14:textId="5EE921BC" w:rsidR="00A11463" w:rsidRPr="00A54120" w:rsidRDefault="00A11463" w:rsidP="00434FD6">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w:t>
            </w:r>
            <w:r w:rsidRPr="00A54120">
              <w:rPr>
                <w:iCs/>
                <w:sz w:val="26"/>
                <w:szCs w:val="26"/>
              </w:rPr>
              <w:lastRenderedPageBreak/>
              <w:t xml:space="preserve">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0DA4D379" w14:textId="77777777" w:rsidR="00A11463" w:rsidRPr="00A54120" w:rsidRDefault="00A11463" w:rsidP="00434FD6">
            <w:pPr>
              <w:ind w:firstLine="284"/>
              <w:jc w:val="both"/>
              <w:rPr>
                <w:bCs/>
                <w:sz w:val="26"/>
                <w:szCs w:val="26"/>
                <w:lang w:val="en-US"/>
              </w:rPr>
            </w:pPr>
          </w:p>
        </w:tc>
      </w:tr>
      <w:tr w:rsidR="00A54120" w:rsidRPr="00A54120" w14:paraId="62159583" w14:textId="07517864" w:rsidTr="00CE6989">
        <w:tc>
          <w:tcPr>
            <w:tcW w:w="747" w:type="dxa"/>
            <w:shd w:val="clear" w:color="auto" w:fill="auto"/>
            <w:vAlign w:val="center"/>
          </w:tcPr>
          <w:p w14:paraId="0DA2410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4A47904" w14:textId="7ED9DE69" w:rsidR="00A11463" w:rsidRPr="00A54120" w:rsidRDefault="00A11463" w:rsidP="00434FD6">
            <w:pPr>
              <w:ind w:firstLine="284"/>
              <w:jc w:val="both"/>
              <w:rPr>
                <w:rFonts w:eastAsia="Calibri"/>
                <w:sz w:val="26"/>
                <w:szCs w:val="26"/>
              </w:rPr>
            </w:pPr>
            <w:r w:rsidRPr="00A54120">
              <w:rPr>
                <w:rFonts w:eastAsia="Calibri"/>
                <w:sz w:val="26"/>
                <w:szCs w:val="26"/>
                <w:lang w:val="en-US"/>
              </w:rPr>
              <w:t>+ Điều chỉnh tên gọi dự thảo Nghị quyết cho phù hợp.</w:t>
            </w:r>
          </w:p>
        </w:tc>
        <w:tc>
          <w:tcPr>
            <w:tcW w:w="8080" w:type="dxa"/>
            <w:vMerge/>
            <w:shd w:val="clear" w:color="auto" w:fill="auto"/>
          </w:tcPr>
          <w:p w14:paraId="54C34407" w14:textId="77777777" w:rsidR="00A11463" w:rsidRPr="00A54120" w:rsidRDefault="00A11463" w:rsidP="00434FD6">
            <w:pPr>
              <w:ind w:firstLine="284"/>
              <w:jc w:val="both"/>
              <w:rPr>
                <w:rFonts w:eastAsia="Calibri"/>
                <w:b/>
                <w:sz w:val="26"/>
                <w:szCs w:val="26"/>
                <w:lang w:val="nl-NL"/>
              </w:rPr>
            </w:pPr>
          </w:p>
        </w:tc>
        <w:tc>
          <w:tcPr>
            <w:tcW w:w="1559" w:type="dxa"/>
          </w:tcPr>
          <w:p w14:paraId="5B8446FA" w14:textId="77777777" w:rsidR="00A11463" w:rsidRPr="00A54120" w:rsidRDefault="00A11463" w:rsidP="00434FD6">
            <w:pPr>
              <w:ind w:firstLine="284"/>
              <w:jc w:val="both"/>
              <w:rPr>
                <w:rFonts w:eastAsia="Calibri"/>
                <w:b/>
                <w:sz w:val="26"/>
                <w:szCs w:val="26"/>
                <w:lang w:val="nl-NL"/>
              </w:rPr>
            </w:pPr>
          </w:p>
        </w:tc>
      </w:tr>
      <w:tr w:rsidR="00A54120" w:rsidRPr="00A54120" w14:paraId="637E17B8" w14:textId="7CA3DCED" w:rsidTr="00CE6989">
        <w:tc>
          <w:tcPr>
            <w:tcW w:w="747" w:type="dxa"/>
            <w:shd w:val="clear" w:color="auto" w:fill="auto"/>
            <w:vAlign w:val="center"/>
          </w:tcPr>
          <w:p w14:paraId="71159BA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6DDAE8B" w14:textId="77777777" w:rsidR="00A11463" w:rsidRPr="00A54120" w:rsidRDefault="00A11463" w:rsidP="00434FD6">
            <w:pPr>
              <w:ind w:firstLine="284"/>
              <w:jc w:val="both"/>
              <w:rPr>
                <w:rFonts w:eastAsia="Calibri"/>
                <w:iCs/>
                <w:sz w:val="26"/>
                <w:szCs w:val="26"/>
                <w:lang w:val="en-US"/>
              </w:rPr>
            </w:pPr>
            <w:r w:rsidRPr="00A54120">
              <w:rPr>
                <w:rFonts w:eastAsia="Calibri"/>
                <w:iCs/>
                <w:sz w:val="26"/>
                <w:szCs w:val="26"/>
                <w:lang w:val="en-US"/>
              </w:rPr>
              <w:t xml:space="preserve">+ Biên tập khoản 1 Điều 2 dự thảo Nghị quyết như sau: </w:t>
            </w:r>
          </w:p>
          <w:p w14:paraId="517DCF95" w14:textId="77777777" w:rsidR="00A11463" w:rsidRPr="00A54120" w:rsidRDefault="00A11463" w:rsidP="00434FD6">
            <w:pPr>
              <w:ind w:firstLine="284"/>
              <w:jc w:val="both"/>
              <w:rPr>
                <w:rFonts w:eastAsia="Calibri"/>
                <w:sz w:val="26"/>
                <w:szCs w:val="26"/>
              </w:rPr>
            </w:pPr>
            <w:r w:rsidRPr="00A54120">
              <w:rPr>
                <w:rFonts w:eastAsia="Calibri"/>
                <w:sz w:val="26"/>
                <w:szCs w:val="26"/>
              </w:rPr>
              <w:t>“</w:t>
            </w:r>
            <w:r w:rsidRPr="00A54120">
              <w:rPr>
                <w:rFonts w:eastAsia="Calibri"/>
                <w:b/>
                <w:sz w:val="26"/>
                <w:szCs w:val="26"/>
              </w:rPr>
              <w:t>Điều 2. Tổ chức thực hiện</w:t>
            </w:r>
          </w:p>
          <w:p w14:paraId="6291583D"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1. Giao Ủy ban nhân dân tỉnh tổ chức triển khai thực hiện. Trong đó: </w:t>
            </w:r>
          </w:p>
          <w:p w14:paraId="7CF2FADE"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108F0745"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5A1695D7"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kiểm tra, giám sát quá trình thực hiện chuyển mục đích sử dụng rừng đảm bảo chặt chẽ, đúng quy định. </w:t>
            </w:r>
          </w:p>
          <w:p w14:paraId="65023AED" w14:textId="2F7F46A7" w:rsidR="00A11463" w:rsidRPr="00A54120" w:rsidRDefault="00A11463" w:rsidP="00434FD6">
            <w:pPr>
              <w:ind w:firstLine="284"/>
              <w:jc w:val="both"/>
              <w:rPr>
                <w:rFonts w:eastAsia="Calibri"/>
                <w:sz w:val="26"/>
                <w:szCs w:val="26"/>
              </w:rPr>
            </w:pPr>
            <w:r w:rsidRPr="00A54120">
              <w:rPr>
                <w:rFonts w:eastAsia="Calibri"/>
                <w:sz w:val="26"/>
                <w:szCs w:val="26"/>
                <w:lang w:val="en-US"/>
              </w:rPr>
              <w:lastRenderedPageBreak/>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219B7256" w14:textId="77777777" w:rsidR="00A11463" w:rsidRPr="00A54120" w:rsidRDefault="00A11463" w:rsidP="00434FD6">
            <w:pPr>
              <w:ind w:firstLine="284"/>
              <w:jc w:val="both"/>
              <w:rPr>
                <w:rFonts w:eastAsia="Calibri"/>
                <w:b/>
                <w:sz w:val="26"/>
                <w:szCs w:val="26"/>
                <w:lang w:val="nl-NL"/>
              </w:rPr>
            </w:pPr>
          </w:p>
        </w:tc>
        <w:tc>
          <w:tcPr>
            <w:tcW w:w="1559" w:type="dxa"/>
          </w:tcPr>
          <w:p w14:paraId="355F76D2" w14:textId="77777777" w:rsidR="00A11463" w:rsidRPr="00A54120" w:rsidRDefault="00A11463" w:rsidP="00434FD6">
            <w:pPr>
              <w:ind w:firstLine="284"/>
              <w:jc w:val="both"/>
              <w:rPr>
                <w:rFonts w:eastAsia="Calibri"/>
                <w:b/>
                <w:sz w:val="26"/>
                <w:szCs w:val="26"/>
                <w:lang w:val="nl-NL"/>
              </w:rPr>
            </w:pPr>
          </w:p>
        </w:tc>
      </w:tr>
      <w:tr w:rsidR="00A54120" w:rsidRPr="00A54120" w14:paraId="53B0C5C3" w14:textId="2A5E208B" w:rsidTr="00CE6989">
        <w:tc>
          <w:tcPr>
            <w:tcW w:w="747" w:type="dxa"/>
            <w:shd w:val="clear" w:color="auto" w:fill="auto"/>
            <w:vAlign w:val="center"/>
          </w:tcPr>
          <w:p w14:paraId="5438D2B5"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2937908A" w14:textId="516F7819"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Đường đi khu sản xuất, thác Siu Puông, xã Đăk Na</w:t>
            </w:r>
          </w:p>
        </w:tc>
        <w:tc>
          <w:tcPr>
            <w:tcW w:w="1559" w:type="dxa"/>
          </w:tcPr>
          <w:p w14:paraId="78134E8F" w14:textId="2B7FF983"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4F3B97A4" w14:textId="17B9AA87" w:rsidTr="00CE6989">
        <w:tc>
          <w:tcPr>
            <w:tcW w:w="747" w:type="dxa"/>
            <w:shd w:val="clear" w:color="auto" w:fill="auto"/>
            <w:vAlign w:val="center"/>
          </w:tcPr>
          <w:p w14:paraId="5983D29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1329AE3" w14:textId="015AE6A3"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nl-NL"/>
              </w:rPr>
              <w:t>Qua</w:t>
            </w:r>
            <w:r w:rsidRPr="00A54120">
              <w:rPr>
                <w:rFonts w:eastAsia="Calibri"/>
                <w:sz w:val="26"/>
                <w:szCs w:val="26"/>
                <w:lang w:val="en-US"/>
              </w:rPr>
              <w:t xml:space="preserve">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458190B7" w14:textId="77777777" w:rsidR="00A11463" w:rsidRPr="00A54120" w:rsidRDefault="00A11463" w:rsidP="0023373E">
            <w:pPr>
              <w:spacing w:before="120" w:after="120"/>
              <w:ind w:firstLine="414"/>
              <w:jc w:val="both"/>
              <w:rPr>
                <w:sz w:val="26"/>
                <w:szCs w:val="26"/>
                <w:lang w:val="en-US"/>
              </w:rPr>
            </w:pPr>
            <w:r w:rsidRPr="00A54120">
              <w:rPr>
                <w:b/>
                <w:sz w:val="26"/>
                <w:szCs w:val="26"/>
                <w:lang w:val="en-US"/>
              </w:rPr>
              <w:t xml:space="preserve"> </w:t>
            </w:r>
            <w:r w:rsidRPr="00A54120">
              <w:rPr>
                <w:b/>
                <w:sz w:val="26"/>
                <w:szCs w:val="26"/>
                <w:lang w:val="af-ZA"/>
              </w:rPr>
              <w:t>Ủy ban nhân dân tỉnh báo cáo như sau</w:t>
            </w:r>
            <w:r w:rsidRPr="00A54120">
              <w:rPr>
                <w:sz w:val="26"/>
                <w:szCs w:val="26"/>
                <w:lang w:val="af-ZA"/>
              </w:rPr>
              <w:t>: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16998B62" w14:textId="77777777" w:rsidR="00A11463" w:rsidRPr="00A54120" w:rsidRDefault="00A11463" w:rsidP="0023373E">
            <w:pPr>
              <w:spacing w:before="120" w:after="120"/>
              <w:ind w:firstLine="414"/>
              <w:jc w:val="both"/>
              <w:rPr>
                <w:sz w:val="26"/>
                <w:szCs w:val="26"/>
              </w:rPr>
            </w:pPr>
            <w:r w:rsidRPr="00A54120">
              <w:rPr>
                <w:b/>
                <w:sz w:val="26"/>
                <w:szCs w:val="26"/>
              </w:rPr>
              <w:t>- Về loại cây:</w:t>
            </w:r>
            <w:r w:rsidRPr="00A54120">
              <w:rPr>
                <w:sz w:val="26"/>
                <w:szCs w:val="26"/>
              </w:rPr>
              <w:t xml:space="preserve"> T</w:t>
            </w:r>
            <w:r w:rsidRPr="00A54120">
              <w:rPr>
                <w:sz w:val="26"/>
                <w:szCs w:val="26"/>
                <w:lang w:val="en-US"/>
              </w:rPr>
              <w:t>heo</w:t>
            </w:r>
            <w:r w:rsidRPr="00A54120">
              <w:rPr>
                <w:sz w:val="26"/>
                <w:szCs w:val="26"/>
              </w:rPr>
              <w:t xml:space="preserve">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Thông 3 lá</w:t>
            </w:r>
            <w:r w:rsidRPr="00A54120">
              <w:rPr>
                <w:b/>
                <w:sz w:val="26"/>
                <w:szCs w:val="26"/>
              </w:rPr>
              <w:t>.</w:t>
            </w:r>
          </w:p>
          <w:p w14:paraId="7D6CBA7F" w14:textId="39561C5E" w:rsidR="00A11463" w:rsidRPr="00A54120" w:rsidRDefault="00A11463" w:rsidP="0023373E">
            <w:pPr>
              <w:ind w:firstLine="414"/>
              <w:jc w:val="both"/>
              <w:rPr>
                <w:rFonts w:eastAsia="Calibri"/>
                <w:i/>
                <w:sz w:val="26"/>
                <w:szCs w:val="26"/>
                <w:lang w:val="fr-FR"/>
              </w:rPr>
            </w:pPr>
            <w:r w:rsidRPr="00A54120">
              <w:rPr>
                <w:b/>
                <w:sz w:val="26"/>
                <w:szCs w:val="26"/>
              </w:rPr>
              <w:t>- Về trữ lượng:</w:t>
            </w:r>
            <w:r w:rsidRPr="00A54120">
              <w:rPr>
                <w:sz w:val="26"/>
                <w:szCs w:val="26"/>
              </w:rPr>
              <w:t xml:space="preserve"> Tại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sz w:val="26"/>
                <w:szCs w:val="26"/>
                <w:lang w:val="en-US"/>
              </w:rPr>
              <w:t>51,58</w:t>
            </w:r>
            <w:r w:rsidRPr="00A54120">
              <w:rPr>
                <w:b/>
                <w:sz w:val="26"/>
                <w:szCs w:val="26"/>
              </w:rPr>
              <w:t xml:space="preserve"> m</w:t>
            </w:r>
            <w:r w:rsidRPr="00A54120">
              <w:rPr>
                <w:b/>
                <w:sz w:val="26"/>
                <w:szCs w:val="26"/>
                <w:vertAlign w:val="superscript"/>
              </w:rPr>
              <w:t>3</w:t>
            </w:r>
            <w:r w:rsidRPr="00A54120">
              <w:rPr>
                <w:b/>
                <w:sz w:val="26"/>
                <w:szCs w:val="26"/>
                <w:lang w:val="en-US"/>
              </w:rPr>
              <w:t>.</w:t>
            </w:r>
          </w:p>
        </w:tc>
        <w:tc>
          <w:tcPr>
            <w:tcW w:w="1559" w:type="dxa"/>
          </w:tcPr>
          <w:p w14:paraId="48CFCA25" w14:textId="77777777" w:rsidR="00A11463" w:rsidRPr="00A54120" w:rsidRDefault="00A11463" w:rsidP="00434FD6">
            <w:pPr>
              <w:spacing w:before="120" w:after="120"/>
              <w:ind w:firstLine="414"/>
              <w:jc w:val="both"/>
              <w:rPr>
                <w:b/>
                <w:sz w:val="26"/>
                <w:szCs w:val="26"/>
                <w:lang w:val="en-US"/>
              </w:rPr>
            </w:pPr>
          </w:p>
        </w:tc>
      </w:tr>
      <w:tr w:rsidR="00A54120" w:rsidRPr="00A54120" w14:paraId="0A45033C" w14:textId="668AC3C2" w:rsidTr="00CE6989">
        <w:tc>
          <w:tcPr>
            <w:tcW w:w="747" w:type="dxa"/>
            <w:shd w:val="clear" w:color="auto" w:fill="auto"/>
            <w:vAlign w:val="center"/>
          </w:tcPr>
          <w:p w14:paraId="53432A4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2BA0829" w14:textId="537811B1" w:rsidR="00A11463" w:rsidRPr="00A54120" w:rsidRDefault="00A11463" w:rsidP="00300947">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nêu nội dung thẩm định về “</w:t>
            </w:r>
            <w:r w:rsidRPr="00A54120">
              <w:rPr>
                <w:rFonts w:eastAsia="Calibri"/>
                <w:b/>
                <w:sz w:val="26"/>
                <w:szCs w:val="26"/>
                <w:lang w:val="en-US"/>
              </w:rPr>
              <w:t>loài cây và trữ lượng</w:t>
            </w:r>
            <w:r w:rsidRPr="00A54120">
              <w:rPr>
                <w:rFonts w:eastAsia="Calibri"/>
                <w:sz w:val="26"/>
                <w:szCs w:val="26"/>
                <w:lang w:val="en-US"/>
              </w:rPr>
              <w:t>” đối với diện tích 0,17 ha rừng trồng.</w:t>
            </w:r>
          </w:p>
        </w:tc>
        <w:tc>
          <w:tcPr>
            <w:tcW w:w="8080" w:type="dxa"/>
            <w:vMerge/>
            <w:shd w:val="clear" w:color="auto" w:fill="auto"/>
          </w:tcPr>
          <w:p w14:paraId="45D7FE56" w14:textId="296291D6" w:rsidR="00A11463" w:rsidRPr="00A54120" w:rsidRDefault="00A11463" w:rsidP="0023373E">
            <w:pPr>
              <w:ind w:firstLine="414"/>
              <w:jc w:val="both"/>
              <w:rPr>
                <w:b/>
                <w:sz w:val="26"/>
                <w:szCs w:val="26"/>
                <w:lang w:val="en-US"/>
              </w:rPr>
            </w:pPr>
          </w:p>
        </w:tc>
        <w:tc>
          <w:tcPr>
            <w:tcW w:w="1559" w:type="dxa"/>
          </w:tcPr>
          <w:p w14:paraId="7484CCE7" w14:textId="77777777" w:rsidR="00A11463" w:rsidRPr="00A54120" w:rsidRDefault="00A11463" w:rsidP="00434FD6">
            <w:pPr>
              <w:ind w:firstLine="284"/>
              <w:jc w:val="both"/>
              <w:rPr>
                <w:b/>
                <w:sz w:val="26"/>
                <w:szCs w:val="26"/>
                <w:lang w:val="en-US"/>
              </w:rPr>
            </w:pPr>
          </w:p>
        </w:tc>
      </w:tr>
      <w:tr w:rsidR="00A54120" w:rsidRPr="00A54120" w14:paraId="6295C246" w14:textId="25B5BB8C" w:rsidTr="00CE6989">
        <w:tc>
          <w:tcPr>
            <w:tcW w:w="747" w:type="dxa"/>
            <w:shd w:val="clear" w:color="auto" w:fill="auto"/>
            <w:vAlign w:val="center"/>
          </w:tcPr>
          <w:p w14:paraId="2C53F9BB" w14:textId="77777777" w:rsidR="00A11463" w:rsidRPr="00A54120" w:rsidRDefault="00A11463" w:rsidP="00A11463">
            <w:pPr>
              <w:pStyle w:val="ListParagraph"/>
              <w:ind w:left="-83" w:firstLine="284"/>
              <w:rPr>
                <w:rFonts w:eastAsia="Calibri"/>
                <w:b/>
                <w:sz w:val="26"/>
                <w:szCs w:val="26"/>
              </w:rPr>
            </w:pPr>
          </w:p>
        </w:tc>
        <w:tc>
          <w:tcPr>
            <w:tcW w:w="5094" w:type="dxa"/>
            <w:shd w:val="clear" w:color="auto" w:fill="auto"/>
          </w:tcPr>
          <w:p w14:paraId="2CA03AC6" w14:textId="77777777" w:rsidR="00A11463" w:rsidRPr="00A54120" w:rsidRDefault="00A11463" w:rsidP="00434FD6">
            <w:pPr>
              <w:ind w:firstLine="284"/>
              <w:jc w:val="both"/>
              <w:rPr>
                <w:rFonts w:eastAsia="Calibri"/>
                <w:sz w:val="26"/>
                <w:szCs w:val="26"/>
              </w:rPr>
            </w:pPr>
            <w:r w:rsidRPr="00A54120">
              <w:rPr>
                <w:rFonts w:eastAsia="Calibri"/>
                <w:sz w:val="26"/>
                <w:szCs w:val="26"/>
                <w:lang w:val="en-US"/>
              </w:rPr>
              <w:t>+ Chưa có báo cáo thuyết minh hiện trạng rừng và bản đồ hiện trạng rừng theo tỷ lệ 1/5.000 kèm theo hồ sơ.</w:t>
            </w:r>
          </w:p>
        </w:tc>
        <w:tc>
          <w:tcPr>
            <w:tcW w:w="8080" w:type="dxa"/>
            <w:shd w:val="clear" w:color="auto" w:fill="auto"/>
          </w:tcPr>
          <w:p w14:paraId="15FC315D" w14:textId="77777777" w:rsidR="00A11463" w:rsidRPr="00A54120" w:rsidRDefault="00A11463" w:rsidP="0023373E">
            <w:pPr>
              <w:spacing w:line="276" w:lineRule="auto"/>
              <w:ind w:firstLine="414"/>
              <w:jc w:val="both"/>
              <w:rPr>
                <w:sz w:val="26"/>
                <w:szCs w:val="26"/>
                <w:lang w:val="en-US"/>
              </w:rPr>
            </w:pPr>
            <w:r w:rsidRPr="00A54120">
              <w:rPr>
                <w:sz w:val="26"/>
                <w:szCs w:val="26"/>
                <w:lang w:val="en-US"/>
              </w:rPr>
              <w:t>- Đối với các nội dung còn lại Báo cáo thẩm tra của Ban Kinh tế - Ngân sách, Ủy ban nhân dân tỉnh đã chỉ đạo Sở Nông nghiệp và Phát triển nông thôn, Chủ đầu tư:</w:t>
            </w:r>
          </w:p>
          <w:p w14:paraId="19FB8E7B" w14:textId="6B290FE1" w:rsidR="00A11463" w:rsidRPr="00A54120" w:rsidRDefault="00A11463" w:rsidP="0023373E">
            <w:pPr>
              <w:ind w:firstLine="414"/>
              <w:jc w:val="both"/>
              <w:rPr>
                <w:rFonts w:eastAsia="Calibri"/>
                <w:b/>
                <w:sz w:val="26"/>
                <w:szCs w:val="26"/>
                <w:lang w:val="nl-NL"/>
              </w:rPr>
            </w:pPr>
            <w:r w:rsidRPr="00A54120">
              <w:rPr>
                <w:sz w:val="26"/>
                <w:szCs w:val="26"/>
                <w:lang w:val="en-US"/>
              </w:rPr>
              <w:lastRenderedPageBreak/>
              <w:t>+ Bổ sung báo cáo thuyết minh hiện trạng rừng và bản đồ hiện trạng rừng theo tỷ lệ 1/5.000 (có báo cáo và bản đồ kèm theo).</w:t>
            </w:r>
          </w:p>
        </w:tc>
        <w:tc>
          <w:tcPr>
            <w:tcW w:w="1559" w:type="dxa"/>
          </w:tcPr>
          <w:p w14:paraId="47E8A6A0" w14:textId="77777777" w:rsidR="00A11463" w:rsidRPr="00A54120" w:rsidRDefault="00A11463" w:rsidP="00434FD6">
            <w:pPr>
              <w:spacing w:line="276" w:lineRule="auto"/>
              <w:ind w:firstLine="448"/>
              <w:jc w:val="both"/>
              <w:rPr>
                <w:sz w:val="26"/>
                <w:szCs w:val="26"/>
                <w:lang w:val="en-US"/>
              </w:rPr>
            </w:pPr>
          </w:p>
        </w:tc>
      </w:tr>
      <w:tr w:rsidR="00A54120" w:rsidRPr="00A54120" w14:paraId="394AF4BB" w14:textId="434D2DE1" w:rsidTr="00CE6989">
        <w:tc>
          <w:tcPr>
            <w:tcW w:w="747" w:type="dxa"/>
            <w:shd w:val="clear" w:color="auto" w:fill="auto"/>
            <w:vAlign w:val="center"/>
          </w:tcPr>
          <w:p w14:paraId="1499CE0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B824D24" w14:textId="75DEC755" w:rsidR="00A11463" w:rsidRPr="00A54120" w:rsidRDefault="00A11463" w:rsidP="00434FD6">
            <w:pPr>
              <w:ind w:firstLine="284"/>
              <w:jc w:val="both"/>
              <w:rPr>
                <w:rFonts w:eastAsia="Calibri"/>
                <w:sz w:val="26"/>
                <w:szCs w:val="26"/>
              </w:rPr>
            </w:pPr>
            <w:r w:rsidRPr="00A54120">
              <w:rPr>
                <w:rFonts w:eastAsia="Calibri"/>
                <w:sz w:val="26"/>
                <w:szCs w:val="26"/>
                <w:lang w:val="en-US"/>
              </w:rPr>
              <w:t>+ Chưa có văn bản cam kết thực hiện nghĩa vụ trồng rừng thay thế kèm theo hồ sơ.</w:t>
            </w:r>
          </w:p>
        </w:tc>
        <w:tc>
          <w:tcPr>
            <w:tcW w:w="8080" w:type="dxa"/>
            <w:shd w:val="clear" w:color="auto" w:fill="auto"/>
          </w:tcPr>
          <w:p w14:paraId="00D6536C" w14:textId="61625A0B" w:rsidR="00A11463" w:rsidRPr="00A54120" w:rsidRDefault="00A11463" w:rsidP="0023373E">
            <w:pPr>
              <w:ind w:firstLine="414"/>
              <w:jc w:val="both"/>
              <w:rPr>
                <w:rFonts w:eastAsia="Calibri"/>
                <w:b/>
                <w:sz w:val="26"/>
                <w:szCs w:val="26"/>
                <w:lang w:val="nl-NL"/>
              </w:rPr>
            </w:pPr>
            <w:r w:rsidRPr="00A54120">
              <w:rPr>
                <w:sz w:val="26"/>
                <w:szCs w:val="26"/>
                <w:lang w:val="en-US"/>
              </w:rPr>
              <w:t>+ Bổ sung văn bản cam kết thực hiện nghĩa vụ trồng rừng thay thế (có văn bản kèm theo)</w:t>
            </w:r>
            <w:r w:rsidRPr="00A54120">
              <w:rPr>
                <w:sz w:val="26"/>
                <w:szCs w:val="26"/>
              </w:rPr>
              <w:t xml:space="preserve"> </w:t>
            </w:r>
          </w:p>
        </w:tc>
        <w:tc>
          <w:tcPr>
            <w:tcW w:w="1559" w:type="dxa"/>
          </w:tcPr>
          <w:p w14:paraId="02E5DDD8" w14:textId="77777777" w:rsidR="00A11463" w:rsidRPr="00A54120" w:rsidRDefault="00A11463" w:rsidP="00434FD6">
            <w:pPr>
              <w:ind w:firstLine="284"/>
              <w:jc w:val="both"/>
              <w:rPr>
                <w:sz w:val="26"/>
                <w:szCs w:val="26"/>
                <w:lang w:val="en-US"/>
              </w:rPr>
            </w:pPr>
          </w:p>
        </w:tc>
      </w:tr>
      <w:tr w:rsidR="00A54120" w:rsidRPr="00A54120" w14:paraId="6169303C" w14:textId="477C576C" w:rsidTr="00CE6989">
        <w:tc>
          <w:tcPr>
            <w:tcW w:w="747" w:type="dxa"/>
            <w:shd w:val="clear" w:color="auto" w:fill="auto"/>
            <w:vAlign w:val="center"/>
          </w:tcPr>
          <w:p w14:paraId="0B9B810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7B0C4D9" w14:textId="582EB80E" w:rsidR="00A11463" w:rsidRPr="00A54120" w:rsidRDefault="00A11463" w:rsidP="00434FD6">
            <w:pPr>
              <w:ind w:firstLine="284"/>
              <w:jc w:val="both"/>
              <w:rPr>
                <w:rFonts w:eastAsia="Calibri"/>
                <w:sz w:val="26"/>
                <w:szCs w:val="26"/>
              </w:rPr>
            </w:pPr>
            <w:r w:rsidRPr="00A54120">
              <w:rPr>
                <w:rFonts w:eastAsia="Calibri"/>
                <w:sz w:val="26"/>
                <w:szCs w:val="26"/>
                <w:lang w:val="en-US"/>
              </w:rPr>
              <w:t>+ Chưa có văn bản đăng ký môi trường theo quy định của pháp luật.</w:t>
            </w:r>
          </w:p>
        </w:tc>
        <w:tc>
          <w:tcPr>
            <w:tcW w:w="8080" w:type="dxa"/>
            <w:shd w:val="clear" w:color="auto" w:fill="auto"/>
          </w:tcPr>
          <w:p w14:paraId="037CAF99" w14:textId="3513A449" w:rsidR="00A11463" w:rsidRPr="00A54120" w:rsidRDefault="00A11463" w:rsidP="0023373E">
            <w:pPr>
              <w:ind w:firstLine="414"/>
              <w:jc w:val="both"/>
              <w:rPr>
                <w:rFonts w:eastAsia="Calibri"/>
                <w:b/>
                <w:sz w:val="26"/>
                <w:szCs w:val="26"/>
                <w:lang w:val="nl-NL"/>
              </w:rPr>
            </w:pPr>
            <w:r w:rsidRPr="00A54120">
              <w:rPr>
                <w:sz w:val="26"/>
                <w:szCs w:val="26"/>
                <w:lang w:val="en-US"/>
              </w:rPr>
              <w:t>+ Bổ sung</w:t>
            </w:r>
            <w:r w:rsidRPr="00A54120">
              <w:rPr>
                <w:sz w:val="26"/>
                <w:szCs w:val="26"/>
              </w:rPr>
              <w:t xml:space="preserve"> văn bản đăng ký môi trường theo quy định của pháp luật.</w:t>
            </w:r>
            <w:r w:rsidRPr="00A54120">
              <w:rPr>
                <w:sz w:val="26"/>
                <w:szCs w:val="26"/>
                <w:lang w:val="en-US"/>
              </w:rPr>
              <w:t xml:space="preserve"> (có văn bản kèm theo)</w:t>
            </w:r>
            <w:r w:rsidRPr="00A54120">
              <w:rPr>
                <w:sz w:val="26"/>
                <w:szCs w:val="26"/>
              </w:rPr>
              <w:t xml:space="preserve"> </w:t>
            </w:r>
          </w:p>
        </w:tc>
        <w:tc>
          <w:tcPr>
            <w:tcW w:w="1559" w:type="dxa"/>
          </w:tcPr>
          <w:p w14:paraId="0832ADAC" w14:textId="77777777" w:rsidR="00A11463" w:rsidRPr="00A54120" w:rsidRDefault="00A11463" w:rsidP="00434FD6">
            <w:pPr>
              <w:ind w:firstLine="284"/>
              <w:jc w:val="both"/>
              <w:rPr>
                <w:sz w:val="26"/>
                <w:szCs w:val="26"/>
                <w:lang w:val="en-US"/>
              </w:rPr>
            </w:pPr>
          </w:p>
        </w:tc>
      </w:tr>
      <w:tr w:rsidR="00A54120" w:rsidRPr="00A54120" w14:paraId="1A7EF021" w14:textId="1B3D4507" w:rsidTr="00CE6989">
        <w:tc>
          <w:tcPr>
            <w:tcW w:w="747" w:type="dxa"/>
            <w:shd w:val="clear" w:color="auto" w:fill="auto"/>
            <w:vAlign w:val="center"/>
          </w:tcPr>
          <w:p w14:paraId="1B6C5BB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707673B" w14:textId="57C4E764"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liên quan trước khi chuyển mục đích sử dụng rừng sang mục đích khác để thực hiện </w:t>
            </w:r>
            <w:r w:rsidRPr="00A54120">
              <w:rPr>
                <w:rFonts w:eastAsia="Calibri"/>
                <w:sz w:val="26"/>
                <w:szCs w:val="26"/>
                <w:lang w:val="nl-NL"/>
              </w:rPr>
              <w:t>Dự án Đường đi khu sản xuất, thác Siu Puông, xã Đăk Na, huyện Tu Mơ Rông.</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3C7C4A72" w14:textId="77777777" w:rsidR="00A11463" w:rsidRPr="00A54120" w:rsidRDefault="00A11463" w:rsidP="0023373E">
            <w:pPr>
              <w:pStyle w:val="Befor-After"/>
              <w:ind w:firstLine="414"/>
              <w:rPr>
                <w:color w:val="auto"/>
                <w:sz w:val="26"/>
                <w:szCs w:val="26"/>
                <w:lang w:val="nl-NL"/>
              </w:rPr>
            </w:pPr>
            <w:r w:rsidRPr="00A54120">
              <w:rPr>
                <w:color w:val="auto"/>
                <w:sz w:val="26"/>
                <w:szCs w:val="26"/>
              </w:rPr>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color w:val="auto"/>
                <w:sz w:val="26"/>
                <w:szCs w:val="26"/>
                <w:lang w:val="nl-NL"/>
              </w:rPr>
              <w:t>Dự án Đường đi khu sản xuất, thác Siu Puông, xã Đăk Na, huyện Tu Mơ Rông</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620FFD8D" w14:textId="0740DB86" w:rsidR="00A11463" w:rsidRPr="00A54120" w:rsidRDefault="00A11463" w:rsidP="0023373E">
            <w:pPr>
              <w:ind w:firstLine="41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w:t>
            </w:r>
            <w:r w:rsidRPr="00A54120">
              <w:rPr>
                <w:sz w:val="26"/>
                <w:szCs w:val="26"/>
                <w:shd w:val="clear" w:color="auto" w:fill="FFFFFF"/>
                <w:lang w:val="en-US"/>
              </w:rPr>
              <w:lastRenderedPageBreak/>
              <w:t xml:space="preserve">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188DD119" w14:textId="77777777" w:rsidR="00A11463" w:rsidRPr="00A54120" w:rsidRDefault="00A11463" w:rsidP="00434FD6">
            <w:pPr>
              <w:pStyle w:val="Befor-After"/>
              <w:ind w:firstLine="697"/>
              <w:rPr>
                <w:color w:val="auto"/>
                <w:sz w:val="26"/>
                <w:szCs w:val="26"/>
              </w:rPr>
            </w:pPr>
          </w:p>
        </w:tc>
      </w:tr>
      <w:tr w:rsidR="00A54120" w:rsidRPr="00A54120" w14:paraId="04D6622C" w14:textId="139B5E5D" w:rsidTr="00CE6989">
        <w:tc>
          <w:tcPr>
            <w:tcW w:w="747" w:type="dxa"/>
            <w:shd w:val="clear" w:color="auto" w:fill="auto"/>
            <w:vAlign w:val="center"/>
          </w:tcPr>
          <w:p w14:paraId="12CED6A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40E05D6" w14:textId="54F5ADD8"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4902A08F" w14:textId="77777777" w:rsidR="00A11463" w:rsidRPr="00A54120" w:rsidRDefault="00A11463" w:rsidP="0023373E">
            <w:pPr>
              <w:ind w:firstLine="414"/>
              <w:jc w:val="both"/>
              <w:rPr>
                <w:rFonts w:eastAsia="Calibri"/>
                <w:b/>
                <w:sz w:val="26"/>
                <w:szCs w:val="26"/>
                <w:lang w:val="nl-NL"/>
              </w:rPr>
            </w:pPr>
          </w:p>
        </w:tc>
        <w:tc>
          <w:tcPr>
            <w:tcW w:w="1559" w:type="dxa"/>
          </w:tcPr>
          <w:p w14:paraId="4A7FC4B1" w14:textId="77777777" w:rsidR="00A11463" w:rsidRPr="00A54120" w:rsidRDefault="00A11463" w:rsidP="00434FD6">
            <w:pPr>
              <w:ind w:firstLine="284"/>
              <w:jc w:val="both"/>
              <w:rPr>
                <w:rFonts w:eastAsia="Calibri"/>
                <w:b/>
                <w:sz w:val="26"/>
                <w:szCs w:val="26"/>
                <w:lang w:val="nl-NL"/>
              </w:rPr>
            </w:pPr>
          </w:p>
        </w:tc>
      </w:tr>
      <w:tr w:rsidR="00A54120" w:rsidRPr="00A54120" w14:paraId="34423803" w14:textId="22A988E7" w:rsidTr="00CE6989">
        <w:tc>
          <w:tcPr>
            <w:tcW w:w="747" w:type="dxa"/>
            <w:shd w:val="clear" w:color="auto" w:fill="auto"/>
            <w:vAlign w:val="center"/>
          </w:tcPr>
          <w:p w14:paraId="2F80EBC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FE126AC" w14:textId="3794C9CC"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w:t>
            </w:r>
            <w:r w:rsidRPr="00A54120">
              <w:rPr>
                <w:rFonts w:eastAsia="Calibri"/>
                <w:sz w:val="26"/>
                <w:szCs w:val="26"/>
              </w:rPr>
              <w:t>Chỉ đạo cơ quan chuyên môn, các địa phương có liên quan tăng cường công tác kiểm tra, giám sát quá trình triển khai thực hiện việc chuyển mục đích sử dụng rừng sang mục đích khác</w:t>
            </w:r>
            <w:r w:rsidRPr="00A54120">
              <w:rPr>
                <w:rFonts w:eastAsia="Calibri"/>
                <w:sz w:val="26"/>
                <w:szCs w:val="26"/>
                <w:lang w:val="en-US"/>
              </w:rPr>
              <w:t xml:space="preserve"> của dự án</w:t>
            </w:r>
            <w:r w:rsidRPr="00A54120">
              <w:rPr>
                <w:rFonts w:eastAsia="Calibri"/>
                <w:sz w:val="26"/>
                <w:szCs w:val="26"/>
              </w:rPr>
              <w:t>.</w:t>
            </w:r>
          </w:p>
        </w:tc>
        <w:tc>
          <w:tcPr>
            <w:tcW w:w="8080" w:type="dxa"/>
            <w:vMerge/>
            <w:shd w:val="clear" w:color="auto" w:fill="auto"/>
          </w:tcPr>
          <w:p w14:paraId="7B959356" w14:textId="77777777" w:rsidR="00A11463" w:rsidRPr="00A54120" w:rsidRDefault="00A11463" w:rsidP="0023373E">
            <w:pPr>
              <w:ind w:firstLine="414"/>
              <w:jc w:val="both"/>
              <w:rPr>
                <w:rFonts w:eastAsia="Calibri"/>
                <w:b/>
                <w:sz w:val="26"/>
                <w:szCs w:val="26"/>
                <w:lang w:val="nl-NL"/>
              </w:rPr>
            </w:pPr>
          </w:p>
        </w:tc>
        <w:tc>
          <w:tcPr>
            <w:tcW w:w="1559" w:type="dxa"/>
          </w:tcPr>
          <w:p w14:paraId="5CF5CE26" w14:textId="77777777" w:rsidR="00A11463" w:rsidRPr="00A54120" w:rsidRDefault="00A11463" w:rsidP="00434FD6">
            <w:pPr>
              <w:ind w:firstLine="284"/>
              <w:jc w:val="both"/>
              <w:rPr>
                <w:rFonts w:eastAsia="Calibri"/>
                <w:b/>
                <w:sz w:val="26"/>
                <w:szCs w:val="26"/>
                <w:lang w:val="nl-NL"/>
              </w:rPr>
            </w:pPr>
          </w:p>
        </w:tc>
      </w:tr>
      <w:tr w:rsidR="00A54120" w:rsidRPr="00A54120" w14:paraId="0F139831" w14:textId="5CF2658A" w:rsidTr="00CE6989">
        <w:tc>
          <w:tcPr>
            <w:tcW w:w="747" w:type="dxa"/>
            <w:shd w:val="clear" w:color="auto" w:fill="auto"/>
            <w:vAlign w:val="center"/>
          </w:tcPr>
          <w:p w14:paraId="349CFD4F" w14:textId="77777777" w:rsidR="00A11463" w:rsidRPr="00A54120" w:rsidRDefault="00A11463" w:rsidP="00F60748">
            <w:pPr>
              <w:pStyle w:val="ListParagraph"/>
              <w:rPr>
                <w:rFonts w:eastAsia="Calibri"/>
                <w:b/>
                <w:sz w:val="26"/>
                <w:szCs w:val="26"/>
              </w:rPr>
            </w:pPr>
          </w:p>
        </w:tc>
        <w:tc>
          <w:tcPr>
            <w:tcW w:w="5094" w:type="dxa"/>
            <w:shd w:val="clear" w:color="auto" w:fill="auto"/>
          </w:tcPr>
          <w:p w14:paraId="05AE8E9A" w14:textId="79271A92"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14A167B0" w14:textId="77777777" w:rsidR="00A11463" w:rsidRPr="00A54120" w:rsidRDefault="00A11463" w:rsidP="0023373E">
            <w:pPr>
              <w:ind w:firstLine="414"/>
              <w:jc w:val="both"/>
              <w:rPr>
                <w:rFonts w:eastAsia="Calibri"/>
                <w:b/>
                <w:sz w:val="26"/>
                <w:szCs w:val="26"/>
              </w:rPr>
            </w:pPr>
          </w:p>
        </w:tc>
        <w:tc>
          <w:tcPr>
            <w:tcW w:w="1559" w:type="dxa"/>
          </w:tcPr>
          <w:p w14:paraId="5A2E41E3" w14:textId="77777777" w:rsidR="00A11463" w:rsidRPr="00A54120" w:rsidRDefault="00A11463" w:rsidP="00434FD6">
            <w:pPr>
              <w:ind w:firstLine="284"/>
              <w:jc w:val="both"/>
              <w:rPr>
                <w:rFonts w:eastAsia="Calibri"/>
                <w:b/>
                <w:sz w:val="26"/>
                <w:szCs w:val="26"/>
              </w:rPr>
            </w:pPr>
          </w:p>
        </w:tc>
      </w:tr>
      <w:tr w:rsidR="00A54120" w:rsidRPr="00A54120" w14:paraId="217F700B" w14:textId="3BA28ABD" w:rsidTr="00CE6989">
        <w:tc>
          <w:tcPr>
            <w:tcW w:w="747" w:type="dxa"/>
            <w:shd w:val="clear" w:color="auto" w:fill="auto"/>
            <w:vAlign w:val="center"/>
          </w:tcPr>
          <w:p w14:paraId="7DC24DB0" w14:textId="77777777" w:rsidR="00A11463" w:rsidRPr="00A54120" w:rsidRDefault="00A11463" w:rsidP="00F60748">
            <w:pPr>
              <w:pStyle w:val="ListParagraph"/>
              <w:rPr>
                <w:rFonts w:eastAsia="Calibri"/>
                <w:b/>
                <w:sz w:val="26"/>
                <w:szCs w:val="26"/>
              </w:rPr>
            </w:pPr>
          </w:p>
        </w:tc>
        <w:tc>
          <w:tcPr>
            <w:tcW w:w="5094" w:type="dxa"/>
            <w:shd w:val="clear" w:color="auto" w:fill="auto"/>
          </w:tcPr>
          <w:p w14:paraId="222B5A7E" w14:textId="78602614"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743B497F" w14:textId="7B32DD3A" w:rsidR="00A11463" w:rsidRPr="00A54120" w:rsidRDefault="00A11463" w:rsidP="0023373E">
            <w:pPr>
              <w:ind w:firstLine="414"/>
              <w:jc w:val="both"/>
              <w:rPr>
                <w:rFonts w:eastAsia="Calibri"/>
                <w:b/>
                <w:sz w:val="26"/>
                <w:szCs w:val="26"/>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65B1565D" w14:textId="77777777" w:rsidR="00A11463" w:rsidRPr="00A54120" w:rsidRDefault="00A11463" w:rsidP="00434FD6">
            <w:pPr>
              <w:ind w:firstLine="284"/>
              <w:jc w:val="both"/>
              <w:rPr>
                <w:bCs/>
                <w:sz w:val="26"/>
                <w:szCs w:val="26"/>
                <w:lang w:val="en-US"/>
              </w:rPr>
            </w:pPr>
          </w:p>
        </w:tc>
      </w:tr>
      <w:tr w:rsidR="00A54120" w:rsidRPr="00A54120" w14:paraId="6B02E7B8" w14:textId="5F4B2897" w:rsidTr="00CE6989">
        <w:tc>
          <w:tcPr>
            <w:tcW w:w="747" w:type="dxa"/>
            <w:shd w:val="clear" w:color="auto" w:fill="auto"/>
            <w:vAlign w:val="center"/>
          </w:tcPr>
          <w:p w14:paraId="238D6165" w14:textId="77777777" w:rsidR="00A11463" w:rsidRPr="00A54120" w:rsidRDefault="00A11463" w:rsidP="00F60748">
            <w:pPr>
              <w:pStyle w:val="ListParagraph"/>
              <w:rPr>
                <w:rFonts w:eastAsia="Calibri"/>
                <w:b/>
                <w:sz w:val="26"/>
                <w:szCs w:val="26"/>
              </w:rPr>
            </w:pPr>
          </w:p>
        </w:tc>
        <w:tc>
          <w:tcPr>
            <w:tcW w:w="5094" w:type="dxa"/>
            <w:shd w:val="clear" w:color="auto" w:fill="auto"/>
          </w:tcPr>
          <w:p w14:paraId="01DE2022" w14:textId="67BDB7C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Điều chỉnh tên gọi dự thảo Nghị quyết cho phù hợp.</w:t>
            </w:r>
          </w:p>
        </w:tc>
        <w:tc>
          <w:tcPr>
            <w:tcW w:w="8080" w:type="dxa"/>
            <w:vMerge/>
            <w:shd w:val="clear" w:color="auto" w:fill="auto"/>
          </w:tcPr>
          <w:p w14:paraId="418373EB" w14:textId="77777777" w:rsidR="00A11463" w:rsidRPr="00A54120" w:rsidRDefault="00A11463" w:rsidP="00434FD6">
            <w:pPr>
              <w:ind w:firstLine="284"/>
              <w:jc w:val="both"/>
              <w:rPr>
                <w:rFonts w:eastAsia="Calibri"/>
                <w:b/>
                <w:sz w:val="26"/>
                <w:szCs w:val="26"/>
              </w:rPr>
            </w:pPr>
          </w:p>
        </w:tc>
        <w:tc>
          <w:tcPr>
            <w:tcW w:w="1559" w:type="dxa"/>
          </w:tcPr>
          <w:p w14:paraId="61611DE4" w14:textId="77777777" w:rsidR="00A11463" w:rsidRPr="00A54120" w:rsidRDefault="00A11463" w:rsidP="00434FD6">
            <w:pPr>
              <w:ind w:firstLine="284"/>
              <w:jc w:val="both"/>
              <w:rPr>
                <w:rFonts w:eastAsia="Calibri"/>
                <w:b/>
                <w:sz w:val="26"/>
                <w:szCs w:val="26"/>
              </w:rPr>
            </w:pPr>
          </w:p>
        </w:tc>
      </w:tr>
      <w:tr w:rsidR="00A54120" w:rsidRPr="00A54120" w14:paraId="76891F9B" w14:textId="65C4A963" w:rsidTr="00CE6989">
        <w:tc>
          <w:tcPr>
            <w:tcW w:w="747" w:type="dxa"/>
            <w:shd w:val="clear" w:color="auto" w:fill="auto"/>
            <w:vAlign w:val="center"/>
          </w:tcPr>
          <w:p w14:paraId="24F6E06B" w14:textId="77777777" w:rsidR="00A11463" w:rsidRPr="00A54120" w:rsidRDefault="00A11463" w:rsidP="00F60748">
            <w:pPr>
              <w:pStyle w:val="ListParagraph"/>
              <w:rPr>
                <w:rFonts w:eastAsia="Calibri"/>
                <w:b/>
                <w:sz w:val="26"/>
                <w:szCs w:val="26"/>
              </w:rPr>
            </w:pPr>
          </w:p>
        </w:tc>
        <w:tc>
          <w:tcPr>
            <w:tcW w:w="5094" w:type="dxa"/>
            <w:shd w:val="clear" w:color="auto" w:fill="auto"/>
          </w:tcPr>
          <w:p w14:paraId="74D10D14" w14:textId="77777777" w:rsidR="00A11463" w:rsidRPr="00A54120" w:rsidRDefault="00A11463" w:rsidP="00434FD6">
            <w:pPr>
              <w:ind w:firstLine="284"/>
              <w:jc w:val="both"/>
              <w:rPr>
                <w:rFonts w:eastAsia="Calibri"/>
                <w:iCs/>
                <w:sz w:val="26"/>
                <w:szCs w:val="26"/>
                <w:lang w:val="en-US"/>
              </w:rPr>
            </w:pPr>
            <w:r w:rsidRPr="00A54120">
              <w:rPr>
                <w:rFonts w:eastAsia="Calibri"/>
                <w:iCs/>
                <w:sz w:val="26"/>
                <w:szCs w:val="26"/>
                <w:lang w:val="en-US"/>
              </w:rPr>
              <w:t xml:space="preserve">+ Biên tập khoản 1 Điều 2 dự thảo Nghị quyết như sau: </w:t>
            </w:r>
          </w:p>
          <w:p w14:paraId="12EFB852" w14:textId="77777777" w:rsidR="00A11463" w:rsidRPr="00A54120" w:rsidRDefault="00A11463" w:rsidP="00434FD6">
            <w:pPr>
              <w:ind w:firstLine="284"/>
              <w:jc w:val="both"/>
              <w:rPr>
                <w:rFonts w:eastAsia="Calibri"/>
                <w:sz w:val="26"/>
                <w:szCs w:val="26"/>
              </w:rPr>
            </w:pPr>
            <w:r w:rsidRPr="00A54120">
              <w:rPr>
                <w:rFonts w:eastAsia="Calibri"/>
                <w:sz w:val="26"/>
                <w:szCs w:val="26"/>
              </w:rPr>
              <w:t>“</w:t>
            </w:r>
            <w:r w:rsidRPr="00A54120">
              <w:rPr>
                <w:rFonts w:eastAsia="Calibri"/>
                <w:b/>
                <w:sz w:val="26"/>
                <w:szCs w:val="26"/>
              </w:rPr>
              <w:t>Điều 2. Tổ chức thực hiện</w:t>
            </w:r>
          </w:p>
          <w:p w14:paraId="117EE59A"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1. Giao Ủy ban nhân dân tỉnh tổ chức triển khai thực hiện. Trong đó: </w:t>
            </w:r>
          </w:p>
          <w:p w14:paraId="4C3B072E"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w:t>
            </w:r>
            <w:r w:rsidRPr="00A54120">
              <w:rPr>
                <w:rFonts w:eastAsia="Calibri"/>
                <w:sz w:val="26"/>
                <w:szCs w:val="26"/>
              </w:rPr>
              <w:lastRenderedPageBreak/>
              <w:t>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0F8F5F6F" w14:textId="77777777" w:rsidR="00A11463" w:rsidRPr="00A54120" w:rsidRDefault="00A11463" w:rsidP="00434FD6">
            <w:pPr>
              <w:ind w:firstLine="284"/>
              <w:jc w:val="both"/>
              <w:rPr>
                <w:rFonts w:eastAsia="Calibri"/>
                <w:sz w:val="26"/>
                <w:szCs w:val="26"/>
              </w:rPr>
            </w:pPr>
            <w:r w:rsidRPr="00A54120">
              <w:rPr>
                <w:rFonts w:eastAsia="Calibri"/>
                <w:sz w:val="26"/>
                <w:szCs w:val="26"/>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0A4CD223" w14:textId="77777777" w:rsidR="00A11463" w:rsidRPr="00A54120" w:rsidRDefault="00A11463" w:rsidP="00434FD6">
            <w:pPr>
              <w:ind w:firstLine="284"/>
              <w:jc w:val="both"/>
              <w:rPr>
                <w:rFonts w:eastAsia="Calibri"/>
                <w:sz w:val="26"/>
                <w:szCs w:val="26"/>
              </w:rPr>
            </w:pPr>
            <w:r w:rsidRPr="00A54120">
              <w:rPr>
                <w:rFonts w:eastAsia="Calibri"/>
                <w:sz w:val="26"/>
                <w:szCs w:val="26"/>
              </w:rPr>
              <w:t xml:space="preserve">- Chỉ đạo kiểm tra, giám sát quá trình thực hiện chuyển mục đích sử dụng rừng đảm bảo chặt chẽ, đúng quy định. </w:t>
            </w:r>
          </w:p>
          <w:p w14:paraId="2E0C3261" w14:textId="351B9721" w:rsidR="00A11463" w:rsidRPr="00A54120" w:rsidRDefault="00A11463" w:rsidP="00434FD6">
            <w:pPr>
              <w:ind w:firstLine="284"/>
              <w:jc w:val="both"/>
              <w:rPr>
                <w:rFonts w:eastAsia="Calibri"/>
                <w:sz w:val="26"/>
                <w:szCs w:val="26"/>
                <w:lang w:val="en-US"/>
              </w:rPr>
            </w:pPr>
            <w:r w:rsidRPr="00A54120">
              <w:rPr>
                <w:rFonts w:eastAsia="Calibri"/>
                <w:sz w:val="26"/>
                <w:szCs w:val="26"/>
              </w:rPr>
              <w:t>- Chịu trách nhiệm trước pháp luật, trước các cơ quan thanh tra, kiểm tra, kiểm toán và cơ quan liên quan</w:t>
            </w:r>
            <w:r w:rsidRPr="00A54120">
              <w:rPr>
                <w:rFonts w:eastAsia="Calibri"/>
                <w:sz w:val="26"/>
                <w:szCs w:val="26"/>
                <w:lang w:val="en-US"/>
              </w:rPr>
              <w:t xml:space="preserve"> về nội dung và hồ sơ đề nghị quyết định chủ trương chuyển mục đích sử dụng rừng sang mục đích khác;</w:t>
            </w:r>
            <w:r w:rsidRPr="00A54120">
              <w:rPr>
                <w:rFonts w:eastAsia="Calibri"/>
                <w:sz w:val="26"/>
                <w:szCs w:val="26"/>
              </w:rPr>
              <w:t xml:space="preserve"> đảm bảo công khai, minh bạch</w:t>
            </w:r>
            <w:r w:rsidRPr="00A54120">
              <w:rPr>
                <w:rFonts w:eastAsia="Calibri"/>
                <w:sz w:val="26"/>
                <w:szCs w:val="26"/>
                <w:lang w:val="en-US"/>
              </w:rPr>
              <w:t>;</w:t>
            </w:r>
            <w:r w:rsidRPr="00A54120">
              <w:rPr>
                <w:rFonts w:eastAsia="Calibri"/>
                <w:sz w:val="26"/>
                <w:szCs w:val="26"/>
              </w:rPr>
              <w:t xml:space="preserve"> sử dụng rừng, đất lâm nghiệp tiết kiệm, hiệu quả, đúng và đầy đủ theo quy định của pháp luật, không làm thất thoát tài sản, ngân sách Nhà nước, tham nhũng, gây khiếu kiện mất trật tự xã hội.</w:t>
            </w:r>
            <w:r w:rsidRPr="00A54120">
              <w:rPr>
                <w:rFonts w:eastAsia="Calibri"/>
                <w:sz w:val="26"/>
                <w:szCs w:val="26"/>
                <w:lang w:val="en-US"/>
              </w:rPr>
              <w:t>”</w:t>
            </w:r>
          </w:p>
        </w:tc>
        <w:tc>
          <w:tcPr>
            <w:tcW w:w="8080" w:type="dxa"/>
            <w:vMerge/>
            <w:shd w:val="clear" w:color="auto" w:fill="auto"/>
          </w:tcPr>
          <w:p w14:paraId="24F56DFC" w14:textId="77777777" w:rsidR="00A11463" w:rsidRPr="00A54120" w:rsidRDefault="00A11463" w:rsidP="00434FD6">
            <w:pPr>
              <w:ind w:firstLine="284"/>
              <w:jc w:val="both"/>
              <w:rPr>
                <w:rFonts w:eastAsia="Calibri"/>
                <w:b/>
                <w:sz w:val="26"/>
                <w:szCs w:val="26"/>
              </w:rPr>
            </w:pPr>
          </w:p>
        </w:tc>
        <w:tc>
          <w:tcPr>
            <w:tcW w:w="1559" w:type="dxa"/>
          </w:tcPr>
          <w:p w14:paraId="44A33AF1" w14:textId="77777777" w:rsidR="00A11463" w:rsidRPr="00A54120" w:rsidRDefault="00A11463" w:rsidP="00434FD6">
            <w:pPr>
              <w:ind w:firstLine="284"/>
              <w:jc w:val="both"/>
              <w:rPr>
                <w:rFonts w:eastAsia="Calibri"/>
                <w:b/>
                <w:sz w:val="26"/>
                <w:szCs w:val="26"/>
              </w:rPr>
            </w:pPr>
          </w:p>
        </w:tc>
      </w:tr>
      <w:tr w:rsidR="00A54120" w:rsidRPr="00A54120" w14:paraId="65A95DB7" w14:textId="451912AE" w:rsidTr="00CE6989">
        <w:tc>
          <w:tcPr>
            <w:tcW w:w="747" w:type="dxa"/>
            <w:shd w:val="clear" w:color="auto" w:fill="auto"/>
            <w:vAlign w:val="center"/>
          </w:tcPr>
          <w:p w14:paraId="5EA89E21"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457647B2" w14:textId="1B8777B9"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Công trình Đường đi khu sản xuất thôn Đăk Riếp 1, xã Đăk Na</w:t>
            </w:r>
          </w:p>
        </w:tc>
        <w:tc>
          <w:tcPr>
            <w:tcW w:w="1559" w:type="dxa"/>
          </w:tcPr>
          <w:p w14:paraId="6DEE82F6" w14:textId="3C5502BC"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18D540F2" w14:textId="72230AD4" w:rsidTr="00CE6989">
        <w:tc>
          <w:tcPr>
            <w:tcW w:w="747" w:type="dxa"/>
            <w:shd w:val="clear" w:color="auto" w:fill="auto"/>
            <w:vAlign w:val="center"/>
          </w:tcPr>
          <w:p w14:paraId="59502A9B"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37F72C4" w14:textId="0935504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w:t>
            </w:r>
            <w:r w:rsidRPr="00A54120">
              <w:rPr>
                <w:rFonts w:eastAsia="Calibri"/>
                <w:sz w:val="26"/>
                <w:szCs w:val="26"/>
                <w:lang w:val="en-US"/>
              </w:rPr>
              <w:lastRenderedPageBreak/>
              <w:t xml:space="preserve">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3FBF6952" w14:textId="7472D2D8" w:rsidR="00A11463" w:rsidRPr="00A54120" w:rsidRDefault="00A11463" w:rsidP="0023373E">
            <w:pPr>
              <w:spacing w:before="120" w:after="120"/>
              <w:ind w:firstLine="414"/>
              <w:jc w:val="both"/>
              <w:rPr>
                <w:sz w:val="26"/>
                <w:szCs w:val="26"/>
                <w:lang w:val="en-US"/>
              </w:rPr>
            </w:pPr>
            <w:r w:rsidRPr="00A54120">
              <w:rPr>
                <w:b/>
                <w:sz w:val="26"/>
                <w:szCs w:val="26"/>
                <w:lang w:val="af-ZA"/>
              </w:rPr>
              <w:lastRenderedPageBreak/>
              <w:t>Ủy ban nhân dân tỉnh báo cáo như sau:</w:t>
            </w:r>
            <w:r w:rsidRPr="00A54120">
              <w:rPr>
                <w:sz w:val="26"/>
                <w:szCs w:val="26"/>
                <w:lang w:val="af-ZA"/>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2D38512C" w14:textId="77777777" w:rsidR="00A11463" w:rsidRPr="00A54120" w:rsidRDefault="00A11463" w:rsidP="0023373E">
            <w:pPr>
              <w:spacing w:before="120" w:after="120"/>
              <w:ind w:firstLine="414"/>
              <w:jc w:val="both"/>
              <w:rPr>
                <w:sz w:val="26"/>
                <w:szCs w:val="26"/>
              </w:rPr>
            </w:pPr>
            <w:r w:rsidRPr="00A54120">
              <w:rPr>
                <w:b/>
                <w:sz w:val="26"/>
                <w:szCs w:val="26"/>
              </w:rPr>
              <w:t>- Về loại cây:</w:t>
            </w:r>
            <w:r w:rsidRPr="00A54120">
              <w:rPr>
                <w:sz w:val="26"/>
                <w:szCs w:val="26"/>
              </w:rPr>
              <w:t xml:space="preserve"> T</w:t>
            </w:r>
            <w:r w:rsidRPr="00A54120">
              <w:rPr>
                <w:sz w:val="26"/>
                <w:szCs w:val="26"/>
                <w:lang w:val="en-US"/>
              </w:rPr>
              <w:t>heo</w:t>
            </w:r>
            <w:r w:rsidRPr="00A54120">
              <w:rPr>
                <w:sz w:val="26"/>
                <w:szCs w:val="26"/>
              </w:rPr>
              <w:t xml:space="preserve">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Thông 3 lá</w:t>
            </w:r>
            <w:r w:rsidRPr="00A54120">
              <w:rPr>
                <w:b/>
                <w:sz w:val="26"/>
                <w:szCs w:val="26"/>
              </w:rPr>
              <w:t>.</w:t>
            </w:r>
          </w:p>
          <w:p w14:paraId="7B62D012" w14:textId="1305AC88" w:rsidR="00A11463" w:rsidRPr="00A54120" w:rsidRDefault="00A11463" w:rsidP="0023373E">
            <w:pPr>
              <w:ind w:firstLine="414"/>
              <w:jc w:val="both"/>
              <w:rPr>
                <w:b/>
                <w:sz w:val="26"/>
                <w:szCs w:val="26"/>
                <w:lang w:val="en-US"/>
              </w:rPr>
            </w:pPr>
            <w:r w:rsidRPr="00A54120">
              <w:rPr>
                <w:b/>
                <w:sz w:val="26"/>
                <w:szCs w:val="26"/>
              </w:rPr>
              <w:t>- Về trữ lượng:</w:t>
            </w:r>
            <w:r w:rsidRPr="00A54120">
              <w:rPr>
                <w:sz w:val="26"/>
                <w:szCs w:val="26"/>
              </w:rPr>
              <w:t xml:space="preserve"> Tại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bCs/>
                <w:sz w:val="26"/>
                <w:szCs w:val="26"/>
              </w:rPr>
              <w:t>419,13</w:t>
            </w:r>
            <w:r w:rsidRPr="00A54120">
              <w:rPr>
                <w:sz w:val="26"/>
                <w:szCs w:val="26"/>
              </w:rPr>
              <w:t xml:space="preserve"> </w:t>
            </w:r>
            <w:r w:rsidRPr="00A54120">
              <w:rPr>
                <w:b/>
                <w:sz w:val="26"/>
                <w:szCs w:val="26"/>
              </w:rPr>
              <w:t>m</w:t>
            </w:r>
            <w:r w:rsidRPr="00A54120">
              <w:rPr>
                <w:b/>
                <w:sz w:val="26"/>
                <w:szCs w:val="26"/>
                <w:vertAlign w:val="superscript"/>
              </w:rPr>
              <w:t>3</w:t>
            </w:r>
            <w:r w:rsidRPr="00A54120">
              <w:rPr>
                <w:b/>
                <w:sz w:val="26"/>
                <w:szCs w:val="26"/>
                <w:lang w:val="en-US"/>
              </w:rPr>
              <w:t>.</w:t>
            </w:r>
          </w:p>
        </w:tc>
        <w:tc>
          <w:tcPr>
            <w:tcW w:w="1559" w:type="dxa"/>
          </w:tcPr>
          <w:p w14:paraId="456363C5" w14:textId="77777777" w:rsidR="00A11463" w:rsidRPr="00A54120" w:rsidRDefault="00A11463" w:rsidP="00434FD6">
            <w:pPr>
              <w:spacing w:before="120" w:after="120"/>
              <w:ind w:firstLine="414"/>
              <w:jc w:val="both"/>
              <w:rPr>
                <w:b/>
                <w:sz w:val="26"/>
                <w:szCs w:val="26"/>
                <w:lang w:val="af-ZA"/>
              </w:rPr>
            </w:pPr>
          </w:p>
        </w:tc>
      </w:tr>
      <w:tr w:rsidR="00A54120" w:rsidRPr="00A54120" w14:paraId="1F425D3D" w14:textId="10F7670B" w:rsidTr="00CE6989">
        <w:tc>
          <w:tcPr>
            <w:tcW w:w="747" w:type="dxa"/>
            <w:shd w:val="clear" w:color="auto" w:fill="auto"/>
            <w:vAlign w:val="center"/>
          </w:tcPr>
          <w:p w14:paraId="482947E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2B72C8C" w14:textId="498E7370" w:rsidR="00A11463" w:rsidRPr="00A54120" w:rsidRDefault="00A11463" w:rsidP="00300947">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 chưa có nội dung thẩm định về “</w:t>
            </w:r>
            <w:r w:rsidRPr="00A54120">
              <w:rPr>
                <w:rFonts w:eastAsia="Calibri"/>
                <w:b/>
                <w:sz w:val="26"/>
                <w:szCs w:val="26"/>
                <w:lang w:val="en-US"/>
              </w:rPr>
              <w:t>loài cây và trữ lượng</w:t>
            </w:r>
            <w:r w:rsidRPr="00A54120">
              <w:rPr>
                <w:rFonts w:eastAsia="Calibri"/>
                <w:sz w:val="26"/>
                <w:szCs w:val="26"/>
                <w:lang w:val="en-US"/>
              </w:rPr>
              <w:t>”</w:t>
            </w:r>
            <w:r w:rsidRPr="00A54120">
              <w:rPr>
                <w:rFonts w:eastAsia="Calibri"/>
                <w:sz w:val="26"/>
                <w:szCs w:val="26"/>
                <w:vertAlign w:val="superscript"/>
                <w:lang w:val="en-US"/>
              </w:rPr>
              <w:t xml:space="preserve"> </w:t>
            </w:r>
            <w:r w:rsidRPr="00A54120">
              <w:rPr>
                <w:rFonts w:eastAsia="Calibri"/>
                <w:sz w:val="26"/>
                <w:szCs w:val="26"/>
                <w:lang w:val="en-US"/>
              </w:rPr>
              <w:t>đối với diện tích 1,55 ha rừng trồng.</w:t>
            </w:r>
          </w:p>
        </w:tc>
        <w:tc>
          <w:tcPr>
            <w:tcW w:w="8080" w:type="dxa"/>
            <w:vMerge/>
            <w:shd w:val="clear" w:color="auto" w:fill="auto"/>
          </w:tcPr>
          <w:p w14:paraId="7834DE55" w14:textId="77777777" w:rsidR="00A11463" w:rsidRPr="00A54120" w:rsidRDefault="00A11463" w:rsidP="0023373E">
            <w:pPr>
              <w:ind w:firstLine="414"/>
              <w:jc w:val="both"/>
              <w:rPr>
                <w:rFonts w:eastAsia="Calibri"/>
                <w:b/>
                <w:sz w:val="26"/>
                <w:szCs w:val="26"/>
                <w:lang w:val="nl-NL"/>
              </w:rPr>
            </w:pPr>
          </w:p>
        </w:tc>
        <w:tc>
          <w:tcPr>
            <w:tcW w:w="1559" w:type="dxa"/>
          </w:tcPr>
          <w:p w14:paraId="7E38C8BD" w14:textId="77777777" w:rsidR="00A11463" w:rsidRPr="00A54120" w:rsidRDefault="00A11463" w:rsidP="00434FD6">
            <w:pPr>
              <w:ind w:firstLine="284"/>
              <w:jc w:val="both"/>
              <w:rPr>
                <w:rFonts w:eastAsia="Calibri"/>
                <w:b/>
                <w:sz w:val="26"/>
                <w:szCs w:val="26"/>
                <w:lang w:val="nl-NL"/>
              </w:rPr>
            </w:pPr>
          </w:p>
        </w:tc>
      </w:tr>
      <w:tr w:rsidR="00A54120" w:rsidRPr="00A54120" w14:paraId="3ECF5744" w14:textId="637A0041" w:rsidTr="00CE6989">
        <w:tc>
          <w:tcPr>
            <w:tcW w:w="747" w:type="dxa"/>
            <w:shd w:val="clear" w:color="auto" w:fill="auto"/>
            <w:vAlign w:val="center"/>
          </w:tcPr>
          <w:p w14:paraId="4FFFB87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05475C3" w14:textId="25ACBD5E" w:rsidR="00A11463" w:rsidRPr="00A54120" w:rsidRDefault="00A11463" w:rsidP="00434FD6">
            <w:pPr>
              <w:ind w:firstLine="284"/>
              <w:jc w:val="both"/>
              <w:rPr>
                <w:rFonts w:eastAsia="Calibri"/>
                <w:sz w:val="26"/>
                <w:szCs w:val="26"/>
              </w:rPr>
            </w:pPr>
            <w:r w:rsidRPr="00A54120">
              <w:rPr>
                <w:rFonts w:eastAsia="Calibri"/>
                <w:sz w:val="26"/>
                <w:szCs w:val="26"/>
                <w:lang w:val="en-US"/>
              </w:rPr>
              <w:t>+ Tại Văn bản đề nghị quyết định chủ trương chuyển mục đích sử dụng rừng sang mục đích khác của UBND huyện Tu Mơ Rông thiếu mục quy định với Mẫu số 17 Phụ lục II kèm theo Nghị định số 91/2024/NĐ-CP</w:t>
            </w:r>
            <w:r w:rsidRPr="00A54120">
              <w:rPr>
                <w:rFonts w:eastAsia="Calibri"/>
                <w:sz w:val="26"/>
                <w:szCs w:val="26"/>
                <w:vertAlign w:val="superscript"/>
                <w:lang w:val="nl-NL"/>
              </w:rPr>
              <w:t>(</w:t>
            </w:r>
            <w:r w:rsidRPr="00A54120">
              <w:rPr>
                <w:rFonts w:eastAsia="Calibri"/>
                <w:sz w:val="26"/>
                <w:szCs w:val="26"/>
                <w:vertAlign w:val="superscript"/>
                <w:lang w:val="nl-NL"/>
              </w:rPr>
              <w:footnoteReference w:id="27"/>
            </w:r>
            <w:r w:rsidRPr="00A54120">
              <w:rPr>
                <w:rFonts w:eastAsia="Calibri"/>
                <w:sz w:val="26"/>
                <w:szCs w:val="26"/>
                <w:vertAlign w:val="superscript"/>
                <w:lang w:val="nl-NL"/>
              </w:rPr>
              <w:t>)</w:t>
            </w:r>
            <w:r w:rsidRPr="00A54120">
              <w:rPr>
                <w:rFonts w:eastAsia="Calibri"/>
                <w:sz w:val="26"/>
                <w:szCs w:val="26"/>
                <w:lang w:val="nl-NL"/>
              </w:rPr>
              <w:t>.</w:t>
            </w:r>
          </w:p>
        </w:tc>
        <w:tc>
          <w:tcPr>
            <w:tcW w:w="8080" w:type="dxa"/>
            <w:shd w:val="clear" w:color="auto" w:fill="auto"/>
          </w:tcPr>
          <w:p w14:paraId="63368D15" w14:textId="70B76046" w:rsidR="00A11463" w:rsidRPr="00A54120" w:rsidRDefault="00A11463" w:rsidP="0023373E">
            <w:pPr>
              <w:spacing w:line="276" w:lineRule="auto"/>
              <w:ind w:firstLine="414"/>
              <w:jc w:val="both"/>
              <w:rPr>
                <w:rFonts w:eastAsia="Calibri"/>
                <w:b/>
                <w:sz w:val="26"/>
                <w:szCs w:val="26"/>
                <w:lang w:val="nl-NL"/>
              </w:rPr>
            </w:pPr>
            <w:r w:rsidRPr="00A54120">
              <w:rPr>
                <w:sz w:val="26"/>
                <w:szCs w:val="26"/>
                <w:lang w:val="en-US"/>
              </w:rPr>
              <w:t>- Đối với các nội dung còn lại Báo cáo thẩm tra của Ban Kinh tế - Ngân sách, Ủy ban nhân dân tỉnh đã chỉ đạo Sở Nông nghiệp và Phát triển nông thôn, Chủ đầu tư:</w:t>
            </w:r>
          </w:p>
        </w:tc>
        <w:tc>
          <w:tcPr>
            <w:tcW w:w="1559" w:type="dxa"/>
          </w:tcPr>
          <w:p w14:paraId="5A68B8B8" w14:textId="77777777" w:rsidR="00A11463" w:rsidRPr="00A54120" w:rsidRDefault="00A11463" w:rsidP="00434FD6">
            <w:pPr>
              <w:spacing w:line="276" w:lineRule="auto"/>
              <w:ind w:firstLine="448"/>
              <w:jc w:val="both"/>
              <w:rPr>
                <w:sz w:val="26"/>
                <w:szCs w:val="26"/>
                <w:lang w:val="en-US"/>
              </w:rPr>
            </w:pPr>
          </w:p>
        </w:tc>
      </w:tr>
      <w:tr w:rsidR="00A54120" w:rsidRPr="00A54120" w14:paraId="76737552" w14:textId="7E835563" w:rsidTr="00CE6989">
        <w:tc>
          <w:tcPr>
            <w:tcW w:w="747" w:type="dxa"/>
            <w:shd w:val="clear" w:color="auto" w:fill="auto"/>
            <w:vAlign w:val="center"/>
          </w:tcPr>
          <w:p w14:paraId="3353901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7CC7C28" w14:textId="7F98FA52"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chưa rõ nội dung, thông tin, số liệu.</w:t>
            </w:r>
          </w:p>
        </w:tc>
        <w:tc>
          <w:tcPr>
            <w:tcW w:w="8080" w:type="dxa"/>
            <w:shd w:val="clear" w:color="auto" w:fill="auto"/>
          </w:tcPr>
          <w:p w14:paraId="6AC3D947" w14:textId="0BBBE88F" w:rsidR="00A11463" w:rsidRPr="00A54120" w:rsidRDefault="00A11463" w:rsidP="0023373E">
            <w:pPr>
              <w:ind w:firstLine="414"/>
              <w:jc w:val="both"/>
              <w:rPr>
                <w:rFonts w:eastAsia="Calibri"/>
                <w:b/>
                <w:sz w:val="26"/>
                <w:szCs w:val="26"/>
                <w:lang w:val="nl-NL"/>
              </w:rPr>
            </w:pPr>
            <w:r w:rsidRPr="00A54120">
              <w:rPr>
                <w:sz w:val="26"/>
                <w:szCs w:val="26"/>
                <w:lang w:val="en-US"/>
              </w:rPr>
              <w:t xml:space="preserve">+ Bổ sung </w:t>
            </w:r>
            <w:r w:rsidRPr="00A54120">
              <w:rPr>
                <w:sz w:val="26"/>
                <w:szCs w:val="26"/>
              </w:rPr>
              <w:t xml:space="preserve">báo cáo thuyết minh hiện trạng rừng và bản đồ hiện trạng rừng theo tỷ lệ 1/5.000 </w:t>
            </w:r>
            <w:r w:rsidRPr="00A54120">
              <w:rPr>
                <w:sz w:val="26"/>
                <w:szCs w:val="26"/>
                <w:lang w:val="en-US"/>
              </w:rPr>
              <w:t>(có báo cáo và bản đồ kèm theo).</w:t>
            </w:r>
          </w:p>
        </w:tc>
        <w:tc>
          <w:tcPr>
            <w:tcW w:w="1559" w:type="dxa"/>
          </w:tcPr>
          <w:p w14:paraId="0F6FC269" w14:textId="77777777" w:rsidR="00A11463" w:rsidRPr="00A54120" w:rsidRDefault="00A11463" w:rsidP="00434FD6">
            <w:pPr>
              <w:ind w:firstLine="284"/>
              <w:jc w:val="both"/>
              <w:rPr>
                <w:sz w:val="26"/>
                <w:szCs w:val="26"/>
                <w:lang w:val="en-US"/>
              </w:rPr>
            </w:pPr>
          </w:p>
        </w:tc>
      </w:tr>
      <w:tr w:rsidR="00A54120" w:rsidRPr="00A54120" w14:paraId="7B25E0B0" w14:textId="4D81EAF8" w:rsidTr="00CE6989">
        <w:tc>
          <w:tcPr>
            <w:tcW w:w="747" w:type="dxa"/>
            <w:shd w:val="clear" w:color="auto" w:fill="auto"/>
            <w:vAlign w:val="center"/>
          </w:tcPr>
          <w:p w14:paraId="4668C6A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C998B86" w14:textId="295D0313" w:rsidR="00A11463" w:rsidRPr="00A54120" w:rsidRDefault="00A11463" w:rsidP="00434FD6">
            <w:pPr>
              <w:ind w:firstLine="284"/>
              <w:jc w:val="both"/>
              <w:rPr>
                <w:rFonts w:eastAsia="Calibri"/>
                <w:sz w:val="26"/>
                <w:szCs w:val="26"/>
              </w:rPr>
            </w:pPr>
            <w:r w:rsidRPr="00A54120">
              <w:rPr>
                <w:rFonts w:eastAsia="Calibri"/>
                <w:sz w:val="26"/>
                <w:szCs w:val="26"/>
                <w:lang w:val="en-US"/>
              </w:rPr>
              <w:t>+ Chưa có văn bản cam kết thực hiện nghĩa vụ trồng rừng thay thế kèm theo hồ sơ.</w:t>
            </w:r>
          </w:p>
        </w:tc>
        <w:tc>
          <w:tcPr>
            <w:tcW w:w="8080" w:type="dxa"/>
            <w:shd w:val="clear" w:color="auto" w:fill="auto"/>
          </w:tcPr>
          <w:p w14:paraId="698A5683" w14:textId="62D8F242" w:rsidR="00A11463" w:rsidRPr="00A54120" w:rsidRDefault="00A11463" w:rsidP="0023373E">
            <w:pPr>
              <w:ind w:firstLine="414"/>
              <w:jc w:val="both"/>
              <w:rPr>
                <w:rFonts w:eastAsia="Calibri"/>
                <w:b/>
                <w:sz w:val="26"/>
                <w:szCs w:val="26"/>
                <w:lang w:val="nl-NL"/>
              </w:rPr>
            </w:pPr>
            <w:r w:rsidRPr="00A54120">
              <w:rPr>
                <w:sz w:val="26"/>
                <w:szCs w:val="26"/>
                <w:lang w:val="en-US"/>
              </w:rPr>
              <w:t>+ Bổ sung</w:t>
            </w:r>
            <w:r w:rsidRPr="00A54120">
              <w:rPr>
                <w:sz w:val="26"/>
                <w:szCs w:val="26"/>
              </w:rPr>
              <w:t xml:space="preserve"> văn bản cam kết thực hiện nghĩa vụ trồng rừng thay thế kèm theo hồ sơ </w:t>
            </w:r>
            <w:r w:rsidRPr="00A54120">
              <w:rPr>
                <w:sz w:val="26"/>
                <w:szCs w:val="26"/>
                <w:lang w:val="en-US"/>
              </w:rPr>
              <w:t>(có văn bản kèm theo).</w:t>
            </w:r>
          </w:p>
        </w:tc>
        <w:tc>
          <w:tcPr>
            <w:tcW w:w="1559" w:type="dxa"/>
          </w:tcPr>
          <w:p w14:paraId="0C20081C" w14:textId="77777777" w:rsidR="00A11463" w:rsidRPr="00A54120" w:rsidRDefault="00A11463" w:rsidP="00434FD6">
            <w:pPr>
              <w:ind w:firstLine="284"/>
              <w:jc w:val="both"/>
              <w:rPr>
                <w:sz w:val="26"/>
                <w:szCs w:val="26"/>
                <w:lang w:val="en-US"/>
              </w:rPr>
            </w:pPr>
          </w:p>
        </w:tc>
      </w:tr>
      <w:tr w:rsidR="00A54120" w:rsidRPr="00A54120" w14:paraId="7A447C81" w14:textId="43E3CFBF" w:rsidTr="00CE6989">
        <w:tc>
          <w:tcPr>
            <w:tcW w:w="747" w:type="dxa"/>
            <w:shd w:val="clear" w:color="auto" w:fill="auto"/>
            <w:vAlign w:val="center"/>
          </w:tcPr>
          <w:p w14:paraId="7729BEDD"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78C191A" w14:textId="3C3BE2BD" w:rsidR="00A11463" w:rsidRPr="00A54120" w:rsidRDefault="00A11463" w:rsidP="00434FD6">
            <w:pPr>
              <w:ind w:firstLine="284"/>
              <w:jc w:val="both"/>
              <w:rPr>
                <w:rFonts w:eastAsia="Calibri"/>
                <w:sz w:val="26"/>
                <w:szCs w:val="26"/>
              </w:rPr>
            </w:pPr>
            <w:r w:rsidRPr="00A54120">
              <w:rPr>
                <w:rFonts w:eastAsia="Calibri"/>
                <w:sz w:val="26"/>
                <w:szCs w:val="26"/>
                <w:lang w:val="en-US"/>
              </w:rPr>
              <w:t>+ Chưa có văn bản đăng ký môi trường theo quy định của pháp luật.</w:t>
            </w:r>
          </w:p>
        </w:tc>
        <w:tc>
          <w:tcPr>
            <w:tcW w:w="8080" w:type="dxa"/>
            <w:shd w:val="clear" w:color="auto" w:fill="auto"/>
          </w:tcPr>
          <w:p w14:paraId="74ABB4D0" w14:textId="64931CDE" w:rsidR="00A11463" w:rsidRPr="00A54120" w:rsidRDefault="00A11463" w:rsidP="0023373E">
            <w:pPr>
              <w:ind w:firstLine="414"/>
              <w:jc w:val="both"/>
              <w:rPr>
                <w:rFonts w:eastAsia="Calibri"/>
                <w:b/>
                <w:sz w:val="26"/>
                <w:szCs w:val="26"/>
                <w:lang w:val="nl-NL"/>
              </w:rPr>
            </w:pPr>
            <w:r w:rsidRPr="00A54120">
              <w:rPr>
                <w:sz w:val="26"/>
                <w:szCs w:val="26"/>
                <w:lang w:val="en-US"/>
              </w:rPr>
              <w:t>+ Bổ sung</w:t>
            </w:r>
            <w:r w:rsidRPr="00A54120">
              <w:rPr>
                <w:sz w:val="26"/>
                <w:szCs w:val="26"/>
              </w:rPr>
              <w:t xml:space="preserve"> văn bản đăng ký môi trường theo quy định của pháp luật.</w:t>
            </w:r>
            <w:r w:rsidRPr="00A54120">
              <w:rPr>
                <w:sz w:val="26"/>
                <w:szCs w:val="26"/>
                <w:lang w:val="en-US"/>
              </w:rPr>
              <w:t xml:space="preserve"> (có văn bản kèm theo)</w:t>
            </w:r>
            <w:r w:rsidRPr="00A54120">
              <w:rPr>
                <w:sz w:val="26"/>
                <w:szCs w:val="26"/>
              </w:rPr>
              <w:t xml:space="preserve"> </w:t>
            </w:r>
          </w:p>
        </w:tc>
        <w:tc>
          <w:tcPr>
            <w:tcW w:w="1559" w:type="dxa"/>
          </w:tcPr>
          <w:p w14:paraId="15A5A75C" w14:textId="77777777" w:rsidR="00A11463" w:rsidRPr="00A54120" w:rsidRDefault="00A11463" w:rsidP="00434FD6">
            <w:pPr>
              <w:ind w:firstLine="284"/>
              <w:jc w:val="both"/>
              <w:rPr>
                <w:sz w:val="26"/>
                <w:szCs w:val="26"/>
                <w:lang w:val="en-US"/>
              </w:rPr>
            </w:pPr>
          </w:p>
        </w:tc>
      </w:tr>
      <w:tr w:rsidR="00A54120" w:rsidRPr="00A54120" w14:paraId="0138C9E3" w14:textId="0F122727" w:rsidTr="00CE6989">
        <w:tc>
          <w:tcPr>
            <w:tcW w:w="747" w:type="dxa"/>
            <w:shd w:val="clear" w:color="auto" w:fill="auto"/>
            <w:vAlign w:val="center"/>
          </w:tcPr>
          <w:p w14:paraId="494A3B4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FD1A9E7" w14:textId="56B0499C"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w:t>
            </w:r>
            <w:r w:rsidRPr="00A54120">
              <w:rPr>
                <w:rFonts w:eastAsia="Calibri"/>
                <w:sz w:val="26"/>
                <w:szCs w:val="26"/>
                <w:lang w:val="en-US"/>
              </w:rPr>
              <w:lastRenderedPageBreak/>
              <w:t xml:space="preserve">vị trí, ranh giới, diện tích, hiện trạng rừng, thống nhất giữa hồ sơ và thực địa theo đúng quy định Luật Đất đai năm 2024, Luật Lâm nghiệp năm 2017 và các quy định liên quan trước khi chuyển mục đích sử dụng rừng sang mục đích khác để thực hiện </w:t>
            </w:r>
            <w:r w:rsidRPr="00A54120">
              <w:rPr>
                <w:rFonts w:eastAsia="Calibri"/>
                <w:sz w:val="26"/>
                <w:szCs w:val="26"/>
                <w:lang w:val="nl-NL"/>
              </w:rPr>
              <w:t>Dự án Đường đi khu sản xuất thôn Đăk Riếp 1, xã Đăk Na</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625913B2" w14:textId="77777777" w:rsidR="00A11463" w:rsidRPr="00A54120" w:rsidRDefault="00A11463" w:rsidP="0023373E">
            <w:pPr>
              <w:pStyle w:val="Befor-After"/>
              <w:ind w:firstLine="414"/>
              <w:rPr>
                <w:color w:val="auto"/>
                <w:sz w:val="26"/>
                <w:szCs w:val="26"/>
                <w:lang w:val="nl-NL"/>
              </w:rPr>
            </w:pPr>
            <w:r w:rsidRPr="00A54120">
              <w:rPr>
                <w:color w:val="auto"/>
                <w:sz w:val="26"/>
                <w:szCs w:val="26"/>
              </w:rPr>
              <w:lastRenderedPageBreak/>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color w:val="auto"/>
                <w:sz w:val="26"/>
                <w:szCs w:val="26"/>
                <w:lang w:val="nl-NL"/>
              </w:rPr>
              <w:t>Dự án Đường đi khu sản xuất thôn Đăk Riếp 1, xã Đăk Na</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696FCDD8" w14:textId="0E557D51" w:rsidR="00A11463" w:rsidRPr="00A54120" w:rsidRDefault="00A11463" w:rsidP="0023373E">
            <w:pPr>
              <w:ind w:firstLine="41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4674B585" w14:textId="77777777" w:rsidR="00A11463" w:rsidRPr="00A54120" w:rsidRDefault="00A11463" w:rsidP="00434FD6">
            <w:pPr>
              <w:pStyle w:val="Befor-After"/>
              <w:ind w:firstLine="697"/>
              <w:rPr>
                <w:color w:val="auto"/>
                <w:sz w:val="26"/>
                <w:szCs w:val="26"/>
              </w:rPr>
            </w:pPr>
          </w:p>
        </w:tc>
      </w:tr>
      <w:tr w:rsidR="00A54120" w:rsidRPr="00A54120" w14:paraId="2825562E" w14:textId="06648B8F" w:rsidTr="00CE6989">
        <w:tc>
          <w:tcPr>
            <w:tcW w:w="747" w:type="dxa"/>
            <w:shd w:val="clear" w:color="auto" w:fill="auto"/>
            <w:vAlign w:val="center"/>
          </w:tcPr>
          <w:p w14:paraId="7AA5CAF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567C30A" w14:textId="45C927A7"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38B23844" w14:textId="77777777" w:rsidR="00A11463" w:rsidRPr="00A54120" w:rsidRDefault="00A11463" w:rsidP="0023373E">
            <w:pPr>
              <w:ind w:firstLine="414"/>
              <w:jc w:val="both"/>
              <w:rPr>
                <w:rFonts w:eastAsia="Calibri"/>
                <w:b/>
                <w:sz w:val="26"/>
                <w:szCs w:val="26"/>
                <w:lang w:val="nl-NL"/>
              </w:rPr>
            </w:pPr>
          </w:p>
        </w:tc>
        <w:tc>
          <w:tcPr>
            <w:tcW w:w="1559" w:type="dxa"/>
          </w:tcPr>
          <w:p w14:paraId="5A4A9110" w14:textId="77777777" w:rsidR="00A11463" w:rsidRPr="00A54120" w:rsidRDefault="00A11463" w:rsidP="00434FD6">
            <w:pPr>
              <w:ind w:firstLine="284"/>
              <w:jc w:val="both"/>
              <w:rPr>
                <w:rFonts w:eastAsia="Calibri"/>
                <w:b/>
                <w:sz w:val="26"/>
                <w:szCs w:val="26"/>
                <w:lang w:val="nl-NL"/>
              </w:rPr>
            </w:pPr>
          </w:p>
        </w:tc>
      </w:tr>
      <w:tr w:rsidR="00A54120" w:rsidRPr="00A54120" w14:paraId="4AB4DF4B" w14:textId="79AC01C7" w:rsidTr="00CE6989">
        <w:tc>
          <w:tcPr>
            <w:tcW w:w="747" w:type="dxa"/>
            <w:shd w:val="clear" w:color="auto" w:fill="auto"/>
            <w:vAlign w:val="center"/>
          </w:tcPr>
          <w:p w14:paraId="3B67F58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E424B0E" w14:textId="652AC243"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70460EDB" w14:textId="77777777" w:rsidR="00A11463" w:rsidRPr="00A54120" w:rsidRDefault="00A11463" w:rsidP="0023373E">
            <w:pPr>
              <w:ind w:firstLine="414"/>
              <w:jc w:val="both"/>
              <w:rPr>
                <w:rFonts w:eastAsia="Calibri"/>
                <w:b/>
                <w:sz w:val="26"/>
                <w:szCs w:val="26"/>
                <w:lang w:val="nl-NL"/>
              </w:rPr>
            </w:pPr>
          </w:p>
        </w:tc>
        <w:tc>
          <w:tcPr>
            <w:tcW w:w="1559" w:type="dxa"/>
          </w:tcPr>
          <w:p w14:paraId="56CD2FDE" w14:textId="77777777" w:rsidR="00A11463" w:rsidRPr="00A54120" w:rsidRDefault="00A11463" w:rsidP="00434FD6">
            <w:pPr>
              <w:ind w:firstLine="284"/>
              <w:jc w:val="both"/>
              <w:rPr>
                <w:rFonts w:eastAsia="Calibri"/>
                <w:b/>
                <w:sz w:val="26"/>
                <w:szCs w:val="26"/>
                <w:lang w:val="nl-NL"/>
              </w:rPr>
            </w:pPr>
          </w:p>
        </w:tc>
      </w:tr>
      <w:tr w:rsidR="00A54120" w:rsidRPr="00A54120" w14:paraId="22BE899C" w14:textId="18B24C2A" w:rsidTr="00CE6989">
        <w:tc>
          <w:tcPr>
            <w:tcW w:w="747" w:type="dxa"/>
            <w:shd w:val="clear" w:color="auto" w:fill="auto"/>
            <w:vAlign w:val="center"/>
          </w:tcPr>
          <w:p w14:paraId="17E7244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9677E14" w14:textId="43A02DB5"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Khẩn trương tổ chức triển khai thực hiện việc chuyển mục đích sử dụng rừng sang mục đích khác để thực hiện dự án, báo cáo về Hội </w:t>
            </w:r>
            <w:r w:rsidRPr="00A54120">
              <w:rPr>
                <w:rFonts w:eastAsia="Calibri"/>
                <w:sz w:val="26"/>
                <w:szCs w:val="26"/>
                <w:lang w:val="en-US"/>
              </w:rPr>
              <w:lastRenderedPageBreak/>
              <w:t>đồng nhân dân tỉnh để thực hiện theo dõi, giám sát theo quy định.</w:t>
            </w:r>
          </w:p>
        </w:tc>
        <w:tc>
          <w:tcPr>
            <w:tcW w:w="8080" w:type="dxa"/>
            <w:vMerge/>
            <w:shd w:val="clear" w:color="auto" w:fill="auto"/>
          </w:tcPr>
          <w:p w14:paraId="325C8747" w14:textId="77777777" w:rsidR="00A11463" w:rsidRPr="00A54120" w:rsidRDefault="00A11463" w:rsidP="0023373E">
            <w:pPr>
              <w:ind w:firstLine="414"/>
              <w:jc w:val="both"/>
              <w:rPr>
                <w:rFonts w:eastAsia="Calibri"/>
                <w:b/>
                <w:sz w:val="26"/>
                <w:szCs w:val="26"/>
                <w:lang w:val="nl-NL"/>
              </w:rPr>
            </w:pPr>
          </w:p>
        </w:tc>
        <w:tc>
          <w:tcPr>
            <w:tcW w:w="1559" w:type="dxa"/>
          </w:tcPr>
          <w:p w14:paraId="0B20AC0C" w14:textId="77777777" w:rsidR="00A11463" w:rsidRPr="00A54120" w:rsidRDefault="00A11463" w:rsidP="00434FD6">
            <w:pPr>
              <w:ind w:firstLine="284"/>
              <w:jc w:val="both"/>
              <w:rPr>
                <w:rFonts w:eastAsia="Calibri"/>
                <w:b/>
                <w:sz w:val="26"/>
                <w:szCs w:val="26"/>
                <w:lang w:val="nl-NL"/>
              </w:rPr>
            </w:pPr>
          </w:p>
        </w:tc>
      </w:tr>
      <w:tr w:rsidR="00A54120" w:rsidRPr="00A54120" w14:paraId="12460FC2" w14:textId="7F74F217" w:rsidTr="00CE6989">
        <w:tc>
          <w:tcPr>
            <w:tcW w:w="747" w:type="dxa"/>
            <w:shd w:val="clear" w:color="auto" w:fill="auto"/>
            <w:vAlign w:val="center"/>
          </w:tcPr>
          <w:p w14:paraId="02B1DED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CBECEA5" w14:textId="67FADB59"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3F0A8967" w14:textId="486BE9A9" w:rsidR="00A11463" w:rsidRPr="00A54120" w:rsidRDefault="00A11463" w:rsidP="0023373E">
            <w:pPr>
              <w:ind w:firstLine="41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4478633A" w14:textId="77777777" w:rsidR="00A11463" w:rsidRPr="00A54120" w:rsidRDefault="00A11463" w:rsidP="00434FD6">
            <w:pPr>
              <w:ind w:firstLine="284"/>
              <w:jc w:val="both"/>
              <w:rPr>
                <w:bCs/>
                <w:sz w:val="26"/>
                <w:szCs w:val="26"/>
                <w:lang w:val="en-US"/>
              </w:rPr>
            </w:pPr>
          </w:p>
        </w:tc>
      </w:tr>
      <w:tr w:rsidR="00A54120" w:rsidRPr="00A54120" w14:paraId="100C5E2E" w14:textId="5983801C" w:rsidTr="00CE6989">
        <w:tc>
          <w:tcPr>
            <w:tcW w:w="747" w:type="dxa"/>
            <w:shd w:val="clear" w:color="auto" w:fill="auto"/>
            <w:vAlign w:val="center"/>
          </w:tcPr>
          <w:p w14:paraId="3069654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65E93AE" w14:textId="2662115E" w:rsidR="00A11463" w:rsidRPr="00A54120" w:rsidRDefault="00A11463" w:rsidP="00434FD6">
            <w:pPr>
              <w:ind w:firstLine="284"/>
              <w:jc w:val="both"/>
              <w:rPr>
                <w:rFonts w:eastAsia="Calibri"/>
                <w:sz w:val="26"/>
                <w:szCs w:val="26"/>
              </w:rPr>
            </w:pPr>
            <w:r w:rsidRPr="00A54120">
              <w:rPr>
                <w:rFonts w:eastAsia="Calibri"/>
                <w:sz w:val="26"/>
                <w:szCs w:val="26"/>
                <w:lang w:val="en-US"/>
              </w:rPr>
              <w:t>+ Điều chỉnh tên gọi dự thảo Nghị quyết cho phù hợp.</w:t>
            </w:r>
          </w:p>
        </w:tc>
        <w:tc>
          <w:tcPr>
            <w:tcW w:w="8080" w:type="dxa"/>
            <w:vMerge/>
            <w:shd w:val="clear" w:color="auto" w:fill="auto"/>
          </w:tcPr>
          <w:p w14:paraId="055459F9" w14:textId="77777777" w:rsidR="00A11463" w:rsidRPr="00A54120" w:rsidRDefault="00A11463" w:rsidP="00434FD6">
            <w:pPr>
              <w:ind w:firstLine="284"/>
              <w:jc w:val="both"/>
              <w:rPr>
                <w:rFonts w:eastAsia="Calibri"/>
                <w:b/>
                <w:sz w:val="26"/>
                <w:szCs w:val="26"/>
                <w:lang w:val="nl-NL"/>
              </w:rPr>
            </w:pPr>
          </w:p>
        </w:tc>
        <w:tc>
          <w:tcPr>
            <w:tcW w:w="1559" w:type="dxa"/>
          </w:tcPr>
          <w:p w14:paraId="24D69C6C" w14:textId="77777777" w:rsidR="00A11463" w:rsidRPr="00A54120" w:rsidRDefault="00A11463" w:rsidP="00434FD6">
            <w:pPr>
              <w:ind w:firstLine="284"/>
              <w:jc w:val="both"/>
              <w:rPr>
                <w:rFonts w:eastAsia="Calibri"/>
                <w:b/>
                <w:sz w:val="26"/>
                <w:szCs w:val="26"/>
                <w:lang w:val="nl-NL"/>
              </w:rPr>
            </w:pPr>
          </w:p>
        </w:tc>
      </w:tr>
      <w:tr w:rsidR="00A54120" w:rsidRPr="00A54120" w14:paraId="7F8BF6A5" w14:textId="583BA470" w:rsidTr="00CE6989">
        <w:tc>
          <w:tcPr>
            <w:tcW w:w="747" w:type="dxa"/>
            <w:shd w:val="clear" w:color="auto" w:fill="auto"/>
            <w:vAlign w:val="center"/>
          </w:tcPr>
          <w:p w14:paraId="4585D17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BF6D0BD" w14:textId="77777777" w:rsidR="00A11463" w:rsidRPr="00A54120" w:rsidRDefault="00A11463" w:rsidP="00434FD6">
            <w:pPr>
              <w:ind w:firstLine="284"/>
              <w:jc w:val="both"/>
              <w:rPr>
                <w:rFonts w:eastAsia="Calibri"/>
                <w:iCs/>
                <w:sz w:val="26"/>
                <w:szCs w:val="26"/>
                <w:lang w:val="en-US"/>
              </w:rPr>
            </w:pPr>
            <w:r w:rsidRPr="00A54120">
              <w:rPr>
                <w:rFonts w:eastAsia="Calibri"/>
                <w:iCs/>
                <w:sz w:val="26"/>
                <w:szCs w:val="26"/>
                <w:lang w:val="en-US"/>
              </w:rPr>
              <w:t xml:space="preserve">+ Biên tập khoản 1 Điều 2 dự thảo Nghị quyết như sau: </w:t>
            </w:r>
          </w:p>
          <w:p w14:paraId="06B2B23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w:t>
            </w:r>
            <w:r w:rsidRPr="00A54120">
              <w:rPr>
                <w:rFonts w:eastAsia="Calibri"/>
                <w:b/>
                <w:sz w:val="26"/>
                <w:szCs w:val="26"/>
                <w:lang w:val="en-US"/>
              </w:rPr>
              <w:t>Điều 2. Tổ chức thực hiện</w:t>
            </w:r>
          </w:p>
          <w:p w14:paraId="106C7DE5"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1. Giao Ủy ban nhân dân tỉnh tổ chức triển khai thực hiện. Trong đó: </w:t>
            </w:r>
          </w:p>
          <w:p w14:paraId="2D26625B"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3497FE52"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Chỉ đạo chủ đầu tư Dự án cam kết triển khai các biện pháp bảo vệ môi trường, thực hiện nghiêm nghĩa vụ trồng rừng thay thế khi </w:t>
            </w:r>
            <w:r w:rsidRPr="00A54120">
              <w:rPr>
                <w:rFonts w:eastAsia="Calibri"/>
                <w:sz w:val="26"/>
                <w:szCs w:val="26"/>
                <w:lang w:val="en-US"/>
              </w:rPr>
              <w:lastRenderedPageBreak/>
              <w:t>chuyển mục đích sử dụng rừng sang mục đích khác theo đúng quy định của pháp luật.</w:t>
            </w:r>
          </w:p>
          <w:p w14:paraId="460471A5"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Chỉ đạo kiểm tra, giám sát quá trình thực hiện chuyển mục đích sử dụng rừng đảm bảo chặt chẽ, đúng quy định. </w:t>
            </w:r>
          </w:p>
          <w:p w14:paraId="39C0C7E0" w14:textId="3388A953"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33C09E76" w14:textId="77777777" w:rsidR="00A11463" w:rsidRPr="00A54120" w:rsidRDefault="00A11463" w:rsidP="00434FD6">
            <w:pPr>
              <w:ind w:firstLine="284"/>
              <w:jc w:val="both"/>
              <w:rPr>
                <w:rFonts w:eastAsia="Calibri"/>
                <w:b/>
                <w:sz w:val="26"/>
                <w:szCs w:val="26"/>
                <w:lang w:val="nl-NL"/>
              </w:rPr>
            </w:pPr>
          </w:p>
        </w:tc>
        <w:tc>
          <w:tcPr>
            <w:tcW w:w="1559" w:type="dxa"/>
          </w:tcPr>
          <w:p w14:paraId="0320484A" w14:textId="77777777" w:rsidR="00A11463" w:rsidRPr="00A54120" w:rsidRDefault="00A11463" w:rsidP="00434FD6">
            <w:pPr>
              <w:ind w:firstLine="284"/>
              <w:jc w:val="both"/>
              <w:rPr>
                <w:rFonts w:eastAsia="Calibri"/>
                <w:b/>
                <w:sz w:val="26"/>
                <w:szCs w:val="26"/>
                <w:lang w:val="nl-NL"/>
              </w:rPr>
            </w:pPr>
          </w:p>
        </w:tc>
      </w:tr>
      <w:tr w:rsidR="00A54120" w:rsidRPr="00A54120" w14:paraId="468B7204" w14:textId="0881EC11" w:rsidTr="00CE6989">
        <w:tc>
          <w:tcPr>
            <w:tcW w:w="747" w:type="dxa"/>
            <w:shd w:val="clear" w:color="auto" w:fill="auto"/>
            <w:vAlign w:val="center"/>
          </w:tcPr>
          <w:p w14:paraId="1C7547FD"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677D21ED" w14:textId="6EF1B1DB" w:rsidR="00A11463" w:rsidRPr="00A54120" w:rsidRDefault="00A11463" w:rsidP="00434FD6">
            <w:pPr>
              <w:jc w:val="both"/>
              <w:rPr>
                <w:b/>
                <w:bCs/>
                <w:sz w:val="26"/>
                <w:szCs w:val="26"/>
              </w:rPr>
            </w:pPr>
            <w:r w:rsidRPr="00A54120">
              <w:rPr>
                <w:b/>
                <w:bCs/>
                <w:sz w:val="26"/>
                <w:szCs w:val="26"/>
              </w:rPr>
              <w:t>Nghị quyết thông qua quyết định chủ trương chuyển mục đích sử dụng rừng sang mục đích khác để thực hiện Dự án Đường từ Quốc lộ 40B huyện Tu Mơ Rông đi thôn 8 xã Đăk Pxi, huyện Đăk Hà (</w:t>
            </w:r>
            <w:r w:rsidRPr="00A54120">
              <w:rPr>
                <w:b/>
                <w:bCs/>
                <w:i/>
                <w:iCs/>
                <w:sz w:val="26"/>
                <w:szCs w:val="26"/>
              </w:rPr>
              <w:t>Đoạn qua huyện Tu Mơ Rông</w:t>
            </w:r>
            <w:r w:rsidRPr="00A54120">
              <w:rPr>
                <w:b/>
                <w:bCs/>
                <w:sz w:val="26"/>
                <w:szCs w:val="26"/>
              </w:rPr>
              <w:t>)</w:t>
            </w:r>
          </w:p>
        </w:tc>
        <w:tc>
          <w:tcPr>
            <w:tcW w:w="1559" w:type="dxa"/>
          </w:tcPr>
          <w:p w14:paraId="7B4A0FF5" w14:textId="353F33CC" w:rsidR="00A11463" w:rsidRPr="00A54120" w:rsidRDefault="00B45DB3" w:rsidP="00B45DB3">
            <w:pPr>
              <w:rPr>
                <w:b/>
                <w:bCs/>
                <w:sz w:val="26"/>
                <w:szCs w:val="26"/>
              </w:rPr>
            </w:pPr>
            <w:r w:rsidRPr="00A54120">
              <w:rPr>
                <w:rFonts w:eastAsia="Batang"/>
                <w:bCs/>
                <w:sz w:val="26"/>
                <w:szCs w:val="26"/>
                <w:lang w:eastAsia="fr-FR"/>
              </w:rPr>
              <w:t>Thống nhất</w:t>
            </w:r>
          </w:p>
        </w:tc>
      </w:tr>
      <w:tr w:rsidR="00A54120" w:rsidRPr="00A54120" w14:paraId="0A9329CB" w14:textId="63531B49" w:rsidTr="00CE6989">
        <w:tc>
          <w:tcPr>
            <w:tcW w:w="747" w:type="dxa"/>
            <w:shd w:val="clear" w:color="auto" w:fill="auto"/>
            <w:vAlign w:val="center"/>
          </w:tcPr>
          <w:p w14:paraId="176A5CB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674CAED" w14:textId="0F2F0F4C" w:rsidR="00A11463" w:rsidRPr="00A54120" w:rsidRDefault="00A11463" w:rsidP="00434FD6">
            <w:pPr>
              <w:ind w:firstLine="284"/>
              <w:jc w:val="both"/>
              <w:rPr>
                <w:rFonts w:eastAsia="Calibri"/>
                <w:sz w:val="26"/>
                <w:szCs w:val="26"/>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5AFA85E2" w14:textId="77777777" w:rsidR="00C312DB" w:rsidRPr="00A54120" w:rsidRDefault="00C312DB"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57EF17ED" w14:textId="77777777" w:rsidR="00C312DB" w:rsidRPr="00A54120" w:rsidRDefault="00C312DB" w:rsidP="00C312DB">
            <w:pPr>
              <w:spacing w:line="276" w:lineRule="auto"/>
              <w:ind w:firstLine="323"/>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 xml:space="preserve">hướng dẫn chưa được </w:t>
            </w:r>
            <w:r w:rsidRPr="00A54120">
              <w:rPr>
                <w:sz w:val="26"/>
                <w:szCs w:val="26"/>
              </w:rPr>
              <w:lastRenderedPageBreak/>
              <w:t>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141EB053" w14:textId="0A75BD5C" w:rsidR="00A11463" w:rsidRPr="00A54120" w:rsidRDefault="00C312DB" w:rsidP="00C312DB">
            <w:pPr>
              <w:ind w:firstLine="284"/>
              <w:jc w:val="both"/>
              <w:rPr>
                <w:rFonts w:eastAsia="Calibr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p w14:paraId="76550D0F" w14:textId="3A03363F" w:rsidR="00A11463" w:rsidRPr="00A54120" w:rsidRDefault="00A11463" w:rsidP="0023373E">
            <w:pPr>
              <w:tabs>
                <w:tab w:val="left" w:pos="1266"/>
                <w:tab w:val="center" w:pos="3909"/>
              </w:tabs>
              <w:ind w:firstLine="284"/>
              <w:jc w:val="both"/>
              <w:rPr>
                <w:rFonts w:eastAsia="Calibri"/>
                <w:sz w:val="26"/>
                <w:szCs w:val="26"/>
                <w:lang w:val="fr-FR"/>
              </w:rPr>
            </w:pPr>
            <w:r w:rsidRPr="00A54120">
              <w:rPr>
                <w:rFonts w:eastAsia="Calibri"/>
                <w:sz w:val="26"/>
                <w:szCs w:val="26"/>
                <w:lang w:val="fr-FR"/>
              </w:rPr>
              <w:tab/>
            </w:r>
            <w:r w:rsidRPr="00A54120">
              <w:rPr>
                <w:rFonts w:eastAsia="Calibri"/>
                <w:sz w:val="26"/>
                <w:szCs w:val="26"/>
                <w:lang w:val="fr-FR"/>
              </w:rPr>
              <w:tab/>
            </w:r>
            <w:r w:rsidRPr="00A54120">
              <w:rPr>
                <w:rFonts w:eastAsia="Calibri"/>
                <w:sz w:val="26"/>
                <w:szCs w:val="26"/>
                <w:lang w:val="fr-FR"/>
              </w:rPr>
              <w:tab/>
            </w:r>
            <w:r w:rsidRPr="00A54120">
              <w:rPr>
                <w:rFonts w:eastAsia="Calibri"/>
                <w:sz w:val="26"/>
                <w:szCs w:val="26"/>
                <w:lang w:val="fr-FR"/>
              </w:rPr>
              <w:tab/>
            </w:r>
          </w:p>
        </w:tc>
        <w:tc>
          <w:tcPr>
            <w:tcW w:w="1559" w:type="dxa"/>
          </w:tcPr>
          <w:p w14:paraId="064AA2CE" w14:textId="77777777" w:rsidR="00A11463" w:rsidRPr="00A54120" w:rsidRDefault="00A11463" w:rsidP="00434FD6">
            <w:pPr>
              <w:ind w:firstLine="284"/>
              <w:jc w:val="both"/>
              <w:rPr>
                <w:rFonts w:eastAsia="Calibri"/>
                <w:bCs/>
                <w:sz w:val="26"/>
                <w:szCs w:val="26"/>
                <w:lang w:val="en-US"/>
              </w:rPr>
            </w:pPr>
          </w:p>
        </w:tc>
      </w:tr>
      <w:tr w:rsidR="00A54120" w:rsidRPr="00A54120" w14:paraId="352B14C5" w14:textId="78545FCC" w:rsidTr="00CE6989">
        <w:tc>
          <w:tcPr>
            <w:tcW w:w="747" w:type="dxa"/>
            <w:shd w:val="clear" w:color="auto" w:fill="auto"/>
            <w:vAlign w:val="center"/>
          </w:tcPr>
          <w:p w14:paraId="4AB70E9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BB67E88" w14:textId="1FFF2FC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78130445" w14:textId="62C36197" w:rsidR="00A11463" w:rsidRPr="00A54120" w:rsidRDefault="00A11463" w:rsidP="0023373E">
            <w:pPr>
              <w:spacing w:before="120" w:after="120"/>
              <w:ind w:firstLine="284"/>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0C97CC2C" w14:textId="77777777" w:rsidR="00A11463" w:rsidRPr="00A54120" w:rsidRDefault="00A11463" w:rsidP="0023373E">
            <w:pPr>
              <w:spacing w:before="120" w:after="120"/>
              <w:ind w:firstLine="284"/>
              <w:jc w:val="both"/>
              <w:rPr>
                <w:sz w:val="26"/>
                <w:szCs w:val="26"/>
              </w:rPr>
            </w:pPr>
            <w:r w:rsidRPr="00A54120">
              <w:rPr>
                <w:b/>
                <w:sz w:val="26"/>
                <w:szCs w:val="26"/>
              </w:rPr>
              <w:lastRenderedPageBreak/>
              <w:t>- Về loại cây:</w:t>
            </w:r>
            <w:r w:rsidRPr="00A54120">
              <w:rPr>
                <w:sz w:val="26"/>
                <w:szCs w:val="26"/>
              </w:rPr>
              <w:t xml:space="preserve"> T</w:t>
            </w:r>
            <w:r w:rsidRPr="00A54120">
              <w:rPr>
                <w:sz w:val="26"/>
                <w:szCs w:val="26"/>
                <w:lang w:val="en-US"/>
              </w:rPr>
              <w:t>heo</w:t>
            </w:r>
            <w:r w:rsidRPr="00A54120">
              <w:rPr>
                <w:sz w:val="26"/>
                <w:szCs w:val="26"/>
              </w:rPr>
              <w:t xml:space="preserve">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Thông 3 lá</w:t>
            </w:r>
            <w:r w:rsidRPr="00A54120">
              <w:rPr>
                <w:b/>
                <w:sz w:val="26"/>
                <w:szCs w:val="26"/>
              </w:rPr>
              <w:t>.</w:t>
            </w:r>
          </w:p>
          <w:p w14:paraId="5321078A" w14:textId="7B8F936B" w:rsidR="00A11463" w:rsidRPr="00A54120" w:rsidRDefault="00300947" w:rsidP="0023373E">
            <w:pPr>
              <w:ind w:firstLine="284"/>
              <w:jc w:val="both"/>
              <w:rPr>
                <w:b/>
                <w:sz w:val="26"/>
                <w:szCs w:val="26"/>
                <w:lang w:val="en-US"/>
              </w:rPr>
            </w:pPr>
            <w:r w:rsidRPr="00A54120">
              <w:rPr>
                <w:b/>
                <w:sz w:val="26"/>
                <w:szCs w:val="26"/>
                <w:lang w:val="en-US"/>
              </w:rPr>
              <w:t>-</w:t>
            </w:r>
            <w:r w:rsidR="00A11463" w:rsidRPr="00A54120">
              <w:rPr>
                <w:b/>
                <w:sz w:val="26"/>
                <w:szCs w:val="26"/>
              </w:rPr>
              <w:t xml:space="preserve"> Về trữ lượng:</w:t>
            </w:r>
            <w:r w:rsidR="00A11463" w:rsidRPr="00A54120">
              <w:rPr>
                <w:sz w:val="26"/>
                <w:szCs w:val="26"/>
              </w:rPr>
              <w:t xml:space="preserve"> Tại Báo cáo thuyết minh kết quả khảo sát, điều t</w:t>
            </w:r>
            <w:r w:rsidR="00A11463" w:rsidRPr="00A54120">
              <w:rPr>
                <w:sz w:val="26"/>
                <w:szCs w:val="26"/>
                <w:lang w:val="en-US"/>
              </w:rPr>
              <w:t>r</w:t>
            </w:r>
            <w:r w:rsidR="00A11463" w:rsidRPr="00A54120">
              <w:rPr>
                <w:sz w:val="26"/>
                <w:szCs w:val="26"/>
              </w:rPr>
              <w:t xml:space="preserve">a, đánh giá hiện trạng rừng và đất lâm nghiệp </w:t>
            </w:r>
            <w:r w:rsidR="00A11463" w:rsidRPr="00A54120">
              <w:rPr>
                <w:sz w:val="26"/>
                <w:szCs w:val="26"/>
                <w:lang w:val="en-US"/>
              </w:rPr>
              <w:t xml:space="preserve">có </w:t>
            </w:r>
            <w:r w:rsidR="00A11463" w:rsidRPr="00A54120">
              <w:rPr>
                <w:b/>
                <w:sz w:val="26"/>
                <w:szCs w:val="26"/>
              </w:rPr>
              <w:t xml:space="preserve">trữ lượng là </w:t>
            </w:r>
            <w:r w:rsidR="00A11463" w:rsidRPr="00A54120">
              <w:rPr>
                <w:b/>
                <w:bCs/>
                <w:sz w:val="26"/>
                <w:szCs w:val="26"/>
                <w:lang w:val="en-US"/>
              </w:rPr>
              <w:t>211,48</w:t>
            </w:r>
            <w:r w:rsidR="00A11463" w:rsidRPr="00A54120">
              <w:rPr>
                <w:sz w:val="26"/>
                <w:szCs w:val="26"/>
              </w:rPr>
              <w:t xml:space="preserve"> </w:t>
            </w:r>
            <w:r w:rsidR="00A11463" w:rsidRPr="00A54120">
              <w:rPr>
                <w:b/>
                <w:sz w:val="26"/>
                <w:szCs w:val="26"/>
              </w:rPr>
              <w:t>m</w:t>
            </w:r>
            <w:r w:rsidR="00A11463" w:rsidRPr="00A54120">
              <w:rPr>
                <w:b/>
                <w:sz w:val="26"/>
                <w:szCs w:val="26"/>
                <w:vertAlign w:val="superscript"/>
              </w:rPr>
              <w:t>3</w:t>
            </w:r>
            <w:r w:rsidR="00A11463" w:rsidRPr="00A54120">
              <w:rPr>
                <w:b/>
                <w:sz w:val="26"/>
                <w:szCs w:val="26"/>
                <w:lang w:val="en-US"/>
              </w:rPr>
              <w:t>.</w:t>
            </w:r>
          </w:p>
        </w:tc>
        <w:tc>
          <w:tcPr>
            <w:tcW w:w="1559" w:type="dxa"/>
          </w:tcPr>
          <w:p w14:paraId="57EC0055" w14:textId="77777777" w:rsidR="00A11463" w:rsidRPr="00A54120" w:rsidRDefault="00A11463" w:rsidP="00434FD6">
            <w:pPr>
              <w:spacing w:before="120" w:after="120"/>
              <w:ind w:firstLine="709"/>
              <w:jc w:val="both"/>
              <w:rPr>
                <w:rFonts w:eastAsia="Calibri"/>
                <w:bCs/>
                <w:sz w:val="26"/>
                <w:szCs w:val="26"/>
                <w:lang w:val="en-US"/>
              </w:rPr>
            </w:pPr>
          </w:p>
        </w:tc>
      </w:tr>
      <w:tr w:rsidR="00A54120" w:rsidRPr="00A54120" w14:paraId="2FD52BD7" w14:textId="13D59406" w:rsidTr="00CE6989">
        <w:tc>
          <w:tcPr>
            <w:tcW w:w="747" w:type="dxa"/>
            <w:shd w:val="clear" w:color="auto" w:fill="auto"/>
            <w:vAlign w:val="center"/>
          </w:tcPr>
          <w:p w14:paraId="50C8A90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D0934C1" w14:textId="24267090" w:rsidR="00A11463" w:rsidRPr="00A54120" w:rsidRDefault="00A11463" w:rsidP="00300947">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lang w:val="en-US"/>
              </w:rPr>
              <w:t>chưa có nội dung thẩm định về “</w:t>
            </w:r>
            <w:r w:rsidRPr="00A54120">
              <w:rPr>
                <w:rFonts w:eastAsia="Calibri"/>
                <w:b/>
                <w:sz w:val="26"/>
                <w:szCs w:val="26"/>
                <w:lang w:val="en-US"/>
              </w:rPr>
              <w:t>loài cây và trữ lượng</w:t>
            </w:r>
            <w:r w:rsidRPr="00A54120">
              <w:rPr>
                <w:rFonts w:eastAsia="Calibri"/>
                <w:sz w:val="26"/>
                <w:szCs w:val="26"/>
                <w:lang w:val="en-US"/>
              </w:rPr>
              <w:t>” đối với diện tích 1,0 ha rừng trồng.</w:t>
            </w:r>
          </w:p>
        </w:tc>
        <w:tc>
          <w:tcPr>
            <w:tcW w:w="8080" w:type="dxa"/>
            <w:vMerge/>
            <w:shd w:val="clear" w:color="auto" w:fill="auto"/>
          </w:tcPr>
          <w:p w14:paraId="2539A755" w14:textId="77777777" w:rsidR="00A11463" w:rsidRPr="00A54120" w:rsidRDefault="00A11463" w:rsidP="0023373E">
            <w:pPr>
              <w:ind w:firstLine="284"/>
              <w:jc w:val="both"/>
              <w:rPr>
                <w:rFonts w:eastAsia="Calibri"/>
                <w:b/>
                <w:sz w:val="26"/>
                <w:szCs w:val="26"/>
                <w:lang w:val="nl-NL"/>
              </w:rPr>
            </w:pPr>
          </w:p>
        </w:tc>
        <w:tc>
          <w:tcPr>
            <w:tcW w:w="1559" w:type="dxa"/>
          </w:tcPr>
          <w:p w14:paraId="039C672D" w14:textId="77777777" w:rsidR="00A11463" w:rsidRPr="00A54120" w:rsidRDefault="00A11463" w:rsidP="00434FD6">
            <w:pPr>
              <w:ind w:firstLine="284"/>
              <w:jc w:val="both"/>
              <w:rPr>
                <w:rFonts w:eastAsia="Calibri"/>
                <w:b/>
                <w:sz w:val="26"/>
                <w:szCs w:val="26"/>
                <w:lang w:val="nl-NL"/>
              </w:rPr>
            </w:pPr>
          </w:p>
        </w:tc>
      </w:tr>
      <w:tr w:rsidR="00A54120" w:rsidRPr="00A54120" w14:paraId="3E6A562C" w14:textId="222ED748" w:rsidTr="00CE6989">
        <w:tc>
          <w:tcPr>
            <w:tcW w:w="747" w:type="dxa"/>
            <w:shd w:val="clear" w:color="auto" w:fill="auto"/>
            <w:vAlign w:val="center"/>
          </w:tcPr>
          <w:p w14:paraId="1FFFA74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DC13645" w14:textId="0809A57E" w:rsidR="00A11463" w:rsidRPr="00A54120" w:rsidRDefault="00A11463" w:rsidP="00434FD6">
            <w:pPr>
              <w:ind w:firstLine="284"/>
              <w:jc w:val="both"/>
              <w:rPr>
                <w:rFonts w:eastAsia="Calibri"/>
                <w:sz w:val="26"/>
                <w:szCs w:val="26"/>
              </w:rPr>
            </w:pPr>
            <w:r w:rsidRPr="00A54120">
              <w:rPr>
                <w:rFonts w:eastAsia="Calibri"/>
                <w:sz w:val="26"/>
                <w:szCs w:val="26"/>
                <w:lang w:val="en-US"/>
              </w:rPr>
              <w:t>+ Tại Văn bản đề nghị quyết định chủ trương chuyển mục đích sử dụng rừng sang mục đích khác của UBND huyện Tu Mơ Rông</w:t>
            </w:r>
            <w:r w:rsidRPr="00A54120">
              <w:rPr>
                <w:rFonts w:eastAsia="Calibri"/>
                <w:sz w:val="26"/>
                <w:szCs w:val="26"/>
                <w:vertAlign w:val="superscript"/>
                <w:lang w:val="nl-NL"/>
              </w:rPr>
              <w:t>(</w:t>
            </w:r>
            <w:r w:rsidRPr="00A54120">
              <w:rPr>
                <w:rFonts w:eastAsia="Calibri"/>
                <w:sz w:val="26"/>
                <w:szCs w:val="26"/>
                <w:vertAlign w:val="superscript"/>
                <w:lang w:val="nl-NL"/>
              </w:rPr>
              <w:footnoteReference w:id="28"/>
            </w:r>
            <w:r w:rsidRPr="00A54120">
              <w:rPr>
                <w:rFonts w:eastAsia="Calibri"/>
                <w:sz w:val="26"/>
                <w:szCs w:val="26"/>
                <w:vertAlign w:val="superscript"/>
                <w:lang w:val="nl-NL"/>
              </w:rPr>
              <w:t>)</w:t>
            </w:r>
            <w:r w:rsidRPr="00A54120">
              <w:rPr>
                <w:rFonts w:eastAsia="Calibri"/>
                <w:sz w:val="26"/>
                <w:szCs w:val="26"/>
                <w:lang w:val="en-US"/>
              </w:rPr>
              <w:t xml:space="preserve"> chưa đúng với quy định Mẫu số 17 Phụ lục II kèm theo Nghị định số 91/2024/NĐ-CP</w:t>
            </w:r>
            <w:r w:rsidRPr="00A54120">
              <w:rPr>
                <w:rFonts w:eastAsia="Calibri"/>
                <w:sz w:val="26"/>
                <w:szCs w:val="26"/>
                <w:vertAlign w:val="superscript"/>
                <w:lang w:val="nl-NL"/>
              </w:rPr>
              <w:t>(</w:t>
            </w:r>
            <w:r w:rsidRPr="00A54120">
              <w:rPr>
                <w:rFonts w:eastAsia="Calibri"/>
                <w:sz w:val="26"/>
                <w:szCs w:val="26"/>
                <w:vertAlign w:val="superscript"/>
                <w:lang w:val="nl-NL"/>
              </w:rPr>
              <w:footnoteReference w:id="29"/>
            </w:r>
            <w:r w:rsidRPr="00A54120">
              <w:rPr>
                <w:rFonts w:eastAsia="Calibri"/>
                <w:sz w:val="26"/>
                <w:szCs w:val="26"/>
                <w:vertAlign w:val="superscript"/>
                <w:lang w:val="nl-NL"/>
              </w:rPr>
              <w:t>)</w:t>
            </w:r>
            <w:r w:rsidRPr="00A54120">
              <w:rPr>
                <w:rFonts w:eastAsia="Calibri"/>
                <w:sz w:val="26"/>
                <w:szCs w:val="26"/>
                <w:lang w:val="nl-NL"/>
              </w:rPr>
              <w:t>.</w:t>
            </w:r>
          </w:p>
        </w:tc>
        <w:tc>
          <w:tcPr>
            <w:tcW w:w="8080" w:type="dxa"/>
            <w:shd w:val="clear" w:color="auto" w:fill="auto"/>
          </w:tcPr>
          <w:p w14:paraId="162BC1B7" w14:textId="77777777" w:rsidR="00A11463" w:rsidRPr="00A54120" w:rsidRDefault="00A11463" w:rsidP="0023373E">
            <w:pPr>
              <w:spacing w:line="276" w:lineRule="auto"/>
              <w:ind w:firstLine="284"/>
              <w:jc w:val="both"/>
              <w:rPr>
                <w:sz w:val="26"/>
                <w:szCs w:val="26"/>
                <w:lang w:val="en-US"/>
              </w:rPr>
            </w:pPr>
            <w:r w:rsidRPr="00A54120">
              <w:rPr>
                <w:sz w:val="26"/>
                <w:szCs w:val="26"/>
                <w:lang w:val="en-US"/>
              </w:rPr>
              <w:t>- Đối với các nội dung còn lại Báo cáo thẩm tra của Ban Kinh tế - Ngân sách, Ủy ban nhân dân tỉnh đã chỉ đạo Sở Nông nghiệp và Phát triển nông thôn, Chủ đầu tư:</w:t>
            </w:r>
          </w:p>
          <w:p w14:paraId="684BC8FC" w14:textId="016D7C29" w:rsidR="00A11463" w:rsidRPr="00A54120" w:rsidRDefault="00A11463" w:rsidP="0023373E">
            <w:pPr>
              <w:spacing w:line="276" w:lineRule="auto"/>
              <w:ind w:firstLine="284"/>
              <w:jc w:val="both"/>
              <w:rPr>
                <w:sz w:val="26"/>
                <w:szCs w:val="26"/>
                <w:lang w:val="en-US"/>
              </w:rPr>
            </w:pPr>
            <w:r w:rsidRPr="00A54120">
              <w:rPr>
                <w:sz w:val="26"/>
                <w:szCs w:val="26"/>
                <w:lang w:val="en-US"/>
              </w:rPr>
              <w:t xml:space="preserve">+ Rút kinh nghiệm trong việc xây dựng hồ sơ </w:t>
            </w:r>
            <w:r w:rsidRPr="00A54120">
              <w:rPr>
                <w:sz w:val="26"/>
                <w:szCs w:val="26"/>
              </w:rPr>
              <w:t>đề nghị quyết định chủ trương chuyển mục đích sử dụng rừng sang mục đích khác</w:t>
            </w:r>
            <w:r w:rsidRPr="00A54120">
              <w:rPr>
                <w:sz w:val="26"/>
                <w:szCs w:val="26"/>
                <w:lang w:val="en-US"/>
              </w:rPr>
              <w:t xml:space="preserve"> của Chủ đầu tư theo đúng </w:t>
            </w:r>
            <w:r w:rsidRPr="00A54120">
              <w:rPr>
                <w:sz w:val="26"/>
                <w:szCs w:val="26"/>
              </w:rPr>
              <w:t>Mẫu số 17 Phụ lục II kèm theo Nghị định số 91/2024/NĐ-CP</w:t>
            </w:r>
            <w:r w:rsidRPr="00A54120">
              <w:rPr>
                <w:sz w:val="26"/>
                <w:szCs w:val="26"/>
                <w:lang w:val="en-US"/>
              </w:rPr>
              <w:t>.</w:t>
            </w:r>
          </w:p>
        </w:tc>
        <w:tc>
          <w:tcPr>
            <w:tcW w:w="1559" w:type="dxa"/>
          </w:tcPr>
          <w:p w14:paraId="7A05A5E4" w14:textId="77777777" w:rsidR="00A11463" w:rsidRPr="00A54120" w:rsidRDefault="00A11463" w:rsidP="00434FD6">
            <w:pPr>
              <w:spacing w:line="276" w:lineRule="auto"/>
              <w:ind w:firstLine="448"/>
              <w:jc w:val="both"/>
              <w:rPr>
                <w:sz w:val="26"/>
                <w:szCs w:val="26"/>
                <w:lang w:val="en-US"/>
              </w:rPr>
            </w:pPr>
          </w:p>
        </w:tc>
      </w:tr>
      <w:tr w:rsidR="00A54120" w:rsidRPr="00A54120" w14:paraId="499E3C2D" w14:textId="45BA19A2" w:rsidTr="00CE6989">
        <w:tc>
          <w:tcPr>
            <w:tcW w:w="747" w:type="dxa"/>
            <w:shd w:val="clear" w:color="auto" w:fill="auto"/>
            <w:vAlign w:val="center"/>
          </w:tcPr>
          <w:p w14:paraId="10789BAC"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DF8C61C" w14:textId="433DE808" w:rsidR="00A11463" w:rsidRPr="00A54120" w:rsidRDefault="00A11463" w:rsidP="00434FD6">
            <w:pPr>
              <w:ind w:firstLine="284"/>
              <w:jc w:val="both"/>
              <w:rPr>
                <w:rFonts w:eastAsia="Calibri"/>
                <w:sz w:val="26"/>
                <w:szCs w:val="26"/>
              </w:rPr>
            </w:pPr>
            <w:r w:rsidRPr="00A54120">
              <w:rPr>
                <w:rFonts w:eastAsia="Calibri"/>
                <w:sz w:val="26"/>
                <w:szCs w:val="26"/>
                <w:lang w:val="en-US"/>
              </w:rPr>
              <w:t>+ Quyết định phê duyệt kết quả thẩm định báo cáo đánh giá tác động môi trường kèm của UBND tỉnh chưa kèm theo Báo cáo đánh giá tác động môi trường</w:t>
            </w:r>
            <w:r w:rsidRPr="00A54120">
              <w:rPr>
                <w:rFonts w:eastAsia="Calibri"/>
                <w:sz w:val="26"/>
                <w:szCs w:val="26"/>
                <w:vertAlign w:val="superscript"/>
                <w:lang w:val="en-US"/>
              </w:rPr>
              <w:t>(</w:t>
            </w:r>
            <w:r w:rsidRPr="00A54120">
              <w:rPr>
                <w:rFonts w:eastAsia="Calibri"/>
                <w:sz w:val="26"/>
                <w:szCs w:val="26"/>
                <w:vertAlign w:val="superscript"/>
                <w:lang w:val="en-US"/>
              </w:rPr>
              <w:footnoteReference w:id="30"/>
            </w:r>
            <w:r w:rsidRPr="00A54120">
              <w:rPr>
                <w:rFonts w:eastAsia="Calibri"/>
                <w:sz w:val="26"/>
                <w:szCs w:val="26"/>
                <w:vertAlign w:val="superscript"/>
                <w:lang w:val="en-US"/>
              </w:rPr>
              <w:t>)</w:t>
            </w:r>
            <w:r w:rsidRPr="00A54120">
              <w:rPr>
                <w:rFonts w:eastAsia="Calibri"/>
                <w:sz w:val="26"/>
                <w:szCs w:val="26"/>
                <w:lang w:val="en-US"/>
              </w:rPr>
              <w:t>.</w:t>
            </w:r>
          </w:p>
        </w:tc>
        <w:tc>
          <w:tcPr>
            <w:tcW w:w="8080" w:type="dxa"/>
            <w:shd w:val="clear" w:color="auto" w:fill="auto"/>
          </w:tcPr>
          <w:p w14:paraId="4BD51BF4" w14:textId="36AF4455" w:rsidR="00A11463" w:rsidRPr="00A54120" w:rsidRDefault="00A11463" w:rsidP="0023373E">
            <w:pPr>
              <w:ind w:firstLine="284"/>
              <w:jc w:val="both"/>
              <w:rPr>
                <w:rFonts w:eastAsia="Calibri"/>
                <w:b/>
                <w:sz w:val="26"/>
                <w:szCs w:val="26"/>
                <w:lang w:val="nl-NL"/>
              </w:rPr>
            </w:pPr>
            <w:r w:rsidRPr="00A54120">
              <w:rPr>
                <w:sz w:val="26"/>
                <w:szCs w:val="26"/>
                <w:lang w:val="en-US"/>
              </w:rPr>
              <w:t>+ Bổ sung</w:t>
            </w:r>
            <w:r w:rsidRPr="00A54120">
              <w:rPr>
                <w:sz w:val="26"/>
                <w:szCs w:val="26"/>
              </w:rPr>
              <w:t xml:space="preserve"> Báo cáo đánh giá tác động môi trường</w:t>
            </w:r>
            <w:r w:rsidRPr="00A54120">
              <w:rPr>
                <w:sz w:val="26"/>
                <w:szCs w:val="26"/>
                <w:lang w:val="en-US"/>
              </w:rPr>
              <w:t xml:space="preserve"> </w:t>
            </w:r>
            <w:r w:rsidRPr="00A54120">
              <w:rPr>
                <w:sz w:val="26"/>
                <w:szCs w:val="26"/>
              </w:rPr>
              <w:t xml:space="preserve">kèm theo hồ sơ. </w:t>
            </w:r>
            <w:r w:rsidRPr="00A54120">
              <w:rPr>
                <w:sz w:val="26"/>
                <w:szCs w:val="26"/>
                <w:lang w:val="en-US"/>
              </w:rPr>
              <w:t>(có văn bản kèm theo)</w:t>
            </w:r>
          </w:p>
        </w:tc>
        <w:tc>
          <w:tcPr>
            <w:tcW w:w="1559" w:type="dxa"/>
          </w:tcPr>
          <w:p w14:paraId="0F7634CB" w14:textId="77777777" w:rsidR="00A11463" w:rsidRPr="00A54120" w:rsidRDefault="00A11463" w:rsidP="00434FD6">
            <w:pPr>
              <w:ind w:firstLine="284"/>
              <w:jc w:val="both"/>
              <w:rPr>
                <w:sz w:val="26"/>
                <w:szCs w:val="26"/>
                <w:lang w:val="en-US"/>
              </w:rPr>
            </w:pPr>
          </w:p>
        </w:tc>
      </w:tr>
      <w:tr w:rsidR="00A54120" w:rsidRPr="00A54120" w14:paraId="47200266" w14:textId="44D41A86" w:rsidTr="00CE6989">
        <w:tc>
          <w:tcPr>
            <w:tcW w:w="747" w:type="dxa"/>
            <w:shd w:val="clear" w:color="auto" w:fill="auto"/>
            <w:vAlign w:val="center"/>
          </w:tcPr>
          <w:p w14:paraId="567770B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F2B6183" w14:textId="219D84AE"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chưa rõ nội dung, thông tin, số liệu.</w:t>
            </w:r>
          </w:p>
        </w:tc>
        <w:tc>
          <w:tcPr>
            <w:tcW w:w="8080" w:type="dxa"/>
            <w:shd w:val="clear" w:color="auto" w:fill="auto"/>
          </w:tcPr>
          <w:p w14:paraId="7E48BA4C" w14:textId="17BFD799" w:rsidR="00A11463" w:rsidRPr="00A54120" w:rsidRDefault="00A11463" w:rsidP="0023373E">
            <w:pPr>
              <w:ind w:firstLine="284"/>
              <w:jc w:val="both"/>
              <w:rPr>
                <w:rFonts w:eastAsia="Calibri"/>
                <w:b/>
                <w:sz w:val="26"/>
                <w:szCs w:val="26"/>
                <w:lang w:val="nl-NL"/>
              </w:rPr>
            </w:pPr>
            <w:r w:rsidRPr="00A54120">
              <w:rPr>
                <w:sz w:val="26"/>
                <w:szCs w:val="26"/>
                <w:lang w:val="en-US"/>
              </w:rPr>
              <w:t xml:space="preserve">+ Bổ sung </w:t>
            </w:r>
            <w:r w:rsidRPr="00A54120">
              <w:rPr>
                <w:sz w:val="26"/>
                <w:szCs w:val="26"/>
              </w:rPr>
              <w:t>Bản đồ hiện trạng rừng rõ nội dung, thông tin, số liệu</w:t>
            </w:r>
            <w:r w:rsidRPr="00A54120">
              <w:rPr>
                <w:sz w:val="26"/>
                <w:szCs w:val="26"/>
                <w:lang w:val="en-US"/>
              </w:rPr>
              <w:t>. (có bản đồ kèm theo)</w:t>
            </w:r>
          </w:p>
        </w:tc>
        <w:tc>
          <w:tcPr>
            <w:tcW w:w="1559" w:type="dxa"/>
          </w:tcPr>
          <w:p w14:paraId="180A6B29" w14:textId="77777777" w:rsidR="00A11463" w:rsidRPr="00A54120" w:rsidRDefault="00A11463" w:rsidP="00434FD6">
            <w:pPr>
              <w:ind w:firstLine="284"/>
              <w:jc w:val="both"/>
              <w:rPr>
                <w:sz w:val="26"/>
                <w:szCs w:val="26"/>
                <w:lang w:val="en-US"/>
              </w:rPr>
            </w:pPr>
          </w:p>
        </w:tc>
      </w:tr>
      <w:tr w:rsidR="00A54120" w:rsidRPr="00A54120" w14:paraId="0C2C53B5" w14:textId="62BDCD9F" w:rsidTr="00CE6989">
        <w:tc>
          <w:tcPr>
            <w:tcW w:w="747" w:type="dxa"/>
            <w:shd w:val="clear" w:color="auto" w:fill="auto"/>
            <w:vAlign w:val="center"/>
          </w:tcPr>
          <w:p w14:paraId="3208E895"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ACF7AB1" w14:textId="33B6037C"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w:t>
            </w:r>
            <w:r w:rsidRPr="00A54120">
              <w:rPr>
                <w:rFonts w:eastAsia="Calibri"/>
                <w:sz w:val="26"/>
                <w:szCs w:val="26"/>
                <w:lang w:val="en-US"/>
              </w:rPr>
              <w:lastRenderedPageBreak/>
              <w:t xml:space="preserve">định Luật Đất đai năm 2024, Luật Lâm nghiệp năm 2017 và các quy định pháp luật có liên quan trước khi chuyển mục đích sử dụng rừng sang mục đích khác của </w:t>
            </w:r>
            <w:r w:rsidRPr="00A54120">
              <w:rPr>
                <w:rFonts w:eastAsia="Calibri"/>
                <w:sz w:val="26"/>
                <w:szCs w:val="26"/>
                <w:lang w:val="nl-NL"/>
              </w:rPr>
              <w:t xml:space="preserve">dự án </w:t>
            </w:r>
            <w:r w:rsidRPr="00A54120">
              <w:rPr>
                <w:rFonts w:eastAsia="Calibri"/>
                <w:sz w:val="26"/>
                <w:szCs w:val="26"/>
                <w:lang w:val="en-US"/>
              </w:rPr>
              <w:t xml:space="preserve">đường từ Quốc lộ 40B huyện Tu Mơ Rông đi thôn 8 xã Đăk Pxi, huyện Đăk Hà </w:t>
            </w:r>
            <w:r w:rsidRPr="00A54120">
              <w:rPr>
                <w:rFonts w:eastAsia="Calibri"/>
                <w:i/>
                <w:sz w:val="26"/>
                <w:szCs w:val="26"/>
                <w:lang w:val="en-US"/>
              </w:rPr>
              <w:t>(đoạn qua huyện Tu Mơ Rông)</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477A5B76" w14:textId="77777777" w:rsidR="00A11463" w:rsidRPr="00A54120" w:rsidRDefault="00A11463" w:rsidP="0023373E">
            <w:pPr>
              <w:pStyle w:val="Befor-After"/>
              <w:ind w:firstLine="284"/>
              <w:rPr>
                <w:color w:val="auto"/>
                <w:sz w:val="26"/>
                <w:szCs w:val="26"/>
                <w:lang w:val="nl-NL"/>
              </w:rPr>
            </w:pPr>
            <w:r w:rsidRPr="00A54120">
              <w:rPr>
                <w:color w:val="auto"/>
                <w:sz w:val="26"/>
                <w:szCs w:val="26"/>
              </w:rPr>
              <w:lastRenderedPageBreak/>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w:t>
            </w:r>
            <w:r w:rsidRPr="00A54120">
              <w:rPr>
                <w:color w:val="auto"/>
                <w:sz w:val="26"/>
                <w:szCs w:val="26"/>
              </w:rPr>
              <w:lastRenderedPageBreak/>
              <w:t xml:space="preserve">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color w:val="auto"/>
                <w:sz w:val="26"/>
                <w:szCs w:val="26"/>
                <w:lang w:val="nl-NL"/>
              </w:rPr>
              <w:t>Dự án đường từ Quốc lộ 40B huyện Tu Mơ Rông đi thôn 8 xã Đăk Pxi, huyện Đăk Hà (đoạn qua huyện Tu Mơ Rông)</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24A2949F" w14:textId="3C138C78" w:rsidR="00A11463" w:rsidRPr="00A54120" w:rsidRDefault="00A11463" w:rsidP="0023373E">
            <w:pPr>
              <w:ind w:firstLine="28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268642C7" w14:textId="77777777" w:rsidR="00A11463" w:rsidRPr="00A54120" w:rsidRDefault="00A11463" w:rsidP="00434FD6">
            <w:pPr>
              <w:pStyle w:val="Befor-After"/>
              <w:ind w:firstLine="697"/>
              <w:rPr>
                <w:color w:val="auto"/>
                <w:sz w:val="26"/>
                <w:szCs w:val="26"/>
              </w:rPr>
            </w:pPr>
          </w:p>
        </w:tc>
      </w:tr>
      <w:tr w:rsidR="00A54120" w:rsidRPr="00A54120" w14:paraId="314440A0" w14:textId="07BC82FF" w:rsidTr="00CE6989">
        <w:tc>
          <w:tcPr>
            <w:tcW w:w="747" w:type="dxa"/>
            <w:shd w:val="clear" w:color="auto" w:fill="auto"/>
            <w:vAlign w:val="center"/>
          </w:tcPr>
          <w:p w14:paraId="302A63E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54780F6" w14:textId="3D2D4E46"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032B5ABA" w14:textId="77777777" w:rsidR="00A11463" w:rsidRPr="00A54120" w:rsidRDefault="00A11463" w:rsidP="0023373E">
            <w:pPr>
              <w:ind w:firstLine="284"/>
              <w:jc w:val="both"/>
              <w:rPr>
                <w:rFonts w:eastAsia="Calibri"/>
                <w:b/>
                <w:sz w:val="26"/>
                <w:szCs w:val="26"/>
                <w:lang w:val="nl-NL"/>
              </w:rPr>
            </w:pPr>
          </w:p>
        </w:tc>
        <w:tc>
          <w:tcPr>
            <w:tcW w:w="1559" w:type="dxa"/>
          </w:tcPr>
          <w:p w14:paraId="65FA14AD" w14:textId="77777777" w:rsidR="00A11463" w:rsidRPr="00A54120" w:rsidRDefault="00A11463" w:rsidP="00434FD6">
            <w:pPr>
              <w:ind w:firstLine="284"/>
              <w:jc w:val="both"/>
              <w:rPr>
                <w:rFonts w:eastAsia="Calibri"/>
                <w:b/>
                <w:sz w:val="26"/>
                <w:szCs w:val="26"/>
                <w:lang w:val="nl-NL"/>
              </w:rPr>
            </w:pPr>
          </w:p>
        </w:tc>
      </w:tr>
      <w:tr w:rsidR="00A54120" w:rsidRPr="00A54120" w14:paraId="2802E272" w14:textId="45F818D9" w:rsidTr="00CE6989">
        <w:tc>
          <w:tcPr>
            <w:tcW w:w="747" w:type="dxa"/>
            <w:shd w:val="clear" w:color="auto" w:fill="auto"/>
            <w:vAlign w:val="center"/>
          </w:tcPr>
          <w:p w14:paraId="7279EF7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AE3BE48" w14:textId="00588AD4"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1E07B04B" w14:textId="77777777" w:rsidR="00A11463" w:rsidRPr="00A54120" w:rsidRDefault="00A11463" w:rsidP="0023373E">
            <w:pPr>
              <w:ind w:firstLine="284"/>
              <w:jc w:val="both"/>
              <w:rPr>
                <w:rFonts w:eastAsia="Calibri"/>
                <w:b/>
                <w:sz w:val="26"/>
                <w:szCs w:val="26"/>
                <w:lang w:val="nl-NL"/>
              </w:rPr>
            </w:pPr>
          </w:p>
        </w:tc>
        <w:tc>
          <w:tcPr>
            <w:tcW w:w="1559" w:type="dxa"/>
          </w:tcPr>
          <w:p w14:paraId="59DE1B2A" w14:textId="77777777" w:rsidR="00A11463" w:rsidRPr="00A54120" w:rsidRDefault="00A11463" w:rsidP="00434FD6">
            <w:pPr>
              <w:ind w:firstLine="284"/>
              <w:jc w:val="both"/>
              <w:rPr>
                <w:rFonts w:eastAsia="Calibri"/>
                <w:b/>
                <w:sz w:val="26"/>
                <w:szCs w:val="26"/>
                <w:lang w:val="nl-NL"/>
              </w:rPr>
            </w:pPr>
          </w:p>
        </w:tc>
      </w:tr>
      <w:tr w:rsidR="00A54120" w:rsidRPr="00A54120" w14:paraId="5EC0CE63" w14:textId="38C50E66" w:rsidTr="00CE6989">
        <w:tc>
          <w:tcPr>
            <w:tcW w:w="747" w:type="dxa"/>
            <w:shd w:val="clear" w:color="auto" w:fill="auto"/>
            <w:vAlign w:val="center"/>
          </w:tcPr>
          <w:p w14:paraId="093FD23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0714B5F" w14:textId="6DF838CD"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45656AD9" w14:textId="77777777" w:rsidR="00A11463" w:rsidRPr="00A54120" w:rsidRDefault="00A11463" w:rsidP="0023373E">
            <w:pPr>
              <w:ind w:firstLine="284"/>
              <w:jc w:val="both"/>
              <w:rPr>
                <w:rFonts w:eastAsia="Calibri"/>
                <w:b/>
                <w:sz w:val="26"/>
                <w:szCs w:val="26"/>
                <w:lang w:val="nl-NL"/>
              </w:rPr>
            </w:pPr>
          </w:p>
        </w:tc>
        <w:tc>
          <w:tcPr>
            <w:tcW w:w="1559" w:type="dxa"/>
          </w:tcPr>
          <w:p w14:paraId="7AC6275B" w14:textId="77777777" w:rsidR="00A11463" w:rsidRPr="00A54120" w:rsidRDefault="00A11463" w:rsidP="00434FD6">
            <w:pPr>
              <w:ind w:firstLine="284"/>
              <w:jc w:val="both"/>
              <w:rPr>
                <w:rFonts w:eastAsia="Calibri"/>
                <w:b/>
                <w:sz w:val="26"/>
                <w:szCs w:val="26"/>
                <w:lang w:val="nl-NL"/>
              </w:rPr>
            </w:pPr>
          </w:p>
        </w:tc>
      </w:tr>
      <w:tr w:rsidR="00A54120" w:rsidRPr="00A54120" w14:paraId="5063A916" w14:textId="1EE0D921" w:rsidTr="00CE6989">
        <w:tc>
          <w:tcPr>
            <w:tcW w:w="747" w:type="dxa"/>
            <w:shd w:val="clear" w:color="auto" w:fill="auto"/>
            <w:vAlign w:val="center"/>
          </w:tcPr>
          <w:p w14:paraId="25BA97B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25B029A" w14:textId="241AE51A"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787F8D7B" w14:textId="114A3CF0" w:rsidR="00A11463" w:rsidRPr="00A54120" w:rsidRDefault="00A11463" w:rsidP="0023373E">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32F67F43" w14:textId="77777777" w:rsidR="00A11463" w:rsidRPr="00A54120" w:rsidRDefault="00A11463" w:rsidP="00434FD6">
            <w:pPr>
              <w:ind w:firstLine="284"/>
              <w:jc w:val="both"/>
              <w:rPr>
                <w:bCs/>
                <w:sz w:val="26"/>
                <w:szCs w:val="26"/>
                <w:lang w:val="en-US"/>
              </w:rPr>
            </w:pPr>
          </w:p>
        </w:tc>
      </w:tr>
      <w:tr w:rsidR="00A54120" w:rsidRPr="00A54120" w14:paraId="0DE25733" w14:textId="357CF0A0" w:rsidTr="00CE6989">
        <w:tc>
          <w:tcPr>
            <w:tcW w:w="747" w:type="dxa"/>
            <w:shd w:val="clear" w:color="auto" w:fill="auto"/>
            <w:vAlign w:val="center"/>
          </w:tcPr>
          <w:p w14:paraId="1B940639"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8BF666B" w14:textId="497BAB75"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01C8C2B5" w14:textId="77777777" w:rsidR="00A11463" w:rsidRPr="00A54120" w:rsidRDefault="00A11463" w:rsidP="00434FD6">
            <w:pPr>
              <w:ind w:firstLine="284"/>
              <w:jc w:val="both"/>
              <w:rPr>
                <w:rFonts w:eastAsia="Calibri"/>
                <w:b/>
                <w:sz w:val="26"/>
                <w:szCs w:val="26"/>
                <w:lang w:val="nl-NL"/>
              </w:rPr>
            </w:pPr>
          </w:p>
        </w:tc>
        <w:tc>
          <w:tcPr>
            <w:tcW w:w="1559" w:type="dxa"/>
          </w:tcPr>
          <w:p w14:paraId="15280850" w14:textId="77777777" w:rsidR="00A11463" w:rsidRPr="00A54120" w:rsidRDefault="00A11463" w:rsidP="00434FD6">
            <w:pPr>
              <w:ind w:firstLine="284"/>
              <w:jc w:val="both"/>
              <w:rPr>
                <w:rFonts w:eastAsia="Calibri"/>
                <w:b/>
                <w:sz w:val="26"/>
                <w:szCs w:val="26"/>
                <w:lang w:val="nl-NL"/>
              </w:rPr>
            </w:pPr>
          </w:p>
        </w:tc>
      </w:tr>
      <w:tr w:rsidR="00A54120" w:rsidRPr="00A54120" w14:paraId="3A635220" w14:textId="3BD3A4E7" w:rsidTr="00CE6989">
        <w:tc>
          <w:tcPr>
            <w:tcW w:w="747" w:type="dxa"/>
            <w:shd w:val="clear" w:color="auto" w:fill="auto"/>
            <w:vAlign w:val="center"/>
          </w:tcPr>
          <w:p w14:paraId="382FACF7" w14:textId="77777777" w:rsidR="00A11463" w:rsidRPr="00A54120" w:rsidRDefault="00A11463" w:rsidP="00F60748">
            <w:pPr>
              <w:pStyle w:val="ListParagraph"/>
              <w:rPr>
                <w:rFonts w:eastAsia="Calibri"/>
                <w:b/>
                <w:sz w:val="26"/>
                <w:szCs w:val="26"/>
              </w:rPr>
            </w:pPr>
          </w:p>
        </w:tc>
        <w:tc>
          <w:tcPr>
            <w:tcW w:w="5094" w:type="dxa"/>
            <w:shd w:val="clear" w:color="auto" w:fill="auto"/>
          </w:tcPr>
          <w:p w14:paraId="26893CC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Biên tập khoản 1 Điều 2 dự thảo Nghị quyết như sau: </w:t>
            </w:r>
          </w:p>
          <w:p w14:paraId="79EE4DF9"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w:t>
            </w:r>
            <w:r w:rsidRPr="00A54120">
              <w:rPr>
                <w:rFonts w:eastAsia="Calibri"/>
                <w:b/>
                <w:sz w:val="26"/>
                <w:szCs w:val="26"/>
                <w:lang w:val="en-US"/>
              </w:rPr>
              <w:t>Điều 2. Tổ chức thực hiện</w:t>
            </w:r>
          </w:p>
          <w:p w14:paraId="463250E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1. Giao Ủy ban nhân dân tỉnh tổ chức triển khai thực hiện. Trong đó: </w:t>
            </w:r>
          </w:p>
          <w:p w14:paraId="13577D86"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1E7746F6"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60EA1791"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lastRenderedPageBreak/>
              <w:t xml:space="preserve">- Chỉ đạo kiểm tra, giám sát quá trình thực hiện chuyển mục đích sử dụng rừng đảm bảo chặt chẽ, đúng quy định. </w:t>
            </w:r>
          </w:p>
          <w:p w14:paraId="180B4963" w14:textId="76287043"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040B23A6" w14:textId="77777777" w:rsidR="00A11463" w:rsidRPr="00A54120" w:rsidRDefault="00A11463" w:rsidP="00434FD6">
            <w:pPr>
              <w:ind w:firstLine="284"/>
              <w:jc w:val="both"/>
              <w:rPr>
                <w:rFonts w:eastAsia="Calibri"/>
                <w:b/>
                <w:sz w:val="26"/>
                <w:szCs w:val="26"/>
              </w:rPr>
            </w:pPr>
          </w:p>
        </w:tc>
        <w:tc>
          <w:tcPr>
            <w:tcW w:w="1559" w:type="dxa"/>
          </w:tcPr>
          <w:p w14:paraId="416A0277" w14:textId="77777777" w:rsidR="00A11463" w:rsidRPr="00A54120" w:rsidRDefault="00A11463" w:rsidP="00434FD6">
            <w:pPr>
              <w:ind w:firstLine="284"/>
              <w:jc w:val="both"/>
              <w:rPr>
                <w:rFonts w:eastAsia="Calibri"/>
                <w:b/>
                <w:sz w:val="26"/>
                <w:szCs w:val="26"/>
              </w:rPr>
            </w:pPr>
          </w:p>
        </w:tc>
      </w:tr>
      <w:tr w:rsidR="00A54120" w:rsidRPr="00A54120" w14:paraId="47DDD5E7" w14:textId="1AED7330" w:rsidTr="00CE6989">
        <w:tc>
          <w:tcPr>
            <w:tcW w:w="747" w:type="dxa"/>
            <w:shd w:val="clear" w:color="auto" w:fill="auto"/>
            <w:vAlign w:val="center"/>
          </w:tcPr>
          <w:p w14:paraId="63F6D17C"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442483B7" w14:textId="5955229C" w:rsidR="00A11463" w:rsidRPr="00A54120" w:rsidRDefault="00A11463" w:rsidP="00434FD6">
            <w:pPr>
              <w:jc w:val="both"/>
              <w:rPr>
                <w:rFonts w:eastAsia="Calibri"/>
                <w:b/>
                <w:sz w:val="26"/>
                <w:szCs w:val="26"/>
              </w:rPr>
            </w:pPr>
            <w:r w:rsidRPr="00A54120">
              <w:rPr>
                <w:b/>
                <w:bCs/>
                <w:sz w:val="26"/>
                <w:szCs w:val="26"/>
              </w:rPr>
              <w:t>Nghị quyết thông qua quyết định chủ trương chuyển mục đích sử dụng rừng sang mục đích khác để thực hiện dự án Chốt Dân quân thường trực xã Ia Tơi</w:t>
            </w:r>
          </w:p>
        </w:tc>
        <w:tc>
          <w:tcPr>
            <w:tcW w:w="1559" w:type="dxa"/>
          </w:tcPr>
          <w:p w14:paraId="2268B7C1" w14:textId="064A9051" w:rsidR="00A11463" w:rsidRPr="00483EDA" w:rsidRDefault="00483EDA" w:rsidP="00483EDA">
            <w:pPr>
              <w:rPr>
                <w:bCs/>
                <w:sz w:val="26"/>
                <w:szCs w:val="26"/>
                <w:lang w:val="en-US"/>
              </w:rPr>
            </w:pPr>
            <w:r w:rsidRPr="00483EDA">
              <w:rPr>
                <w:bCs/>
                <w:sz w:val="26"/>
                <w:szCs w:val="26"/>
                <w:lang w:val="en-US"/>
              </w:rPr>
              <w:t>Thống nhất</w:t>
            </w:r>
          </w:p>
        </w:tc>
      </w:tr>
      <w:tr w:rsidR="00A54120" w:rsidRPr="00A54120" w14:paraId="09D14A41" w14:textId="265E2D40" w:rsidTr="00CE6989">
        <w:tc>
          <w:tcPr>
            <w:tcW w:w="747" w:type="dxa"/>
            <w:shd w:val="clear" w:color="auto" w:fill="auto"/>
            <w:vAlign w:val="center"/>
          </w:tcPr>
          <w:p w14:paraId="06C1AB5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ED80851" w14:textId="3EF357F1" w:rsidR="00A11463" w:rsidRPr="00A54120" w:rsidRDefault="00A11463" w:rsidP="00434FD6">
            <w:pPr>
              <w:ind w:firstLine="284"/>
              <w:jc w:val="both"/>
              <w:rPr>
                <w:rFonts w:eastAsia="Calibri"/>
                <w:sz w:val="26"/>
                <w:szCs w:val="26"/>
              </w:rPr>
            </w:pPr>
            <w:r w:rsidRPr="00A54120">
              <w:rPr>
                <w:rFonts w:eastAsia="Calibri"/>
                <w:sz w:val="26"/>
                <w:szCs w:val="26"/>
                <w:lang w:val="en-US"/>
              </w:rPr>
              <w:t>- 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4804B5B4" w14:textId="77777777" w:rsidR="00C312DB" w:rsidRPr="00A54120" w:rsidRDefault="00C312DB"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77BB8C95" w14:textId="77777777" w:rsidR="00C312DB" w:rsidRPr="00A54120" w:rsidRDefault="00C312DB" w:rsidP="00C312DB">
            <w:pPr>
              <w:spacing w:line="276" w:lineRule="auto"/>
              <w:ind w:firstLine="323"/>
              <w:jc w:val="both"/>
              <w:rPr>
                <w:sz w:val="26"/>
                <w:szCs w:val="26"/>
                <w:lang w:val="af-ZA"/>
              </w:rPr>
            </w:pPr>
            <w:r w:rsidRPr="00A54120">
              <w:rPr>
                <w:sz w:val="26"/>
                <w:szCs w:val="26"/>
              </w:rPr>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 xml:space="preserve">chuyển mục đích sử dụng </w:t>
            </w:r>
            <w:r w:rsidRPr="00A54120">
              <w:rPr>
                <w:sz w:val="26"/>
                <w:szCs w:val="26"/>
              </w:rPr>
              <w:lastRenderedPageBreak/>
              <w:t>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50C3FD17" w14:textId="710D3A4B" w:rsidR="00A11463" w:rsidRPr="00A54120" w:rsidRDefault="00C312DB" w:rsidP="00C312DB">
            <w:pPr>
              <w:ind w:firstLine="284"/>
              <w:jc w:val="both"/>
              <w:rPr>
                <w:rFonts w:eastAsia="Calibri"/>
                <w: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05FAA454" w14:textId="77777777" w:rsidR="00A11463" w:rsidRPr="00A54120" w:rsidRDefault="00A11463" w:rsidP="00434FD6">
            <w:pPr>
              <w:ind w:firstLine="284"/>
              <w:jc w:val="both"/>
              <w:rPr>
                <w:rFonts w:eastAsia="Calibri"/>
                <w:bCs/>
                <w:sz w:val="26"/>
                <w:szCs w:val="26"/>
                <w:lang w:val="en-US"/>
              </w:rPr>
            </w:pPr>
          </w:p>
        </w:tc>
      </w:tr>
      <w:tr w:rsidR="00A54120" w:rsidRPr="00A54120" w14:paraId="06544136" w14:textId="7B7EE734" w:rsidTr="00CE6989">
        <w:tc>
          <w:tcPr>
            <w:tcW w:w="747" w:type="dxa"/>
            <w:shd w:val="clear" w:color="auto" w:fill="auto"/>
            <w:vAlign w:val="center"/>
          </w:tcPr>
          <w:p w14:paraId="3D1A4C7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4F57669" w14:textId="5EB68C05"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(được sửa đổi, bổ sung tại khoản 21 Điều 1 Nghị định số 91/2024/NĐ-CP)</w:t>
            </w:r>
            <w:r w:rsidRPr="00A54120">
              <w:rPr>
                <w:rFonts w:eastAsia="Calibri"/>
                <w:sz w:val="26"/>
                <w:szCs w:val="26"/>
                <w:lang w:val="en-US"/>
              </w:rPr>
              <w:t xml:space="preserve">. Đề nghị báo cáo làm rõ, bổ sung </w:t>
            </w:r>
            <w:r w:rsidRPr="00A54120">
              <w:rPr>
                <w:rFonts w:eastAsia="Calibri"/>
                <w:bCs/>
                <w:sz w:val="26"/>
                <w:szCs w:val="26"/>
                <w:lang w:val="en-US"/>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3841BFE3" w14:textId="15AF8185" w:rsidR="00A11463" w:rsidRPr="00A54120" w:rsidRDefault="00A11463" w:rsidP="0023373E">
            <w:pPr>
              <w:spacing w:before="120" w:after="120"/>
              <w:ind w:firstLine="284"/>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w:t>
            </w:r>
            <w:r w:rsidRPr="00A54120">
              <w:rPr>
                <w:rFonts w:eastAsia="Calibri"/>
                <w:bCs/>
                <w:sz w:val="26"/>
                <w:szCs w:val="26"/>
                <w:lang w:val="en-US"/>
              </w:rPr>
              <w:t xml:space="preserve"> </w:t>
            </w:r>
            <w:r w:rsidRPr="00A54120">
              <w:rPr>
                <w:sz w:val="26"/>
                <w:szCs w:val="26"/>
                <w:lang w:val="en-US"/>
              </w:rPr>
              <w:t>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4D6B4114" w14:textId="77777777" w:rsidR="00A11463" w:rsidRPr="00A54120" w:rsidRDefault="00A11463" w:rsidP="0023373E">
            <w:pPr>
              <w:spacing w:before="120" w:after="120"/>
              <w:ind w:firstLine="284"/>
              <w:jc w:val="both"/>
              <w:rPr>
                <w:sz w:val="26"/>
                <w:szCs w:val="26"/>
              </w:rPr>
            </w:pPr>
            <w:r w:rsidRPr="00A54120">
              <w:rPr>
                <w:b/>
                <w:sz w:val="26"/>
                <w:szCs w:val="26"/>
              </w:rPr>
              <w:t>- Về loại cây:</w:t>
            </w:r>
            <w:r w:rsidRPr="00A54120">
              <w:rPr>
                <w:sz w:val="26"/>
                <w:szCs w:val="26"/>
              </w:rPr>
              <w:t xml:space="preserve"> T</w:t>
            </w:r>
            <w:r w:rsidRPr="00A54120">
              <w:rPr>
                <w:sz w:val="26"/>
                <w:szCs w:val="26"/>
                <w:lang w:val="en-US"/>
              </w:rPr>
              <w:t>heo</w:t>
            </w:r>
            <w:r w:rsidRPr="00A54120">
              <w:rPr>
                <w:sz w:val="26"/>
                <w:szCs w:val="26"/>
              </w:rPr>
              <w:t xml:space="preserve">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Cao su</w:t>
            </w:r>
            <w:r w:rsidRPr="00A54120">
              <w:rPr>
                <w:b/>
                <w:sz w:val="26"/>
                <w:szCs w:val="26"/>
              </w:rPr>
              <w:t>.</w:t>
            </w:r>
          </w:p>
          <w:p w14:paraId="47CC5E8E" w14:textId="250FE94E" w:rsidR="00A11463" w:rsidRPr="00A54120" w:rsidRDefault="00A11463" w:rsidP="0023373E">
            <w:pPr>
              <w:ind w:firstLine="284"/>
              <w:jc w:val="both"/>
              <w:rPr>
                <w:rFonts w:eastAsia="Calibri"/>
                <w:b/>
                <w:sz w:val="26"/>
                <w:szCs w:val="26"/>
                <w:lang w:val="nl-NL"/>
              </w:rPr>
            </w:pPr>
            <w:r w:rsidRPr="00A54120">
              <w:rPr>
                <w:b/>
                <w:sz w:val="26"/>
                <w:szCs w:val="26"/>
              </w:rPr>
              <w:t>- Về trữ lượng:</w:t>
            </w:r>
            <w:r w:rsidRPr="00A54120">
              <w:rPr>
                <w:sz w:val="26"/>
                <w:szCs w:val="26"/>
              </w:rPr>
              <w:t xml:space="preserve"> Tại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bCs/>
                <w:sz w:val="26"/>
                <w:szCs w:val="26"/>
                <w:lang w:val="en-US"/>
              </w:rPr>
              <w:t>113,57</w:t>
            </w:r>
            <w:r w:rsidRPr="00A54120">
              <w:rPr>
                <w:sz w:val="26"/>
                <w:szCs w:val="26"/>
              </w:rPr>
              <w:t xml:space="preserve"> </w:t>
            </w:r>
            <w:r w:rsidRPr="00A54120">
              <w:rPr>
                <w:b/>
                <w:sz w:val="26"/>
                <w:szCs w:val="26"/>
              </w:rPr>
              <w:t>m</w:t>
            </w:r>
            <w:r w:rsidRPr="00A54120">
              <w:rPr>
                <w:b/>
                <w:sz w:val="26"/>
                <w:szCs w:val="26"/>
                <w:vertAlign w:val="superscript"/>
              </w:rPr>
              <w:t>3</w:t>
            </w:r>
            <w:r w:rsidRPr="00A54120">
              <w:rPr>
                <w:b/>
                <w:sz w:val="26"/>
                <w:szCs w:val="26"/>
                <w:lang w:val="en-US"/>
              </w:rPr>
              <w:t>.</w:t>
            </w:r>
          </w:p>
        </w:tc>
        <w:tc>
          <w:tcPr>
            <w:tcW w:w="1559" w:type="dxa"/>
          </w:tcPr>
          <w:p w14:paraId="4E78BB0A" w14:textId="77777777" w:rsidR="00A11463" w:rsidRPr="00A54120" w:rsidRDefault="00A11463" w:rsidP="00434FD6">
            <w:pPr>
              <w:spacing w:before="120" w:after="120"/>
              <w:ind w:firstLine="709"/>
              <w:jc w:val="both"/>
              <w:rPr>
                <w:b/>
                <w:sz w:val="26"/>
                <w:szCs w:val="26"/>
                <w:lang w:val="af-ZA"/>
              </w:rPr>
            </w:pPr>
          </w:p>
        </w:tc>
      </w:tr>
      <w:tr w:rsidR="00A54120" w:rsidRPr="00A54120" w14:paraId="69D9A60F" w14:textId="08AC3FEF" w:rsidTr="00CE6989">
        <w:tc>
          <w:tcPr>
            <w:tcW w:w="747" w:type="dxa"/>
            <w:shd w:val="clear" w:color="auto" w:fill="auto"/>
            <w:vAlign w:val="center"/>
          </w:tcPr>
          <w:p w14:paraId="69565D0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13AC588" w14:textId="59C76C70" w:rsidR="00A11463" w:rsidRPr="00A54120" w:rsidRDefault="00A11463" w:rsidP="00300947">
            <w:pPr>
              <w:ind w:firstLine="284"/>
              <w:jc w:val="both"/>
              <w:rPr>
                <w:rFonts w:eastAsia="Calibri"/>
                <w:sz w:val="26"/>
                <w:szCs w:val="26"/>
              </w:rPr>
            </w:pPr>
            <w:r w:rsidRPr="00A54120">
              <w:rPr>
                <w:rFonts w:eastAsia="Calibri"/>
                <w:sz w:val="26"/>
                <w:szCs w:val="26"/>
                <w:lang w:val="en-US"/>
              </w:rPr>
              <w:t>+ Tại Báo cáo kết quả thẩm định của Sở Nông nghiệp và Phát triển nông thôn</w:t>
            </w:r>
            <w:r w:rsidRPr="00A54120">
              <w:rPr>
                <w:rFonts w:eastAsia="Calibri"/>
                <w:sz w:val="26"/>
                <w:szCs w:val="26"/>
                <w:vertAlign w:val="superscript"/>
                <w:lang w:val="en-US"/>
              </w:rPr>
              <w:t xml:space="preserve"> </w:t>
            </w:r>
            <w:r w:rsidRPr="00A54120">
              <w:rPr>
                <w:rFonts w:eastAsia="Calibri"/>
                <w:sz w:val="26"/>
                <w:szCs w:val="26"/>
                <w:lang w:val="en-US"/>
              </w:rPr>
              <w:t xml:space="preserve">chưa có </w:t>
            </w:r>
            <w:r w:rsidRPr="00A54120">
              <w:rPr>
                <w:rFonts w:eastAsia="Calibri"/>
                <w:sz w:val="26"/>
                <w:szCs w:val="26"/>
                <w:lang w:val="en-US"/>
              </w:rPr>
              <w:lastRenderedPageBreak/>
              <w:t>nội dung thẩm định về “</w:t>
            </w:r>
            <w:r w:rsidRPr="00A54120">
              <w:rPr>
                <w:rFonts w:eastAsia="Calibri"/>
                <w:b/>
                <w:sz w:val="26"/>
                <w:szCs w:val="26"/>
                <w:lang w:val="en-US"/>
              </w:rPr>
              <w:t>loài cây và trữ lượng</w:t>
            </w:r>
            <w:r w:rsidRPr="00A54120">
              <w:rPr>
                <w:rFonts w:eastAsia="Calibri"/>
                <w:sz w:val="26"/>
                <w:szCs w:val="26"/>
                <w:lang w:val="en-US"/>
              </w:rPr>
              <w:t>” đối với diện tích 2,0 ha rừng trồng.</w:t>
            </w:r>
          </w:p>
        </w:tc>
        <w:tc>
          <w:tcPr>
            <w:tcW w:w="8080" w:type="dxa"/>
            <w:vMerge/>
            <w:shd w:val="clear" w:color="auto" w:fill="auto"/>
          </w:tcPr>
          <w:p w14:paraId="36B8C7E6" w14:textId="77777777" w:rsidR="00A11463" w:rsidRPr="00A54120" w:rsidRDefault="00A11463" w:rsidP="0023373E">
            <w:pPr>
              <w:ind w:firstLine="284"/>
              <w:jc w:val="both"/>
              <w:rPr>
                <w:rFonts w:eastAsia="Calibri"/>
                <w:b/>
                <w:sz w:val="26"/>
                <w:szCs w:val="26"/>
                <w:lang w:val="nl-NL"/>
              </w:rPr>
            </w:pPr>
          </w:p>
        </w:tc>
        <w:tc>
          <w:tcPr>
            <w:tcW w:w="1559" w:type="dxa"/>
          </w:tcPr>
          <w:p w14:paraId="531D6A5F" w14:textId="77777777" w:rsidR="00A11463" w:rsidRPr="00A54120" w:rsidRDefault="00A11463" w:rsidP="00434FD6">
            <w:pPr>
              <w:ind w:firstLine="284"/>
              <w:jc w:val="both"/>
              <w:rPr>
                <w:rFonts w:eastAsia="Calibri"/>
                <w:b/>
                <w:sz w:val="26"/>
                <w:szCs w:val="26"/>
                <w:lang w:val="nl-NL"/>
              </w:rPr>
            </w:pPr>
          </w:p>
        </w:tc>
      </w:tr>
      <w:tr w:rsidR="00A54120" w:rsidRPr="00A54120" w14:paraId="271626C2" w14:textId="2A86A158" w:rsidTr="00CE6989">
        <w:tc>
          <w:tcPr>
            <w:tcW w:w="747" w:type="dxa"/>
            <w:shd w:val="clear" w:color="auto" w:fill="auto"/>
            <w:vAlign w:val="center"/>
          </w:tcPr>
          <w:p w14:paraId="5DC46FAE"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3FD4512" w14:textId="77C9F90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liên quan trước khi chuyển mục đích sử dụng rừng sang mục đích khác để thực hiện Dự án Chốt Dân quân thường trực xã Ia Tơi, huyện Ia H’Drai. </w:t>
            </w:r>
            <w:r w:rsidRPr="00A54120">
              <w:rPr>
                <w:rFonts w:eastAsia="Calibri"/>
                <w:bCs/>
                <w:sz w:val="26"/>
                <w:szCs w:val="26"/>
                <w:lang w:val="en-US"/>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340CD323" w14:textId="77777777" w:rsidR="00A11463" w:rsidRPr="00A54120" w:rsidRDefault="00A11463" w:rsidP="0023373E">
            <w:pPr>
              <w:pStyle w:val="Befor-After"/>
              <w:ind w:firstLine="284"/>
              <w:rPr>
                <w:color w:val="auto"/>
                <w:sz w:val="26"/>
                <w:szCs w:val="26"/>
                <w:lang w:val="nl-NL"/>
              </w:rPr>
            </w:pPr>
            <w:r w:rsidRPr="00A54120">
              <w:rPr>
                <w:color w:val="auto"/>
                <w:sz w:val="26"/>
                <w:szCs w:val="26"/>
              </w:rPr>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color w:val="auto"/>
                <w:sz w:val="26"/>
                <w:szCs w:val="26"/>
                <w:lang w:val="nl-NL"/>
              </w:rPr>
              <w:t>Dự án Chốt Dân quân thường trực xã Ia Tơi, huyện Ia H’Drai</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364F9BBB" w14:textId="6B0CB6A3" w:rsidR="00A11463" w:rsidRPr="00A54120" w:rsidRDefault="00A11463" w:rsidP="0023373E">
            <w:pPr>
              <w:ind w:firstLine="28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09E876DA" w14:textId="77777777" w:rsidR="00A11463" w:rsidRPr="00A54120" w:rsidRDefault="00A11463" w:rsidP="00434FD6">
            <w:pPr>
              <w:pStyle w:val="Befor-After"/>
              <w:ind w:firstLine="697"/>
              <w:rPr>
                <w:color w:val="auto"/>
                <w:sz w:val="26"/>
                <w:szCs w:val="26"/>
              </w:rPr>
            </w:pPr>
          </w:p>
        </w:tc>
      </w:tr>
      <w:tr w:rsidR="00A54120" w:rsidRPr="00A54120" w14:paraId="7CC823DC" w14:textId="3624406B" w:rsidTr="00CE6989">
        <w:tc>
          <w:tcPr>
            <w:tcW w:w="747" w:type="dxa"/>
            <w:shd w:val="clear" w:color="auto" w:fill="auto"/>
            <w:vAlign w:val="center"/>
          </w:tcPr>
          <w:p w14:paraId="17D9A17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3133209" w14:textId="739C11A5"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tc>
        <w:tc>
          <w:tcPr>
            <w:tcW w:w="8080" w:type="dxa"/>
            <w:vMerge/>
            <w:shd w:val="clear" w:color="auto" w:fill="auto"/>
          </w:tcPr>
          <w:p w14:paraId="62734FC5" w14:textId="77777777" w:rsidR="00A11463" w:rsidRPr="00A54120" w:rsidRDefault="00A11463" w:rsidP="0023373E">
            <w:pPr>
              <w:ind w:firstLine="284"/>
              <w:jc w:val="both"/>
              <w:rPr>
                <w:rFonts w:eastAsia="Calibri"/>
                <w:b/>
                <w:sz w:val="26"/>
                <w:szCs w:val="26"/>
                <w:lang w:val="nl-NL"/>
              </w:rPr>
            </w:pPr>
          </w:p>
        </w:tc>
        <w:tc>
          <w:tcPr>
            <w:tcW w:w="1559" w:type="dxa"/>
          </w:tcPr>
          <w:p w14:paraId="27C81DB1" w14:textId="77777777" w:rsidR="00A11463" w:rsidRPr="00A54120" w:rsidRDefault="00A11463" w:rsidP="00434FD6">
            <w:pPr>
              <w:ind w:firstLine="284"/>
              <w:jc w:val="both"/>
              <w:rPr>
                <w:rFonts w:eastAsia="Calibri"/>
                <w:b/>
                <w:sz w:val="26"/>
                <w:szCs w:val="26"/>
                <w:lang w:val="nl-NL"/>
              </w:rPr>
            </w:pPr>
          </w:p>
        </w:tc>
      </w:tr>
      <w:tr w:rsidR="00A54120" w:rsidRPr="00A54120" w14:paraId="3F1FFBD4" w14:textId="4327DA74" w:rsidTr="00CE6989">
        <w:tc>
          <w:tcPr>
            <w:tcW w:w="747" w:type="dxa"/>
            <w:shd w:val="clear" w:color="auto" w:fill="auto"/>
            <w:vAlign w:val="center"/>
          </w:tcPr>
          <w:p w14:paraId="6B806DC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8FFB9D7" w14:textId="79FF6B5B"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45894B71" w14:textId="77777777" w:rsidR="00A11463" w:rsidRPr="00A54120" w:rsidRDefault="00A11463" w:rsidP="0023373E">
            <w:pPr>
              <w:ind w:firstLine="284"/>
              <w:jc w:val="both"/>
              <w:rPr>
                <w:rFonts w:eastAsia="Calibri"/>
                <w:b/>
                <w:sz w:val="26"/>
                <w:szCs w:val="26"/>
                <w:lang w:val="nl-NL"/>
              </w:rPr>
            </w:pPr>
          </w:p>
        </w:tc>
        <w:tc>
          <w:tcPr>
            <w:tcW w:w="1559" w:type="dxa"/>
          </w:tcPr>
          <w:p w14:paraId="6AF47518" w14:textId="77777777" w:rsidR="00A11463" w:rsidRPr="00A54120" w:rsidRDefault="00A11463" w:rsidP="00434FD6">
            <w:pPr>
              <w:ind w:firstLine="284"/>
              <w:jc w:val="both"/>
              <w:rPr>
                <w:rFonts w:eastAsia="Calibri"/>
                <w:b/>
                <w:sz w:val="26"/>
                <w:szCs w:val="26"/>
                <w:lang w:val="nl-NL"/>
              </w:rPr>
            </w:pPr>
          </w:p>
        </w:tc>
      </w:tr>
      <w:tr w:rsidR="00A54120" w:rsidRPr="00A54120" w14:paraId="3000096E" w14:textId="3F3D1B92" w:rsidTr="00CE6989">
        <w:tc>
          <w:tcPr>
            <w:tcW w:w="747" w:type="dxa"/>
            <w:shd w:val="clear" w:color="auto" w:fill="auto"/>
            <w:vAlign w:val="center"/>
          </w:tcPr>
          <w:p w14:paraId="490CBC5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08A17A7F" w14:textId="6A537E7A"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35E51269" w14:textId="77777777" w:rsidR="00A11463" w:rsidRPr="00A54120" w:rsidRDefault="00A11463" w:rsidP="0023373E">
            <w:pPr>
              <w:ind w:firstLine="284"/>
              <w:jc w:val="both"/>
              <w:rPr>
                <w:rFonts w:eastAsia="Calibri"/>
                <w:b/>
                <w:sz w:val="26"/>
                <w:szCs w:val="26"/>
                <w:lang w:val="nl-NL"/>
              </w:rPr>
            </w:pPr>
          </w:p>
        </w:tc>
        <w:tc>
          <w:tcPr>
            <w:tcW w:w="1559" w:type="dxa"/>
          </w:tcPr>
          <w:p w14:paraId="265781A3" w14:textId="77777777" w:rsidR="00A11463" w:rsidRPr="00A54120" w:rsidRDefault="00A11463" w:rsidP="00434FD6">
            <w:pPr>
              <w:ind w:firstLine="284"/>
              <w:jc w:val="both"/>
              <w:rPr>
                <w:rFonts w:eastAsia="Calibri"/>
                <w:b/>
                <w:sz w:val="26"/>
                <w:szCs w:val="26"/>
                <w:lang w:val="nl-NL"/>
              </w:rPr>
            </w:pPr>
          </w:p>
        </w:tc>
      </w:tr>
      <w:tr w:rsidR="00A54120" w:rsidRPr="00A54120" w14:paraId="2FAF955E" w14:textId="06151CA4" w:rsidTr="00CE6989">
        <w:tc>
          <w:tcPr>
            <w:tcW w:w="747" w:type="dxa"/>
            <w:shd w:val="clear" w:color="auto" w:fill="auto"/>
            <w:vAlign w:val="center"/>
          </w:tcPr>
          <w:p w14:paraId="0C769F2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DC434A5" w14:textId="720ED1B0"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2B246E7E" w14:textId="0F70F163" w:rsidR="00A11463" w:rsidRPr="00A54120" w:rsidRDefault="00A11463" w:rsidP="0023373E">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tc>
        <w:tc>
          <w:tcPr>
            <w:tcW w:w="1559" w:type="dxa"/>
          </w:tcPr>
          <w:p w14:paraId="72F86B8F" w14:textId="77777777" w:rsidR="00A11463" w:rsidRPr="00A54120" w:rsidRDefault="00A11463" w:rsidP="00434FD6">
            <w:pPr>
              <w:ind w:firstLine="284"/>
              <w:jc w:val="both"/>
              <w:rPr>
                <w:bCs/>
                <w:sz w:val="26"/>
                <w:szCs w:val="26"/>
                <w:lang w:val="en-US"/>
              </w:rPr>
            </w:pPr>
          </w:p>
        </w:tc>
      </w:tr>
      <w:tr w:rsidR="00A54120" w:rsidRPr="00A54120" w14:paraId="658BBF6E" w14:textId="3F433EB1" w:rsidTr="00CE6989">
        <w:tc>
          <w:tcPr>
            <w:tcW w:w="747" w:type="dxa"/>
            <w:shd w:val="clear" w:color="auto" w:fill="auto"/>
            <w:vAlign w:val="center"/>
          </w:tcPr>
          <w:p w14:paraId="6DBBE77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CAB4A32" w14:textId="1BE3A178"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Điều chỉnh tên gọi dự thảo Nghị quyết cho phù hợp.</w:t>
            </w:r>
          </w:p>
        </w:tc>
        <w:tc>
          <w:tcPr>
            <w:tcW w:w="8080" w:type="dxa"/>
            <w:vMerge/>
            <w:shd w:val="clear" w:color="auto" w:fill="auto"/>
          </w:tcPr>
          <w:p w14:paraId="324A4026" w14:textId="77777777" w:rsidR="00A11463" w:rsidRPr="00A54120" w:rsidRDefault="00A11463" w:rsidP="00434FD6">
            <w:pPr>
              <w:ind w:firstLine="284"/>
              <w:jc w:val="both"/>
              <w:rPr>
                <w:rFonts w:eastAsia="Calibri"/>
                <w:b/>
                <w:sz w:val="26"/>
                <w:szCs w:val="26"/>
                <w:lang w:val="nl-NL"/>
              </w:rPr>
            </w:pPr>
          </w:p>
        </w:tc>
        <w:tc>
          <w:tcPr>
            <w:tcW w:w="1559" w:type="dxa"/>
          </w:tcPr>
          <w:p w14:paraId="11C8DBF4" w14:textId="77777777" w:rsidR="00A11463" w:rsidRPr="00A54120" w:rsidRDefault="00A11463" w:rsidP="00434FD6">
            <w:pPr>
              <w:ind w:firstLine="284"/>
              <w:jc w:val="both"/>
              <w:rPr>
                <w:rFonts w:eastAsia="Calibri"/>
                <w:b/>
                <w:sz w:val="26"/>
                <w:szCs w:val="26"/>
                <w:lang w:val="nl-NL"/>
              </w:rPr>
            </w:pPr>
          </w:p>
        </w:tc>
      </w:tr>
      <w:tr w:rsidR="00A54120" w:rsidRPr="00A54120" w14:paraId="367D50C3" w14:textId="61AAD656" w:rsidTr="00CE6989">
        <w:tc>
          <w:tcPr>
            <w:tcW w:w="747" w:type="dxa"/>
            <w:shd w:val="clear" w:color="auto" w:fill="auto"/>
            <w:vAlign w:val="center"/>
          </w:tcPr>
          <w:p w14:paraId="7E01F67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DE8CF28" w14:textId="77777777" w:rsidR="00A11463" w:rsidRPr="00A54120" w:rsidRDefault="00A11463" w:rsidP="00434FD6">
            <w:pPr>
              <w:ind w:firstLine="284"/>
              <w:jc w:val="both"/>
              <w:rPr>
                <w:rFonts w:eastAsia="Calibri"/>
                <w:iCs/>
                <w:sz w:val="26"/>
                <w:szCs w:val="26"/>
                <w:lang w:val="en-US"/>
              </w:rPr>
            </w:pPr>
            <w:r w:rsidRPr="00A54120">
              <w:rPr>
                <w:rFonts w:eastAsia="Calibri"/>
                <w:iCs/>
                <w:sz w:val="26"/>
                <w:szCs w:val="26"/>
                <w:lang w:val="en-US"/>
              </w:rPr>
              <w:t xml:space="preserve">+ Biên tập khoản 1 Điều 2 dự thảo Nghị quyết như sau: </w:t>
            </w:r>
          </w:p>
          <w:p w14:paraId="575FF86A"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w:t>
            </w:r>
            <w:r w:rsidRPr="00A54120">
              <w:rPr>
                <w:rFonts w:eastAsia="Calibri"/>
                <w:b/>
                <w:sz w:val="26"/>
                <w:szCs w:val="26"/>
                <w:lang w:val="nl-NL"/>
              </w:rPr>
              <w:t>Điều 2. Tổ chức thực hiện</w:t>
            </w:r>
          </w:p>
          <w:p w14:paraId="17C9CDE8"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1. Giao Ủy ban nhân dân tỉnh tổ chức triển khai thực hiện. Trong đó: </w:t>
            </w:r>
          </w:p>
          <w:p w14:paraId="33ECF721"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A54120">
              <w:rPr>
                <w:rFonts w:eastAsia="Calibri"/>
                <w:sz w:val="26"/>
                <w:szCs w:val="26"/>
                <w:lang w:val="en-US"/>
              </w:rPr>
              <w:t xml:space="preserve"> trước khi chuyển mục đích sử dụng rừng sang mục đích khác.</w:t>
            </w:r>
          </w:p>
          <w:p w14:paraId="24D16928"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lastRenderedPageBreak/>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10BBF7E7" w14:textId="77777777" w:rsidR="00A11463" w:rsidRPr="00A54120" w:rsidRDefault="00A11463" w:rsidP="00434FD6">
            <w:pPr>
              <w:ind w:firstLine="284"/>
              <w:jc w:val="both"/>
              <w:rPr>
                <w:rFonts w:eastAsia="Calibri"/>
                <w:sz w:val="26"/>
                <w:szCs w:val="26"/>
                <w:lang w:val="nl-NL"/>
              </w:rPr>
            </w:pPr>
            <w:r w:rsidRPr="00A54120">
              <w:rPr>
                <w:rFonts w:eastAsia="Calibri"/>
                <w:sz w:val="26"/>
                <w:szCs w:val="26"/>
                <w:lang w:val="nl-NL"/>
              </w:rPr>
              <w:t xml:space="preserve">- Chỉ đạo kiểm tra, giám sát quá trình thực hiện chuyển mục đích sử dụng rừng đảm bảo chặt chẽ, đúng quy định. </w:t>
            </w:r>
          </w:p>
          <w:p w14:paraId="2C58F95D" w14:textId="162220A1"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6C633F39" w14:textId="77777777" w:rsidR="00A11463" w:rsidRPr="00A54120" w:rsidRDefault="00A11463" w:rsidP="00434FD6">
            <w:pPr>
              <w:ind w:firstLine="284"/>
              <w:jc w:val="both"/>
              <w:rPr>
                <w:rFonts w:eastAsia="Calibri"/>
                <w:b/>
                <w:sz w:val="26"/>
                <w:szCs w:val="26"/>
                <w:lang w:val="nl-NL"/>
              </w:rPr>
            </w:pPr>
          </w:p>
        </w:tc>
        <w:tc>
          <w:tcPr>
            <w:tcW w:w="1559" w:type="dxa"/>
          </w:tcPr>
          <w:p w14:paraId="71ED9202" w14:textId="77777777" w:rsidR="00A11463" w:rsidRPr="00A54120" w:rsidRDefault="00A11463" w:rsidP="00434FD6">
            <w:pPr>
              <w:ind w:firstLine="284"/>
              <w:jc w:val="both"/>
              <w:rPr>
                <w:rFonts w:eastAsia="Calibri"/>
                <w:b/>
                <w:sz w:val="26"/>
                <w:szCs w:val="26"/>
                <w:lang w:val="nl-NL"/>
              </w:rPr>
            </w:pPr>
          </w:p>
        </w:tc>
      </w:tr>
      <w:tr w:rsidR="00A54120" w:rsidRPr="00A54120" w14:paraId="37038361" w14:textId="42073EBA" w:rsidTr="00CE6989">
        <w:tc>
          <w:tcPr>
            <w:tcW w:w="747" w:type="dxa"/>
            <w:shd w:val="clear" w:color="auto" w:fill="auto"/>
            <w:vAlign w:val="center"/>
          </w:tcPr>
          <w:p w14:paraId="5E9C7CDE" w14:textId="77777777" w:rsidR="00A11463" w:rsidRPr="00A54120" w:rsidRDefault="00A11463" w:rsidP="00D51A54">
            <w:pPr>
              <w:pStyle w:val="ListParagraph"/>
              <w:numPr>
                <w:ilvl w:val="0"/>
                <w:numId w:val="2"/>
              </w:numPr>
              <w:rPr>
                <w:rFonts w:eastAsia="Calibri"/>
                <w:b/>
                <w:sz w:val="26"/>
                <w:szCs w:val="26"/>
              </w:rPr>
            </w:pPr>
          </w:p>
        </w:tc>
        <w:tc>
          <w:tcPr>
            <w:tcW w:w="13174" w:type="dxa"/>
            <w:gridSpan w:val="2"/>
            <w:shd w:val="clear" w:color="auto" w:fill="auto"/>
          </w:tcPr>
          <w:p w14:paraId="2C1EDCA5" w14:textId="3C6BEA38" w:rsidR="00A11463" w:rsidRPr="00A54120" w:rsidRDefault="00A11463" w:rsidP="00434FD6">
            <w:pPr>
              <w:jc w:val="both"/>
              <w:rPr>
                <w:b/>
                <w:sz w:val="26"/>
                <w:szCs w:val="26"/>
              </w:rPr>
            </w:pPr>
            <w:r w:rsidRPr="00A54120">
              <w:rPr>
                <w:b/>
                <w:bCs/>
                <w:sz w:val="26"/>
                <w:szCs w:val="26"/>
              </w:rPr>
              <w:t>Nghị quyết thông qua quyết định chủ trương chuyển mục đích sử dụng rừng sang mục đích khác để thực hiện dự án đường Quốc lộ 40B huyện Tu Mơ Rông đi thôn 8 xã Đăk Pxi, huyện Đăk Hà (</w:t>
            </w:r>
            <w:r w:rsidRPr="00A54120">
              <w:rPr>
                <w:b/>
                <w:bCs/>
                <w:i/>
                <w:iCs/>
                <w:sz w:val="26"/>
                <w:szCs w:val="26"/>
              </w:rPr>
              <w:t>Đoạn qua huyện Đăk Hà</w:t>
            </w:r>
            <w:r w:rsidRPr="00A54120">
              <w:rPr>
                <w:b/>
                <w:bCs/>
                <w:sz w:val="26"/>
                <w:szCs w:val="26"/>
              </w:rPr>
              <w:t>)</w:t>
            </w:r>
          </w:p>
        </w:tc>
        <w:tc>
          <w:tcPr>
            <w:tcW w:w="1559" w:type="dxa"/>
          </w:tcPr>
          <w:p w14:paraId="2AFE43E8" w14:textId="5ED675EC" w:rsidR="00A11463" w:rsidRPr="00483EDA" w:rsidRDefault="00483EDA" w:rsidP="00483EDA">
            <w:pPr>
              <w:rPr>
                <w:bCs/>
                <w:sz w:val="26"/>
                <w:szCs w:val="26"/>
                <w:lang w:val="en-US"/>
              </w:rPr>
            </w:pPr>
            <w:r w:rsidRPr="00483EDA">
              <w:rPr>
                <w:bCs/>
                <w:sz w:val="26"/>
                <w:szCs w:val="26"/>
                <w:lang w:val="en-US"/>
              </w:rPr>
              <w:t>Thống nhất</w:t>
            </w:r>
          </w:p>
        </w:tc>
      </w:tr>
      <w:tr w:rsidR="00A54120" w:rsidRPr="00A54120" w14:paraId="7FA0FE1E" w14:textId="777FE90E" w:rsidTr="00CE6989">
        <w:tc>
          <w:tcPr>
            <w:tcW w:w="747" w:type="dxa"/>
            <w:shd w:val="clear" w:color="auto" w:fill="auto"/>
            <w:vAlign w:val="center"/>
          </w:tcPr>
          <w:p w14:paraId="124C7F1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BB4781D" w14:textId="64C3CDB1"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nl-NL"/>
              </w:rPr>
              <w:t>Báo</w:t>
            </w:r>
            <w:r w:rsidRPr="00A54120">
              <w:rPr>
                <w:rFonts w:eastAsia="Calibri"/>
                <w:sz w:val="26"/>
                <w:szCs w:val="26"/>
                <w:lang w:val="en-US"/>
              </w:rPr>
              <w:t xml:space="preserve">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8080" w:type="dxa"/>
            <w:shd w:val="clear" w:color="auto" w:fill="auto"/>
          </w:tcPr>
          <w:p w14:paraId="3994BE68" w14:textId="77777777" w:rsidR="00C312DB" w:rsidRPr="00A54120" w:rsidRDefault="00C312DB" w:rsidP="00C312DB">
            <w:pPr>
              <w:spacing w:line="276" w:lineRule="auto"/>
              <w:ind w:firstLine="323"/>
              <w:jc w:val="both"/>
              <w:rPr>
                <w:sz w:val="26"/>
                <w:szCs w:val="26"/>
                <w:lang w:val="en-US"/>
              </w:rPr>
            </w:pPr>
            <w:r w:rsidRPr="00A54120">
              <w:rPr>
                <w:b/>
                <w:sz w:val="26"/>
                <w:szCs w:val="26"/>
                <w:lang w:val="af-ZA"/>
              </w:rPr>
              <w:t>Ủy ban nhân dân tỉnh báo cáo như sau:</w:t>
            </w:r>
            <w:r w:rsidRPr="00A54120">
              <w:rPr>
                <w:sz w:val="26"/>
                <w:szCs w:val="26"/>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nên Chủ đầu tư đã có Văn bản đề nghị chuyển đổi mục đích sử dụng rừng tại </w:t>
            </w:r>
            <w:r w:rsidRPr="00A54120">
              <w:rPr>
                <w:sz w:val="26"/>
                <w:szCs w:val="26"/>
              </w:rPr>
              <w:t>tại Văn bản số 1402/UBND-TH ngày 30 tháng 7 năm 2024</w:t>
            </w:r>
            <w:r w:rsidRPr="00A54120">
              <w:rPr>
                <w:sz w:val="26"/>
                <w:szCs w:val="26"/>
                <w:lang w:val="en-US"/>
              </w:rPr>
              <w:t>.</w:t>
            </w:r>
          </w:p>
          <w:p w14:paraId="1A5967B0" w14:textId="77777777" w:rsidR="00C312DB" w:rsidRPr="00A54120" w:rsidRDefault="00C312DB" w:rsidP="00C312DB">
            <w:pPr>
              <w:spacing w:line="276" w:lineRule="auto"/>
              <w:ind w:firstLine="323"/>
              <w:jc w:val="both"/>
              <w:rPr>
                <w:sz w:val="26"/>
                <w:szCs w:val="26"/>
                <w:lang w:val="af-ZA"/>
              </w:rPr>
            </w:pPr>
            <w:r w:rsidRPr="00A54120">
              <w:rPr>
                <w:sz w:val="26"/>
                <w:szCs w:val="26"/>
              </w:rPr>
              <w:lastRenderedPageBreak/>
              <w:t xml:space="preserve">Tuy nhiên, ngày 01/4/2024, Điều 248 của Luật Đất đai năm 2024 có hiệu lực </w:t>
            </w:r>
            <w:r w:rsidRPr="00A54120">
              <w:rPr>
                <w:i/>
                <w:sz w:val="26"/>
                <w:szCs w:val="26"/>
              </w:rPr>
              <w:t>(Điều 248:</w:t>
            </w:r>
            <w:r w:rsidRPr="00A54120">
              <w:rPr>
                <w:b/>
                <w:i/>
                <w:sz w:val="26"/>
                <w:szCs w:val="26"/>
              </w:rPr>
              <w:t xml:space="preserve"> </w:t>
            </w:r>
            <w:r w:rsidRPr="00A54120">
              <w:rPr>
                <w:rStyle w:val="Strong"/>
                <w:b w:val="0"/>
                <w:i/>
                <w:sz w:val="26"/>
                <w:szCs w:val="26"/>
                <w:shd w:val="clear" w:color="auto" w:fill="FFFFFF"/>
              </w:rPr>
              <w:t>Về sửa đổi, bổ sung một số điều của Luật Lâm nghiệp)</w:t>
            </w:r>
            <w:r w:rsidRPr="00A54120">
              <w:rPr>
                <w:b/>
                <w:i/>
                <w:sz w:val="26"/>
                <w:szCs w:val="26"/>
              </w:rPr>
              <w:t xml:space="preserve">. </w:t>
            </w:r>
            <w:r w:rsidRPr="00A54120">
              <w:rPr>
                <w:sz w:val="26"/>
                <w:szCs w:val="26"/>
              </w:rPr>
              <w:t xml:space="preserve">Qua đó, </w:t>
            </w:r>
            <w:r w:rsidRPr="00A54120">
              <w:rPr>
                <w:sz w:val="26"/>
                <w:szCs w:val="26"/>
                <w:lang w:val="en-US"/>
              </w:rPr>
              <w:t>Luật</w:t>
            </w:r>
            <w:r w:rsidRPr="00A54120">
              <w:rPr>
                <w:sz w:val="26"/>
                <w:szCs w:val="26"/>
              </w:rPr>
              <w:t xml:space="preserve"> Lâm nghiệp có sự thay đổi nhưng các văn bản</w:t>
            </w:r>
            <w:r w:rsidRPr="00A54120">
              <w:rPr>
                <w:sz w:val="26"/>
                <w:szCs w:val="26"/>
                <w:lang w:val="en-US"/>
              </w:rPr>
              <w:t xml:space="preserve"> </w:t>
            </w:r>
            <w:r w:rsidRPr="00A54120">
              <w:rPr>
                <w:sz w:val="26"/>
                <w:szCs w:val="26"/>
              </w:rPr>
              <w:t>hướng dẫn chưa được sửa đổi, bổ sung để đảm bảo đồng bộ với Luật Lâm</w:t>
            </w:r>
            <w:r w:rsidRPr="00A54120">
              <w:rPr>
                <w:sz w:val="26"/>
                <w:szCs w:val="26"/>
                <w:lang w:val="en-US"/>
              </w:rPr>
              <w:t xml:space="preserve"> </w:t>
            </w:r>
            <w:r w:rsidRPr="00A54120">
              <w:rPr>
                <w:sz w:val="26"/>
                <w:szCs w:val="26"/>
              </w:rPr>
              <w:t xml:space="preserve">nghiệp dẫn đến khó khăn trong </w:t>
            </w:r>
            <w:r w:rsidRPr="00A54120">
              <w:rPr>
                <w:bCs/>
                <w:sz w:val="26"/>
                <w:szCs w:val="26"/>
              </w:rPr>
              <w:t>việc xác định thẩm quyền, trình tự, thủ tục</w:t>
            </w:r>
            <w:r w:rsidRPr="00A54120">
              <w:rPr>
                <w:sz w:val="26"/>
                <w:szCs w:val="26"/>
                <w:lang w:val="en-US"/>
              </w:rPr>
              <w:t xml:space="preserve"> </w:t>
            </w:r>
            <w:r w:rsidRPr="00A54120">
              <w:rPr>
                <w:sz w:val="26"/>
                <w:szCs w:val="26"/>
              </w:rPr>
              <w:t>chuyển mục đích sử dụng rừng sang mục đích khác đối với dự án đã được chấp</w:t>
            </w:r>
            <w:r w:rsidRPr="00A54120">
              <w:rPr>
                <w:sz w:val="26"/>
                <w:szCs w:val="26"/>
                <w:lang w:val="en-US"/>
              </w:rPr>
              <w:t xml:space="preserve"> </w:t>
            </w:r>
            <w:r w:rsidRPr="00A54120">
              <w:rPr>
                <w:sz w:val="26"/>
                <w:szCs w:val="26"/>
              </w:rPr>
              <w:t>thuận chủ trương đầu tư, nhưng trong nội dung quyết định chưa xác định diện</w:t>
            </w:r>
            <w:r w:rsidRPr="00A54120">
              <w:rPr>
                <w:sz w:val="26"/>
                <w:szCs w:val="26"/>
                <w:lang w:val="en-US"/>
              </w:rPr>
              <w:t xml:space="preserve"> </w:t>
            </w:r>
            <w:r w:rsidRPr="00A54120">
              <w:rPr>
                <w:sz w:val="26"/>
                <w:szCs w:val="26"/>
              </w:rPr>
              <w:t>tích rừng được chuyển mục đích sử dụng. Như vậy, thủ tục cho chủ trương</w:t>
            </w:r>
            <w:r w:rsidRPr="00A54120">
              <w:rPr>
                <w:sz w:val="26"/>
                <w:szCs w:val="26"/>
                <w:lang w:val="en-US"/>
              </w:rPr>
              <w:t xml:space="preserve"> </w:t>
            </w:r>
            <w:r w:rsidRPr="00A54120">
              <w:rPr>
                <w:sz w:val="26"/>
                <w:szCs w:val="26"/>
              </w:rPr>
              <w:t>chuyển đổi mục đích sử dụng rừng của dự án sau khi Khoản 5 Điều 248, Luật</w:t>
            </w:r>
            <w:r w:rsidRPr="00A54120">
              <w:rPr>
                <w:sz w:val="26"/>
                <w:szCs w:val="26"/>
                <w:lang w:val="en-US"/>
              </w:rPr>
              <w:t xml:space="preserve"> </w:t>
            </w:r>
            <w:r w:rsidRPr="00A54120">
              <w:rPr>
                <w:sz w:val="26"/>
                <w:szCs w:val="26"/>
              </w:rPr>
              <w:t>Đất đai 2024 có hiệu lực phải chờ văn bản quy phạm pháp luật của cơ quan có</w:t>
            </w:r>
            <w:r w:rsidRPr="00A54120">
              <w:rPr>
                <w:sz w:val="26"/>
                <w:szCs w:val="26"/>
                <w:lang w:val="en-US"/>
              </w:rPr>
              <w:t xml:space="preserve"> </w:t>
            </w:r>
            <w:r w:rsidRPr="00A54120">
              <w:rPr>
                <w:sz w:val="26"/>
                <w:szCs w:val="26"/>
              </w:rPr>
              <w:t xml:space="preserve">thẩm quyền hướng dẫn mới đủ cơ sở thực hiện. Do đó, Sở </w:t>
            </w:r>
            <w:r w:rsidRPr="00A54120">
              <w:rPr>
                <w:sz w:val="26"/>
                <w:szCs w:val="26"/>
                <w:lang w:val="en-US"/>
              </w:rPr>
              <w:t>Nông nghiệp và Phát triển nông thôn</w:t>
            </w:r>
            <w:r w:rsidRPr="00A54120">
              <w:rPr>
                <w:sz w:val="26"/>
                <w:szCs w:val="26"/>
              </w:rPr>
              <w:t xml:space="preserve"> và các đơn vị có liên quan </w:t>
            </w:r>
            <w:r w:rsidRPr="00A54120">
              <w:rPr>
                <w:bCs/>
                <w:sz w:val="26"/>
                <w:szCs w:val="26"/>
              </w:rPr>
              <w:t xml:space="preserve">chưa đủ cơ sở để trình UBND tỉnh xem xét, để trình HĐND tỉnh </w:t>
            </w:r>
            <w:r w:rsidRPr="00A54120">
              <w:rPr>
                <w:bCs/>
                <w:sz w:val="26"/>
                <w:szCs w:val="26"/>
                <w:lang w:val="en-US"/>
              </w:rPr>
              <w:t>quyết định</w:t>
            </w:r>
            <w:r w:rsidRPr="00A54120">
              <w:rPr>
                <w:bCs/>
                <w:sz w:val="26"/>
                <w:szCs w:val="26"/>
              </w:rPr>
              <w:t xml:space="preserve"> chủ trương</w:t>
            </w:r>
            <w:r w:rsidRPr="00A54120">
              <w:rPr>
                <w:sz w:val="26"/>
                <w:szCs w:val="26"/>
              </w:rPr>
              <w:t xml:space="preserve"> chuyển đổi mục đích sử dụng rừng sang mục đích khác theo quy định.</w:t>
            </w:r>
          </w:p>
          <w:p w14:paraId="7570B371" w14:textId="72EB7E7C" w:rsidR="00A11463" w:rsidRPr="00A54120" w:rsidRDefault="00C312DB" w:rsidP="00C312DB">
            <w:pPr>
              <w:ind w:firstLine="284"/>
              <w:jc w:val="both"/>
              <w:rPr>
                <w:rFonts w:eastAsia="Calibri"/>
                <w:i/>
                <w:sz w:val="26"/>
                <w:szCs w:val="26"/>
                <w:lang w:val="fr-FR"/>
              </w:rPr>
            </w:pPr>
            <w:r w:rsidRPr="00A54120">
              <w:rPr>
                <w:sz w:val="26"/>
                <w:szCs w:val="26"/>
                <w:lang w:val="af-ZA"/>
              </w:rPr>
              <w:t xml:space="preserve">Hiện nay, theo quy định tại </w:t>
            </w:r>
            <w:r w:rsidRPr="00A54120">
              <w:rPr>
                <w:sz w:val="26"/>
                <w:szCs w:val="26"/>
                <w:lang w:val="nl-NL"/>
              </w:rPr>
              <w:t xml:space="preserve">Nghị định số 91/2024/NĐ-CP ngày 18/7/2024 của Chính phủ thì thẩm quyền quyết định </w:t>
            </w:r>
            <w:r w:rsidRPr="00A54120">
              <w:rPr>
                <w:sz w:val="26"/>
                <w:szCs w:val="26"/>
              </w:rPr>
              <w:t xml:space="preserve">chủ trương chuyển đổi mục đích sử </w:t>
            </w:r>
            <w:r w:rsidRPr="00A54120">
              <w:rPr>
                <w:sz w:val="26"/>
                <w:szCs w:val="26"/>
                <w:shd w:val="clear" w:color="auto" w:fill="FFFFFF"/>
              </w:rPr>
              <w:t>dụng</w:t>
            </w:r>
            <w:r w:rsidRPr="00A54120">
              <w:rPr>
                <w:sz w:val="26"/>
                <w:szCs w:val="26"/>
              </w:rPr>
              <w:t xml:space="preserve"> </w:t>
            </w:r>
            <w:r w:rsidRPr="00A54120">
              <w:rPr>
                <w:sz w:val="26"/>
                <w:szCs w:val="26"/>
                <w:lang w:val="en-US"/>
              </w:rPr>
              <w:t>rừng</w:t>
            </w:r>
            <w:r w:rsidRPr="00A54120">
              <w:rPr>
                <w:sz w:val="26"/>
                <w:szCs w:val="26"/>
              </w:rPr>
              <w:t xml:space="preserve"> sang mục đích khác</w:t>
            </w:r>
            <w:r w:rsidRPr="00A54120">
              <w:rPr>
                <w:sz w:val="26"/>
                <w:szCs w:val="26"/>
                <w:lang w:val="en-US"/>
              </w:rPr>
              <w:t xml:space="preserve"> thuộc thẩm quyền của Hội đồng nhân dân tỉnh cho nên đến thời điểm hiện nay, các đơn vị mới trình Ủy ban nhân dân tỉnh xem xét, trình HĐND tỉnh quyết định chủ trương </w:t>
            </w:r>
            <w:r w:rsidRPr="00A54120">
              <w:rPr>
                <w:sz w:val="26"/>
                <w:szCs w:val="26"/>
              </w:rPr>
              <w:t>chuyển đổi mục đích sử dụng rừng sang mục đích khác</w:t>
            </w:r>
            <w:r w:rsidRPr="00A54120">
              <w:rPr>
                <w:sz w:val="26"/>
                <w:szCs w:val="26"/>
                <w:lang w:val="en-US"/>
              </w:rPr>
              <w:t xml:space="preserve"> để thực hiện các bước tiếp theo của dự án.</w:t>
            </w:r>
          </w:p>
        </w:tc>
        <w:tc>
          <w:tcPr>
            <w:tcW w:w="1559" w:type="dxa"/>
          </w:tcPr>
          <w:p w14:paraId="011CACC2" w14:textId="77777777" w:rsidR="00A11463" w:rsidRPr="00A54120" w:rsidRDefault="00A11463" w:rsidP="00434FD6">
            <w:pPr>
              <w:ind w:firstLine="284"/>
              <w:jc w:val="both"/>
              <w:rPr>
                <w:b/>
                <w:sz w:val="26"/>
                <w:szCs w:val="26"/>
                <w:lang w:val="af-ZA"/>
              </w:rPr>
            </w:pPr>
          </w:p>
        </w:tc>
      </w:tr>
      <w:tr w:rsidR="00A54120" w:rsidRPr="00A54120" w14:paraId="3CB04066" w14:textId="441C4CE4" w:rsidTr="00CE6989">
        <w:tc>
          <w:tcPr>
            <w:tcW w:w="747" w:type="dxa"/>
            <w:shd w:val="clear" w:color="auto" w:fill="auto"/>
            <w:vAlign w:val="center"/>
          </w:tcPr>
          <w:p w14:paraId="5E41BFB4"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B645182" w14:textId="5AD9DBED"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Qua rà soát, hồ sơ dự án chưa đầy đủ đảm bảo theo quy định tại điểm d khoản 3 Điều 41 Nghị định số 156/2018/NĐ-CP </w:t>
            </w:r>
            <w:r w:rsidRPr="00A54120">
              <w:rPr>
                <w:rFonts w:eastAsia="Calibri"/>
                <w:i/>
                <w:sz w:val="26"/>
                <w:szCs w:val="26"/>
                <w:lang w:val="en-US"/>
              </w:rPr>
              <w:t xml:space="preserve">(được sửa đổi, bổ sung tại khoản 21 Điều 1 Nghị định số </w:t>
            </w:r>
            <w:r w:rsidRPr="00A54120">
              <w:rPr>
                <w:rFonts w:eastAsia="Calibri"/>
                <w:i/>
                <w:sz w:val="26"/>
                <w:szCs w:val="26"/>
                <w:lang w:val="en-US"/>
              </w:rPr>
              <w:lastRenderedPageBreak/>
              <w:t>91/2024/NĐ-CP)</w:t>
            </w:r>
            <w:r w:rsidRPr="00A54120">
              <w:rPr>
                <w:rFonts w:eastAsia="Calibri"/>
                <w:sz w:val="26"/>
                <w:szCs w:val="26"/>
                <w:lang w:val="en-US"/>
              </w:rPr>
              <w:t xml:space="preserve">. Đề nghị báo cáo làm rõ, bổ sung </w:t>
            </w:r>
            <w:r w:rsidRPr="00A54120">
              <w:rPr>
                <w:rFonts w:eastAsia="Calibri"/>
                <w:bCs/>
                <w:sz w:val="26"/>
                <w:szCs w:val="26"/>
                <w:lang w:val="nl-NL"/>
              </w:rPr>
              <w:t>nội dung, thông tin số liệu</w:t>
            </w:r>
            <w:r w:rsidRPr="00A54120">
              <w:rPr>
                <w:rFonts w:eastAsia="Calibri"/>
                <w:sz w:val="26"/>
                <w:szCs w:val="26"/>
                <w:lang w:val="en-US"/>
              </w:rPr>
              <w:t xml:space="preserve"> trước khi trình Hội đồng nhân dân tỉnh xem xét. Cụ thể:</w:t>
            </w:r>
          </w:p>
        </w:tc>
        <w:tc>
          <w:tcPr>
            <w:tcW w:w="8080" w:type="dxa"/>
            <w:vMerge w:val="restart"/>
            <w:shd w:val="clear" w:color="auto" w:fill="auto"/>
          </w:tcPr>
          <w:p w14:paraId="0924CE57" w14:textId="1AC6BEFF" w:rsidR="00A11463" w:rsidRPr="00A54120" w:rsidRDefault="00A11463" w:rsidP="0023373E">
            <w:pPr>
              <w:spacing w:before="120" w:after="120"/>
              <w:ind w:firstLine="284"/>
              <w:jc w:val="both"/>
              <w:rPr>
                <w:sz w:val="26"/>
                <w:szCs w:val="26"/>
                <w:lang w:val="en-US"/>
              </w:rPr>
            </w:pPr>
            <w:r w:rsidRPr="00A54120">
              <w:rPr>
                <w:b/>
                <w:sz w:val="26"/>
                <w:szCs w:val="26"/>
                <w:lang w:val="af-ZA"/>
              </w:rPr>
              <w:lastRenderedPageBreak/>
              <w:t>Ủy ban nhân dân tỉnh báo cáo như sau:</w:t>
            </w:r>
            <w:r w:rsidRPr="00A54120">
              <w:rPr>
                <w:sz w:val="26"/>
                <w:szCs w:val="26"/>
                <w:lang w:val="af-ZA"/>
              </w:rPr>
              <w:t xml:space="preserve"> </w:t>
            </w:r>
            <w:r w:rsidRPr="00A54120">
              <w:rPr>
                <w:sz w:val="26"/>
                <w:szCs w:val="26"/>
                <w:lang w:val="en-US"/>
              </w:rPr>
              <w:t>T</w:t>
            </w:r>
            <w:r w:rsidRPr="00A54120">
              <w:rPr>
                <w:sz w:val="26"/>
                <w:szCs w:val="26"/>
              </w:rPr>
              <w:t xml:space="preserve">rong thành phần hồ sơ trình chủ trương chuyển mục đích sử dụng rừng sang mục đích khác chủ đầu tư có cung cấp Báo cáo đánh giá hiện trạng rừng khu vực dự án có chuyển mục </w:t>
            </w:r>
            <w:r w:rsidRPr="00A54120">
              <w:rPr>
                <w:sz w:val="26"/>
                <w:szCs w:val="26"/>
              </w:rPr>
              <w:lastRenderedPageBreak/>
              <w:t xml:space="preserve">đích sử dụng rừng đối với loài cây và trữ lượng của diện tích </w:t>
            </w:r>
            <w:r w:rsidRPr="00A54120">
              <w:rPr>
                <w:sz w:val="26"/>
                <w:szCs w:val="26"/>
                <w:lang w:val="en-US"/>
              </w:rPr>
              <w:t>trình chuyển đổi</w:t>
            </w:r>
            <w:r w:rsidRPr="00A54120">
              <w:rPr>
                <w:sz w:val="26"/>
                <w:szCs w:val="26"/>
              </w:rPr>
              <w:t xml:space="preserve"> cụ thể như sau</w:t>
            </w:r>
            <w:r w:rsidRPr="00A54120">
              <w:rPr>
                <w:sz w:val="26"/>
                <w:szCs w:val="26"/>
                <w:lang w:val="en-US"/>
              </w:rPr>
              <w:t xml:space="preserve">: </w:t>
            </w:r>
          </w:p>
          <w:p w14:paraId="640C9D6B" w14:textId="77777777" w:rsidR="00A11463" w:rsidRPr="00A54120" w:rsidRDefault="00A11463" w:rsidP="0023373E">
            <w:pPr>
              <w:spacing w:before="120" w:after="120"/>
              <w:ind w:firstLine="284"/>
              <w:jc w:val="both"/>
              <w:rPr>
                <w:sz w:val="26"/>
                <w:szCs w:val="26"/>
              </w:rPr>
            </w:pPr>
            <w:r w:rsidRPr="00A54120">
              <w:rPr>
                <w:b/>
                <w:sz w:val="26"/>
                <w:szCs w:val="26"/>
              </w:rPr>
              <w:t>- Về loại cây:</w:t>
            </w:r>
            <w:r w:rsidRPr="00A54120">
              <w:rPr>
                <w:sz w:val="26"/>
                <w:szCs w:val="26"/>
              </w:rPr>
              <w:t xml:space="preserve"> T</w:t>
            </w:r>
            <w:r w:rsidRPr="00A54120">
              <w:rPr>
                <w:sz w:val="26"/>
                <w:szCs w:val="26"/>
                <w:lang w:val="en-US"/>
              </w:rPr>
              <w:t>heo</w:t>
            </w:r>
            <w:r w:rsidRPr="00A54120">
              <w:rPr>
                <w:sz w:val="26"/>
                <w:szCs w:val="26"/>
              </w:rPr>
              <w:t xml:space="preserve"> Báo cáo thuyết minh kết quả khảo sát, điều t</w:t>
            </w:r>
            <w:r w:rsidRPr="00A54120">
              <w:rPr>
                <w:sz w:val="26"/>
                <w:szCs w:val="26"/>
                <w:lang w:val="en-US"/>
              </w:rPr>
              <w:t>r</w:t>
            </w:r>
            <w:r w:rsidRPr="00A54120">
              <w:rPr>
                <w:sz w:val="26"/>
                <w:szCs w:val="26"/>
              </w:rPr>
              <w:t xml:space="preserve">a, đánh giá hiện trạng rừng và đất lâm nghiệp dự án </w:t>
            </w:r>
            <w:r w:rsidRPr="00A54120">
              <w:rPr>
                <w:b/>
                <w:sz w:val="26"/>
                <w:szCs w:val="26"/>
              </w:rPr>
              <w:t xml:space="preserve">loại cây là cây </w:t>
            </w:r>
            <w:r w:rsidRPr="00A54120">
              <w:rPr>
                <w:b/>
                <w:sz w:val="26"/>
                <w:szCs w:val="26"/>
                <w:lang w:val="en-US"/>
              </w:rPr>
              <w:t>Hông</w:t>
            </w:r>
            <w:r w:rsidRPr="00A54120">
              <w:rPr>
                <w:b/>
                <w:sz w:val="26"/>
                <w:szCs w:val="26"/>
              </w:rPr>
              <w:t>.</w:t>
            </w:r>
          </w:p>
          <w:p w14:paraId="72979807" w14:textId="79C90F86" w:rsidR="00A11463" w:rsidRPr="00A54120" w:rsidRDefault="00A11463" w:rsidP="0023373E">
            <w:pPr>
              <w:ind w:firstLine="284"/>
              <w:jc w:val="both"/>
              <w:rPr>
                <w:b/>
                <w:sz w:val="26"/>
                <w:szCs w:val="26"/>
                <w:lang w:val="en-US"/>
              </w:rPr>
            </w:pPr>
            <w:r w:rsidRPr="00A54120">
              <w:rPr>
                <w:b/>
                <w:sz w:val="26"/>
                <w:szCs w:val="26"/>
              </w:rPr>
              <w:t>- Về trữ lượng:</w:t>
            </w:r>
            <w:r w:rsidRPr="00A54120">
              <w:rPr>
                <w:sz w:val="26"/>
                <w:szCs w:val="26"/>
              </w:rPr>
              <w:t xml:space="preserve"> Tại Báo cáo thuyết minh kết quả khảo sát, điều t</w:t>
            </w:r>
            <w:r w:rsidRPr="00A54120">
              <w:rPr>
                <w:sz w:val="26"/>
                <w:szCs w:val="26"/>
                <w:lang w:val="en-US"/>
              </w:rPr>
              <w:t>r</w:t>
            </w:r>
            <w:r w:rsidRPr="00A54120">
              <w:rPr>
                <w:sz w:val="26"/>
                <w:szCs w:val="26"/>
              </w:rPr>
              <w:t xml:space="preserve">a, đánh giá hiện trạng rừng và đất lâm nghiệp </w:t>
            </w:r>
            <w:r w:rsidRPr="00A54120">
              <w:rPr>
                <w:sz w:val="26"/>
                <w:szCs w:val="26"/>
                <w:lang w:val="en-US"/>
              </w:rPr>
              <w:t xml:space="preserve">có </w:t>
            </w:r>
            <w:r w:rsidRPr="00A54120">
              <w:rPr>
                <w:b/>
                <w:sz w:val="26"/>
                <w:szCs w:val="26"/>
              </w:rPr>
              <w:t xml:space="preserve">trữ lượng là </w:t>
            </w:r>
            <w:r w:rsidRPr="00A54120">
              <w:rPr>
                <w:b/>
                <w:bCs/>
                <w:sz w:val="26"/>
                <w:szCs w:val="26"/>
                <w:lang w:val="en-US"/>
              </w:rPr>
              <w:t>32,97</w:t>
            </w:r>
            <w:r w:rsidRPr="00A54120">
              <w:rPr>
                <w:sz w:val="26"/>
                <w:szCs w:val="26"/>
              </w:rPr>
              <w:t xml:space="preserve"> </w:t>
            </w:r>
            <w:r w:rsidRPr="00A54120">
              <w:rPr>
                <w:b/>
                <w:sz w:val="26"/>
                <w:szCs w:val="26"/>
              </w:rPr>
              <w:t>m</w:t>
            </w:r>
            <w:r w:rsidRPr="00A54120">
              <w:rPr>
                <w:b/>
                <w:sz w:val="26"/>
                <w:szCs w:val="26"/>
                <w:vertAlign w:val="superscript"/>
              </w:rPr>
              <w:t>3</w:t>
            </w:r>
            <w:r w:rsidRPr="00A54120">
              <w:rPr>
                <w:b/>
                <w:sz w:val="26"/>
                <w:szCs w:val="26"/>
                <w:lang w:val="en-US"/>
              </w:rPr>
              <w:t>.</w:t>
            </w:r>
          </w:p>
        </w:tc>
        <w:tc>
          <w:tcPr>
            <w:tcW w:w="1559" w:type="dxa"/>
          </w:tcPr>
          <w:p w14:paraId="0CBEAC6F" w14:textId="77777777" w:rsidR="00A11463" w:rsidRPr="00A54120" w:rsidRDefault="00A11463" w:rsidP="00434FD6">
            <w:pPr>
              <w:spacing w:before="120" w:after="120"/>
              <w:ind w:firstLine="709"/>
              <w:jc w:val="both"/>
              <w:rPr>
                <w:b/>
                <w:sz w:val="26"/>
                <w:szCs w:val="26"/>
                <w:lang w:val="af-ZA"/>
              </w:rPr>
            </w:pPr>
          </w:p>
        </w:tc>
      </w:tr>
      <w:tr w:rsidR="00A54120" w:rsidRPr="00A54120" w14:paraId="7A20CC6E" w14:textId="09E9E8F5" w:rsidTr="00CE6989">
        <w:tc>
          <w:tcPr>
            <w:tcW w:w="747" w:type="dxa"/>
            <w:shd w:val="clear" w:color="auto" w:fill="auto"/>
            <w:vAlign w:val="center"/>
          </w:tcPr>
          <w:p w14:paraId="50A36CA2"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88B6C0D" w14:textId="44A6E7E3" w:rsidR="00A11463" w:rsidRPr="00A54120" w:rsidRDefault="00A11463" w:rsidP="00300947">
            <w:pPr>
              <w:ind w:firstLine="284"/>
              <w:jc w:val="both"/>
              <w:rPr>
                <w:rFonts w:eastAsia="Calibri"/>
                <w:sz w:val="26"/>
                <w:szCs w:val="26"/>
                <w:lang w:val="en-US"/>
              </w:rPr>
            </w:pPr>
            <w:r w:rsidRPr="00A54120">
              <w:rPr>
                <w:rFonts w:eastAsia="Calibri"/>
                <w:sz w:val="26"/>
                <w:szCs w:val="26"/>
              </w:rPr>
              <w:t>+ Tại Báo cáo kết quả thẩm định của Sở Nông nghiệp và Phát triển nông thôn</w:t>
            </w:r>
            <w:r w:rsidRPr="00A54120">
              <w:rPr>
                <w:rFonts w:eastAsia="Calibri"/>
                <w:sz w:val="26"/>
                <w:szCs w:val="26"/>
                <w:vertAlign w:val="superscript"/>
                <w:lang w:val="nl-NL"/>
              </w:rPr>
              <w:t xml:space="preserve"> </w:t>
            </w:r>
            <w:r w:rsidRPr="00A54120">
              <w:rPr>
                <w:rFonts w:eastAsia="Calibri"/>
                <w:sz w:val="26"/>
                <w:szCs w:val="26"/>
              </w:rPr>
              <w:t xml:space="preserve">chưa có </w:t>
            </w:r>
            <w:r w:rsidRPr="00A54120">
              <w:rPr>
                <w:rFonts w:eastAsia="Calibri"/>
                <w:sz w:val="26"/>
                <w:szCs w:val="26"/>
                <w:lang w:val="nl-NL"/>
              </w:rPr>
              <w:t>nội</w:t>
            </w:r>
            <w:r w:rsidRPr="00A54120">
              <w:rPr>
                <w:rFonts w:eastAsia="Calibri"/>
                <w:sz w:val="26"/>
                <w:szCs w:val="26"/>
              </w:rPr>
              <w:t xml:space="preserve"> dung thẩm định về “</w:t>
            </w:r>
            <w:r w:rsidRPr="00A54120">
              <w:rPr>
                <w:rFonts w:eastAsia="Calibri"/>
                <w:b/>
                <w:sz w:val="26"/>
                <w:szCs w:val="26"/>
              </w:rPr>
              <w:t>loài cây và trữ lượng</w:t>
            </w:r>
            <w:r w:rsidRPr="00A54120">
              <w:rPr>
                <w:rFonts w:eastAsia="Calibri"/>
                <w:sz w:val="26"/>
                <w:szCs w:val="26"/>
              </w:rPr>
              <w:t>”</w:t>
            </w:r>
            <w:r w:rsidRPr="00A54120">
              <w:rPr>
                <w:rFonts w:eastAsia="Calibri"/>
                <w:sz w:val="26"/>
                <w:szCs w:val="26"/>
                <w:lang w:val="en-US"/>
              </w:rPr>
              <w:t xml:space="preserve"> đối với diện tích 0,81 ha rừng trồng.</w:t>
            </w:r>
          </w:p>
        </w:tc>
        <w:tc>
          <w:tcPr>
            <w:tcW w:w="8080" w:type="dxa"/>
            <w:vMerge/>
            <w:shd w:val="clear" w:color="auto" w:fill="auto"/>
          </w:tcPr>
          <w:p w14:paraId="07BD0977" w14:textId="77777777" w:rsidR="00A11463" w:rsidRPr="00A54120" w:rsidRDefault="00A11463" w:rsidP="0023373E">
            <w:pPr>
              <w:ind w:firstLine="284"/>
              <w:jc w:val="both"/>
              <w:rPr>
                <w:rFonts w:eastAsia="Calibri"/>
                <w:b/>
                <w:sz w:val="26"/>
                <w:szCs w:val="26"/>
                <w:lang w:val="nl-NL"/>
              </w:rPr>
            </w:pPr>
          </w:p>
        </w:tc>
        <w:tc>
          <w:tcPr>
            <w:tcW w:w="1559" w:type="dxa"/>
          </w:tcPr>
          <w:p w14:paraId="6D9AAF2E" w14:textId="77777777" w:rsidR="00A11463" w:rsidRPr="00A54120" w:rsidRDefault="00A11463" w:rsidP="00434FD6">
            <w:pPr>
              <w:ind w:firstLine="284"/>
              <w:jc w:val="both"/>
              <w:rPr>
                <w:rFonts w:eastAsia="Calibri"/>
                <w:b/>
                <w:sz w:val="26"/>
                <w:szCs w:val="26"/>
                <w:lang w:val="nl-NL"/>
              </w:rPr>
            </w:pPr>
          </w:p>
        </w:tc>
      </w:tr>
      <w:tr w:rsidR="00A54120" w:rsidRPr="00A54120" w14:paraId="0E982F17" w14:textId="623F700B" w:rsidTr="00CE6989">
        <w:tc>
          <w:tcPr>
            <w:tcW w:w="747" w:type="dxa"/>
            <w:shd w:val="clear" w:color="auto" w:fill="auto"/>
            <w:vAlign w:val="center"/>
          </w:tcPr>
          <w:p w14:paraId="574F8CA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1D2A8EC" w14:textId="6DD467C1"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w:t>
            </w:r>
            <w:r w:rsidRPr="00A54120">
              <w:rPr>
                <w:rFonts w:eastAsia="Calibri"/>
                <w:sz w:val="26"/>
                <w:szCs w:val="26"/>
                <w:lang w:val="nl-NL"/>
              </w:rPr>
              <w:t>Quyết định phê duyệt kết quả thẩm định báo cáo đánh giá tác động môi trường kèm của UBND tỉnh chưa kèm theo Báo cáo đánh giá tác động môi trường</w:t>
            </w:r>
            <w:r w:rsidRPr="00A54120">
              <w:rPr>
                <w:rFonts w:eastAsia="Calibri"/>
                <w:sz w:val="26"/>
                <w:szCs w:val="26"/>
                <w:vertAlign w:val="superscript"/>
                <w:lang w:val="nl-NL"/>
              </w:rPr>
              <w:t>(</w:t>
            </w:r>
            <w:r w:rsidRPr="00A54120">
              <w:rPr>
                <w:rFonts w:eastAsia="Calibri"/>
                <w:sz w:val="26"/>
                <w:szCs w:val="26"/>
                <w:vertAlign w:val="superscript"/>
                <w:lang w:val="nl-NL"/>
              </w:rPr>
              <w:footnoteReference w:id="31"/>
            </w:r>
            <w:r w:rsidRPr="00A54120">
              <w:rPr>
                <w:rFonts w:eastAsia="Calibri"/>
                <w:sz w:val="26"/>
                <w:szCs w:val="26"/>
                <w:vertAlign w:val="superscript"/>
                <w:lang w:val="nl-NL"/>
              </w:rPr>
              <w:t>)</w:t>
            </w:r>
            <w:r w:rsidRPr="00A54120">
              <w:rPr>
                <w:rFonts w:eastAsia="Calibri"/>
                <w:sz w:val="26"/>
                <w:szCs w:val="26"/>
                <w:lang w:val="nl-NL"/>
              </w:rPr>
              <w:t>.</w:t>
            </w:r>
          </w:p>
        </w:tc>
        <w:tc>
          <w:tcPr>
            <w:tcW w:w="8080" w:type="dxa"/>
            <w:shd w:val="clear" w:color="auto" w:fill="auto"/>
          </w:tcPr>
          <w:p w14:paraId="456DDCBB" w14:textId="77777777" w:rsidR="00A11463" w:rsidRPr="00A54120" w:rsidRDefault="00A11463" w:rsidP="0023373E">
            <w:pPr>
              <w:spacing w:line="276" w:lineRule="auto"/>
              <w:ind w:firstLine="284"/>
              <w:jc w:val="both"/>
              <w:rPr>
                <w:sz w:val="26"/>
                <w:szCs w:val="26"/>
                <w:lang w:val="en-US"/>
              </w:rPr>
            </w:pPr>
            <w:r w:rsidRPr="00A54120">
              <w:rPr>
                <w:sz w:val="26"/>
                <w:szCs w:val="26"/>
                <w:lang w:val="en-US"/>
              </w:rPr>
              <w:t>- Đối với các nội dung còn lại Báo cáo thẩm tra của Ban Kinh tế - Ngân sách, Ủy ban nhân dân tỉnh đã chỉ đạo Sở Nông nghiệp và Phát triển nông thôn, Chủ đầu tư:</w:t>
            </w:r>
          </w:p>
          <w:p w14:paraId="29A73490" w14:textId="07D39368" w:rsidR="00A11463" w:rsidRPr="00A54120" w:rsidRDefault="00A11463" w:rsidP="0023373E">
            <w:pPr>
              <w:spacing w:line="276" w:lineRule="auto"/>
              <w:ind w:firstLine="284"/>
              <w:jc w:val="both"/>
              <w:rPr>
                <w:rFonts w:eastAsia="Times New Roman"/>
                <w:sz w:val="26"/>
                <w:szCs w:val="26"/>
                <w:lang w:val="en-US"/>
              </w:rPr>
            </w:pPr>
            <w:r w:rsidRPr="00A54120">
              <w:rPr>
                <w:sz w:val="26"/>
                <w:szCs w:val="26"/>
                <w:lang w:val="en-US"/>
              </w:rPr>
              <w:t xml:space="preserve">+ Bổ sung </w:t>
            </w:r>
            <w:r w:rsidRPr="00A54120">
              <w:rPr>
                <w:sz w:val="26"/>
                <w:szCs w:val="26"/>
              </w:rPr>
              <w:t>Báo cáo đánh giá tác động môi trường</w:t>
            </w:r>
            <w:r w:rsidRPr="00A54120">
              <w:rPr>
                <w:sz w:val="26"/>
                <w:szCs w:val="26"/>
                <w:lang w:val="en-US"/>
              </w:rPr>
              <w:t>. (có Báo cáo kèm theo)</w:t>
            </w:r>
          </w:p>
        </w:tc>
        <w:tc>
          <w:tcPr>
            <w:tcW w:w="1559" w:type="dxa"/>
          </w:tcPr>
          <w:p w14:paraId="36BA4B69" w14:textId="77777777" w:rsidR="00A11463" w:rsidRPr="00A54120" w:rsidRDefault="00A11463" w:rsidP="00434FD6">
            <w:pPr>
              <w:spacing w:line="276" w:lineRule="auto"/>
              <w:ind w:firstLine="448"/>
              <w:jc w:val="both"/>
              <w:rPr>
                <w:sz w:val="26"/>
                <w:szCs w:val="26"/>
                <w:lang w:val="en-US"/>
              </w:rPr>
            </w:pPr>
          </w:p>
        </w:tc>
      </w:tr>
      <w:tr w:rsidR="00A54120" w:rsidRPr="00A54120" w14:paraId="2848807A" w14:textId="23EBC6D3" w:rsidTr="00CE6989">
        <w:tc>
          <w:tcPr>
            <w:tcW w:w="747" w:type="dxa"/>
            <w:shd w:val="clear" w:color="auto" w:fill="auto"/>
            <w:vAlign w:val="center"/>
          </w:tcPr>
          <w:p w14:paraId="0D8AC0CA"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1F12C5F9" w14:textId="318ED6C5" w:rsidR="00A11463" w:rsidRPr="00A54120" w:rsidRDefault="00A11463" w:rsidP="00434FD6">
            <w:pPr>
              <w:ind w:firstLine="284"/>
              <w:jc w:val="both"/>
              <w:rPr>
                <w:rFonts w:eastAsia="Calibri"/>
                <w:sz w:val="26"/>
                <w:szCs w:val="26"/>
              </w:rPr>
            </w:pPr>
            <w:r w:rsidRPr="00A54120">
              <w:rPr>
                <w:rFonts w:eastAsia="Calibri"/>
                <w:sz w:val="26"/>
                <w:szCs w:val="26"/>
                <w:lang w:val="nl-NL"/>
              </w:rPr>
              <w:t>+ Chưa có v</w:t>
            </w:r>
            <w:r w:rsidRPr="00A54120">
              <w:rPr>
                <w:rFonts w:eastAsia="Calibri"/>
                <w:sz w:val="26"/>
                <w:szCs w:val="26"/>
                <w:lang w:val="en-US"/>
              </w:rPr>
              <w:t>ăn bản cam kết thực hiện nghĩa vụ trồng rừng thay thế.</w:t>
            </w:r>
          </w:p>
        </w:tc>
        <w:tc>
          <w:tcPr>
            <w:tcW w:w="8080" w:type="dxa"/>
            <w:shd w:val="clear" w:color="auto" w:fill="auto"/>
          </w:tcPr>
          <w:p w14:paraId="2E41AAF7" w14:textId="16FD207A" w:rsidR="00A11463" w:rsidRPr="00A54120" w:rsidRDefault="00A11463" w:rsidP="0023373E">
            <w:pPr>
              <w:ind w:firstLine="284"/>
              <w:jc w:val="both"/>
              <w:rPr>
                <w:rFonts w:eastAsia="Calibri"/>
                <w:b/>
                <w:sz w:val="26"/>
                <w:szCs w:val="26"/>
                <w:lang w:val="nl-NL"/>
              </w:rPr>
            </w:pPr>
            <w:r w:rsidRPr="00A54120">
              <w:rPr>
                <w:sz w:val="26"/>
                <w:szCs w:val="26"/>
                <w:lang w:val="en-US"/>
              </w:rPr>
              <w:t>+ Bổ sung</w:t>
            </w:r>
            <w:r w:rsidRPr="00A54120">
              <w:rPr>
                <w:sz w:val="26"/>
                <w:szCs w:val="26"/>
              </w:rPr>
              <w:t xml:space="preserve"> văn bản cam kết thực hiện nghĩa vụ trồng rừng thay thế kèm theo hồ sơ. </w:t>
            </w:r>
            <w:r w:rsidRPr="00A54120">
              <w:rPr>
                <w:sz w:val="26"/>
                <w:szCs w:val="26"/>
                <w:lang w:val="en-US"/>
              </w:rPr>
              <w:t>(có văn bản kèm theo)</w:t>
            </w:r>
          </w:p>
        </w:tc>
        <w:tc>
          <w:tcPr>
            <w:tcW w:w="1559" w:type="dxa"/>
          </w:tcPr>
          <w:p w14:paraId="273751AA" w14:textId="77777777" w:rsidR="00A11463" w:rsidRPr="00A54120" w:rsidRDefault="00A11463" w:rsidP="00434FD6">
            <w:pPr>
              <w:ind w:firstLine="284"/>
              <w:jc w:val="both"/>
              <w:rPr>
                <w:sz w:val="26"/>
                <w:szCs w:val="26"/>
                <w:lang w:val="en-US"/>
              </w:rPr>
            </w:pPr>
          </w:p>
        </w:tc>
      </w:tr>
      <w:tr w:rsidR="00A54120" w:rsidRPr="00A54120" w14:paraId="09526704" w14:textId="1044A567" w:rsidTr="00CE6989">
        <w:tc>
          <w:tcPr>
            <w:tcW w:w="747" w:type="dxa"/>
            <w:shd w:val="clear" w:color="auto" w:fill="auto"/>
            <w:vAlign w:val="center"/>
          </w:tcPr>
          <w:p w14:paraId="2AAD0B94" w14:textId="77777777" w:rsidR="00A11463" w:rsidRPr="00A54120" w:rsidRDefault="00A11463" w:rsidP="00A11463">
            <w:pPr>
              <w:pStyle w:val="ListParagraph"/>
              <w:ind w:left="-83" w:firstLine="284"/>
              <w:rPr>
                <w:rFonts w:eastAsia="Calibri"/>
                <w:b/>
                <w:sz w:val="26"/>
                <w:szCs w:val="26"/>
              </w:rPr>
            </w:pPr>
          </w:p>
        </w:tc>
        <w:tc>
          <w:tcPr>
            <w:tcW w:w="5094" w:type="dxa"/>
            <w:shd w:val="clear" w:color="auto" w:fill="auto"/>
          </w:tcPr>
          <w:p w14:paraId="4BA1EA35" w14:textId="77777777" w:rsidR="00A11463" w:rsidRPr="00A54120" w:rsidRDefault="00A11463" w:rsidP="00434FD6">
            <w:pPr>
              <w:ind w:firstLine="284"/>
              <w:jc w:val="both"/>
              <w:rPr>
                <w:rFonts w:eastAsia="Calibri"/>
                <w:sz w:val="26"/>
                <w:szCs w:val="26"/>
              </w:rPr>
            </w:pPr>
            <w:r w:rsidRPr="00A54120">
              <w:rPr>
                <w:rFonts w:eastAsia="Calibri"/>
                <w:sz w:val="26"/>
                <w:szCs w:val="26"/>
                <w:lang w:val="en-US"/>
              </w:rPr>
              <w:t>+ Bản đồ hiện trạng rừng chưa đảm bảo tỷ lệ 1:5000 (vì bản đồ theo hồ sơ là 1:10.000); bản đồ chưa rõ nội dung, thông tin, số liệu.</w:t>
            </w:r>
          </w:p>
        </w:tc>
        <w:tc>
          <w:tcPr>
            <w:tcW w:w="8080" w:type="dxa"/>
            <w:shd w:val="clear" w:color="auto" w:fill="auto"/>
          </w:tcPr>
          <w:p w14:paraId="1DA2CAFF" w14:textId="5F76C4AE" w:rsidR="00A11463" w:rsidRPr="00A54120" w:rsidRDefault="00300947" w:rsidP="0023373E">
            <w:pPr>
              <w:ind w:firstLine="284"/>
              <w:jc w:val="both"/>
              <w:rPr>
                <w:rFonts w:eastAsia="Calibri"/>
                <w:b/>
                <w:sz w:val="26"/>
                <w:szCs w:val="26"/>
                <w:lang w:val="nl-NL"/>
              </w:rPr>
            </w:pPr>
            <w:r w:rsidRPr="00A54120">
              <w:rPr>
                <w:rFonts w:asciiTheme="majorHAnsi" w:eastAsia="Calibri" w:hAnsiTheme="majorHAnsi" w:cstheme="majorHAnsi"/>
                <w:bCs/>
                <w:spacing w:val="-4"/>
                <w:sz w:val="26"/>
                <w:szCs w:val="26"/>
                <w:lang w:val="en-US"/>
              </w:rPr>
              <w:t xml:space="preserve">+ Qua rà soát hiện nay dự án đường Quốc lộ 40B huyện Tu Mơ Rông đi thôn 8 xã Đăk Pxi, huyện Đăk Hà (Đoạn qua huyện Đăk Hà) đang xây dựng bản đồ theo tỷ lệ bản đồ là 1:10.000. Theo quy định tại điểm d, khoản 2, </w:t>
            </w:r>
            <w:r w:rsidRPr="00A54120">
              <w:rPr>
                <w:sz w:val="26"/>
                <w:szCs w:val="26"/>
              </w:rPr>
              <w:t>Điều</w:t>
            </w:r>
            <w:r w:rsidRPr="00A54120">
              <w:rPr>
                <w:rFonts w:asciiTheme="majorHAnsi" w:eastAsia="Calibri" w:hAnsiTheme="majorHAnsi" w:cstheme="majorHAnsi"/>
                <w:bCs/>
                <w:spacing w:val="-4"/>
                <w:sz w:val="26"/>
                <w:szCs w:val="26"/>
                <w:lang w:val="en-US"/>
              </w:rPr>
              <w:t xml:space="preserve"> 41 Nghị định số 91/2024/NĐ-CP ngày 18/7/2024 của Chính phủ: </w:t>
            </w:r>
            <w:r w:rsidRPr="00A54120">
              <w:rPr>
                <w:rFonts w:eastAsia="Calibri"/>
                <w:bCs/>
                <w:spacing w:val="-4"/>
                <w:sz w:val="26"/>
                <w:szCs w:val="26"/>
                <w:lang w:val="en-US"/>
              </w:rPr>
              <w:t>“</w:t>
            </w:r>
            <w:r w:rsidRPr="00A54120">
              <w:rPr>
                <w:sz w:val="26"/>
                <w:szCs w:val="26"/>
                <w:shd w:val="clear" w:color="auto" w:fill="FFFFFF"/>
              </w:rPr>
              <w:t xml:space="preserve">d)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w:t>
            </w:r>
            <w:r w:rsidRPr="00A54120">
              <w:rPr>
                <w:sz w:val="26"/>
                <w:szCs w:val="26"/>
                <w:shd w:val="clear" w:color="auto" w:fill="FFFFFF"/>
              </w:rPr>
              <w:lastRenderedPageBreak/>
              <w:t xml:space="preserve">rừng tỷ lệ 1/5.000 đối với dự án có diện tích chuyển mục đích sử dụng rừng sang mục đích khác dưới 500 ha, </w:t>
            </w:r>
            <w:r w:rsidRPr="00A54120">
              <w:rPr>
                <w:b/>
                <w:bCs/>
                <w:sz w:val="26"/>
                <w:szCs w:val="26"/>
                <w:shd w:val="clear" w:color="auto" w:fill="FFFFFF"/>
              </w:rPr>
              <w:t>tỷ lệ 1/10.000 đối với dự án có diện tích chuyển mục đích sử dụng sang rừng mục đích khác từ 500 ha trở lên và dự án dạng tuyến</w:t>
            </w:r>
            <w:r w:rsidRPr="00A54120">
              <w:rPr>
                <w:b/>
                <w:bCs/>
                <w:sz w:val="26"/>
                <w:szCs w:val="26"/>
                <w:shd w:val="clear" w:color="auto" w:fill="FFFFFF"/>
                <w:lang w:val="en-US"/>
              </w:rPr>
              <w:t>”</w:t>
            </w:r>
            <w:r w:rsidRPr="00A54120">
              <w:rPr>
                <w:sz w:val="26"/>
                <w:szCs w:val="26"/>
                <w:shd w:val="clear" w:color="auto" w:fill="FFFFFF"/>
                <w:lang w:val="en-US"/>
              </w:rPr>
              <w:t>; vì là dự án dạng tuyến nên với bản đồ tỷ lệ 1:10.000 cơ bản phù hợp. UBND tỉnh sẽ chỉ đạo Sở Nông nghiệp và Phát triển nông thôn và UBND huyện Đăk Hà rà soát đối với việc xây dựng bản đồ của dự án để đảm bảo chặt chẽ trong quá trình triển khai thực hiện chuyển mục đích sử dụng rừng theo quy định.</w:t>
            </w:r>
          </w:p>
        </w:tc>
        <w:tc>
          <w:tcPr>
            <w:tcW w:w="1559" w:type="dxa"/>
          </w:tcPr>
          <w:p w14:paraId="348A0E33" w14:textId="77777777" w:rsidR="00A11463" w:rsidRPr="00A54120" w:rsidRDefault="00A11463" w:rsidP="00434FD6">
            <w:pPr>
              <w:ind w:firstLine="284"/>
              <w:jc w:val="both"/>
              <w:rPr>
                <w:rFonts w:eastAsia="Calibri"/>
                <w:b/>
                <w:sz w:val="26"/>
                <w:szCs w:val="26"/>
                <w:lang w:val="nl-NL"/>
              </w:rPr>
            </w:pPr>
          </w:p>
        </w:tc>
      </w:tr>
      <w:tr w:rsidR="00A54120" w:rsidRPr="00A54120" w14:paraId="73F4854C" w14:textId="2F4F93B1" w:rsidTr="00CE6989">
        <w:tc>
          <w:tcPr>
            <w:tcW w:w="747" w:type="dxa"/>
            <w:shd w:val="clear" w:color="auto" w:fill="auto"/>
            <w:vAlign w:val="center"/>
          </w:tcPr>
          <w:p w14:paraId="40FD54FF"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1B28E8E" w14:textId="2397E67C"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liên quan trước khi chuyển mục đích sử dụng rừng sang mục đích khác để thực hiện </w:t>
            </w:r>
            <w:r w:rsidRPr="00A54120">
              <w:rPr>
                <w:rFonts w:eastAsia="Calibri"/>
                <w:sz w:val="26"/>
                <w:szCs w:val="26"/>
                <w:lang w:val="nl-NL"/>
              </w:rPr>
              <w:t xml:space="preserve">Dự án Đường từ Quốc lộ 40B huyện Tu Mơ Rông đi thôn 8 xã Đăk Pxi, huyện Đăk Hà </w:t>
            </w:r>
            <w:r w:rsidRPr="00A54120">
              <w:rPr>
                <w:rFonts w:eastAsia="Calibri"/>
                <w:i/>
                <w:sz w:val="26"/>
                <w:szCs w:val="26"/>
                <w:lang w:val="nl-NL"/>
              </w:rPr>
              <w:t>(đoạn qua địa phận huyện Đăk Hà)</w:t>
            </w:r>
            <w:r w:rsidRPr="00A54120">
              <w:rPr>
                <w:rFonts w:eastAsia="Calibri"/>
                <w:sz w:val="26"/>
                <w:szCs w:val="26"/>
                <w:lang w:val="nl-NL"/>
              </w:rPr>
              <w:t>.</w:t>
            </w:r>
            <w:r w:rsidRPr="00A54120">
              <w:rPr>
                <w:rFonts w:eastAsia="Calibri"/>
                <w:sz w:val="26"/>
                <w:szCs w:val="26"/>
                <w:lang w:val="en-US"/>
              </w:rPr>
              <w:t xml:space="preserve"> </w:t>
            </w:r>
            <w:r w:rsidRPr="00A54120">
              <w:rPr>
                <w:rFonts w:eastAsia="Calibri"/>
                <w:bCs/>
                <w:sz w:val="26"/>
                <w:szCs w:val="26"/>
                <w:lang w:val="nl-NL"/>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8080" w:type="dxa"/>
            <w:vMerge w:val="restart"/>
            <w:shd w:val="clear" w:color="auto" w:fill="auto"/>
          </w:tcPr>
          <w:p w14:paraId="16CC2861" w14:textId="77777777" w:rsidR="00A11463" w:rsidRPr="00A54120" w:rsidRDefault="00A11463" w:rsidP="0023373E">
            <w:pPr>
              <w:pStyle w:val="Befor-After"/>
              <w:ind w:firstLine="284"/>
              <w:rPr>
                <w:color w:val="auto"/>
                <w:sz w:val="26"/>
                <w:szCs w:val="26"/>
                <w:lang w:val="nl-NL"/>
              </w:rPr>
            </w:pPr>
            <w:r w:rsidRPr="00A54120">
              <w:rPr>
                <w:color w:val="auto"/>
                <w:sz w:val="26"/>
                <w:szCs w:val="26"/>
              </w:rPr>
              <w:t>Ủy ban nhân dân tỉnh</w:t>
            </w:r>
            <w:r w:rsidRPr="00A54120">
              <w:rPr>
                <w:color w:val="auto"/>
                <w:sz w:val="26"/>
                <w:szCs w:val="26"/>
                <w:lang w:val="en-US"/>
              </w:rPr>
              <w:t xml:space="preserve"> tiếp thu và </w:t>
            </w:r>
            <w:r w:rsidRPr="00A54120">
              <w:rPr>
                <w:color w:val="auto"/>
                <w:sz w:val="26"/>
                <w:szCs w:val="26"/>
              </w:rPr>
              <w:t xml:space="preserve">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A54120">
              <w:rPr>
                <w:rFonts w:eastAsia="Calibri"/>
                <w:color w:val="auto"/>
                <w:sz w:val="26"/>
                <w:szCs w:val="26"/>
                <w:lang w:val="nl-NL" w:eastAsia="vi-VN"/>
              </w:rPr>
              <w:t xml:space="preserve">Dự án Đường từ Quốc lộ 40B huyện Tu Mơ Rông đi thôn 8 xã Đăk Pxi, huyện Đăk Hà </w:t>
            </w:r>
            <w:r w:rsidRPr="00A54120">
              <w:rPr>
                <w:rFonts w:eastAsia="Calibri"/>
                <w:i/>
                <w:color w:val="auto"/>
                <w:sz w:val="26"/>
                <w:szCs w:val="26"/>
                <w:lang w:val="nl-NL" w:eastAsia="vi-VN"/>
              </w:rPr>
              <w:t>(đoạn qua địa phận huyện Đăk Hà)</w:t>
            </w:r>
            <w:r w:rsidRPr="00A54120">
              <w:rPr>
                <w:color w:val="auto"/>
                <w:sz w:val="26"/>
                <w:szCs w:val="26"/>
              </w:rPr>
              <w:t xml:space="preserve">. </w:t>
            </w:r>
            <w:r w:rsidRPr="00A54120">
              <w:rPr>
                <w:color w:val="auto"/>
                <w:sz w:val="26"/>
                <w:szCs w:val="26"/>
                <w:lang w:val="en-US"/>
              </w:rPr>
              <w:t>Ủy ban nhân dân tỉnh cam kết c</w:t>
            </w:r>
            <w:r w:rsidRPr="00A54120">
              <w:rPr>
                <w:color w:val="auto"/>
                <w:sz w:val="26"/>
                <w:szCs w:val="26"/>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4A13C835" w14:textId="3135CDC8" w:rsidR="00A11463" w:rsidRPr="00A54120" w:rsidRDefault="00A11463" w:rsidP="0023373E">
            <w:pPr>
              <w:ind w:firstLine="284"/>
              <w:jc w:val="both"/>
              <w:rPr>
                <w:rFonts w:eastAsia="Calibri"/>
                <w:b/>
                <w:sz w:val="26"/>
                <w:szCs w:val="26"/>
                <w:lang w:val="nl-NL"/>
              </w:rPr>
            </w:pPr>
            <w:r w:rsidRPr="00A54120">
              <w:rPr>
                <w:sz w:val="26"/>
                <w:szCs w:val="26"/>
                <w:lang w:val="nl-NL"/>
              </w:rPr>
              <w:t>Đồng thời c</w:t>
            </w:r>
            <w:r w:rsidRPr="00A54120">
              <w:rPr>
                <w:sz w:val="26"/>
                <w:szCs w:val="26"/>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A54120">
              <w:rPr>
                <w:sz w:val="26"/>
                <w:szCs w:val="26"/>
                <w:shd w:val="clear" w:color="auto" w:fill="FFFFFF"/>
                <w:lang w:val="en-US"/>
              </w:rPr>
              <w:t xml:space="preserve">. </w:t>
            </w:r>
            <w:r w:rsidRPr="00A54120">
              <w:rPr>
                <w:sz w:val="26"/>
                <w:szCs w:val="26"/>
                <w:shd w:val="clear" w:color="auto" w:fill="FFFFFF"/>
              </w:rPr>
              <w:t xml:space="preserve">Chỉ đạo cơ quan chuyên môn, các địa phương có liên quan tăng cường công tác kiểm tra, giám sát quá trình triển khai thực hiện việc chuyển mục </w:t>
            </w:r>
            <w:r w:rsidRPr="00A54120">
              <w:rPr>
                <w:sz w:val="26"/>
                <w:szCs w:val="26"/>
                <w:shd w:val="clear" w:color="auto" w:fill="FFFFFF"/>
              </w:rPr>
              <w:lastRenderedPageBreak/>
              <w:t>đích sử dụng rừng sang mục đích khác của dự án, nhất là đối với diện tích chuyển đổi có rừng tự nhiên.</w:t>
            </w:r>
            <w:r w:rsidRPr="00A54120">
              <w:rPr>
                <w:sz w:val="26"/>
                <w:szCs w:val="26"/>
                <w:shd w:val="clear" w:color="auto" w:fill="FFFFFF"/>
                <w:lang w:val="en-US"/>
              </w:rPr>
              <w:t xml:space="preserve"> Sau khi có Chủ trương chuyển mục đích sử dụng rừng </w:t>
            </w:r>
            <w:r w:rsidRPr="00A54120">
              <w:rPr>
                <w:sz w:val="26"/>
                <w:szCs w:val="26"/>
                <w:shd w:val="clear" w:color="auto" w:fill="FFFFFF"/>
              </w:rPr>
              <w:t>sang mục đích khác để thực hiện dự án</w:t>
            </w:r>
            <w:r w:rsidRPr="00A54120">
              <w:rPr>
                <w:sz w:val="26"/>
                <w:szCs w:val="26"/>
                <w:shd w:val="clear" w:color="auto" w:fill="FFFFFF"/>
                <w:lang w:val="en-US"/>
              </w:rPr>
              <w:t xml:space="preserve">, </w:t>
            </w:r>
            <w:r w:rsidRPr="00A54120">
              <w:rPr>
                <w:sz w:val="26"/>
                <w:szCs w:val="26"/>
                <w:lang w:val="en-US"/>
              </w:rPr>
              <w:t xml:space="preserve">Ủy ban nhân dân tỉnh </w:t>
            </w:r>
            <w:r w:rsidRPr="00A54120">
              <w:rPr>
                <w:sz w:val="26"/>
                <w:szCs w:val="26"/>
                <w:shd w:val="clear" w:color="auto" w:fill="FFFFFF"/>
                <w:lang w:val="en-US"/>
              </w:rPr>
              <w:t>sẽ đôn đốc quyết liệt các cơ quan, đơn vị, địa phương đẩy nhanh việc chuyển mục đích sử dụng rừng sang mục đích khác để thực hiện dự án, báo cáo về Hội đồng nhân dân tỉnh để thực hiện theo dõi, giám sát theo quy định.</w:t>
            </w:r>
          </w:p>
        </w:tc>
        <w:tc>
          <w:tcPr>
            <w:tcW w:w="1559" w:type="dxa"/>
          </w:tcPr>
          <w:p w14:paraId="1AE1CCFD" w14:textId="77777777" w:rsidR="00A11463" w:rsidRPr="00A54120" w:rsidRDefault="00A11463" w:rsidP="00434FD6">
            <w:pPr>
              <w:pStyle w:val="Befor-After"/>
              <w:ind w:firstLine="414"/>
              <w:rPr>
                <w:color w:val="auto"/>
                <w:sz w:val="26"/>
                <w:szCs w:val="26"/>
              </w:rPr>
            </w:pPr>
          </w:p>
        </w:tc>
      </w:tr>
      <w:tr w:rsidR="00A54120" w:rsidRPr="00A54120" w14:paraId="0D27C5DA" w14:textId="6381B7A9" w:rsidTr="00CE6989">
        <w:tc>
          <w:tcPr>
            <w:tcW w:w="747" w:type="dxa"/>
            <w:shd w:val="clear" w:color="auto" w:fill="auto"/>
            <w:vAlign w:val="center"/>
          </w:tcPr>
          <w:p w14:paraId="06AAB1F8"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5D7A2639" w14:textId="3ADE77E8" w:rsidR="00A11463" w:rsidRPr="00A54120" w:rsidRDefault="00A11463" w:rsidP="00434FD6">
            <w:pPr>
              <w:ind w:firstLine="284"/>
              <w:jc w:val="both"/>
              <w:rPr>
                <w:rFonts w:eastAsia="Calibri"/>
                <w:sz w:val="26"/>
                <w:szCs w:val="26"/>
              </w:rPr>
            </w:pPr>
            <w:r w:rsidRPr="00A54120">
              <w:rPr>
                <w:rFonts w:eastAsia="Calibri"/>
                <w:sz w:val="26"/>
                <w:szCs w:val="26"/>
                <w:lang w:val="en-US"/>
              </w:rPr>
              <w:t xml:space="preserve">- Chỉ đạo chủ đầu tư dự án cam kết triển khai các biện pháp bảo vệ môi trường, thực hiện nghiêm nghĩa vụ trồng rừng thay thế khi </w:t>
            </w:r>
            <w:r w:rsidRPr="00A54120">
              <w:rPr>
                <w:rFonts w:eastAsia="Calibri"/>
                <w:sz w:val="26"/>
                <w:szCs w:val="26"/>
                <w:lang w:val="en-US"/>
              </w:rPr>
              <w:lastRenderedPageBreak/>
              <w:t>chuyển mục đích sử dụng rừng sang mục đích khác theo đúng quy định của pháp luật.</w:t>
            </w:r>
          </w:p>
        </w:tc>
        <w:tc>
          <w:tcPr>
            <w:tcW w:w="8080" w:type="dxa"/>
            <w:vMerge/>
            <w:shd w:val="clear" w:color="auto" w:fill="auto"/>
          </w:tcPr>
          <w:p w14:paraId="32193C37" w14:textId="77777777" w:rsidR="00A11463" w:rsidRPr="00A54120" w:rsidRDefault="00A11463" w:rsidP="0023373E">
            <w:pPr>
              <w:ind w:firstLine="284"/>
              <w:jc w:val="both"/>
              <w:rPr>
                <w:rFonts w:eastAsia="Calibri"/>
                <w:b/>
                <w:sz w:val="26"/>
                <w:szCs w:val="26"/>
                <w:lang w:val="nl-NL"/>
              </w:rPr>
            </w:pPr>
          </w:p>
        </w:tc>
        <w:tc>
          <w:tcPr>
            <w:tcW w:w="1559" w:type="dxa"/>
          </w:tcPr>
          <w:p w14:paraId="026FBF9E" w14:textId="77777777" w:rsidR="00A11463" w:rsidRPr="00A54120" w:rsidRDefault="00A11463" w:rsidP="00434FD6">
            <w:pPr>
              <w:ind w:firstLine="284"/>
              <w:jc w:val="both"/>
              <w:rPr>
                <w:rFonts w:eastAsia="Calibri"/>
                <w:b/>
                <w:sz w:val="26"/>
                <w:szCs w:val="26"/>
                <w:lang w:val="nl-NL"/>
              </w:rPr>
            </w:pPr>
          </w:p>
        </w:tc>
      </w:tr>
      <w:tr w:rsidR="00A54120" w:rsidRPr="00A54120" w14:paraId="227E478C" w14:textId="1416AF1F" w:rsidTr="00CE6989">
        <w:tc>
          <w:tcPr>
            <w:tcW w:w="747" w:type="dxa"/>
            <w:shd w:val="clear" w:color="auto" w:fill="auto"/>
            <w:vAlign w:val="center"/>
          </w:tcPr>
          <w:p w14:paraId="49DDF4B1"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6301027D" w14:textId="3A1F2C30" w:rsidR="00A11463" w:rsidRPr="00A54120" w:rsidRDefault="00A11463" w:rsidP="00434FD6">
            <w:pPr>
              <w:ind w:firstLine="284"/>
              <w:jc w:val="both"/>
              <w:rPr>
                <w:rFonts w:eastAsia="Calibri"/>
                <w:sz w:val="26"/>
                <w:szCs w:val="26"/>
              </w:rPr>
            </w:pPr>
            <w:r w:rsidRPr="00A54120">
              <w:rPr>
                <w:rFonts w:eastAsia="Calibri"/>
                <w:sz w:val="26"/>
                <w:szCs w:val="26"/>
                <w:lang w:val="en-US"/>
              </w:rPr>
              <w:t>- Chỉ đạo cơ quan chuyên môn, các địa phương có liên quan tăng cường công tác kiểm tra, giám sát quá trình triển khai thực hiện việc chuyển mục đích sử dụng rừng sang mục đích khác của dự án.</w:t>
            </w:r>
          </w:p>
        </w:tc>
        <w:tc>
          <w:tcPr>
            <w:tcW w:w="8080" w:type="dxa"/>
            <w:vMerge/>
            <w:shd w:val="clear" w:color="auto" w:fill="auto"/>
          </w:tcPr>
          <w:p w14:paraId="38C96D99" w14:textId="77777777" w:rsidR="00A11463" w:rsidRPr="00A54120" w:rsidRDefault="00A11463" w:rsidP="0023373E">
            <w:pPr>
              <w:ind w:firstLine="284"/>
              <w:jc w:val="both"/>
              <w:rPr>
                <w:rFonts w:eastAsia="Calibri"/>
                <w:b/>
                <w:sz w:val="26"/>
                <w:szCs w:val="26"/>
                <w:lang w:val="nl-NL"/>
              </w:rPr>
            </w:pPr>
          </w:p>
        </w:tc>
        <w:tc>
          <w:tcPr>
            <w:tcW w:w="1559" w:type="dxa"/>
          </w:tcPr>
          <w:p w14:paraId="4548FDDF" w14:textId="77777777" w:rsidR="00A11463" w:rsidRPr="00A54120" w:rsidRDefault="00A11463" w:rsidP="00434FD6">
            <w:pPr>
              <w:ind w:firstLine="284"/>
              <w:jc w:val="both"/>
              <w:rPr>
                <w:rFonts w:eastAsia="Calibri"/>
                <w:b/>
                <w:sz w:val="26"/>
                <w:szCs w:val="26"/>
                <w:lang w:val="nl-NL"/>
              </w:rPr>
            </w:pPr>
          </w:p>
        </w:tc>
      </w:tr>
      <w:tr w:rsidR="00A54120" w:rsidRPr="00A54120" w14:paraId="6D352C5C" w14:textId="1C403B0A" w:rsidTr="00CE6989">
        <w:tc>
          <w:tcPr>
            <w:tcW w:w="747" w:type="dxa"/>
            <w:shd w:val="clear" w:color="auto" w:fill="auto"/>
            <w:vAlign w:val="center"/>
          </w:tcPr>
          <w:p w14:paraId="618B8BD7"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4180A9F9" w14:textId="5120FCA7" w:rsidR="00A11463" w:rsidRPr="00A54120" w:rsidRDefault="00A11463" w:rsidP="00434FD6">
            <w:pPr>
              <w:ind w:firstLine="284"/>
              <w:jc w:val="both"/>
              <w:rPr>
                <w:rFonts w:eastAsia="Calibri"/>
                <w:sz w:val="26"/>
                <w:szCs w:val="26"/>
              </w:rPr>
            </w:pPr>
            <w:r w:rsidRPr="00A54120">
              <w:rPr>
                <w:rFonts w:eastAsia="Calibri"/>
                <w:sz w:val="26"/>
                <w:szCs w:val="26"/>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tc>
        <w:tc>
          <w:tcPr>
            <w:tcW w:w="8080" w:type="dxa"/>
            <w:vMerge/>
            <w:shd w:val="clear" w:color="auto" w:fill="auto"/>
          </w:tcPr>
          <w:p w14:paraId="00057A65" w14:textId="77777777" w:rsidR="00A11463" w:rsidRPr="00A54120" w:rsidRDefault="00A11463" w:rsidP="0023373E">
            <w:pPr>
              <w:ind w:firstLine="284"/>
              <w:jc w:val="both"/>
              <w:rPr>
                <w:rFonts w:eastAsia="Calibri"/>
                <w:b/>
                <w:sz w:val="26"/>
                <w:szCs w:val="26"/>
                <w:lang w:val="nl-NL"/>
              </w:rPr>
            </w:pPr>
          </w:p>
        </w:tc>
        <w:tc>
          <w:tcPr>
            <w:tcW w:w="1559" w:type="dxa"/>
          </w:tcPr>
          <w:p w14:paraId="6725BF1B" w14:textId="77777777" w:rsidR="00A11463" w:rsidRPr="00A54120" w:rsidRDefault="00A11463" w:rsidP="00434FD6">
            <w:pPr>
              <w:ind w:firstLine="284"/>
              <w:jc w:val="both"/>
              <w:rPr>
                <w:rFonts w:eastAsia="Calibri"/>
                <w:b/>
                <w:sz w:val="26"/>
                <w:szCs w:val="26"/>
                <w:lang w:val="nl-NL"/>
              </w:rPr>
            </w:pPr>
          </w:p>
        </w:tc>
      </w:tr>
      <w:tr w:rsidR="00A54120" w:rsidRPr="00A54120" w14:paraId="68553C39" w14:textId="2E214BCC" w:rsidTr="00CE6989">
        <w:tc>
          <w:tcPr>
            <w:tcW w:w="747" w:type="dxa"/>
            <w:shd w:val="clear" w:color="auto" w:fill="auto"/>
            <w:vAlign w:val="center"/>
          </w:tcPr>
          <w:p w14:paraId="00758B63"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3870F7E2" w14:textId="00F6833A" w:rsidR="00A11463" w:rsidRPr="00A54120" w:rsidRDefault="00A11463" w:rsidP="00434FD6">
            <w:pPr>
              <w:ind w:firstLine="284"/>
              <w:jc w:val="both"/>
              <w:rPr>
                <w:rFonts w:eastAsia="Calibri"/>
                <w:sz w:val="26"/>
                <w:szCs w:val="26"/>
              </w:rPr>
            </w:pPr>
            <w:r w:rsidRPr="00A54120">
              <w:rPr>
                <w:rFonts w:eastAsia="Calibri"/>
                <w:sz w:val="26"/>
                <w:szCs w:val="26"/>
                <w:lang w:val="en-US"/>
              </w:rPr>
              <w:t>- Rà soát, bổ sung hoàn thiện hồ sơ, dự thảo nghị quyết trình Hội đồng nhân dân tỉnh xem xét, quyết định. Trong đó:</w:t>
            </w:r>
          </w:p>
        </w:tc>
        <w:tc>
          <w:tcPr>
            <w:tcW w:w="8080" w:type="dxa"/>
            <w:vMerge w:val="restart"/>
            <w:shd w:val="clear" w:color="auto" w:fill="auto"/>
          </w:tcPr>
          <w:p w14:paraId="2D3833DA" w14:textId="02A7A49B" w:rsidR="00A11463" w:rsidRPr="00A54120" w:rsidRDefault="00A11463" w:rsidP="0023373E">
            <w:pPr>
              <w:ind w:firstLine="284"/>
              <w:jc w:val="both"/>
              <w:rPr>
                <w:rFonts w:eastAsia="Calibri"/>
                <w:b/>
                <w:sz w:val="26"/>
                <w:szCs w:val="26"/>
                <w:lang w:val="nl-NL"/>
              </w:rPr>
            </w:pPr>
            <w:r w:rsidRPr="00A54120">
              <w:rPr>
                <w:bCs/>
                <w:sz w:val="26"/>
                <w:szCs w:val="26"/>
                <w:lang w:val="en-US"/>
              </w:rPr>
              <w:t xml:space="preserve">Tiếp thu ý kiến của Ban Kinh tế - Ngân sách, </w:t>
            </w:r>
            <w:r w:rsidRPr="00A54120">
              <w:rPr>
                <w:rFonts w:eastAsia="Times New Roman"/>
                <w:sz w:val="26"/>
                <w:szCs w:val="26"/>
                <w:lang w:val="nl-NL"/>
              </w:rPr>
              <w:t>Ủy ban nhân dân tỉnh rà soát,</w:t>
            </w:r>
            <w:r w:rsidRPr="00A54120">
              <w:rPr>
                <w:rFonts w:eastAsia="Times New Roman"/>
                <w:sz w:val="26"/>
                <w:szCs w:val="26"/>
              </w:rPr>
              <w:t xml:space="preserve"> </w:t>
            </w:r>
            <w:r w:rsidRPr="00A54120">
              <w:rPr>
                <w:rFonts w:eastAsia="Times New Roman"/>
                <w:sz w:val="26"/>
                <w:szCs w:val="26"/>
                <w:lang w:val="en-US"/>
              </w:rPr>
              <w:t xml:space="preserve">bổ sung </w:t>
            </w:r>
            <w:r w:rsidRPr="00A54120">
              <w:rPr>
                <w:rFonts w:eastAsia="Times New Roman"/>
                <w:sz w:val="26"/>
                <w:szCs w:val="26"/>
              </w:rPr>
              <w:t>hoàn thiện hồ sơ, dự thảo nghị quyết trình Hội đồng nhân dân tỉnh xem xét, quyết định. Trong đó:</w:t>
            </w:r>
            <w:r w:rsidRPr="00A54120">
              <w:rPr>
                <w:rFonts w:eastAsia="Times New Roman"/>
                <w:sz w:val="26"/>
                <w:szCs w:val="26"/>
                <w:lang w:val="nl-NL"/>
              </w:rPr>
              <w:t xml:space="preserve"> biên tập lại </w:t>
            </w:r>
            <w:r w:rsidRPr="00A54120">
              <w:rPr>
                <w:sz w:val="26"/>
                <w:szCs w:val="26"/>
              </w:rPr>
              <w:t xml:space="preserve">tên gọi và </w:t>
            </w:r>
            <w:r w:rsidRPr="00A54120">
              <w:rPr>
                <w:iCs/>
                <w:sz w:val="26"/>
                <w:szCs w:val="26"/>
              </w:rPr>
              <w:t xml:space="preserve">một số nội dung tại phần căn cứ </w:t>
            </w:r>
            <w:r w:rsidRPr="00A54120">
              <w:rPr>
                <w:rFonts w:eastAsia="Times New Roman"/>
                <w:sz w:val="26"/>
                <w:szCs w:val="26"/>
                <w:lang w:val="nl-NL"/>
              </w:rPr>
              <w:t xml:space="preserve">và biên tập lại </w:t>
            </w:r>
            <w:r w:rsidRPr="00A54120">
              <w:rPr>
                <w:sz w:val="26"/>
                <w:szCs w:val="26"/>
              </w:rPr>
              <w:t>khoản 1 Điều 2 dự thảo Nghị quyết.</w:t>
            </w:r>
            <w:r w:rsidRPr="00A54120">
              <w:rPr>
                <w:sz w:val="26"/>
                <w:szCs w:val="26"/>
                <w:lang w:val="en-US"/>
              </w:rPr>
              <w:t xml:space="preserve"> </w:t>
            </w:r>
            <w:r w:rsidRPr="00A54120">
              <w:rPr>
                <w:i/>
                <w:iCs/>
                <w:sz w:val="26"/>
                <w:szCs w:val="26"/>
                <w:lang w:val="en-US"/>
              </w:rPr>
              <w:t>(Có dự thảo Nghị quyết kèm theo)</w:t>
            </w:r>
          </w:p>
          <w:p w14:paraId="602A06DD" w14:textId="77777777" w:rsidR="00A11463" w:rsidRPr="00A54120" w:rsidRDefault="00A11463" w:rsidP="0023373E">
            <w:pPr>
              <w:ind w:firstLine="284"/>
              <w:jc w:val="both"/>
              <w:rPr>
                <w:rFonts w:eastAsia="Calibri"/>
                <w:b/>
                <w:sz w:val="26"/>
                <w:szCs w:val="26"/>
                <w:lang w:val="nl-NL"/>
              </w:rPr>
            </w:pPr>
          </w:p>
          <w:p w14:paraId="47562FDD" w14:textId="77777777" w:rsidR="00A11463" w:rsidRPr="00A54120" w:rsidRDefault="00A11463" w:rsidP="0023373E">
            <w:pPr>
              <w:ind w:firstLine="284"/>
              <w:jc w:val="both"/>
              <w:rPr>
                <w:rFonts w:eastAsia="Calibri"/>
                <w:b/>
                <w:sz w:val="26"/>
                <w:szCs w:val="26"/>
                <w:lang w:val="nl-NL"/>
              </w:rPr>
            </w:pPr>
          </w:p>
          <w:p w14:paraId="50771A7C" w14:textId="77777777" w:rsidR="00A11463" w:rsidRPr="00A54120" w:rsidRDefault="00A11463" w:rsidP="0023373E">
            <w:pPr>
              <w:ind w:firstLine="284"/>
              <w:jc w:val="both"/>
              <w:rPr>
                <w:rFonts w:eastAsia="Calibri"/>
                <w:b/>
                <w:sz w:val="26"/>
                <w:szCs w:val="26"/>
                <w:lang w:val="nl-NL"/>
              </w:rPr>
            </w:pPr>
          </w:p>
          <w:p w14:paraId="043FE1CA" w14:textId="77777777" w:rsidR="00A11463" w:rsidRPr="00A54120" w:rsidRDefault="00A11463" w:rsidP="0023373E">
            <w:pPr>
              <w:ind w:firstLine="284"/>
              <w:jc w:val="both"/>
              <w:rPr>
                <w:rFonts w:eastAsia="Calibri"/>
                <w:b/>
                <w:sz w:val="26"/>
                <w:szCs w:val="26"/>
                <w:lang w:val="nl-NL"/>
              </w:rPr>
            </w:pPr>
          </w:p>
          <w:p w14:paraId="21C5B496" w14:textId="77777777" w:rsidR="00A11463" w:rsidRPr="00A54120" w:rsidRDefault="00A11463" w:rsidP="0023373E">
            <w:pPr>
              <w:ind w:firstLine="284"/>
              <w:jc w:val="both"/>
              <w:rPr>
                <w:rFonts w:eastAsia="Calibri"/>
                <w:b/>
                <w:sz w:val="26"/>
                <w:szCs w:val="26"/>
                <w:lang w:val="nl-NL"/>
              </w:rPr>
            </w:pPr>
          </w:p>
          <w:p w14:paraId="38ADACCB" w14:textId="77777777" w:rsidR="00A11463" w:rsidRPr="00A54120" w:rsidRDefault="00A11463" w:rsidP="0023373E">
            <w:pPr>
              <w:ind w:firstLine="284"/>
              <w:jc w:val="both"/>
              <w:rPr>
                <w:rFonts w:eastAsia="Calibri"/>
                <w:b/>
                <w:sz w:val="26"/>
                <w:szCs w:val="26"/>
                <w:lang w:val="nl-NL"/>
              </w:rPr>
            </w:pPr>
          </w:p>
          <w:p w14:paraId="79CABA77" w14:textId="77777777" w:rsidR="00A11463" w:rsidRPr="00A54120" w:rsidRDefault="00A11463" w:rsidP="0023373E">
            <w:pPr>
              <w:ind w:firstLine="284"/>
              <w:jc w:val="both"/>
              <w:rPr>
                <w:rFonts w:eastAsia="Calibri"/>
                <w:b/>
                <w:sz w:val="26"/>
                <w:szCs w:val="26"/>
                <w:lang w:val="nl-NL"/>
              </w:rPr>
            </w:pPr>
          </w:p>
          <w:p w14:paraId="60E2654E" w14:textId="77777777" w:rsidR="00A11463" w:rsidRPr="00A54120" w:rsidRDefault="00A11463" w:rsidP="0023373E">
            <w:pPr>
              <w:ind w:firstLine="284"/>
              <w:jc w:val="both"/>
              <w:rPr>
                <w:rFonts w:eastAsia="Calibri"/>
                <w:b/>
                <w:sz w:val="26"/>
                <w:szCs w:val="26"/>
                <w:lang w:val="nl-NL"/>
              </w:rPr>
            </w:pPr>
            <w:bookmarkStart w:id="6" w:name="_GoBack"/>
            <w:bookmarkEnd w:id="6"/>
          </w:p>
        </w:tc>
        <w:tc>
          <w:tcPr>
            <w:tcW w:w="1559" w:type="dxa"/>
          </w:tcPr>
          <w:p w14:paraId="4E65948B" w14:textId="77777777" w:rsidR="00A11463" w:rsidRPr="00A54120" w:rsidRDefault="00A11463" w:rsidP="00434FD6">
            <w:pPr>
              <w:ind w:firstLine="284"/>
              <w:jc w:val="both"/>
              <w:rPr>
                <w:bCs/>
                <w:sz w:val="26"/>
                <w:szCs w:val="26"/>
                <w:lang w:val="en-US"/>
              </w:rPr>
            </w:pPr>
          </w:p>
        </w:tc>
      </w:tr>
      <w:tr w:rsidR="00A54120" w:rsidRPr="00A54120" w14:paraId="4BFC509A" w14:textId="2A00849F" w:rsidTr="00CE6989">
        <w:tc>
          <w:tcPr>
            <w:tcW w:w="747" w:type="dxa"/>
            <w:shd w:val="clear" w:color="auto" w:fill="auto"/>
            <w:vAlign w:val="center"/>
          </w:tcPr>
          <w:p w14:paraId="1482D5A0"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7A4A1651" w14:textId="5372E485"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Điều chỉnh tên gọi và </w:t>
            </w:r>
            <w:r w:rsidRPr="00A54120">
              <w:rPr>
                <w:rFonts w:eastAsia="Calibri"/>
                <w:iCs/>
                <w:sz w:val="26"/>
                <w:szCs w:val="26"/>
                <w:lang w:val="en-US"/>
              </w:rPr>
              <w:t>một số nội dung tại phần căn cứ của</w:t>
            </w:r>
            <w:r w:rsidRPr="00A54120">
              <w:rPr>
                <w:rFonts w:eastAsia="Calibri"/>
                <w:sz w:val="26"/>
                <w:szCs w:val="26"/>
                <w:lang w:val="en-US"/>
              </w:rPr>
              <w:t xml:space="preserve"> dự thảo Nghị quyết cho phù hợp.</w:t>
            </w:r>
          </w:p>
        </w:tc>
        <w:tc>
          <w:tcPr>
            <w:tcW w:w="8080" w:type="dxa"/>
            <w:vMerge/>
            <w:shd w:val="clear" w:color="auto" w:fill="auto"/>
          </w:tcPr>
          <w:p w14:paraId="07470E4D" w14:textId="77777777" w:rsidR="00A11463" w:rsidRPr="00A54120" w:rsidRDefault="00A11463" w:rsidP="00434FD6">
            <w:pPr>
              <w:ind w:firstLine="284"/>
              <w:jc w:val="both"/>
              <w:rPr>
                <w:rFonts w:eastAsia="Calibri"/>
                <w:b/>
                <w:sz w:val="26"/>
                <w:szCs w:val="26"/>
                <w:lang w:val="nl-NL"/>
              </w:rPr>
            </w:pPr>
          </w:p>
        </w:tc>
        <w:tc>
          <w:tcPr>
            <w:tcW w:w="1559" w:type="dxa"/>
          </w:tcPr>
          <w:p w14:paraId="70EC7F5B" w14:textId="77777777" w:rsidR="00A11463" w:rsidRPr="00A54120" w:rsidRDefault="00A11463" w:rsidP="00434FD6">
            <w:pPr>
              <w:ind w:firstLine="284"/>
              <w:jc w:val="both"/>
              <w:rPr>
                <w:rFonts w:eastAsia="Calibri"/>
                <w:b/>
                <w:sz w:val="26"/>
                <w:szCs w:val="26"/>
                <w:lang w:val="nl-NL"/>
              </w:rPr>
            </w:pPr>
          </w:p>
        </w:tc>
      </w:tr>
      <w:tr w:rsidR="00A11463" w:rsidRPr="00A54120" w14:paraId="29A4809B" w14:textId="3BDEBDB8" w:rsidTr="00CE6989">
        <w:tc>
          <w:tcPr>
            <w:tcW w:w="747" w:type="dxa"/>
            <w:shd w:val="clear" w:color="auto" w:fill="auto"/>
            <w:vAlign w:val="center"/>
          </w:tcPr>
          <w:p w14:paraId="28F43D36" w14:textId="77777777" w:rsidR="00A11463" w:rsidRPr="00A54120" w:rsidRDefault="00A11463" w:rsidP="00243B4C">
            <w:pPr>
              <w:pStyle w:val="ListParagraph"/>
              <w:ind w:left="-83" w:firstLine="284"/>
              <w:rPr>
                <w:rFonts w:eastAsia="Calibri"/>
                <w:b/>
                <w:sz w:val="26"/>
                <w:szCs w:val="26"/>
              </w:rPr>
            </w:pPr>
          </w:p>
        </w:tc>
        <w:tc>
          <w:tcPr>
            <w:tcW w:w="5094" w:type="dxa"/>
            <w:shd w:val="clear" w:color="auto" w:fill="auto"/>
          </w:tcPr>
          <w:p w14:paraId="2E36C884"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Biên tập khoản 1 Điều 2 dự thảo Nghị quyết như sau: </w:t>
            </w:r>
          </w:p>
          <w:p w14:paraId="06B72D06"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w:t>
            </w:r>
            <w:r w:rsidRPr="00A54120">
              <w:rPr>
                <w:rFonts w:eastAsia="Calibri"/>
                <w:b/>
                <w:sz w:val="26"/>
                <w:szCs w:val="26"/>
                <w:lang w:val="en-US"/>
              </w:rPr>
              <w:t>Điều 2. Tổ chức thực hiện</w:t>
            </w:r>
          </w:p>
          <w:p w14:paraId="3C46F414"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1. Giao Ủy ban nhân dân tỉnh tổ chức triển khai thực hiện. Trong đó: </w:t>
            </w:r>
          </w:p>
          <w:p w14:paraId="090E8640"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Chỉ đạo các cơ quan chức năng kiểm tra, rà soát kỹ hồ sơ đề nghị chuyển mục đích sử dụng rừng; xác định chính xác nhu cầu thực tế, vị trí, </w:t>
            </w:r>
            <w:r w:rsidRPr="00A54120">
              <w:rPr>
                <w:rFonts w:eastAsia="Calibri"/>
                <w:sz w:val="26"/>
                <w:szCs w:val="26"/>
                <w:lang w:val="en-US"/>
              </w:rPr>
              <w:lastRenderedPageBreak/>
              <w:t>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0D40F6B5"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10452CBD" w14:textId="77777777" w:rsidR="00A11463" w:rsidRPr="00A54120" w:rsidRDefault="00A11463" w:rsidP="00434FD6">
            <w:pPr>
              <w:ind w:firstLine="284"/>
              <w:jc w:val="both"/>
              <w:rPr>
                <w:rFonts w:eastAsia="Calibri"/>
                <w:sz w:val="26"/>
                <w:szCs w:val="26"/>
                <w:lang w:val="en-US"/>
              </w:rPr>
            </w:pPr>
            <w:r w:rsidRPr="00A54120">
              <w:rPr>
                <w:rFonts w:eastAsia="Calibri"/>
                <w:sz w:val="26"/>
                <w:szCs w:val="26"/>
                <w:lang w:val="en-US"/>
              </w:rPr>
              <w:t xml:space="preserve">- Chỉ đạo kiểm tra, giám sát quá trình thực hiện chuyển mục đích sử dụng rừng đảm bảo chặt chẽ, đúng quy định. </w:t>
            </w:r>
          </w:p>
          <w:p w14:paraId="3CDD06AD" w14:textId="48D1FDDD" w:rsidR="00A11463" w:rsidRPr="00A54120" w:rsidRDefault="00A11463" w:rsidP="00434FD6">
            <w:pPr>
              <w:ind w:firstLine="284"/>
              <w:jc w:val="both"/>
              <w:rPr>
                <w:rFonts w:eastAsia="Calibri"/>
                <w:sz w:val="26"/>
                <w:szCs w:val="26"/>
              </w:rPr>
            </w:pPr>
            <w:r w:rsidRPr="00A54120">
              <w:rPr>
                <w:rFonts w:eastAsia="Calibri"/>
                <w:sz w:val="26"/>
                <w:szCs w:val="26"/>
                <w:lang w:val="en-US"/>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p>
        </w:tc>
        <w:tc>
          <w:tcPr>
            <w:tcW w:w="8080" w:type="dxa"/>
            <w:vMerge/>
            <w:shd w:val="clear" w:color="auto" w:fill="auto"/>
          </w:tcPr>
          <w:p w14:paraId="0655EE52" w14:textId="77777777" w:rsidR="00A11463" w:rsidRPr="00A54120" w:rsidRDefault="00A11463" w:rsidP="00434FD6">
            <w:pPr>
              <w:ind w:firstLine="284"/>
              <w:jc w:val="both"/>
              <w:rPr>
                <w:rFonts w:eastAsia="Calibri"/>
                <w:b/>
                <w:sz w:val="26"/>
                <w:szCs w:val="26"/>
                <w:lang w:val="nl-NL"/>
              </w:rPr>
            </w:pPr>
          </w:p>
        </w:tc>
        <w:tc>
          <w:tcPr>
            <w:tcW w:w="1559" w:type="dxa"/>
          </w:tcPr>
          <w:p w14:paraId="6B2118D4" w14:textId="77777777" w:rsidR="00A11463" w:rsidRPr="00A54120" w:rsidRDefault="00A11463" w:rsidP="00434FD6">
            <w:pPr>
              <w:ind w:firstLine="284"/>
              <w:jc w:val="both"/>
              <w:rPr>
                <w:rFonts w:eastAsia="Calibri"/>
                <w:b/>
                <w:sz w:val="26"/>
                <w:szCs w:val="26"/>
                <w:lang w:val="nl-NL"/>
              </w:rPr>
            </w:pPr>
          </w:p>
        </w:tc>
      </w:tr>
    </w:tbl>
    <w:p w14:paraId="673813E5" w14:textId="77777777" w:rsidR="00492FBC" w:rsidRPr="00A54120" w:rsidRDefault="00492FBC">
      <w:pPr>
        <w:rPr>
          <w:lang w:val="en-US"/>
        </w:rPr>
      </w:pPr>
    </w:p>
    <w:sectPr w:rsidR="00492FBC" w:rsidRPr="00A54120" w:rsidSect="00CA0D77">
      <w:headerReference w:type="default" r:id="rId7"/>
      <w:pgSz w:w="16838" w:h="11909" w:orient="landscape" w:code="9"/>
      <w:pgMar w:top="1134" w:right="851" w:bottom="1134" w:left="851"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37438" w14:textId="77777777" w:rsidR="00956480" w:rsidRDefault="00956480" w:rsidP="00032CC0">
      <w:r>
        <w:separator/>
      </w:r>
    </w:p>
  </w:endnote>
  <w:endnote w:type="continuationSeparator" w:id="0">
    <w:p w14:paraId="5F05A444" w14:textId="77777777" w:rsidR="00956480" w:rsidRDefault="00956480" w:rsidP="0003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FAE79" w14:textId="77777777" w:rsidR="00956480" w:rsidRDefault="00956480" w:rsidP="00032CC0">
      <w:r>
        <w:separator/>
      </w:r>
    </w:p>
  </w:footnote>
  <w:footnote w:type="continuationSeparator" w:id="0">
    <w:p w14:paraId="5C649C9B" w14:textId="77777777" w:rsidR="00956480" w:rsidRDefault="00956480" w:rsidP="00032CC0">
      <w:r>
        <w:continuationSeparator/>
      </w:r>
    </w:p>
  </w:footnote>
  <w:footnote w:id="1">
    <w:p w14:paraId="4181FECC" w14:textId="77777777" w:rsidR="00A11463" w:rsidRPr="00434FD6" w:rsidRDefault="00A11463" w:rsidP="00773854">
      <w:pPr>
        <w:pStyle w:val="FootnoteText"/>
        <w:jc w:val="both"/>
      </w:pPr>
      <w:r w:rsidRPr="00434FD6">
        <w:rPr>
          <w:rStyle w:val="FootnoteReference"/>
        </w:rPr>
        <w:footnoteRef/>
      </w:r>
      <w:r w:rsidRPr="00434FD6">
        <w:t xml:space="preserve"> Đối ứng dự án Hỗ trợ phát triển khu vực biên giới - Tiểu dự án tỉnh Kon Tum (6.044 triệu đồng); Hiện đại hóa thủy lợi thích ứng biến đổi khí hậu - thành phần tỉnh Kon Tum (10.000 triệu đồng).</w:t>
      </w:r>
    </w:p>
  </w:footnote>
  <w:footnote w:id="2">
    <w:p w14:paraId="62445A4D" w14:textId="77777777" w:rsidR="00A11463" w:rsidRPr="00434FD6" w:rsidRDefault="00A11463" w:rsidP="00226B47">
      <w:pPr>
        <w:pStyle w:val="FootnoteText"/>
        <w:spacing w:after="60"/>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Kế hoạch năm 2022: 934 triệu đồng; kế hoạch năm 2023: 3.283 triệu đồng; kế hoạch năm 2024: 3.944 triệu đồng.</w:t>
      </w:r>
    </w:p>
  </w:footnote>
  <w:footnote w:id="3">
    <w:p w14:paraId="734918E2" w14:textId="77777777" w:rsidR="00A11463" w:rsidRPr="00434FD6" w:rsidRDefault="00A11463" w:rsidP="00226B47">
      <w:pPr>
        <w:pStyle w:val="FootnoteText"/>
        <w:spacing w:after="60"/>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Dự án nằm trong </w:t>
      </w:r>
      <w:r w:rsidRPr="00434FD6">
        <w:rPr>
          <w:spacing w:val="-6"/>
          <w:sz w:val="18"/>
          <w:szCs w:val="18"/>
          <w:lang w:val="pt-BR"/>
        </w:rPr>
        <w:t>danh mục dự án đầu tư công cấp tỉnh quản lý giai đoạn 2021-2025 thuộc các chương trình mục tiêu quốc gia đã được Hội đồng nhân dân tỉnh phê duyệt tại Nghị quyết số 51/NQ-HĐND ngày 11 tháng 7 năm 2024.</w:t>
      </w:r>
    </w:p>
  </w:footnote>
  <w:footnote w:id="4">
    <w:p w14:paraId="564C78EE" w14:textId="77777777" w:rsidR="00A11463" w:rsidRPr="00434FD6" w:rsidRDefault="00A11463" w:rsidP="00226B47">
      <w:pPr>
        <w:pStyle w:val="FootnoteText"/>
        <w:spacing w:after="60"/>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Công văn số 4451/LĐTBXH-GDNN ngày 20/10/2023 của Bộ Lao động-Thương binh và Xã hội; Công văn số 585/BLĐTBXH-VPQGGN ngày 15/02/2024 của Bộ Lao động-Thương binh và Xã hội</w:t>
      </w:r>
    </w:p>
  </w:footnote>
  <w:footnote w:id="5">
    <w:p w14:paraId="6967BDE8" w14:textId="77777777" w:rsidR="00A11463" w:rsidRPr="00434FD6" w:rsidRDefault="00A11463" w:rsidP="00226B47">
      <w:pPr>
        <w:pStyle w:val="FootnoteText"/>
        <w:spacing w:after="60"/>
        <w:jc w:val="both"/>
        <w:rPr>
          <w:sz w:val="18"/>
          <w:szCs w:val="18"/>
          <w:lang w:val="de-DE"/>
        </w:rPr>
      </w:pPr>
      <w:r w:rsidRPr="00434FD6">
        <w:rPr>
          <w:sz w:val="18"/>
          <w:szCs w:val="18"/>
          <w:vertAlign w:val="superscript"/>
          <w:lang w:val="de-DE"/>
        </w:rPr>
        <w:t>(</w:t>
      </w:r>
      <w:r w:rsidRPr="00434FD6">
        <w:rPr>
          <w:rStyle w:val="FootnoteReference"/>
          <w:sz w:val="18"/>
          <w:szCs w:val="18"/>
        </w:rPr>
        <w:footnoteRef/>
      </w:r>
      <w:r w:rsidRPr="00434FD6">
        <w:rPr>
          <w:sz w:val="18"/>
          <w:szCs w:val="18"/>
          <w:vertAlign w:val="superscript"/>
          <w:lang w:val="de-DE"/>
        </w:rPr>
        <w:t>)</w:t>
      </w:r>
      <w:r w:rsidRPr="00434FD6">
        <w:rPr>
          <w:sz w:val="18"/>
          <w:szCs w:val="18"/>
          <w:lang w:val="de-DE"/>
        </w:rPr>
        <w:t xml:space="preserve"> </w:t>
      </w:r>
      <w:r w:rsidRPr="00434FD6">
        <w:rPr>
          <w:bCs/>
          <w:iCs/>
          <w:sz w:val="18"/>
          <w:szCs w:val="18"/>
          <w:lang w:val="de-DE"/>
        </w:rPr>
        <w:t xml:space="preserve">Các nội dung chưa được quy định, hướng dẫn cụ thể, như: tiêu chí xác định </w:t>
      </w:r>
      <w:r w:rsidRPr="00434FD6">
        <w:rPr>
          <w:bCs/>
          <w:i/>
          <w:sz w:val="18"/>
          <w:szCs w:val="18"/>
          <w:lang w:val="de-DE"/>
        </w:rPr>
        <w:t>“thời gian chưa tự túc được lương thực”</w:t>
      </w:r>
      <w:r w:rsidRPr="00434FD6">
        <w:rPr>
          <w:bCs/>
          <w:iCs/>
          <w:sz w:val="18"/>
          <w:szCs w:val="18"/>
          <w:lang w:val="de-DE"/>
        </w:rPr>
        <w:t xml:space="preserve">; </w:t>
      </w:r>
      <w:r w:rsidRPr="00434FD6">
        <w:rPr>
          <w:bCs/>
          <w:i/>
          <w:sz w:val="18"/>
          <w:szCs w:val="18"/>
          <w:lang w:val="de-DE"/>
        </w:rPr>
        <w:t>“mức hỗ trợ gạo theo diện tích, số khẩu phù hợp với thực tế địa phương”</w:t>
      </w:r>
      <w:r w:rsidRPr="00434FD6">
        <w:rPr>
          <w:bCs/>
          <w:iCs/>
          <w:sz w:val="18"/>
          <w:szCs w:val="18"/>
          <w:lang w:val="de-DE"/>
        </w:rPr>
        <w:t xml:space="preserve"> đối với từng hoạt động lâm nghiệp; </w:t>
      </w:r>
      <w:r w:rsidRPr="00434FD6">
        <w:rPr>
          <w:bCs/>
          <w:i/>
          <w:sz w:val="18"/>
          <w:szCs w:val="18"/>
          <w:lang w:val="de-DE"/>
        </w:rPr>
        <w:t xml:space="preserve">“cơ quan thẩm định, phê duyệt dự án trợ cấp gạo bảo vệ và phát triển rừng” </w:t>
      </w:r>
      <w:r w:rsidRPr="00434FD6">
        <w:rPr>
          <w:bCs/>
          <w:iCs/>
          <w:sz w:val="18"/>
          <w:szCs w:val="18"/>
          <w:lang w:val="de-DE"/>
        </w:rPr>
        <w:t>tại Điều 22 Thông tư số 12/2022/TT-BNNPTNT của Bộ Nông nghiệp và Phát triển nông thôn.</w:t>
      </w:r>
    </w:p>
  </w:footnote>
  <w:footnote w:id="6">
    <w:p w14:paraId="4BED598D" w14:textId="77777777" w:rsidR="00A11463" w:rsidRPr="00434FD6" w:rsidRDefault="00A11463" w:rsidP="00226B47">
      <w:pPr>
        <w:pStyle w:val="FootnoteText"/>
        <w:spacing w:after="60"/>
        <w:jc w:val="both"/>
        <w:rPr>
          <w:sz w:val="18"/>
          <w:szCs w:val="18"/>
          <w:lang w:val="de-DE"/>
        </w:rPr>
      </w:pPr>
      <w:r w:rsidRPr="00434FD6">
        <w:rPr>
          <w:sz w:val="18"/>
          <w:szCs w:val="18"/>
          <w:vertAlign w:val="superscript"/>
          <w:lang w:val="de-DE"/>
        </w:rPr>
        <w:t>(</w:t>
      </w:r>
      <w:r w:rsidRPr="00434FD6">
        <w:rPr>
          <w:rStyle w:val="FootnoteReference"/>
          <w:sz w:val="18"/>
          <w:szCs w:val="18"/>
        </w:rPr>
        <w:footnoteRef/>
      </w:r>
      <w:r w:rsidRPr="00434FD6">
        <w:rPr>
          <w:sz w:val="18"/>
          <w:szCs w:val="18"/>
          <w:vertAlign w:val="superscript"/>
          <w:lang w:val="de-DE"/>
        </w:rPr>
        <w:t>)</w:t>
      </w:r>
      <w:r w:rsidRPr="00434FD6">
        <w:rPr>
          <w:sz w:val="18"/>
          <w:szCs w:val="18"/>
          <w:lang w:val="de-DE"/>
        </w:rPr>
        <w:t xml:space="preserve"> </w:t>
      </w:r>
      <w:r w:rsidRPr="00434FD6">
        <w:rPr>
          <w:sz w:val="18"/>
          <w:szCs w:val="18"/>
          <w:lang w:val="vi-VN"/>
        </w:rPr>
        <w:t>Cụ thể:</w:t>
      </w:r>
      <w:r w:rsidRPr="00434FD6">
        <w:rPr>
          <w:sz w:val="18"/>
          <w:szCs w:val="18"/>
          <w:lang w:val="de-DE"/>
        </w:rPr>
        <w:t xml:space="preserve"> </w:t>
      </w:r>
      <w:r w:rsidRPr="00434FD6">
        <w:rPr>
          <w:bCs/>
          <w:iCs/>
          <w:sz w:val="18"/>
          <w:szCs w:val="18"/>
          <w:lang w:val="de-DE"/>
        </w:rPr>
        <w:t xml:space="preserve">Tại Điều 17 Thông tư số 12/2022/TT-BNNPTNT ngày 20 tháng 9 năm 2022 của Bộ trưởng Bộ Nông nghiệp và Phát triển nông thôn hướng dẫn một số hoạt động về lâm nghiệp thực hiện Chương trình phát triển lâm nghiệp bền vững và Chương trình mục tiêu quốc gia phát triển kinh tế - xã hội vùng đồng bào dân tộc thiểu số và miền núi giai đoạn 2021-2030, giai đoạn I: từ năm 2021 đến năm 2025 không quy định đối tượng là Ban quản lý rừng đặc dụng được hỗ trợ khoán bảo vệ rừng, là chưa thống nhất với quy định tại Quyết định số 1719/QĐ-TTg ngày 14 tháng 10 năm 2021 của Thủ tướng Chính phủ </w:t>
      </w:r>
      <w:r w:rsidRPr="00434FD6">
        <w:rPr>
          <w:bCs/>
          <w:i/>
          <w:sz w:val="18"/>
          <w:szCs w:val="18"/>
          <w:lang w:val="de-DE"/>
        </w:rPr>
        <w:t>(Tiểu Dự án 1, Dự án 3 có hỗ trợ khoán bảo vệ rừng đối với diện tích rừng Nhà nước giao cho Ban quản lý rừng đặc dụng)</w:t>
      </w:r>
      <w:r w:rsidRPr="00434FD6">
        <w:rPr>
          <w:bCs/>
          <w:iCs/>
          <w:sz w:val="18"/>
          <w:szCs w:val="18"/>
          <w:lang w:val="de-DE"/>
        </w:rPr>
        <w:t xml:space="preserve">. Tại khoản 5 Điều 17 Thông tư số 12/2022/TT-BNNPTNT quy định Ban quản lý rừng đặc dụng quản lý sử dụng kinh phí được hỗ trợ bảo vệ rừng theo quy định tại Điều 8 </w:t>
      </w:r>
      <w:r w:rsidRPr="00434FD6">
        <w:rPr>
          <w:bCs/>
          <w:i/>
          <w:sz w:val="18"/>
          <w:szCs w:val="18"/>
          <w:lang w:val="de-DE"/>
        </w:rPr>
        <w:t xml:space="preserve">(kinh phí từ nguồn vốn Chương trình phát triển lâm nghiệp bền vững) </w:t>
      </w:r>
      <w:r w:rsidRPr="00434FD6">
        <w:rPr>
          <w:bCs/>
          <w:iCs/>
          <w:sz w:val="18"/>
          <w:szCs w:val="18"/>
          <w:lang w:val="de-DE"/>
        </w:rPr>
        <w:t>để hỗ trợ thực hiện khoán bảo vệ rừng cho đối tượng của Tiểu dự án 1, Dự án 3 Chương trình MTQG phát triển kinh tế - xã hội vùng đồng bào dân tộc thiểu số và miền núi là chưa phù hợp.</w:t>
      </w:r>
    </w:p>
  </w:footnote>
  <w:footnote w:id="7">
    <w:p w14:paraId="6B91621E" w14:textId="77777777" w:rsidR="00A11463" w:rsidRPr="00434FD6" w:rsidRDefault="00A11463" w:rsidP="00226B47">
      <w:pPr>
        <w:pStyle w:val="FootnoteText"/>
        <w:spacing w:after="60"/>
        <w:jc w:val="both"/>
        <w:rPr>
          <w:sz w:val="18"/>
          <w:szCs w:val="18"/>
          <w:lang w:val="de-DE"/>
        </w:rPr>
      </w:pPr>
      <w:r w:rsidRPr="00434FD6">
        <w:rPr>
          <w:sz w:val="18"/>
          <w:szCs w:val="18"/>
          <w:vertAlign w:val="superscript"/>
          <w:lang w:val="de-DE"/>
        </w:rPr>
        <w:t>(</w:t>
      </w:r>
      <w:r w:rsidRPr="00434FD6">
        <w:rPr>
          <w:rStyle w:val="FootnoteReference"/>
          <w:sz w:val="18"/>
          <w:szCs w:val="18"/>
        </w:rPr>
        <w:footnoteRef/>
      </w:r>
      <w:r w:rsidRPr="00434FD6">
        <w:rPr>
          <w:sz w:val="18"/>
          <w:szCs w:val="18"/>
          <w:vertAlign w:val="superscript"/>
          <w:lang w:val="de-DE"/>
        </w:rPr>
        <w:t>)</w:t>
      </w:r>
      <w:r w:rsidRPr="00434FD6">
        <w:rPr>
          <w:sz w:val="18"/>
          <w:szCs w:val="18"/>
          <w:lang w:val="de-DE"/>
        </w:rPr>
        <w:t xml:space="preserve"> Chi trả dịch vụ môi trường rừng; Khoanh nuôi tái sinh có trồng rừng bổ sung từ nguồn vốn các dự án viện trợ…</w:t>
      </w:r>
    </w:p>
  </w:footnote>
  <w:footnote w:id="8">
    <w:p w14:paraId="436E0851" w14:textId="77777777" w:rsidR="00A11463" w:rsidRPr="00434FD6" w:rsidRDefault="00A11463" w:rsidP="00226B47">
      <w:pPr>
        <w:pStyle w:val="FootnoteText"/>
        <w:spacing w:after="60"/>
        <w:jc w:val="both"/>
        <w:rPr>
          <w:sz w:val="18"/>
          <w:szCs w:val="18"/>
          <w:lang w:val="de-DE"/>
        </w:rPr>
      </w:pPr>
      <w:r w:rsidRPr="00434FD6">
        <w:rPr>
          <w:sz w:val="18"/>
          <w:szCs w:val="18"/>
          <w:vertAlign w:val="superscript"/>
          <w:lang w:val="de-DE"/>
        </w:rPr>
        <w:t>(</w:t>
      </w:r>
      <w:r w:rsidRPr="00434FD6">
        <w:rPr>
          <w:rStyle w:val="FootnoteReference"/>
          <w:sz w:val="18"/>
          <w:szCs w:val="18"/>
        </w:rPr>
        <w:footnoteRef/>
      </w:r>
      <w:r w:rsidRPr="00434FD6">
        <w:rPr>
          <w:sz w:val="18"/>
          <w:szCs w:val="18"/>
          <w:vertAlign w:val="superscript"/>
          <w:lang w:val="de-DE"/>
        </w:rPr>
        <w:t>)</w:t>
      </w:r>
      <w:r w:rsidRPr="00434FD6">
        <w:rPr>
          <w:sz w:val="18"/>
          <w:szCs w:val="18"/>
          <w:lang w:val="de-DE"/>
        </w:rPr>
        <w:t xml:space="preserve"> Sở Nông nghiệp và Phát triển nông thôn, Công ty TNHH MTV Lâm nghiệp Sa Thầy, BQL Vườn quốc gia Chư Mom Ray, Công ty TNHH MTV Lâm nghiệp Kon Plông và Ủy ban nhân dân các huyện, thành phố: Đăk Tô, Ia H’Drai, Đăk Glei, Ngọc Hồi, Sa Thầy, Kon Rẫy, Kon Plông, Đăk Hà và thành phố Kon Tum.</w:t>
      </w:r>
    </w:p>
  </w:footnote>
  <w:footnote w:id="9">
    <w:p w14:paraId="6F41E929" w14:textId="77777777" w:rsidR="00A11463" w:rsidRPr="00434FD6" w:rsidRDefault="00A11463" w:rsidP="00226B47">
      <w:pPr>
        <w:pStyle w:val="FootnoteText"/>
        <w:spacing w:after="60"/>
        <w:rPr>
          <w:sz w:val="18"/>
          <w:szCs w:val="18"/>
          <w:lang w:val="de-DE"/>
        </w:rPr>
      </w:pPr>
      <w:r w:rsidRPr="00434FD6">
        <w:rPr>
          <w:sz w:val="18"/>
          <w:szCs w:val="18"/>
          <w:vertAlign w:val="superscript"/>
          <w:lang w:val="de-DE"/>
        </w:rPr>
        <w:t>(</w:t>
      </w:r>
      <w:r w:rsidRPr="00434FD6">
        <w:rPr>
          <w:rStyle w:val="FootnoteReference"/>
          <w:sz w:val="18"/>
          <w:szCs w:val="18"/>
        </w:rPr>
        <w:footnoteRef/>
      </w:r>
      <w:r w:rsidRPr="00434FD6">
        <w:rPr>
          <w:sz w:val="18"/>
          <w:szCs w:val="18"/>
          <w:vertAlign w:val="superscript"/>
          <w:lang w:val="de-DE"/>
        </w:rPr>
        <w:t>)</w:t>
      </w:r>
      <w:r w:rsidRPr="00434FD6">
        <w:rPr>
          <w:sz w:val="18"/>
          <w:szCs w:val="18"/>
          <w:lang w:val="de-DE"/>
        </w:rPr>
        <w:t xml:space="preserve"> Trong đó năm 2022: 24.565 triệu đồng, năm 2023: 76.841 triệu đồng, năm 2024: 50.147 triệu đồng.</w:t>
      </w:r>
    </w:p>
  </w:footnote>
  <w:footnote w:id="10">
    <w:p w14:paraId="436ACF7C" w14:textId="77777777" w:rsidR="00A11463" w:rsidRPr="00434FD6" w:rsidRDefault="00A11463" w:rsidP="00226B47">
      <w:pPr>
        <w:pStyle w:val="FootnoteText"/>
        <w:spacing w:after="60"/>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Không có đơn vị đăng ký tham gia lựa chọn đơn vị chủ trì liên kết.</w:t>
      </w:r>
    </w:p>
  </w:footnote>
  <w:footnote w:id="11">
    <w:p w14:paraId="4586475D" w14:textId="77777777" w:rsidR="00A11463" w:rsidRPr="00434FD6" w:rsidRDefault="00A11463" w:rsidP="00226B47">
      <w:pPr>
        <w:pStyle w:val="FootnoteText"/>
        <w:spacing w:after="60"/>
        <w:jc w:val="both"/>
        <w:rPr>
          <w:spacing w:val="2"/>
          <w:sz w:val="18"/>
          <w:szCs w:val="18"/>
          <w:lang w:val="vi-VN"/>
        </w:rPr>
      </w:pPr>
      <w:r w:rsidRPr="00434FD6">
        <w:rPr>
          <w:sz w:val="18"/>
          <w:szCs w:val="18"/>
          <w:vertAlign w:val="superscript"/>
          <w:lang w:val="vi-VN"/>
        </w:rPr>
        <w:t>(</w:t>
      </w:r>
      <w:r w:rsidRPr="00434FD6">
        <w:rPr>
          <w:rStyle w:val="FootnoteReference"/>
          <w:rFonts w:eastAsiaTheme="majorEastAsia"/>
          <w:sz w:val="18"/>
          <w:szCs w:val="18"/>
        </w:rPr>
        <w:footnoteRef/>
      </w:r>
      <w:r w:rsidRPr="00434FD6">
        <w:rPr>
          <w:sz w:val="18"/>
          <w:szCs w:val="18"/>
          <w:vertAlign w:val="superscript"/>
          <w:lang w:val="vi-VN"/>
        </w:rPr>
        <w:t>)</w:t>
      </w:r>
      <w:r w:rsidRPr="00434FD6">
        <w:rPr>
          <w:sz w:val="18"/>
          <w:szCs w:val="18"/>
          <w:lang w:val="vi-VN"/>
        </w:rPr>
        <w:t xml:space="preserve"> </w:t>
      </w:r>
      <w:r w:rsidRPr="00434FD6">
        <w:rPr>
          <w:spacing w:val="2"/>
          <w:sz w:val="18"/>
          <w:szCs w:val="18"/>
          <w:lang w:val="vi-VN"/>
        </w:rPr>
        <w:t>Các Nghị quyết: số 25/NQ-HĐND ngày 23 tháng 6 năm 2022 của HĐND tỉnh về mục tiêu, nhiệm vụ và dự toán ngân sách Trung ương năm 2022 thực hiện các Chương trình mục tiêu quốc gia trên địa bàn tỉnh Kon Tum; số 81/NQ-HĐND ngày 09 tháng 12 năm 2022 về phê duyệt kế hoạch thực hiện các chương trình mục tiêu quốc gia năm 2023 trên địa bàn tỉnh Kon Tum; số 64/NQ-HĐND ngày 10 tháng 12 năm 2023 về phê duyệt kế hoạch thực hiện các chương trình mục tiêu quốc gia năm 2024 trên địa bàn tỉnh Kon Tum.</w:t>
      </w:r>
    </w:p>
  </w:footnote>
  <w:footnote w:id="12">
    <w:p w14:paraId="4B6CA362" w14:textId="77777777" w:rsidR="00A11463" w:rsidRPr="00434FD6" w:rsidRDefault="00A11463" w:rsidP="00226B47">
      <w:pPr>
        <w:pStyle w:val="Heading5"/>
        <w:widowControl w:val="0"/>
        <w:spacing w:before="0" w:after="60" w:line="240" w:lineRule="auto"/>
        <w:jc w:val="both"/>
        <w:rPr>
          <w:rFonts w:ascii="Times New Roman" w:hAnsi="Times New Roman" w:cs="Times New Roman"/>
          <w:color w:val="auto"/>
          <w:sz w:val="18"/>
          <w:szCs w:val="18"/>
          <w:lang w:val="vi-VN"/>
        </w:rPr>
      </w:pPr>
      <w:r w:rsidRPr="00434FD6">
        <w:rPr>
          <w:rFonts w:ascii="Times New Roman" w:hAnsi="Times New Roman" w:cs="Times New Roman"/>
          <w:color w:val="auto"/>
          <w:sz w:val="18"/>
          <w:szCs w:val="18"/>
          <w:vertAlign w:val="superscript"/>
          <w:lang w:val="de-DE"/>
        </w:rPr>
        <w:t>(</w:t>
      </w:r>
      <w:r w:rsidRPr="00434FD6">
        <w:rPr>
          <w:rStyle w:val="FootnoteReference"/>
          <w:rFonts w:ascii="Times New Roman" w:hAnsi="Times New Roman" w:cs="Times New Roman"/>
          <w:color w:val="auto"/>
          <w:sz w:val="18"/>
          <w:szCs w:val="18"/>
        </w:rPr>
        <w:footnoteRef/>
      </w:r>
      <w:r w:rsidRPr="00434FD6">
        <w:rPr>
          <w:rFonts w:ascii="Times New Roman" w:hAnsi="Times New Roman" w:cs="Times New Roman"/>
          <w:color w:val="auto"/>
          <w:sz w:val="18"/>
          <w:szCs w:val="18"/>
          <w:vertAlign w:val="superscript"/>
          <w:lang w:val="de-DE"/>
        </w:rPr>
        <w:t>)</w:t>
      </w:r>
      <w:r w:rsidRPr="00434FD6">
        <w:rPr>
          <w:rFonts w:ascii="Times New Roman" w:hAnsi="Times New Roman" w:cs="Times New Roman"/>
          <w:color w:val="auto"/>
          <w:sz w:val="18"/>
          <w:szCs w:val="18"/>
          <w:lang w:val="de-DE"/>
        </w:rPr>
        <w:t xml:space="preserve"> Các Nghị quyết: số 24/NQ-HĐND ngày 23 tháng 6 năm 2022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tỉnh Kon Tum; số 10/NQ-HĐND ngày 25 tháng 4 năm 2023 về phân bổ kế hoạch vốn đầu tư phát triển nguồn ngân sách Trung ương giai đoạn 2021-2025 bổ sung thực hiện các chương trình mục tiêu quốc gia và điều chỉnh chỉ tiêu thực hiện chương trình mục tiêu quốc gia trên địa bàn tỉnh Kon Tum; số 32/NQ-HĐND ngày 11 tháng 7 năm 2023 về Về </w:t>
      </w:r>
      <w:r w:rsidRPr="00434FD6">
        <w:rPr>
          <w:rFonts w:ascii="Times New Roman" w:hAnsi="Times New Roman" w:cs="Times New Roman"/>
          <w:color w:val="auto"/>
          <w:sz w:val="18"/>
          <w:szCs w:val="18"/>
          <w:lang w:val="vi-VN"/>
        </w:rPr>
        <w:t>phân bổ và điều chỉnh kế hoạch vốn đầu tư phát triển nguồn ngân sách Trung ương giai đoạn 2021-2025 thực hiện Chương trình mục tiêu quốc gia phát triển kinh tế - xã hội vùng đồng bào dân tộc thiểu số và miền núi giai đoạn 2021-2030, giai đoạn I: từ năm 2021 đến năm 2025.</w:t>
      </w:r>
    </w:p>
  </w:footnote>
  <w:footnote w:id="13">
    <w:p w14:paraId="78D5F22E" w14:textId="77777777" w:rsidR="00A11463" w:rsidRPr="00434FD6" w:rsidRDefault="00A11463" w:rsidP="00226B47">
      <w:pPr>
        <w:pStyle w:val="FootnoteText"/>
        <w:rPr>
          <w:lang w:val="vi-VN"/>
        </w:rPr>
      </w:pPr>
      <w:r w:rsidRPr="00434FD6">
        <w:rPr>
          <w:rStyle w:val="FootnoteReference"/>
        </w:rPr>
        <w:footnoteRef/>
      </w:r>
      <w:r w:rsidRPr="00434FD6">
        <w:rPr>
          <w:lang w:val="vi-VN"/>
        </w:rPr>
        <w:t xml:space="preserve"> Quy định chi tiết và hướng dẫn thi hành một số điều của Luật Khoa học và Công nghệ.</w:t>
      </w:r>
    </w:p>
  </w:footnote>
  <w:footnote w:id="14">
    <w:p w14:paraId="524080EE" w14:textId="77777777" w:rsidR="00A11463" w:rsidRPr="00434FD6" w:rsidRDefault="00A11463" w:rsidP="00773854">
      <w:pPr>
        <w:pStyle w:val="FootnoteText"/>
        <w:jc w:val="both"/>
      </w:pPr>
      <w:r w:rsidRPr="00434FD6">
        <w:rPr>
          <w:rStyle w:val="FootnoteReference"/>
        </w:rPr>
        <w:footnoteRef/>
      </w:r>
      <w:r w:rsidRPr="00434FD6">
        <w:t xml:space="preserve"> Văn bản số 5198/BXD-KTXD ngày 10/9/2024 của Bộ Xây dựng về việc hướng dẫn sử dụng kinh phí tiết kiệm sau đấu thầu và chi phí dự phòng trong dự án đầu tư xây dựng sử dụng vốn đầu tư công. Cụ thể:</w:t>
      </w:r>
    </w:p>
    <w:p w14:paraId="0F9EFC23" w14:textId="77777777" w:rsidR="00A11463" w:rsidRPr="00434FD6" w:rsidRDefault="00A11463" w:rsidP="00773854">
      <w:pPr>
        <w:pStyle w:val="FootnoteText"/>
        <w:jc w:val="both"/>
      </w:pPr>
      <w:r w:rsidRPr="00434FD6">
        <w:t xml:space="preserve">“Theo </w:t>
      </w:r>
      <w:r w:rsidRPr="00434FD6">
        <w:rPr>
          <w:rFonts w:hint="eastAsia"/>
        </w:rPr>
        <w:t>đó</w:t>
      </w:r>
      <w:r w:rsidRPr="00434FD6">
        <w:t xml:space="preserve">, việc quản lý chi phí </w:t>
      </w:r>
      <w:r w:rsidRPr="00434FD6">
        <w:rPr>
          <w:rFonts w:hint="eastAsia"/>
        </w:rPr>
        <w:t>đ</w:t>
      </w:r>
      <w:r w:rsidRPr="00434FD6">
        <w:t>ầu t</w:t>
      </w:r>
      <w:r w:rsidRPr="00434FD6">
        <w:rPr>
          <w:rFonts w:hint="eastAsia"/>
        </w:rPr>
        <w:t>ư</w:t>
      </w:r>
      <w:r w:rsidRPr="00434FD6">
        <w:t xml:space="preserve"> xây dựng phải </w:t>
      </w:r>
      <w:r w:rsidRPr="00434FD6">
        <w:rPr>
          <w:rFonts w:hint="eastAsia"/>
        </w:rPr>
        <w:t>đ</w:t>
      </w:r>
      <w:r w:rsidRPr="00434FD6">
        <w:t xml:space="preserve">ảm bảo các nguyên tắc quy </w:t>
      </w:r>
      <w:r w:rsidRPr="00434FD6">
        <w:rPr>
          <w:rFonts w:hint="eastAsia"/>
        </w:rPr>
        <w:t>đ</w:t>
      </w:r>
      <w:r w:rsidRPr="00434FD6">
        <w:t xml:space="preserve">ịnh tại </w:t>
      </w:r>
      <w:r w:rsidRPr="00434FD6">
        <w:rPr>
          <w:rFonts w:hint="eastAsia"/>
        </w:rPr>
        <w:t>Đ</w:t>
      </w:r>
      <w:r w:rsidRPr="00434FD6">
        <w:t xml:space="preserve">iều 132 Luật Xây dựng và khoản 50 </w:t>
      </w:r>
      <w:r w:rsidRPr="00434FD6">
        <w:rPr>
          <w:rFonts w:hint="eastAsia"/>
        </w:rPr>
        <w:t>Đ</w:t>
      </w:r>
      <w:r w:rsidRPr="00434FD6">
        <w:t xml:space="preserve">iều 1 Luật sửa </w:t>
      </w:r>
      <w:r w:rsidRPr="00434FD6">
        <w:rPr>
          <w:rFonts w:hint="eastAsia"/>
        </w:rPr>
        <w:t>đ</w:t>
      </w:r>
      <w:r w:rsidRPr="00434FD6">
        <w:t xml:space="preserve">ổi, bổ sung một số </w:t>
      </w:r>
      <w:r w:rsidRPr="00434FD6">
        <w:rPr>
          <w:rFonts w:hint="eastAsia"/>
        </w:rPr>
        <w:t>đ</w:t>
      </w:r>
      <w:r w:rsidRPr="00434FD6">
        <w:t xml:space="preserve">iều của Luật Xây dựng, phù hợp với từng nguồn vốn </w:t>
      </w:r>
      <w:r w:rsidRPr="00434FD6">
        <w:rPr>
          <w:rFonts w:hint="eastAsia"/>
        </w:rPr>
        <w:t>đ</w:t>
      </w:r>
      <w:r w:rsidRPr="00434FD6">
        <w:t xml:space="preserve">ể </w:t>
      </w:r>
      <w:r w:rsidRPr="00434FD6">
        <w:rPr>
          <w:rFonts w:hint="eastAsia"/>
        </w:rPr>
        <w:t>đ</w:t>
      </w:r>
      <w:r w:rsidRPr="00434FD6">
        <w:t>ầu t</w:t>
      </w:r>
      <w:r w:rsidRPr="00434FD6">
        <w:rPr>
          <w:rFonts w:hint="eastAsia"/>
        </w:rPr>
        <w:t>ư</w:t>
      </w:r>
      <w:r w:rsidRPr="00434FD6">
        <w:t xml:space="preserve"> xây dựng, hình thức </w:t>
      </w:r>
      <w:r w:rsidRPr="00434FD6">
        <w:rPr>
          <w:rFonts w:hint="eastAsia"/>
        </w:rPr>
        <w:t>đ</w:t>
      </w:r>
      <w:r w:rsidRPr="00434FD6">
        <w:t>ầu t</w:t>
      </w:r>
      <w:r w:rsidRPr="00434FD6">
        <w:rPr>
          <w:rFonts w:hint="eastAsia"/>
        </w:rPr>
        <w:t>ư</w:t>
      </w:r>
      <w:r w:rsidRPr="00434FD6">
        <w:t>, ph</w:t>
      </w:r>
      <w:r w:rsidRPr="00434FD6">
        <w:rPr>
          <w:rFonts w:hint="eastAsia"/>
        </w:rPr>
        <w:t>ươ</w:t>
      </w:r>
      <w:r w:rsidRPr="00434FD6">
        <w:t xml:space="preserve">ng thức thực hiện, kế hoạch thực hiện của dự án và quy </w:t>
      </w:r>
      <w:r w:rsidRPr="00434FD6">
        <w:rPr>
          <w:rFonts w:hint="eastAsia"/>
        </w:rPr>
        <w:t>đ</w:t>
      </w:r>
      <w:r w:rsidRPr="00434FD6">
        <w:t>ịnh của pháp luật liên quan.</w:t>
      </w:r>
    </w:p>
    <w:p w14:paraId="613B7DBD" w14:textId="77777777" w:rsidR="00A11463" w:rsidRPr="00434FD6" w:rsidRDefault="00A11463" w:rsidP="00773854">
      <w:pPr>
        <w:pStyle w:val="FootnoteText"/>
        <w:jc w:val="both"/>
      </w:pPr>
      <w:r w:rsidRPr="00434FD6">
        <w:t xml:space="preserve">Cấp quyết </w:t>
      </w:r>
      <w:r w:rsidRPr="00434FD6">
        <w:rPr>
          <w:rFonts w:hint="eastAsia"/>
        </w:rPr>
        <w:t>đ</w:t>
      </w:r>
      <w:r w:rsidRPr="00434FD6">
        <w:t xml:space="preserve">ịnh </w:t>
      </w:r>
      <w:r w:rsidRPr="00434FD6">
        <w:rPr>
          <w:rFonts w:hint="eastAsia"/>
        </w:rPr>
        <w:t>đ</w:t>
      </w:r>
      <w:r w:rsidRPr="00434FD6">
        <w:t>ầu t</w:t>
      </w:r>
      <w:r w:rsidRPr="00434FD6">
        <w:rPr>
          <w:rFonts w:hint="eastAsia"/>
        </w:rPr>
        <w:t>ư</w:t>
      </w:r>
      <w:r w:rsidRPr="00434FD6">
        <w:t xml:space="preserve"> quyết </w:t>
      </w:r>
      <w:r w:rsidRPr="00434FD6">
        <w:rPr>
          <w:rFonts w:hint="eastAsia"/>
        </w:rPr>
        <w:t>đ</w:t>
      </w:r>
      <w:r w:rsidRPr="00434FD6">
        <w:t xml:space="preserve">ịnh, chịu trách nhiệm về việc sử dụng chi phí tiết kiệm sau </w:t>
      </w:r>
      <w:r w:rsidRPr="00434FD6">
        <w:rPr>
          <w:rFonts w:hint="eastAsia"/>
        </w:rPr>
        <w:t>đ</w:t>
      </w:r>
      <w:r w:rsidRPr="00434FD6">
        <w:t xml:space="preserve">ấu thầu và chi phí dự phòng </w:t>
      </w:r>
      <w:r w:rsidRPr="00434FD6">
        <w:rPr>
          <w:rFonts w:hint="eastAsia"/>
        </w:rPr>
        <w:t>đ</w:t>
      </w:r>
      <w:r w:rsidRPr="00434FD6">
        <w:t xml:space="preserve">ể thực hiện các hạng mục bổ sung mới của dự án. Việc </w:t>
      </w:r>
      <w:r w:rsidRPr="00434FD6">
        <w:rPr>
          <w:rFonts w:hint="eastAsia"/>
        </w:rPr>
        <w:t>đ</w:t>
      </w:r>
      <w:r w:rsidRPr="00434FD6">
        <w:t xml:space="preserve">iều chỉnh dự án phải phù hợp với quy </w:t>
      </w:r>
      <w:r w:rsidRPr="00434FD6">
        <w:rPr>
          <w:rFonts w:hint="eastAsia"/>
        </w:rPr>
        <w:t>đ</w:t>
      </w:r>
      <w:r w:rsidRPr="00434FD6">
        <w:t>ịnh pháp luật về các tr</w:t>
      </w:r>
      <w:r w:rsidRPr="00434FD6">
        <w:rPr>
          <w:rFonts w:hint="eastAsia"/>
        </w:rPr>
        <w:t>ư</w:t>
      </w:r>
      <w:r w:rsidRPr="00434FD6">
        <w:t xml:space="preserve">ờng hợp </w:t>
      </w:r>
      <w:r w:rsidRPr="00434FD6">
        <w:rPr>
          <w:rFonts w:hint="eastAsia"/>
        </w:rPr>
        <w:t>đư</w:t>
      </w:r>
      <w:r w:rsidRPr="00434FD6">
        <w:t xml:space="preserve">ợc </w:t>
      </w:r>
      <w:r w:rsidRPr="00434FD6">
        <w:rPr>
          <w:rFonts w:hint="eastAsia"/>
        </w:rPr>
        <w:t>đ</w:t>
      </w:r>
      <w:r w:rsidRPr="00434FD6">
        <w:t xml:space="preserve">iều chỉnh, trình tự, thủ tục </w:t>
      </w:r>
      <w:r w:rsidRPr="00434FD6">
        <w:rPr>
          <w:rFonts w:hint="eastAsia"/>
        </w:rPr>
        <w:t>đ</w:t>
      </w:r>
      <w:r w:rsidRPr="00434FD6">
        <w:t>iều chỉnh.”</w:t>
      </w:r>
    </w:p>
  </w:footnote>
  <w:footnote w:id="15">
    <w:p w14:paraId="382F2ABF" w14:textId="77777777" w:rsidR="00A11463" w:rsidRPr="00434FD6" w:rsidRDefault="00A11463" w:rsidP="00773854">
      <w:pPr>
        <w:pStyle w:val="FootnoteText"/>
        <w:jc w:val="both"/>
      </w:pPr>
      <w:r w:rsidRPr="00434FD6">
        <w:rPr>
          <w:rStyle w:val="FootnoteReference"/>
        </w:rPr>
        <w:footnoteRef/>
      </w:r>
      <w:r w:rsidRPr="00434FD6">
        <w:t xml:space="preserve"> Lũy kế nguồn vốn bố trí cho dự án 93.589 triệu đồng (năm 2023: 43.589 triệu đồng; năm 2024: 50.000 triệu đồng); Đến ngày 31/12/2023 đã giải ngân hết số vốn đã bố trí năm 2023 với số tiền là 43.589 triệu đồng.</w:t>
      </w:r>
    </w:p>
  </w:footnote>
  <w:footnote w:id="16">
    <w:p w14:paraId="0487B5E9" w14:textId="77777777" w:rsidR="00A11463" w:rsidRPr="00434FD6" w:rsidRDefault="00A11463" w:rsidP="00773854">
      <w:pPr>
        <w:pStyle w:val="FootnoteText"/>
        <w:jc w:val="both"/>
      </w:pPr>
      <w:r w:rsidRPr="00434FD6">
        <w:rPr>
          <w:rStyle w:val="FootnoteReference"/>
        </w:rPr>
        <w:footnoteRef/>
      </w:r>
      <w:r w:rsidRPr="00434FD6">
        <w:t xml:space="preserve"> Báo cáo số 372/BC-UBND ngày 06/6/2024 của UBND thành phố.</w:t>
      </w:r>
    </w:p>
  </w:footnote>
  <w:footnote w:id="17">
    <w:p w14:paraId="45DCA95C" w14:textId="77777777" w:rsidR="00A11463" w:rsidRPr="00434FD6" w:rsidRDefault="00A11463" w:rsidP="00773854">
      <w:pPr>
        <w:pStyle w:val="FootnoteText"/>
        <w:jc w:val="both"/>
      </w:pPr>
      <w:r w:rsidRPr="00434FD6">
        <w:rPr>
          <w:rStyle w:val="FootnoteReference"/>
        </w:rPr>
        <w:footnoteRef/>
      </w:r>
      <w:r w:rsidRPr="00434FD6">
        <w:t xml:space="preserve"> (1) </w:t>
      </w:r>
      <w:r w:rsidRPr="00434FD6">
        <w:rPr>
          <w:rFonts w:hint="eastAsia"/>
        </w:rPr>
        <w:t>Đư</w:t>
      </w:r>
      <w:r w:rsidRPr="00434FD6">
        <w:t>ờng Hai Bà Tr</w:t>
      </w:r>
      <w:r w:rsidRPr="00434FD6">
        <w:rPr>
          <w:rFonts w:hint="eastAsia"/>
        </w:rPr>
        <w:t>ư</w:t>
      </w:r>
      <w:r w:rsidRPr="00434FD6">
        <w:t>ng (</w:t>
      </w:r>
      <w:r w:rsidRPr="00434FD6">
        <w:rPr>
          <w:rFonts w:hint="eastAsia"/>
        </w:rPr>
        <w:t>đ</w:t>
      </w:r>
      <w:r w:rsidRPr="00434FD6">
        <w:t xml:space="preserve">oạn Phan Chu Trinh - Lê Lợi) </w:t>
      </w:r>
      <w:r w:rsidRPr="00434FD6">
        <w:rPr>
          <w:rFonts w:hint="eastAsia"/>
        </w:rPr>
        <w:t>đã</w:t>
      </w:r>
      <w:r w:rsidRPr="00434FD6">
        <w:t xml:space="preserve"> </w:t>
      </w:r>
      <w:r w:rsidRPr="00434FD6">
        <w:rPr>
          <w:rFonts w:hint="eastAsia"/>
        </w:rPr>
        <w:t>đư</w:t>
      </w:r>
      <w:r w:rsidRPr="00434FD6">
        <w:t xml:space="preserve">ợc </w:t>
      </w:r>
      <w:r w:rsidRPr="00434FD6">
        <w:rPr>
          <w:rFonts w:hint="eastAsia"/>
        </w:rPr>
        <w:t>đ</w:t>
      </w:r>
      <w:r w:rsidRPr="00434FD6">
        <w:t>ầu t</w:t>
      </w:r>
      <w:r w:rsidRPr="00434FD6">
        <w:rPr>
          <w:rFonts w:hint="eastAsia"/>
        </w:rPr>
        <w:t>ư</w:t>
      </w:r>
      <w:r w:rsidRPr="00434FD6">
        <w:t xml:space="preserve"> hệ thống cống hộp KT(3x3)m nằm d</w:t>
      </w:r>
      <w:r w:rsidRPr="00434FD6">
        <w:rPr>
          <w:rFonts w:hint="eastAsia"/>
        </w:rPr>
        <w:t>ư</w:t>
      </w:r>
      <w:r w:rsidRPr="00434FD6">
        <w:t xml:space="preserve">ới lòng </w:t>
      </w:r>
      <w:r w:rsidRPr="00434FD6">
        <w:rPr>
          <w:rFonts w:hint="eastAsia"/>
        </w:rPr>
        <w:t>đư</w:t>
      </w:r>
      <w:r w:rsidRPr="00434FD6">
        <w:t>ờng Phan Chu Trinh - Hai Bà Tr</w:t>
      </w:r>
      <w:r w:rsidRPr="00434FD6">
        <w:rPr>
          <w:rFonts w:hint="eastAsia"/>
        </w:rPr>
        <w:t>ư</w:t>
      </w:r>
      <w:r w:rsidRPr="00434FD6">
        <w:t>ng (</w:t>
      </w:r>
      <w:r w:rsidRPr="00434FD6">
        <w:rPr>
          <w:rFonts w:hint="eastAsia"/>
        </w:rPr>
        <w:t>đ</w:t>
      </w:r>
      <w:r w:rsidRPr="00434FD6">
        <w:t>oạn Phan Chu Trinh - Lê Lợi) theo chủ tr</w:t>
      </w:r>
      <w:r w:rsidRPr="00434FD6">
        <w:rPr>
          <w:rFonts w:hint="eastAsia"/>
        </w:rPr>
        <w:t>ươ</w:t>
      </w:r>
      <w:r w:rsidRPr="00434FD6">
        <w:t>ng tại Nghị quyết số 35/NQ-H</w:t>
      </w:r>
      <w:r w:rsidRPr="00434FD6">
        <w:rPr>
          <w:rFonts w:hint="eastAsia"/>
        </w:rPr>
        <w:t>Đ</w:t>
      </w:r>
      <w:r w:rsidRPr="00434FD6">
        <w:t>ND ngày 12 tháng 7 n</w:t>
      </w:r>
      <w:r w:rsidRPr="00434FD6">
        <w:rPr>
          <w:rFonts w:hint="eastAsia"/>
        </w:rPr>
        <w:t>ă</w:t>
      </w:r>
      <w:r w:rsidRPr="00434FD6">
        <w:t xml:space="preserve">m 2022 của Hội </w:t>
      </w:r>
      <w:r w:rsidRPr="00434FD6">
        <w:rPr>
          <w:rFonts w:hint="eastAsia"/>
        </w:rPr>
        <w:t>đ</w:t>
      </w:r>
      <w:r w:rsidRPr="00434FD6">
        <w:t xml:space="preserve">ồng nhân dân tỉnh; </w:t>
      </w:r>
    </w:p>
    <w:p w14:paraId="3D5A0CC2" w14:textId="77777777" w:rsidR="00A11463" w:rsidRPr="00434FD6" w:rsidRDefault="00A11463" w:rsidP="00773854">
      <w:pPr>
        <w:pStyle w:val="FootnoteText"/>
        <w:jc w:val="both"/>
      </w:pPr>
      <w:r w:rsidRPr="00434FD6">
        <w:t xml:space="preserve">(2) </w:t>
      </w:r>
      <w:r w:rsidRPr="00434FD6">
        <w:rPr>
          <w:rFonts w:hint="eastAsia"/>
        </w:rPr>
        <w:t>Đư</w:t>
      </w:r>
      <w:r w:rsidRPr="00434FD6">
        <w:t>ờng bê tông nhựa Lê Lợi (</w:t>
      </w:r>
      <w:r w:rsidRPr="00434FD6">
        <w:rPr>
          <w:rFonts w:hint="eastAsia"/>
        </w:rPr>
        <w:t>đ</w:t>
      </w:r>
      <w:r w:rsidRPr="00434FD6">
        <w:t>oạn Hai Bà Tr</w:t>
      </w:r>
      <w:r w:rsidRPr="00434FD6">
        <w:rPr>
          <w:rFonts w:hint="eastAsia"/>
        </w:rPr>
        <w:t>ư</w:t>
      </w:r>
      <w:r w:rsidRPr="00434FD6">
        <w:t xml:space="preserve">ng - </w:t>
      </w:r>
      <w:r w:rsidRPr="00434FD6">
        <w:rPr>
          <w:rFonts w:hint="eastAsia"/>
        </w:rPr>
        <w:t>đư</w:t>
      </w:r>
      <w:r w:rsidRPr="00434FD6">
        <w:t xml:space="preserve">ờng Phan Bội Châu quy hoạch) </w:t>
      </w:r>
      <w:r w:rsidRPr="00434FD6">
        <w:rPr>
          <w:rFonts w:hint="eastAsia"/>
        </w:rPr>
        <w:t>đã</w:t>
      </w:r>
      <w:r w:rsidRPr="00434FD6">
        <w:t xml:space="preserve"> </w:t>
      </w:r>
      <w:r w:rsidRPr="00434FD6">
        <w:rPr>
          <w:rFonts w:hint="eastAsia"/>
        </w:rPr>
        <w:t>đư</w:t>
      </w:r>
      <w:r w:rsidRPr="00434FD6">
        <w:t xml:space="preserve">ợc </w:t>
      </w:r>
      <w:r w:rsidRPr="00434FD6">
        <w:rPr>
          <w:rFonts w:hint="eastAsia"/>
        </w:rPr>
        <w:t>đ</w:t>
      </w:r>
      <w:r w:rsidRPr="00434FD6">
        <w:t>ầu t</w:t>
      </w:r>
      <w:r w:rsidRPr="00434FD6">
        <w:rPr>
          <w:rFonts w:hint="eastAsia"/>
        </w:rPr>
        <w:t>ư</w:t>
      </w:r>
      <w:r w:rsidRPr="00434FD6">
        <w:t xml:space="preserve"> hệ thống cống hộp KT(3x3)m nằm d</w:t>
      </w:r>
      <w:r w:rsidRPr="00434FD6">
        <w:rPr>
          <w:rFonts w:hint="eastAsia"/>
        </w:rPr>
        <w:t>ư</w:t>
      </w:r>
      <w:r w:rsidRPr="00434FD6">
        <w:t xml:space="preserve">ới lòng </w:t>
      </w:r>
      <w:r w:rsidRPr="00434FD6">
        <w:rPr>
          <w:rFonts w:hint="eastAsia"/>
        </w:rPr>
        <w:t>đư</w:t>
      </w:r>
      <w:r w:rsidRPr="00434FD6">
        <w:t>ờng Lê Lợi (</w:t>
      </w:r>
      <w:r w:rsidRPr="00434FD6">
        <w:rPr>
          <w:rFonts w:hint="eastAsia"/>
        </w:rPr>
        <w:t>đ</w:t>
      </w:r>
      <w:r w:rsidRPr="00434FD6">
        <w:t>oạn Hai Bà Tr</w:t>
      </w:r>
      <w:r w:rsidRPr="00434FD6">
        <w:rPr>
          <w:rFonts w:hint="eastAsia"/>
        </w:rPr>
        <w:t>ư</w:t>
      </w:r>
      <w:r w:rsidRPr="00434FD6">
        <w:t xml:space="preserve">ng - </w:t>
      </w:r>
      <w:r w:rsidRPr="00434FD6">
        <w:rPr>
          <w:rFonts w:hint="eastAsia"/>
        </w:rPr>
        <w:t>đư</w:t>
      </w:r>
      <w:r w:rsidRPr="00434FD6">
        <w:t>ờng Phan Bội Châu quy hoạch) theo chủ tr</w:t>
      </w:r>
      <w:r w:rsidRPr="00434FD6">
        <w:rPr>
          <w:rFonts w:hint="eastAsia"/>
        </w:rPr>
        <w:t>ươ</w:t>
      </w:r>
      <w:r w:rsidRPr="00434FD6">
        <w:t>ng tại Nghị quyết số 35/NQ-H</w:t>
      </w:r>
      <w:r w:rsidRPr="00434FD6">
        <w:rPr>
          <w:rFonts w:hint="eastAsia"/>
        </w:rPr>
        <w:t>Đ</w:t>
      </w:r>
      <w:r w:rsidRPr="00434FD6">
        <w:t>ND ngày 12 tháng 7 n</w:t>
      </w:r>
      <w:r w:rsidRPr="00434FD6">
        <w:rPr>
          <w:rFonts w:hint="eastAsia"/>
        </w:rPr>
        <w:t>ă</w:t>
      </w:r>
      <w:r w:rsidRPr="00434FD6">
        <w:t xml:space="preserve">m 2022 của Hội </w:t>
      </w:r>
      <w:r w:rsidRPr="00434FD6">
        <w:rPr>
          <w:rFonts w:hint="eastAsia"/>
        </w:rPr>
        <w:t>đ</w:t>
      </w:r>
      <w:r w:rsidRPr="00434FD6">
        <w:t>ồng nhân dân tỉnh.</w:t>
      </w:r>
    </w:p>
  </w:footnote>
  <w:footnote w:id="18">
    <w:p w14:paraId="75A0B559" w14:textId="77777777" w:rsidR="00A11463" w:rsidRPr="00434FD6" w:rsidRDefault="00A11463" w:rsidP="00502FB4">
      <w:pPr>
        <w:pStyle w:val="FootnoteText"/>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Công văn số 1509/SNN-KH ngày 01 tháng 5 năm 2024 của Sở Nông nghiệp và PTNT tỉnh Kon Tum. </w:t>
      </w:r>
    </w:p>
  </w:footnote>
  <w:footnote w:id="19">
    <w:p w14:paraId="315A16B6" w14:textId="77777777" w:rsidR="00A11463" w:rsidRPr="00434FD6" w:rsidRDefault="00A11463" w:rsidP="00502FB4">
      <w:pPr>
        <w:pStyle w:val="FootnoteText"/>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Công văn số 1575/UBND-NNTN ngày 08 tháng 5 năm 2024 của UBND tỉnh Kon Tum. </w:t>
      </w:r>
    </w:p>
  </w:footnote>
  <w:footnote w:id="20">
    <w:p w14:paraId="682615DD" w14:textId="77777777" w:rsidR="00A11463" w:rsidRPr="00434FD6" w:rsidRDefault="00A11463" w:rsidP="00502FB4">
      <w:pPr>
        <w:pStyle w:val="FootnoteText"/>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Thông báo số 157/TB-CTy ngày 09 tháng 9 năm 2024 của Công ty TNHH MTV Lâm nghiệp Kon Rẫy. </w:t>
      </w:r>
    </w:p>
  </w:footnote>
  <w:footnote w:id="21">
    <w:p w14:paraId="18219FA5" w14:textId="77777777" w:rsidR="00A11463" w:rsidRPr="00434FD6" w:rsidRDefault="00A11463" w:rsidP="00502FB4">
      <w:pPr>
        <w:pStyle w:val="FootnoteText"/>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Tại Tờ trình số 21/TTr-UBND ngày 24 tháng 3 năm 2022 của Ủy ban nhân dân tỉnh.</w:t>
      </w:r>
    </w:p>
  </w:footnote>
  <w:footnote w:id="22">
    <w:p w14:paraId="5CF6470B" w14:textId="77777777" w:rsidR="00A11463" w:rsidRPr="00434FD6" w:rsidRDefault="00A11463" w:rsidP="00502FB4">
      <w:pPr>
        <w:pStyle w:val="FootnoteText"/>
        <w:jc w:val="both"/>
        <w:rPr>
          <w:sz w:val="18"/>
          <w:szCs w:val="18"/>
          <w:lang w:val="vi-VN"/>
        </w:rPr>
      </w:pPr>
      <w:r w:rsidRPr="00434FD6">
        <w:rPr>
          <w:sz w:val="18"/>
          <w:szCs w:val="18"/>
          <w:vertAlign w:val="superscript"/>
          <w:lang w:val="vi-VN"/>
        </w:rPr>
        <w:t>(</w:t>
      </w:r>
      <w:r w:rsidRPr="00434FD6">
        <w:rPr>
          <w:rStyle w:val="FootnoteReference"/>
          <w:sz w:val="18"/>
          <w:szCs w:val="18"/>
        </w:rPr>
        <w:footnoteRef/>
      </w:r>
      <w:r w:rsidRPr="00434FD6">
        <w:rPr>
          <w:sz w:val="18"/>
          <w:szCs w:val="18"/>
          <w:vertAlign w:val="superscript"/>
          <w:lang w:val="vi-VN"/>
        </w:rPr>
        <w:t>)</w:t>
      </w:r>
      <w:r w:rsidRPr="00434FD6">
        <w:rPr>
          <w:sz w:val="18"/>
          <w:szCs w:val="18"/>
          <w:lang w:val="vi-VN"/>
        </w:rPr>
        <w:t xml:space="preserve"> Tại Công văn số 1079/TTg-NN ngày 09 tháng 11 năm 2023 của Thủ tướng Chính phủ.</w:t>
      </w:r>
    </w:p>
  </w:footnote>
  <w:footnote w:id="23">
    <w:p w14:paraId="3D01AE69" w14:textId="77777777" w:rsidR="00A11463" w:rsidRPr="00434FD6" w:rsidRDefault="00A11463" w:rsidP="00243B4C">
      <w:pPr>
        <w:pStyle w:val="FootnoteText"/>
        <w:jc w:val="both"/>
      </w:pPr>
      <w:r w:rsidRPr="00434FD6">
        <w:rPr>
          <w:vertAlign w:val="superscript"/>
        </w:rPr>
        <w:t>(</w:t>
      </w:r>
      <w:r w:rsidRPr="00434FD6">
        <w:rPr>
          <w:rStyle w:val="FootnoteReference"/>
        </w:rPr>
        <w:footnoteRef/>
      </w:r>
      <w:r w:rsidRPr="00434FD6">
        <w:rPr>
          <w:vertAlign w:val="superscript"/>
        </w:rPr>
        <w:t>)</w:t>
      </w:r>
      <w:r w:rsidRPr="00434FD6">
        <w:t xml:space="preserve"> </w:t>
      </w:r>
      <w:r w:rsidRPr="00434FD6">
        <w:rPr>
          <w:szCs w:val="28"/>
          <w:lang w:val="nl-NL"/>
        </w:rPr>
        <w:t>mục “2. Hồ sơ” chưa có cụm từ: “</w:t>
      </w:r>
      <w:r w:rsidRPr="00434FD6">
        <w:rPr>
          <w:i/>
          <w:szCs w:val="28"/>
          <w:lang w:val="nl-NL"/>
        </w:rPr>
        <w:t>Có hồ sơ theo quy định tại khoản 2 Điều 41 Nghị định số 156/2018/NĐ-CP ngày 16 tháng 11 năm 2018 được sửa đổi, bổ sung tại Nghị định số 91/2024/NĐ-CP ngày 18/7/2024 của Chính phủ kèm theo, gồm:</w:t>
      </w:r>
      <w:r w:rsidRPr="00434FD6">
        <w:rPr>
          <w:szCs w:val="28"/>
          <w:lang w:val="nl-NL"/>
        </w:rPr>
        <w:t>”</w:t>
      </w:r>
    </w:p>
  </w:footnote>
  <w:footnote w:id="24">
    <w:p w14:paraId="5B67D211" w14:textId="77777777" w:rsidR="00A11463" w:rsidRPr="00434FD6" w:rsidRDefault="00A11463" w:rsidP="00243B4C">
      <w:pPr>
        <w:pStyle w:val="FootnoteText"/>
        <w:jc w:val="both"/>
      </w:pPr>
      <w:r w:rsidRPr="00434FD6">
        <w:rPr>
          <w:vertAlign w:val="superscript"/>
        </w:rPr>
        <w:t>(</w:t>
      </w:r>
      <w:r w:rsidRPr="00434FD6">
        <w:rPr>
          <w:rStyle w:val="FootnoteReference"/>
        </w:rPr>
        <w:footnoteRef/>
      </w:r>
      <w:r w:rsidRPr="00434FD6">
        <w:rPr>
          <w:vertAlign w:val="superscript"/>
        </w:rPr>
        <w:t>)</w:t>
      </w:r>
      <w:r w:rsidRPr="00434FD6">
        <w:t xml:space="preserve"> (1) Dự án được Bộ Tài Nguyên và Môi trường phê duyệt kết quả thẩm định báo cáo đánh giá tác động môi trường sau khi được UBND tỉnh Kon Tum phê duyệt dự án; (2) Theo Quyết định số 1756/QĐ-TTg ngày 31 tháng 12 năm 2023 của Thủ tướng Chính phủ về Quy hoạch tỉnh Kon Tum thời kỳ 2021-2030 và tầm nhìn đến năm 2050 không có tên dự án.</w:t>
      </w:r>
    </w:p>
  </w:footnote>
  <w:footnote w:id="25">
    <w:p w14:paraId="02A0C296" w14:textId="77777777" w:rsidR="00A11463" w:rsidRPr="00434FD6" w:rsidRDefault="00A11463" w:rsidP="00205791">
      <w:pPr>
        <w:pStyle w:val="FootnoteText"/>
        <w:jc w:val="both"/>
      </w:pPr>
      <w:r w:rsidRPr="00434FD6">
        <w:rPr>
          <w:vertAlign w:val="superscript"/>
        </w:rPr>
        <w:t>(</w:t>
      </w:r>
      <w:r w:rsidRPr="00434FD6">
        <w:rPr>
          <w:rStyle w:val="FootnoteReference"/>
        </w:rPr>
        <w:footnoteRef/>
      </w:r>
      <w:r w:rsidRPr="00434FD6">
        <w:rPr>
          <w:vertAlign w:val="superscript"/>
        </w:rPr>
        <w:t xml:space="preserve">) </w:t>
      </w:r>
      <w:r w:rsidRPr="00434FD6">
        <w:t>Tại điểm c khoản 2 Điều 41 Nghị định 156/NĐ-CP (đã được sửa đổi tại Khoản 21 Điều 1 Nghị định 91/2024/NĐ-CP) quy định: “</w:t>
      </w:r>
      <w:r w:rsidRPr="00434FD6">
        <w:rPr>
          <w:i/>
          <w:szCs w:val="28"/>
          <w:lang w:val="nl-NL"/>
        </w:rPr>
        <w:t xml:space="preserve">Tài liệu về đánh giá tác động môi trường của dự án là một trong các tài liệu sau: ....hoặc bản sao quyết định phê duyệt kết quả thẩm định báo cáo đánh giá tác động môi trường </w:t>
      </w:r>
      <w:r w:rsidRPr="00434FD6">
        <w:rPr>
          <w:i/>
          <w:szCs w:val="28"/>
          <w:u w:val="single"/>
          <w:lang w:val="nl-NL"/>
        </w:rPr>
        <w:t>kèm theo báo cáo đánh giá tác động môi trường</w:t>
      </w:r>
      <w:r w:rsidRPr="00434FD6">
        <w:rPr>
          <w:i/>
          <w:szCs w:val="28"/>
          <w:lang w:val="nl-NL"/>
        </w:rPr>
        <w:t>....</w:t>
      </w:r>
      <w:r w:rsidRPr="00434FD6">
        <w:rPr>
          <w:szCs w:val="28"/>
          <w:lang w:val="nl-NL"/>
        </w:rPr>
        <w:t>”</w:t>
      </w:r>
    </w:p>
  </w:footnote>
  <w:footnote w:id="26">
    <w:p w14:paraId="2E19EC94" w14:textId="77777777" w:rsidR="00A11463" w:rsidRPr="00434FD6" w:rsidRDefault="00A11463" w:rsidP="00205791">
      <w:pPr>
        <w:pStyle w:val="FootnoteText"/>
        <w:jc w:val="both"/>
      </w:pPr>
      <w:r w:rsidRPr="00434FD6">
        <w:rPr>
          <w:vertAlign w:val="superscript"/>
        </w:rPr>
        <w:t>(</w:t>
      </w:r>
      <w:r w:rsidRPr="00434FD6">
        <w:rPr>
          <w:rStyle w:val="FootnoteReference"/>
        </w:rPr>
        <w:footnoteRef/>
      </w:r>
      <w:r w:rsidRPr="00434FD6">
        <w:rPr>
          <w:vertAlign w:val="superscript"/>
        </w:rPr>
        <w:t xml:space="preserve">) </w:t>
      </w:r>
      <w:r w:rsidRPr="00434FD6">
        <w:t>Tại điểm c khoản 2 Điều 41 Nghị định 156/NĐ-CP (đã được sửa đổi tại Khoản 21 Điều 1 Nghị định 91/2024/NĐ-CP) quy định: “</w:t>
      </w:r>
      <w:r w:rsidRPr="00434FD6">
        <w:rPr>
          <w:i/>
          <w:szCs w:val="28"/>
          <w:lang w:val="nl-NL"/>
        </w:rPr>
        <w:t xml:space="preserve">Tài liệu về đánh giá tác động môi trường của dự án là một trong các tài liệu sau: ....hoặc bản sao quyết định phê duyệt kết quả thẩm định báo cáo đánh giá tác động môi trường </w:t>
      </w:r>
      <w:r w:rsidRPr="00434FD6">
        <w:rPr>
          <w:i/>
          <w:szCs w:val="28"/>
          <w:u w:val="single"/>
          <w:lang w:val="nl-NL"/>
        </w:rPr>
        <w:t>kèm theo báo cáo đánh giá tác động môi trường</w:t>
      </w:r>
      <w:r w:rsidRPr="00434FD6">
        <w:rPr>
          <w:i/>
          <w:szCs w:val="28"/>
          <w:lang w:val="nl-NL"/>
        </w:rPr>
        <w:t>....</w:t>
      </w:r>
      <w:r w:rsidRPr="00434FD6">
        <w:rPr>
          <w:szCs w:val="28"/>
          <w:lang w:val="nl-NL"/>
        </w:rPr>
        <w:t>”</w:t>
      </w:r>
    </w:p>
  </w:footnote>
  <w:footnote w:id="27">
    <w:p w14:paraId="6EE98EF2" w14:textId="77777777" w:rsidR="00A11463" w:rsidRPr="00434FD6" w:rsidRDefault="00A11463" w:rsidP="00B32187">
      <w:pPr>
        <w:pStyle w:val="FootnoteText"/>
        <w:jc w:val="both"/>
      </w:pPr>
      <w:r w:rsidRPr="00434FD6">
        <w:rPr>
          <w:vertAlign w:val="superscript"/>
        </w:rPr>
        <w:t>(</w:t>
      </w:r>
      <w:r w:rsidRPr="00434FD6">
        <w:rPr>
          <w:rStyle w:val="FootnoteReference"/>
        </w:rPr>
        <w:footnoteRef/>
      </w:r>
      <w:r w:rsidRPr="00434FD6">
        <w:rPr>
          <w:vertAlign w:val="superscript"/>
        </w:rPr>
        <w:t>)</w:t>
      </w:r>
      <w:r w:rsidRPr="00434FD6">
        <w:t xml:space="preserve"> </w:t>
      </w:r>
      <w:r w:rsidRPr="00434FD6">
        <w:rPr>
          <w:szCs w:val="28"/>
          <w:lang w:val="nl-NL"/>
        </w:rPr>
        <w:t>mục “2. Hồ sơ” chưa có cụm từ: “</w:t>
      </w:r>
      <w:r w:rsidRPr="00434FD6">
        <w:rPr>
          <w:i/>
          <w:szCs w:val="28"/>
          <w:lang w:val="nl-NL"/>
        </w:rPr>
        <w:t>Có hồ sơ theo quy định tại khoản 2 Điều 41 Nghị định số 156/2018/NĐ-CP ngày 16 tháng 11 năm 2018 được sửa đổi, bổ sung tại Nghị định số 91/2024/NĐ-CP ngày 18/7/2024 của Chính phủ kèm theo, gồm:</w:t>
      </w:r>
      <w:r w:rsidRPr="00434FD6">
        <w:rPr>
          <w:szCs w:val="28"/>
          <w:lang w:val="nl-NL"/>
        </w:rPr>
        <w:t>”</w:t>
      </w:r>
    </w:p>
  </w:footnote>
  <w:footnote w:id="28">
    <w:p w14:paraId="751E9635" w14:textId="77777777" w:rsidR="00A11463" w:rsidRPr="00434FD6" w:rsidRDefault="00A11463" w:rsidP="00D61364">
      <w:pPr>
        <w:pStyle w:val="FootnoteText"/>
        <w:jc w:val="both"/>
      </w:pPr>
      <w:r w:rsidRPr="00434FD6">
        <w:rPr>
          <w:vertAlign w:val="superscript"/>
        </w:rPr>
        <w:t>(</w:t>
      </w:r>
      <w:r w:rsidRPr="00434FD6">
        <w:rPr>
          <w:rStyle w:val="FootnoteReference"/>
        </w:rPr>
        <w:footnoteRef/>
      </w:r>
      <w:r w:rsidRPr="00434FD6">
        <w:rPr>
          <w:vertAlign w:val="superscript"/>
        </w:rPr>
        <w:t>)</w:t>
      </w:r>
      <w:r w:rsidRPr="00434FD6">
        <w:t xml:space="preserve"> </w:t>
      </w:r>
      <w:r w:rsidRPr="00434FD6">
        <w:rPr>
          <w:szCs w:val="28"/>
          <w:lang w:val="nl-NL"/>
        </w:rPr>
        <w:t>Văn bản số 2461/UBND-BQL ngày 23 tháng 8 năm 2024 của UBND huyện Tu Mơ Rông</w:t>
      </w:r>
    </w:p>
  </w:footnote>
  <w:footnote w:id="29">
    <w:p w14:paraId="31755B60" w14:textId="77777777" w:rsidR="00A11463" w:rsidRPr="00434FD6" w:rsidRDefault="00A11463" w:rsidP="00D61364">
      <w:pPr>
        <w:pStyle w:val="FootnoteText"/>
        <w:jc w:val="both"/>
      </w:pPr>
      <w:r w:rsidRPr="00434FD6">
        <w:rPr>
          <w:vertAlign w:val="superscript"/>
        </w:rPr>
        <w:t>(</w:t>
      </w:r>
      <w:r w:rsidRPr="00434FD6">
        <w:rPr>
          <w:rStyle w:val="FootnoteReference"/>
        </w:rPr>
        <w:footnoteRef/>
      </w:r>
      <w:r w:rsidRPr="00434FD6">
        <w:rPr>
          <w:vertAlign w:val="superscript"/>
        </w:rPr>
        <w:t>)</w:t>
      </w:r>
      <w:r w:rsidRPr="00434FD6">
        <w:t xml:space="preserve"> </w:t>
      </w:r>
      <w:r w:rsidRPr="00434FD6">
        <w:rPr>
          <w:szCs w:val="28"/>
          <w:lang w:val="nl-NL"/>
        </w:rPr>
        <w:t>mục “2. Hồ sơ” chưa có cụm từ: “</w:t>
      </w:r>
      <w:r w:rsidRPr="00434FD6">
        <w:rPr>
          <w:i/>
          <w:szCs w:val="28"/>
          <w:lang w:val="nl-NL"/>
        </w:rPr>
        <w:t>Có hồ sơ theo quy định tại khoản 2 Điều 41 Nghị định số 156/2018/NĐ-CP ngày 16 tháng 11 năm 2018 được sửa đổi, bổ sung tại Nghị định số 91/2024/NĐ-CP ngày 18/7/2024 của Chính phủ kèm theo, gồm:</w:t>
      </w:r>
      <w:r w:rsidRPr="00434FD6">
        <w:rPr>
          <w:szCs w:val="28"/>
          <w:lang w:val="nl-NL"/>
        </w:rPr>
        <w:t>”</w:t>
      </w:r>
    </w:p>
  </w:footnote>
  <w:footnote w:id="30">
    <w:p w14:paraId="38FB5EA3" w14:textId="77777777" w:rsidR="00A11463" w:rsidRPr="00434FD6" w:rsidRDefault="00A11463" w:rsidP="00D61364">
      <w:pPr>
        <w:pStyle w:val="FootnoteText"/>
        <w:jc w:val="both"/>
      </w:pPr>
      <w:r w:rsidRPr="00434FD6">
        <w:rPr>
          <w:vertAlign w:val="superscript"/>
        </w:rPr>
        <w:t>(</w:t>
      </w:r>
      <w:r w:rsidRPr="00434FD6">
        <w:rPr>
          <w:rStyle w:val="FootnoteReference"/>
        </w:rPr>
        <w:footnoteRef/>
      </w:r>
      <w:r w:rsidRPr="00434FD6">
        <w:rPr>
          <w:vertAlign w:val="superscript"/>
        </w:rPr>
        <w:t xml:space="preserve">) </w:t>
      </w:r>
      <w:r w:rsidRPr="00434FD6">
        <w:t>Tại điểm c khoản 2 Điều 41 Nghị định 156/NĐ-CP (đã được sửa đổi tại Khoản 21 Điều 1 Nghị định 91/2024/NĐ-CP) quy định: “</w:t>
      </w:r>
      <w:r w:rsidRPr="00434FD6">
        <w:rPr>
          <w:i/>
          <w:szCs w:val="28"/>
          <w:lang w:val="nl-NL"/>
        </w:rPr>
        <w:t xml:space="preserve">Tài liệu về đánh giá tác động môi trường của dự án là một trong các tài liệu sau: ....hoặc bản sao quyết định phê duyệt kết quả thẩm định báo cáo đánh giá tác động môi trường </w:t>
      </w:r>
      <w:r w:rsidRPr="00434FD6">
        <w:rPr>
          <w:i/>
          <w:szCs w:val="28"/>
          <w:u w:val="single"/>
          <w:lang w:val="nl-NL"/>
        </w:rPr>
        <w:t>kèm theo báo cáo đánh giá tác động môi trường</w:t>
      </w:r>
      <w:r w:rsidRPr="00434FD6">
        <w:rPr>
          <w:i/>
          <w:szCs w:val="28"/>
          <w:lang w:val="nl-NL"/>
        </w:rPr>
        <w:t>....</w:t>
      </w:r>
      <w:r w:rsidRPr="00434FD6">
        <w:rPr>
          <w:szCs w:val="28"/>
          <w:lang w:val="nl-NL"/>
        </w:rPr>
        <w:t>”</w:t>
      </w:r>
    </w:p>
  </w:footnote>
  <w:footnote w:id="31">
    <w:p w14:paraId="3BE01DC3" w14:textId="77777777" w:rsidR="00A11463" w:rsidRPr="00434FD6" w:rsidRDefault="00A11463" w:rsidP="00FF332A">
      <w:pPr>
        <w:pStyle w:val="FootnoteText"/>
        <w:jc w:val="both"/>
      </w:pPr>
      <w:r w:rsidRPr="00434FD6">
        <w:rPr>
          <w:vertAlign w:val="superscript"/>
        </w:rPr>
        <w:t>(</w:t>
      </w:r>
      <w:r w:rsidRPr="00434FD6">
        <w:rPr>
          <w:rStyle w:val="FootnoteReference"/>
        </w:rPr>
        <w:footnoteRef/>
      </w:r>
      <w:r w:rsidRPr="00434FD6">
        <w:rPr>
          <w:vertAlign w:val="superscript"/>
        </w:rPr>
        <w:t xml:space="preserve">) </w:t>
      </w:r>
      <w:r w:rsidRPr="00434FD6">
        <w:t>Tại điểm c khoản 2 Điều 41 Nghị định 156/NĐ-CP (đã được sửa đổi tại Khoản 21 Điều 1 Nghị định 91/2024/NĐ-CP) quy định: “</w:t>
      </w:r>
      <w:r w:rsidRPr="00434FD6">
        <w:rPr>
          <w:i/>
          <w:szCs w:val="28"/>
          <w:lang w:val="nl-NL"/>
        </w:rPr>
        <w:t xml:space="preserve">Tài liệu về đánh giá tác động môi trường của dự án là một trong các tài liệu sau: ....hoặc bản sao quyết định phê duyệt kết quả thẩm định báo cáo đánh giá tác động môi trường </w:t>
      </w:r>
      <w:r w:rsidRPr="00434FD6">
        <w:rPr>
          <w:i/>
          <w:szCs w:val="28"/>
          <w:u w:val="single"/>
          <w:lang w:val="nl-NL"/>
        </w:rPr>
        <w:t>kèm theo báo cáo đánh giá tác động môi trường</w:t>
      </w:r>
      <w:r w:rsidRPr="00434FD6">
        <w:rPr>
          <w:i/>
          <w:szCs w:val="28"/>
          <w:lang w:val="nl-NL"/>
        </w:rPr>
        <w:t>....</w:t>
      </w:r>
      <w:r w:rsidRPr="00434FD6">
        <w:rPr>
          <w:szCs w:val="28"/>
          <w:lang w:val="nl-N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053"/>
      <w:docPartObj>
        <w:docPartGallery w:val="Page Numbers (Top of Page)"/>
        <w:docPartUnique/>
      </w:docPartObj>
    </w:sdtPr>
    <w:sdtEndPr>
      <w:rPr>
        <w:noProof/>
      </w:rPr>
    </w:sdtEndPr>
    <w:sdtContent>
      <w:p w14:paraId="55A2AB69" w14:textId="5F5E5576" w:rsidR="00A11463" w:rsidRDefault="00A11463">
        <w:pPr>
          <w:pStyle w:val="Header"/>
        </w:pPr>
        <w:r>
          <w:fldChar w:fldCharType="begin"/>
        </w:r>
        <w:r>
          <w:instrText xml:space="preserve"> PAGE   \* MERGEFORMAT </w:instrText>
        </w:r>
        <w:r>
          <w:fldChar w:fldCharType="separate"/>
        </w:r>
        <w:r w:rsidR="00CE6989">
          <w:rPr>
            <w:noProof/>
          </w:rPr>
          <w:t>85</w:t>
        </w:r>
        <w:r>
          <w:rPr>
            <w:noProof/>
          </w:rPr>
          <w:fldChar w:fldCharType="end"/>
        </w:r>
      </w:p>
    </w:sdtContent>
  </w:sdt>
  <w:p w14:paraId="75732F65" w14:textId="77777777" w:rsidR="00A11463" w:rsidRDefault="00A114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C21EF"/>
    <w:multiLevelType w:val="hybridMultilevel"/>
    <w:tmpl w:val="1856FF3E"/>
    <w:lvl w:ilvl="0" w:tplc="FD8EF32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89B2620"/>
    <w:multiLevelType w:val="hybridMultilevel"/>
    <w:tmpl w:val="8A9641F2"/>
    <w:lvl w:ilvl="0" w:tplc="FD8EF32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BC"/>
    <w:rsid w:val="000239E1"/>
    <w:rsid w:val="00032CC0"/>
    <w:rsid w:val="00052759"/>
    <w:rsid w:val="000615B7"/>
    <w:rsid w:val="000703CE"/>
    <w:rsid w:val="000A5D41"/>
    <w:rsid w:val="000F2BB1"/>
    <w:rsid w:val="00110349"/>
    <w:rsid w:val="0011089B"/>
    <w:rsid w:val="001156C7"/>
    <w:rsid w:val="00136DA8"/>
    <w:rsid w:val="0015047D"/>
    <w:rsid w:val="001928C8"/>
    <w:rsid w:val="00195F22"/>
    <w:rsid w:val="001F658B"/>
    <w:rsid w:val="00205791"/>
    <w:rsid w:val="00226B47"/>
    <w:rsid w:val="0023242A"/>
    <w:rsid w:val="0023373E"/>
    <w:rsid w:val="002345A1"/>
    <w:rsid w:val="00243B4C"/>
    <w:rsid w:val="0027750A"/>
    <w:rsid w:val="00280486"/>
    <w:rsid w:val="002859B1"/>
    <w:rsid w:val="00300947"/>
    <w:rsid w:val="003064D6"/>
    <w:rsid w:val="00313F46"/>
    <w:rsid w:val="00323857"/>
    <w:rsid w:val="00364EEF"/>
    <w:rsid w:val="0038419E"/>
    <w:rsid w:val="003D737D"/>
    <w:rsid w:val="0042231F"/>
    <w:rsid w:val="00425240"/>
    <w:rsid w:val="00434FD6"/>
    <w:rsid w:val="00454FFE"/>
    <w:rsid w:val="00483EDA"/>
    <w:rsid w:val="00492FBC"/>
    <w:rsid w:val="004A5BC4"/>
    <w:rsid w:val="004A6955"/>
    <w:rsid w:val="004E51E2"/>
    <w:rsid w:val="004E68FA"/>
    <w:rsid w:val="004F13DF"/>
    <w:rsid w:val="00502FB4"/>
    <w:rsid w:val="00503805"/>
    <w:rsid w:val="0051166D"/>
    <w:rsid w:val="00525FAC"/>
    <w:rsid w:val="00533A70"/>
    <w:rsid w:val="00553D1A"/>
    <w:rsid w:val="00557AEE"/>
    <w:rsid w:val="00567EFF"/>
    <w:rsid w:val="00653315"/>
    <w:rsid w:val="00677B58"/>
    <w:rsid w:val="00691663"/>
    <w:rsid w:val="006927CC"/>
    <w:rsid w:val="006C1A1A"/>
    <w:rsid w:val="006F133A"/>
    <w:rsid w:val="00707574"/>
    <w:rsid w:val="00726973"/>
    <w:rsid w:val="00734E6C"/>
    <w:rsid w:val="00773854"/>
    <w:rsid w:val="0079798A"/>
    <w:rsid w:val="007A4D65"/>
    <w:rsid w:val="007F64EE"/>
    <w:rsid w:val="00816074"/>
    <w:rsid w:val="008433F0"/>
    <w:rsid w:val="0085594A"/>
    <w:rsid w:val="008838D1"/>
    <w:rsid w:val="00895D21"/>
    <w:rsid w:val="008F4AC3"/>
    <w:rsid w:val="00933151"/>
    <w:rsid w:val="009354B9"/>
    <w:rsid w:val="009506C3"/>
    <w:rsid w:val="00956480"/>
    <w:rsid w:val="00975D94"/>
    <w:rsid w:val="009A7E64"/>
    <w:rsid w:val="009E1893"/>
    <w:rsid w:val="009F1718"/>
    <w:rsid w:val="009F1B39"/>
    <w:rsid w:val="00A11463"/>
    <w:rsid w:val="00A414A3"/>
    <w:rsid w:val="00A54120"/>
    <w:rsid w:val="00A551E3"/>
    <w:rsid w:val="00AB1759"/>
    <w:rsid w:val="00AC69E7"/>
    <w:rsid w:val="00AF53A2"/>
    <w:rsid w:val="00B2079C"/>
    <w:rsid w:val="00B267B9"/>
    <w:rsid w:val="00B32187"/>
    <w:rsid w:val="00B45DB3"/>
    <w:rsid w:val="00B5682A"/>
    <w:rsid w:val="00B95695"/>
    <w:rsid w:val="00BB2F77"/>
    <w:rsid w:val="00BB470D"/>
    <w:rsid w:val="00C14A2B"/>
    <w:rsid w:val="00C265E8"/>
    <w:rsid w:val="00C312DB"/>
    <w:rsid w:val="00CA0D77"/>
    <w:rsid w:val="00CA2E87"/>
    <w:rsid w:val="00CA5162"/>
    <w:rsid w:val="00CB00A6"/>
    <w:rsid w:val="00CC4A01"/>
    <w:rsid w:val="00CE6989"/>
    <w:rsid w:val="00CF367F"/>
    <w:rsid w:val="00CF4EA5"/>
    <w:rsid w:val="00D17501"/>
    <w:rsid w:val="00D431DA"/>
    <w:rsid w:val="00D51A54"/>
    <w:rsid w:val="00D6099C"/>
    <w:rsid w:val="00D61364"/>
    <w:rsid w:val="00D84B26"/>
    <w:rsid w:val="00DB1C80"/>
    <w:rsid w:val="00DD31AD"/>
    <w:rsid w:val="00E03121"/>
    <w:rsid w:val="00E77C4D"/>
    <w:rsid w:val="00E9297E"/>
    <w:rsid w:val="00E94A1B"/>
    <w:rsid w:val="00EB6F9F"/>
    <w:rsid w:val="00EC6445"/>
    <w:rsid w:val="00ED38EF"/>
    <w:rsid w:val="00EE09B0"/>
    <w:rsid w:val="00EF2E52"/>
    <w:rsid w:val="00F1392F"/>
    <w:rsid w:val="00F143BE"/>
    <w:rsid w:val="00F16EFC"/>
    <w:rsid w:val="00F25B9D"/>
    <w:rsid w:val="00F60748"/>
    <w:rsid w:val="00F742AF"/>
    <w:rsid w:val="00F87427"/>
    <w:rsid w:val="00FF3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9560"/>
  <w15:docId w15:val="{9D5C5F2E-2C84-4DD7-824A-D424F654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8"/>
      <w:szCs w:val="22"/>
      <w:lang w:eastAsia="en-US"/>
    </w:rPr>
  </w:style>
  <w:style w:type="paragraph" w:styleId="Heading3">
    <w:name w:val="heading 3"/>
    <w:basedOn w:val="Normal"/>
    <w:next w:val="Normal"/>
    <w:link w:val="Heading3Char"/>
    <w:uiPriority w:val="9"/>
    <w:semiHidden/>
    <w:unhideWhenUsed/>
    <w:qFormat/>
    <w:rsid w:val="00313F4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nhideWhenUsed/>
    <w:qFormat/>
    <w:rsid w:val="00226B47"/>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FBC"/>
    <w:rPr>
      <w:rFonts w:eastAsia="Calibri"/>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032CC0"/>
    <w:pPr>
      <w:jc w:val="left"/>
    </w:pPr>
    <w:rPr>
      <w:rFonts w:eastAsia="Calibri"/>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032CC0"/>
    <w:rPr>
      <w:rFonts w:eastAsia="Calibri"/>
      <w:lang w:val="en-US" w:eastAsia="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trefCharCharChar1Char"/>
    <w:qFormat/>
    <w:rsid w:val="00032CC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032CC0"/>
    <w:pPr>
      <w:spacing w:after="160" w:line="240" w:lineRule="exact"/>
      <w:jc w:val="left"/>
    </w:pPr>
    <w:rPr>
      <w:sz w:val="20"/>
      <w:szCs w:val="20"/>
      <w:vertAlign w:val="superscript"/>
      <w:lang w:eastAsia="vi-VN"/>
    </w:rPr>
  </w:style>
  <w:style w:type="character" w:customStyle="1" w:styleId="fontstyle01">
    <w:name w:val="fontstyle01"/>
    <w:rsid w:val="00653315"/>
    <w:rPr>
      <w:rFonts w:ascii="TimesNewRomanPSMT" w:hAnsi="TimesNewRomanPSMT" w:hint="default"/>
      <w:b w:val="0"/>
      <w:bCs w:val="0"/>
      <w:i w:val="0"/>
      <w:iCs w:val="0"/>
      <w:color w:val="000000"/>
      <w:sz w:val="28"/>
      <w:szCs w:val="28"/>
    </w:rPr>
  </w:style>
  <w:style w:type="character" w:customStyle="1" w:styleId="fontstyle21">
    <w:name w:val="fontstyle21"/>
    <w:rsid w:val="00653315"/>
    <w:rPr>
      <w:rFonts w:ascii="Times New Roman" w:hAnsi="Times New Roman" w:cs="Times New Roman" w:hint="default"/>
      <w:b w:val="0"/>
      <w:bCs w:val="0"/>
      <w:i/>
      <w:iCs/>
      <w:color w:val="000000"/>
      <w:sz w:val="28"/>
      <w:szCs w:val="28"/>
    </w:rPr>
  </w:style>
  <w:style w:type="paragraph" w:styleId="NormalWeb">
    <w:name w:val="Normal (Web)"/>
    <w:basedOn w:val="Normal"/>
    <w:uiPriority w:val="99"/>
    <w:semiHidden/>
    <w:unhideWhenUsed/>
    <w:rsid w:val="00E94A1B"/>
    <w:pPr>
      <w:spacing w:before="100" w:beforeAutospacing="1" w:after="100" w:afterAutospacing="1"/>
      <w:ind w:firstLine="709"/>
      <w:jc w:val="left"/>
    </w:pPr>
    <w:rPr>
      <w:rFonts w:eastAsia="Times New Roman"/>
      <w:sz w:val="24"/>
      <w:szCs w:val="24"/>
      <w:lang w:val="en-US"/>
    </w:rPr>
  </w:style>
  <w:style w:type="paragraph" w:customStyle="1" w:styleId="Befor-After">
    <w:name w:val="Befor-After"/>
    <w:basedOn w:val="Normal"/>
    <w:qFormat/>
    <w:rsid w:val="0023242A"/>
    <w:pPr>
      <w:spacing w:before="120" w:after="120"/>
      <w:jc w:val="both"/>
    </w:pPr>
    <w:rPr>
      <w:rFonts w:eastAsia="Times New Roman"/>
      <w:color w:val="002060"/>
      <w:szCs w:val="28"/>
    </w:rPr>
  </w:style>
  <w:style w:type="paragraph" w:styleId="ListParagraph">
    <w:name w:val="List Paragraph"/>
    <w:basedOn w:val="Normal"/>
    <w:uiPriority w:val="34"/>
    <w:qFormat/>
    <w:rsid w:val="007A4D65"/>
    <w:pPr>
      <w:ind w:left="720"/>
      <w:contextualSpacing/>
    </w:pPr>
  </w:style>
  <w:style w:type="paragraph" w:styleId="Header">
    <w:name w:val="header"/>
    <w:basedOn w:val="Normal"/>
    <w:link w:val="HeaderChar"/>
    <w:uiPriority w:val="99"/>
    <w:unhideWhenUsed/>
    <w:rsid w:val="00A551E3"/>
    <w:pPr>
      <w:tabs>
        <w:tab w:val="center" w:pos="4680"/>
        <w:tab w:val="right" w:pos="9360"/>
      </w:tabs>
    </w:pPr>
  </w:style>
  <w:style w:type="character" w:customStyle="1" w:styleId="HeaderChar">
    <w:name w:val="Header Char"/>
    <w:basedOn w:val="DefaultParagraphFont"/>
    <w:link w:val="Header"/>
    <w:uiPriority w:val="99"/>
    <w:rsid w:val="00A551E3"/>
    <w:rPr>
      <w:sz w:val="28"/>
      <w:szCs w:val="22"/>
      <w:lang w:eastAsia="en-US"/>
    </w:rPr>
  </w:style>
  <w:style w:type="paragraph" w:styleId="Footer">
    <w:name w:val="footer"/>
    <w:basedOn w:val="Normal"/>
    <w:link w:val="FooterChar"/>
    <w:uiPriority w:val="99"/>
    <w:unhideWhenUsed/>
    <w:rsid w:val="00A551E3"/>
    <w:pPr>
      <w:tabs>
        <w:tab w:val="center" w:pos="4680"/>
        <w:tab w:val="right" w:pos="9360"/>
      </w:tabs>
    </w:pPr>
  </w:style>
  <w:style w:type="character" w:customStyle="1" w:styleId="FooterChar">
    <w:name w:val="Footer Char"/>
    <w:basedOn w:val="DefaultParagraphFont"/>
    <w:link w:val="Footer"/>
    <w:uiPriority w:val="99"/>
    <w:rsid w:val="00A551E3"/>
    <w:rPr>
      <w:sz w:val="28"/>
      <w:szCs w:val="22"/>
      <w:lang w:eastAsia="en-US"/>
    </w:rPr>
  </w:style>
  <w:style w:type="paragraph" w:styleId="BodyText2">
    <w:name w:val="Body Text 2"/>
    <w:basedOn w:val="Normal"/>
    <w:link w:val="BodyText2Char"/>
    <w:rsid w:val="00CA0D77"/>
    <w:pPr>
      <w:jc w:val="left"/>
    </w:pPr>
    <w:rPr>
      <w:rFonts w:eastAsia="Times New Roman"/>
      <w:sz w:val="26"/>
      <w:szCs w:val="24"/>
      <w:lang w:val="x-none" w:eastAsia="x-none"/>
    </w:rPr>
  </w:style>
  <w:style w:type="character" w:customStyle="1" w:styleId="BodyText2Char">
    <w:name w:val="Body Text 2 Char"/>
    <w:basedOn w:val="DefaultParagraphFont"/>
    <w:link w:val="BodyText2"/>
    <w:rsid w:val="00CA0D77"/>
    <w:rPr>
      <w:rFonts w:eastAsia="Times New Roman"/>
      <w:sz w:val="26"/>
      <w:szCs w:val="24"/>
      <w:lang w:val="x-none" w:eastAsia="x-none"/>
    </w:rPr>
  </w:style>
  <w:style w:type="paragraph" w:styleId="BodyText">
    <w:name w:val="Body Text"/>
    <w:basedOn w:val="Normal"/>
    <w:link w:val="BodyTextChar"/>
    <w:uiPriority w:val="99"/>
    <w:semiHidden/>
    <w:unhideWhenUsed/>
    <w:rsid w:val="00CA0D77"/>
    <w:pPr>
      <w:spacing w:after="120"/>
    </w:pPr>
  </w:style>
  <w:style w:type="character" w:customStyle="1" w:styleId="BodyTextChar">
    <w:name w:val="Body Text Char"/>
    <w:basedOn w:val="DefaultParagraphFont"/>
    <w:link w:val="BodyText"/>
    <w:uiPriority w:val="99"/>
    <w:semiHidden/>
    <w:rsid w:val="00CA0D77"/>
    <w:rPr>
      <w:sz w:val="28"/>
      <w:szCs w:val="22"/>
      <w:lang w:eastAsia="en-US"/>
    </w:rPr>
  </w:style>
  <w:style w:type="character" w:customStyle="1" w:styleId="Heading5Char">
    <w:name w:val="Heading 5 Char"/>
    <w:basedOn w:val="DefaultParagraphFont"/>
    <w:link w:val="Heading5"/>
    <w:rsid w:val="00226B47"/>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character" w:styleId="Strong">
    <w:name w:val="Strong"/>
    <w:uiPriority w:val="22"/>
    <w:qFormat/>
    <w:rsid w:val="00502FB4"/>
    <w:rPr>
      <w:b/>
      <w:bCs/>
    </w:rPr>
  </w:style>
  <w:style w:type="character" w:customStyle="1" w:styleId="Heading3Char">
    <w:name w:val="Heading 3 Char"/>
    <w:basedOn w:val="DefaultParagraphFont"/>
    <w:link w:val="Heading3"/>
    <w:uiPriority w:val="9"/>
    <w:semiHidden/>
    <w:rsid w:val="00313F4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86</Pages>
  <Words>23551</Words>
  <Characters>134243</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Nguyễn Minh Khương</cp:lastModifiedBy>
  <cp:revision>5</cp:revision>
  <cp:lastPrinted>2024-04-24T00:20:00Z</cp:lastPrinted>
  <dcterms:created xsi:type="dcterms:W3CDTF">2024-09-26T02:19:00Z</dcterms:created>
  <dcterms:modified xsi:type="dcterms:W3CDTF">2024-09-26T02:22:00Z</dcterms:modified>
</cp:coreProperties>
</file>