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167"/>
        <w:gridCol w:w="5905"/>
      </w:tblGrid>
      <w:tr w:rsidR="003A0982" w:rsidRPr="003A0982" w:rsidTr="0036666E">
        <w:tc>
          <w:tcPr>
            <w:tcW w:w="0" w:type="auto"/>
            <w:vAlign w:val="center"/>
          </w:tcPr>
          <w:p w:rsidR="00602999" w:rsidRPr="003A0982" w:rsidRDefault="00602999" w:rsidP="00E2337E">
            <w:pPr>
              <w:spacing w:before="60"/>
              <w:jc w:val="center"/>
              <w:rPr>
                <w:b/>
                <w:color w:val="auto"/>
                <w:sz w:val="26"/>
                <w:lang w:val="en-US"/>
              </w:rPr>
            </w:pPr>
            <w:r w:rsidRPr="003A0982">
              <w:rPr>
                <w:b/>
                <w:color w:val="auto"/>
                <w:sz w:val="26"/>
                <w:lang w:val="en-US"/>
              </w:rPr>
              <w:t>HỘI ĐỒNG NHÂN DÂN</w:t>
            </w:r>
          </w:p>
          <w:p w:rsidR="00602999" w:rsidRPr="003A0982" w:rsidRDefault="00602999" w:rsidP="00E2337E">
            <w:pPr>
              <w:jc w:val="center"/>
              <w:rPr>
                <w:b/>
                <w:color w:val="auto"/>
                <w:sz w:val="26"/>
                <w:lang w:val="en-US"/>
              </w:rPr>
            </w:pPr>
            <w:r w:rsidRPr="003A0982">
              <w:rPr>
                <w:noProof/>
                <w:color w:val="auto"/>
                <w:sz w:val="26"/>
                <w:lang w:val="en-US"/>
              </w:rPr>
              <mc:AlternateContent>
                <mc:Choice Requires="wps">
                  <w:drawing>
                    <wp:anchor distT="0" distB="0" distL="114300" distR="114300" simplePos="0" relativeHeight="251660288" behindDoc="0" locked="0" layoutInCell="1" allowOverlap="1" wp14:anchorId="797468D6" wp14:editId="01E6C139">
                      <wp:simplePos x="0" y="0"/>
                      <wp:positionH relativeFrom="column">
                        <wp:posOffset>626745</wp:posOffset>
                      </wp:positionH>
                      <wp:positionV relativeFrom="paragraph">
                        <wp:posOffset>194310</wp:posOffset>
                      </wp:positionV>
                      <wp:extent cx="595630" cy="0"/>
                      <wp:effectExtent l="0" t="0" r="33020" b="190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6350" cmpd="sng">
                                <a:solidFill>
                                  <a:schemeClr val="tx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70B18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5.3pt" to="9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" strokecolor="black [3213]" strokeweight=".5pt">
                      <v:shadow color="#7f7f7f [1601]" opacity=".5" offset="1pt"/>
                    </v:line>
                  </w:pict>
                </mc:Fallback>
              </mc:AlternateContent>
            </w:r>
            <w:r w:rsidRPr="003A0982">
              <w:rPr>
                <w:b/>
                <w:color w:val="auto"/>
                <w:sz w:val="26"/>
                <w:lang w:val="en-US"/>
              </w:rPr>
              <w:t>TỈNH KON TUM</w:t>
            </w:r>
          </w:p>
        </w:tc>
        <w:tc>
          <w:tcPr>
            <w:tcW w:w="0" w:type="auto"/>
            <w:vAlign w:val="center"/>
          </w:tcPr>
          <w:p w:rsidR="00602999" w:rsidRPr="003A0982" w:rsidRDefault="00602999" w:rsidP="00E2337E">
            <w:pPr>
              <w:spacing w:before="60"/>
              <w:jc w:val="center"/>
              <w:rPr>
                <w:b/>
                <w:color w:val="auto"/>
                <w:sz w:val="26"/>
                <w:lang w:val="en-US"/>
              </w:rPr>
            </w:pPr>
            <w:r w:rsidRPr="003A0982">
              <w:rPr>
                <w:b/>
                <w:color w:val="auto"/>
                <w:sz w:val="26"/>
                <w:lang w:val="en-US"/>
              </w:rPr>
              <w:t>CỘNG HÒA XÃ HỘI CHỦ NGHĨA VIỆT NAM</w:t>
            </w:r>
          </w:p>
          <w:p w:rsidR="00602999" w:rsidRPr="003A0982" w:rsidRDefault="00602999" w:rsidP="00E2337E">
            <w:pPr>
              <w:jc w:val="center"/>
              <w:rPr>
                <w:b/>
                <w:color w:val="auto"/>
                <w:sz w:val="26"/>
                <w:lang w:val="en-US"/>
              </w:rPr>
            </w:pPr>
            <w:r w:rsidRPr="003A0982">
              <w:rPr>
                <w:b/>
                <w:color w:val="auto"/>
                <w:lang w:val="en-US"/>
              </w:rPr>
              <w:t>Độc lập - Tự do - Hạnh phúc</w:t>
            </w:r>
          </w:p>
        </w:tc>
      </w:tr>
      <w:tr w:rsidR="003A0982" w:rsidRPr="003A0982" w:rsidTr="00E2337E">
        <w:tc>
          <w:tcPr>
            <w:tcW w:w="0" w:type="auto"/>
            <w:vAlign w:val="center"/>
          </w:tcPr>
          <w:p w:rsidR="00602999" w:rsidRPr="003A0982" w:rsidRDefault="00602999" w:rsidP="00E2337E">
            <w:pPr>
              <w:spacing w:before="120"/>
              <w:jc w:val="center"/>
              <w:rPr>
                <w:color w:val="auto"/>
                <w:sz w:val="26"/>
                <w:lang w:val="en-US"/>
              </w:rPr>
            </w:pPr>
            <w:r w:rsidRPr="003A0982">
              <w:rPr>
                <w:color w:val="auto"/>
                <w:lang w:val="en-US"/>
              </w:rPr>
              <w:t xml:space="preserve">Số:     </w:t>
            </w:r>
            <w:r w:rsidR="00DA753D">
              <w:rPr>
                <w:color w:val="auto"/>
                <w:lang w:val="en-US"/>
              </w:rPr>
              <w:t xml:space="preserve">   </w:t>
            </w:r>
            <w:r w:rsidRPr="003A0982">
              <w:rPr>
                <w:color w:val="auto"/>
                <w:lang w:val="en-US"/>
              </w:rPr>
              <w:t xml:space="preserve"> /NQ-HĐND</w:t>
            </w:r>
          </w:p>
        </w:tc>
        <w:tc>
          <w:tcPr>
            <w:tcW w:w="0" w:type="auto"/>
            <w:vAlign w:val="center"/>
          </w:tcPr>
          <w:p w:rsidR="00602999" w:rsidRPr="00CD15EB" w:rsidRDefault="0077588A" w:rsidP="00E2337E">
            <w:pPr>
              <w:spacing w:before="120"/>
              <w:jc w:val="center"/>
              <w:rPr>
                <w:i/>
                <w:color w:val="auto"/>
                <w:sz w:val="16"/>
                <w:lang w:val="nl-NL"/>
              </w:rPr>
            </w:pPr>
            <w:r>
              <w:rPr>
                <w:i/>
                <w:noProof/>
                <w:color w:val="auto"/>
                <w:lang w:val="en-US"/>
              </w:rPr>
              <mc:AlternateContent>
                <mc:Choice Requires="wps">
                  <w:drawing>
                    <wp:anchor distT="0" distB="0" distL="114300" distR="114300" simplePos="0" relativeHeight="251661312" behindDoc="0" locked="0" layoutInCell="1" allowOverlap="1" wp14:anchorId="04AAF22F" wp14:editId="4EB9EA2E">
                      <wp:simplePos x="0" y="0"/>
                      <wp:positionH relativeFrom="column">
                        <wp:posOffset>740410</wp:posOffset>
                      </wp:positionH>
                      <wp:positionV relativeFrom="paragraph">
                        <wp:posOffset>3810</wp:posOffset>
                      </wp:positionV>
                      <wp:extent cx="213931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93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1D40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pt,.3pt" to="22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" strokecolor="#5b9bd5 [3204]" strokeweight=".5pt">
                      <v:stroke joinstyle="miter"/>
                    </v:line>
                  </w:pict>
                </mc:Fallback>
              </mc:AlternateContent>
            </w:r>
            <w:r w:rsidR="00602999" w:rsidRPr="00CD15EB">
              <w:rPr>
                <w:i/>
                <w:color w:val="auto"/>
                <w:lang w:val="nl-NL"/>
              </w:rPr>
              <w:t xml:space="preserve">Kon Tum, ngày      tháng      năm </w:t>
            </w:r>
            <w:r w:rsidR="00CD15EB" w:rsidRPr="00CD15EB">
              <w:rPr>
                <w:i/>
                <w:color w:val="auto"/>
                <w:lang w:val="nl-NL"/>
              </w:rPr>
              <w:t>2</w:t>
            </w:r>
            <w:r w:rsidR="00CD15EB">
              <w:rPr>
                <w:i/>
                <w:color w:val="auto"/>
                <w:lang w:val="nl-NL"/>
              </w:rPr>
              <w:t>024</w:t>
            </w:r>
          </w:p>
        </w:tc>
      </w:tr>
    </w:tbl>
    <w:p w:rsidR="00602999" w:rsidRPr="00CD15EB" w:rsidRDefault="0081426B" w:rsidP="00602999">
      <w:pPr>
        <w:spacing w:before="60"/>
        <w:jc w:val="center"/>
        <w:rPr>
          <w:b/>
          <w:color w:val="auto"/>
          <w:lang w:val="nl-NL"/>
        </w:rPr>
      </w:pPr>
      <w:r>
        <w:rPr>
          <w:b/>
          <w:noProof/>
          <w:lang w:val="en-US"/>
        </w:rPr>
        <mc:AlternateContent>
          <mc:Choice Requires="wps">
            <w:drawing>
              <wp:anchor distT="0" distB="0" distL="114300" distR="114300" simplePos="0" relativeHeight="251664384" behindDoc="0" locked="0" layoutInCell="1" allowOverlap="1" wp14:anchorId="1D1E0928" wp14:editId="2451F24A">
                <wp:simplePos x="0" y="0"/>
                <wp:positionH relativeFrom="margin">
                  <wp:posOffset>2533650</wp:posOffset>
                </wp:positionH>
                <wp:positionV relativeFrom="paragraph">
                  <wp:posOffset>-1061085</wp:posOffset>
                </wp:positionV>
                <wp:extent cx="533400" cy="3143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33400" cy="314325"/>
                        </a:xfrm>
                        <a:prstGeom prst="rect">
                          <a:avLst/>
                        </a:prstGeom>
                        <a:solidFill>
                          <a:schemeClr val="lt1"/>
                        </a:solidFill>
                        <a:ln w="6350">
                          <a:solidFill>
                            <a:prstClr val="black"/>
                          </a:solidFill>
                        </a:ln>
                      </wps:spPr>
                      <wps:txbx>
                        <w:txbxContent>
                          <w:p w:rsidR="0081426B" w:rsidRPr="0081426B" w:rsidRDefault="0081426B" w:rsidP="0081426B">
                            <w:pPr>
                              <w:jc w:val="center"/>
                              <w:rPr>
                                <w:lang w:val="en-US"/>
                              </w:rPr>
                            </w:pPr>
                            <w:r>
                              <w:t>0</w:t>
                            </w: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E0928" id="_x0000_t202" coordsize="21600,21600" o:spt="202" path="m,l,21600r21600,l21600,xe">
                <v:stroke joinstyle="miter"/>
                <v:path gradientshapeok="t" o:connecttype="rect"/>
              </v:shapetype>
              <v:shape id="Text Box 3" o:spid="_x0000_s1026" type="#_x0000_t202" style="position:absolute;left:0;text-align:left;margin-left:199.5pt;margin-top:-83.55pt;width:42pt;height:2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" fillcolor="white [3201]" strokeweight=".5pt">
                <v:textbox>
                  <w:txbxContent>
                    <w:p w:rsidR="0081426B" w:rsidRPr="0081426B" w:rsidRDefault="0081426B" w:rsidP="0081426B">
                      <w:pPr>
                        <w:jc w:val="center"/>
                        <w:rPr>
                          <w:lang w:val="en-US"/>
                        </w:rPr>
                      </w:pPr>
                      <w:r>
                        <w:t>0</w:t>
                      </w:r>
                      <w:r>
                        <w:rPr>
                          <w:lang w:val="en-US"/>
                        </w:rPr>
                        <w:t>2</w:t>
                      </w:r>
                    </w:p>
                  </w:txbxContent>
                </v:textbox>
                <w10:wrap anchorx="margin"/>
              </v:shape>
            </w:pict>
          </mc:Fallback>
        </mc:AlternateContent>
      </w:r>
      <w:r w:rsidR="00205E03">
        <w:rPr>
          <w:b/>
          <w:noProof/>
          <w:color w:val="auto"/>
          <w:lang w:val="en-US"/>
        </w:rPr>
        <mc:AlternateContent>
          <mc:Choice Requires="wps">
            <w:drawing>
              <wp:anchor distT="0" distB="0" distL="114300" distR="114300" simplePos="0" relativeHeight="251662336" behindDoc="0" locked="0" layoutInCell="1" allowOverlap="1" wp14:anchorId="1BB512F4" wp14:editId="0CA4E9FE">
                <wp:simplePos x="0" y="0"/>
                <wp:positionH relativeFrom="column">
                  <wp:posOffset>91440</wp:posOffset>
                </wp:positionH>
                <wp:positionV relativeFrom="paragraph">
                  <wp:posOffset>138430</wp:posOffset>
                </wp:positionV>
                <wp:extent cx="895350" cy="352425"/>
                <wp:effectExtent l="0" t="0" r="19050" b="28575"/>
                <wp:wrapNone/>
                <wp:docPr id="2114527372" name="Text Box 4"/>
                <wp:cNvGraphicFramePr/>
                <a:graphic xmlns:a="http://schemas.openxmlformats.org/drawingml/2006/main">
                  <a:graphicData uri="http://schemas.microsoft.com/office/word/2010/wordprocessingShape">
                    <wps:wsp>
                      <wps:cNvSpPr txBox="1"/>
                      <wps:spPr>
                        <a:xfrm>
                          <a:off x="0" y="0"/>
                          <a:ext cx="895350" cy="352425"/>
                        </a:xfrm>
                        <a:prstGeom prst="rect">
                          <a:avLst/>
                        </a:prstGeom>
                        <a:solidFill>
                          <a:schemeClr val="lt1"/>
                        </a:solidFill>
                        <a:ln w="6350">
                          <a:solidFill>
                            <a:prstClr val="black"/>
                          </a:solidFill>
                        </a:ln>
                      </wps:spPr>
                      <wps:txbx>
                        <w:txbxContent>
                          <w:p w:rsidR="00205E03" w:rsidRPr="00205E03" w:rsidRDefault="00205E03" w:rsidP="00205E03">
                            <w:pPr>
                              <w:jc w:val="center"/>
                              <w:rPr>
                                <w:b/>
                                <w:bCs/>
                                <w:color w:val="auto"/>
                                <w:lang w:val="en-US"/>
                              </w:rPr>
                            </w:pPr>
                            <w:r w:rsidRPr="00205E03">
                              <w:rPr>
                                <w:b/>
                                <w:bCs/>
                                <w:color w:val="auto"/>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EDA2B3" id="_x0000_t202" coordsize="21600,21600" o:spt="202" path="m,l,21600r21600,l21600,xe">
                <v:stroke joinstyle="miter"/>
                <v:path gradientshapeok="t" o:connecttype="rect"/>
              </v:shapetype>
              <v:shape id="Text Box 4" o:spid="_x0000_s1026" type="#_x0000_t202" style="position:absolute;left:0;text-align:left;margin-left:7.2pt;margin-top:10.9pt;width:70.5pt;height:27.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" fillcolor="white [3201]" strokeweight=".5pt">
                <v:textbox>
                  <w:txbxContent>
                    <w:p w:rsidR="00205E03" w:rsidRPr="00205E03" w:rsidRDefault="00205E03" w:rsidP="00205E03">
                      <w:pPr>
                        <w:jc w:val="center"/>
                        <w:rPr>
                          <w:b/>
                          <w:bCs/>
                          <w:color w:val="auto"/>
                          <w:lang w:val="en-US"/>
                        </w:rPr>
                      </w:pPr>
                      <w:r w:rsidRPr="00205E03">
                        <w:rPr>
                          <w:b/>
                          <w:bCs/>
                          <w:color w:val="auto"/>
                          <w:lang w:val="en-US"/>
                        </w:rPr>
                        <w:t>Dự thảo</w:t>
                      </w:r>
                    </w:p>
                  </w:txbxContent>
                </v:textbox>
              </v:shape>
            </w:pict>
          </mc:Fallback>
        </mc:AlternateContent>
      </w:r>
      <w:r w:rsidR="00602999" w:rsidRPr="00CD15EB">
        <w:rPr>
          <w:b/>
          <w:color w:val="auto"/>
          <w:lang w:val="nl-NL"/>
        </w:rPr>
        <w:t xml:space="preserve">                                                                                                  </w:t>
      </w:r>
    </w:p>
    <w:p w:rsidR="0036666E" w:rsidRPr="003A0982" w:rsidRDefault="0036666E" w:rsidP="00602999">
      <w:pPr>
        <w:spacing w:before="60"/>
        <w:jc w:val="center"/>
        <w:rPr>
          <w:b/>
          <w:color w:val="auto"/>
          <w:sz w:val="12"/>
          <w:szCs w:val="12"/>
          <w:lang w:val="en-US"/>
        </w:rPr>
      </w:pPr>
    </w:p>
    <w:p w:rsidR="00602999" w:rsidRPr="003A0982" w:rsidRDefault="00602999" w:rsidP="00602999">
      <w:pPr>
        <w:spacing w:before="60"/>
        <w:jc w:val="center"/>
        <w:rPr>
          <w:b/>
          <w:color w:val="auto"/>
          <w:lang w:val="en-US"/>
        </w:rPr>
      </w:pPr>
      <w:r w:rsidRPr="003A0982">
        <w:rPr>
          <w:b/>
          <w:color w:val="auto"/>
          <w:lang w:val="en-US"/>
        </w:rPr>
        <w:t>NGHỊ QUYẾT</w:t>
      </w:r>
    </w:p>
    <w:p w:rsidR="00602999" w:rsidRPr="003A0982" w:rsidRDefault="00602999" w:rsidP="00602999">
      <w:pPr>
        <w:jc w:val="center"/>
        <w:rPr>
          <w:b/>
          <w:color w:val="auto"/>
          <w:szCs w:val="28"/>
        </w:rPr>
      </w:pPr>
      <w:r w:rsidRPr="003A0982">
        <w:rPr>
          <w:b/>
          <w:bCs/>
          <w:color w:val="auto"/>
          <w:lang w:val="en-US"/>
        </w:rPr>
        <w:t xml:space="preserve">Thông qua </w:t>
      </w:r>
      <w:r w:rsidRPr="003A0982">
        <w:rPr>
          <w:b/>
          <w:color w:val="auto"/>
          <w:szCs w:val="28"/>
        </w:rPr>
        <w:t xml:space="preserve">mức tỷ lệ phần trăm (%) tính đơn giá </w:t>
      </w:r>
    </w:p>
    <w:p w:rsidR="00602999" w:rsidRPr="003A0982" w:rsidRDefault="00602999" w:rsidP="00602999">
      <w:pPr>
        <w:jc w:val="center"/>
        <w:rPr>
          <w:b/>
          <w:color w:val="auto"/>
          <w:szCs w:val="28"/>
        </w:rPr>
      </w:pPr>
      <w:r w:rsidRPr="003A0982">
        <w:rPr>
          <w:b/>
          <w:color w:val="auto"/>
          <w:szCs w:val="28"/>
        </w:rPr>
        <w:t>thuê đất trả tiền thuê đất hằng năm không thông qua hình thức đấu giá</w:t>
      </w:r>
      <w:r w:rsidR="0077588A">
        <w:rPr>
          <w:b/>
          <w:color w:val="auto"/>
          <w:szCs w:val="28"/>
          <w:lang w:val="en-US"/>
        </w:rPr>
        <w:t>; mức</w:t>
      </w:r>
      <w:r w:rsidRPr="003A0982">
        <w:rPr>
          <w:b/>
          <w:color w:val="auto"/>
          <w:szCs w:val="28"/>
        </w:rPr>
        <w:t xml:space="preserve"> đơn giá thuê đất để xây dựng công trình ngầm </w:t>
      </w:r>
      <w:r w:rsidRPr="003A0982">
        <w:rPr>
          <w:b/>
          <w:bCs/>
          <w:i/>
          <w:iCs/>
          <w:color w:val="auto"/>
          <w:spacing w:val="-6"/>
          <w:szCs w:val="28"/>
        </w:rPr>
        <w:t>(không phải là phần ngầm của công trình xây dựng trên mặt đất)</w:t>
      </w:r>
      <w:r w:rsidRPr="003A0982">
        <w:rPr>
          <w:b/>
          <w:bCs/>
          <w:color w:val="auto"/>
          <w:szCs w:val="28"/>
        </w:rPr>
        <w:t xml:space="preserve"> </w:t>
      </w:r>
      <w:r w:rsidRPr="003A0982">
        <w:rPr>
          <w:b/>
          <w:color w:val="auto"/>
          <w:szCs w:val="28"/>
        </w:rPr>
        <w:t xml:space="preserve">và </w:t>
      </w:r>
      <w:r w:rsidR="0077588A">
        <w:rPr>
          <w:b/>
          <w:color w:val="auto"/>
          <w:szCs w:val="28"/>
          <w:lang w:val="en-US"/>
        </w:rPr>
        <w:t xml:space="preserve">mức </w:t>
      </w:r>
      <w:r w:rsidRPr="003A0982">
        <w:rPr>
          <w:b/>
          <w:color w:val="auto"/>
          <w:szCs w:val="28"/>
        </w:rPr>
        <w:t>đơn giá thuê đất đối với đất có mặt nước trên địa bàn tỉnh Kon Tum</w:t>
      </w:r>
      <w:r w:rsidRPr="003A0982">
        <w:rPr>
          <w:b/>
          <w:bCs/>
          <w:color w:val="auto"/>
          <w:spacing w:val="-6"/>
          <w:szCs w:val="28"/>
        </w:rPr>
        <w:t xml:space="preserve"> </w:t>
      </w:r>
      <w:r w:rsidR="00A33ACF">
        <w:rPr>
          <w:b/>
          <w:bCs/>
          <w:color w:val="auto"/>
          <w:spacing w:val="-6"/>
          <w:szCs w:val="28"/>
          <w:lang w:val="en-US"/>
        </w:rPr>
        <w:t xml:space="preserve"> </w:t>
      </w:r>
      <w:r w:rsidRPr="003A0982">
        <w:rPr>
          <w:b/>
          <w:bCs/>
          <w:color w:val="auto"/>
          <w:spacing w:val="-6"/>
          <w:szCs w:val="28"/>
        </w:rPr>
        <w:t xml:space="preserve"> </w:t>
      </w:r>
    </w:p>
    <w:p w:rsidR="00602999" w:rsidRPr="00CD15EB" w:rsidRDefault="00602999" w:rsidP="00602999">
      <w:pPr>
        <w:spacing w:line="340" w:lineRule="exact"/>
        <w:jc w:val="center"/>
        <w:rPr>
          <w:b/>
          <w:color w:val="auto"/>
        </w:rPr>
      </w:pPr>
      <w:r w:rsidRPr="003A0982">
        <w:rPr>
          <w:b/>
          <w:noProof/>
          <w:color w:val="auto"/>
          <w:lang w:val="en-US"/>
        </w:rPr>
        <mc:AlternateContent>
          <mc:Choice Requires="wps">
            <w:drawing>
              <wp:anchor distT="0" distB="0" distL="114300" distR="114300" simplePos="0" relativeHeight="251659264" behindDoc="0" locked="0" layoutInCell="1" allowOverlap="1" wp14:anchorId="6251AB4C" wp14:editId="72256822">
                <wp:simplePos x="0" y="0"/>
                <wp:positionH relativeFrom="margin">
                  <wp:align>center</wp:align>
                </wp:positionH>
                <wp:positionV relativeFrom="paragraph">
                  <wp:posOffset>49530</wp:posOffset>
                </wp:positionV>
                <wp:extent cx="893445" cy="0"/>
                <wp:effectExtent l="0" t="0" r="2095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48B03" id="Line 7"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9pt" to="70.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fn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" strokeweight="1pt">
                <w10:wrap anchorx="margin"/>
              </v:line>
            </w:pict>
          </mc:Fallback>
        </mc:AlternateContent>
      </w:r>
    </w:p>
    <w:p w:rsidR="00602999" w:rsidRPr="00CD15EB" w:rsidRDefault="00602999" w:rsidP="00602999">
      <w:pPr>
        <w:contextualSpacing/>
        <w:jc w:val="center"/>
        <w:rPr>
          <w:b/>
          <w:color w:val="auto"/>
        </w:rPr>
      </w:pPr>
      <w:r w:rsidRPr="00CD15EB">
        <w:rPr>
          <w:b/>
          <w:color w:val="auto"/>
        </w:rPr>
        <w:t>HỘI ĐỒNG NHÂN DÂN TỈNH KON TUM</w:t>
      </w:r>
    </w:p>
    <w:p w:rsidR="00602999" w:rsidRPr="00CD15EB" w:rsidRDefault="00602999" w:rsidP="00602999">
      <w:pPr>
        <w:jc w:val="center"/>
        <w:rPr>
          <w:b/>
          <w:color w:val="auto"/>
        </w:rPr>
      </w:pPr>
      <w:r w:rsidRPr="00CD15EB">
        <w:rPr>
          <w:b/>
          <w:color w:val="auto"/>
        </w:rPr>
        <w:t xml:space="preserve">KHÓA XII KỲ HỌP </w:t>
      </w:r>
      <w:r w:rsidR="00230195" w:rsidRPr="00230195">
        <w:rPr>
          <w:b/>
          <w:color w:val="auto"/>
        </w:rPr>
        <w:t>CHUYÊN ĐỀ</w:t>
      </w:r>
      <w:r w:rsidRPr="00CD15EB">
        <w:rPr>
          <w:b/>
          <w:color w:val="auto"/>
        </w:rPr>
        <w:t xml:space="preserve"> </w:t>
      </w:r>
    </w:p>
    <w:p w:rsidR="00602999" w:rsidRPr="00CD15EB" w:rsidRDefault="00602999" w:rsidP="00602999">
      <w:pPr>
        <w:spacing w:before="120" w:line="288" w:lineRule="auto"/>
        <w:jc w:val="center"/>
        <w:rPr>
          <w:b/>
          <w:color w:val="auto"/>
          <w:sz w:val="10"/>
        </w:rPr>
      </w:pPr>
    </w:p>
    <w:p w:rsidR="00602999" w:rsidRPr="00CD15EB" w:rsidRDefault="00602999" w:rsidP="00DA753D">
      <w:pPr>
        <w:spacing w:before="120" w:after="120"/>
        <w:ind w:firstLine="720"/>
        <w:jc w:val="both"/>
        <w:rPr>
          <w:i/>
          <w:color w:val="auto"/>
          <w:spacing w:val="2"/>
          <w:szCs w:val="28"/>
        </w:rPr>
      </w:pPr>
      <w:r w:rsidRPr="00CD15EB">
        <w:rPr>
          <w:i/>
          <w:iCs/>
          <w:color w:val="auto"/>
        </w:rPr>
        <w:t>Căn cứ Luật Tổ chức chính quyền địa phương ngày 19 tháng 6 năm 2015;</w:t>
      </w:r>
      <w:r w:rsidRPr="00CD15EB">
        <w:rPr>
          <w:i/>
          <w:color w:val="auto"/>
          <w:szCs w:val="28"/>
          <w:lang w:eastAsia="x-none"/>
        </w:rPr>
        <w:t xml:space="preserve"> Luật </w:t>
      </w:r>
      <w:r w:rsidR="008F029E" w:rsidRPr="00230195">
        <w:rPr>
          <w:i/>
          <w:color w:val="auto"/>
          <w:szCs w:val="28"/>
          <w:lang w:eastAsia="x-none"/>
        </w:rPr>
        <w:t>s</w:t>
      </w:r>
      <w:r w:rsidRPr="00CD15EB">
        <w:rPr>
          <w:i/>
          <w:color w:val="auto"/>
          <w:szCs w:val="28"/>
          <w:lang w:eastAsia="x-none"/>
        </w:rPr>
        <w:t>ửa đổi, bổ sung một số điều của Luật Tổ chức Chính phủ và Luật Tổ chức chính quyền địa phương ngày 22 tháng 11 năm 2019;</w:t>
      </w:r>
      <w:r w:rsidR="00135954" w:rsidRPr="00CD15EB">
        <w:rPr>
          <w:i/>
          <w:color w:val="auto"/>
          <w:szCs w:val="28"/>
          <w:lang w:eastAsia="x-none"/>
        </w:rPr>
        <w:t xml:space="preserve"> </w:t>
      </w:r>
    </w:p>
    <w:p w:rsidR="00BB29AA" w:rsidRPr="00CD15EB" w:rsidRDefault="00602999" w:rsidP="00DA753D">
      <w:pPr>
        <w:spacing w:before="120" w:after="120"/>
        <w:ind w:firstLine="567"/>
        <w:jc w:val="both"/>
        <w:rPr>
          <w:i/>
          <w:iCs/>
          <w:color w:val="auto"/>
          <w:szCs w:val="22"/>
        </w:rPr>
      </w:pPr>
      <w:r w:rsidRPr="00CD15EB">
        <w:rPr>
          <w:i/>
          <w:iCs/>
          <w:color w:val="auto"/>
          <w:szCs w:val="22"/>
        </w:rPr>
        <w:t xml:space="preserve">Căn cứ Luật Đất đai ngày 18 tháng 01 năm 2024; </w:t>
      </w:r>
    </w:p>
    <w:p w:rsidR="00602999" w:rsidRPr="00CD15EB" w:rsidRDefault="00BB29AA" w:rsidP="00DA753D">
      <w:pPr>
        <w:spacing w:before="120" w:after="120"/>
        <w:ind w:firstLine="567"/>
        <w:jc w:val="both"/>
        <w:rPr>
          <w:i/>
          <w:iCs/>
          <w:color w:val="auto"/>
        </w:rPr>
      </w:pPr>
      <w:bookmarkStart w:id="0" w:name="_Hlk180998571"/>
      <w:r w:rsidRPr="00CD15EB">
        <w:rPr>
          <w:i/>
          <w:iCs/>
          <w:color w:val="auto"/>
          <w:szCs w:val="22"/>
        </w:rPr>
        <w:t xml:space="preserve">Căn cứ </w:t>
      </w:r>
      <w:r w:rsidR="00602999" w:rsidRPr="00CD15EB">
        <w:rPr>
          <w:i/>
          <w:iCs/>
          <w:color w:val="auto"/>
          <w:szCs w:val="22"/>
        </w:rPr>
        <w:t>Luật sửa đổi, bổ sung một số điều của Luật Đất đai số</w:t>
      </w:r>
      <w:r w:rsidR="00602999" w:rsidRPr="003A0982">
        <w:rPr>
          <w:rFonts w:ascii="Arial" w:hAnsi="Arial" w:cs="Arial"/>
          <w:i/>
          <w:iCs/>
          <w:color w:val="auto"/>
          <w:sz w:val="18"/>
          <w:szCs w:val="18"/>
          <w:shd w:val="clear" w:color="auto" w:fill="FFFFFF"/>
        </w:rPr>
        <w:t xml:space="preserve"> </w:t>
      </w:r>
      <w:r w:rsidR="00602999" w:rsidRPr="003A0982">
        <w:rPr>
          <w:i/>
          <w:iCs/>
          <w:color w:val="auto"/>
          <w:shd w:val="clear" w:color="auto" w:fill="FFFFFF"/>
        </w:rPr>
        <w:t>31/2024/QH15, Luật nhà ở số 27/2023/QH15, Luật Kinh doanh bất động sản số 29/2023/QH15 và Luật Các tổ chức tín dụng số 32/2024/QH15</w:t>
      </w:r>
      <w:r w:rsidR="0071214F" w:rsidRPr="003A0982">
        <w:rPr>
          <w:i/>
          <w:iCs/>
          <w:color w:val="auto"/>
          <w:shd w:val="clear" w:color="auto" w:fill="FFFFFF"/>
        </w:rPr>
        <w:t>;</w:t>
      </w:r>
    </w:p>
    <w:bookmarkEnd w:id="0"/>
    <w:p w:rsidR="00602999" w:rsidRPr="00CD15EB" w:rsidRDefault="00602999" w:rsidP="00DA753D">
      <w:pPr>
        <w:spacing w:before="120" w:after="120"/>
        <w:ind w:firstLine="567"/>
        <w:jc w:val="both"/>
        <w:rPr>
          <w:i/>
          <w:iCs/>
          <w:color w:val="auto"/>
        </w:rPr>
      </w:pPr>
      <w:r w:rsidRPr="00CD15EB">
        <w:rPr>
          <w:i/>
          <w:iCs/>
          <w:color w:val="auto"/>
        </w:rPr>
        <w:t xml:space="preserve">Căn cứ Nghị định số 103/2024/NĐ-CP ngày 30 tháng 7 năm 2024 của Chính phủ quy định về </w:t>
      </w:r>
      <w:r w:rsidR="0071214F" w:rsidRPr="00CD15EB">
        <w:rPr>
          <w:i/>
          <w:iCs/>
          <w:color w:val="auto"/>
        </w:rPr>
        <w:t>tiền sử dụng đất, tiền thuê đất;</w:t>
      </w:r>
    </w:p>
    <w:p w:rsidR="00602999" w:rsidRPr="00CD15EB" w:rsidRDefault="00602999" w:rsidP="00DA753D">
      <w:pPr>
        <w:spacing w:before="120" w:after="120"/>
        <w:ind w:firstLine="567"/>
        <w:jc w:val="both"/>
        <w:rPr>
          <w:i/>
          <w:iCs/>
          <w:color w:val="auto"/>
        </w:rPr>
      </w:pPr>
      <w:r w:rsidRPr="00CD15EB">
        <w:rPr>
          <w:i/>
          <w:iCs/>
          <w:color w:val="auto"/>
        </w:rPr>
        <w:t>Xét Tờ trình số</w:t>
      </w:r>
      <w:r w:rsidR="00205E03">
        <w:rPr>
          <w:i/>
          <w:iCs/>
          <w:color w:val="auto"/>
          <w:lang w:val="en-US"/>
        </w:rPr>
        <w:t xml:space="preserve"> 204</w:t>
      </w:r>
      <w:r w:rsidRPr="00CD15EB">
        <w:rPr>
          <w:i/>
          <w:iCs/>
          <w:color w:val="auto"/>
        </w:rPr>
        <w:t xml:space="preserve">/TTr-UBND ngày </w:t>
      </w:r>
      <w:r w:rsidR="00205E03">
        <w:rPr>
          <w:i/>
          <w:iCs/>
          <w:color w:val="auto"/>
          <w:lang w:val="en-US"/>
        </w:rPr>
        <w:t>06</w:t>
      </w:r>
      <w:r w:rsidRPr="00CD15EB">
        <w:rPr>
          <w:i/>
          <w:iCs/>
          <w:color w:val="auto"/>
        </w:rPr>
        <w:t xml:space="preserve"> tháng </w:t>
      </w:r>
      <w:r w:rsidR="00205E03">
        <w:rPr>
          <w:i/>
          <w:iCs/>
          <w:color w:val="auto"/>
          <w:lang w:val="en-US"/>
        </w:rPr>
        <w:t>11</w:t>
      </w:r>
      <w:r w:rsidR="000915D7">
        <w:rPr>
          <w:i/>
          <w:iCs/>
          <w:color w:val="auto"/>
          <w:lang w:val="en-US"/>
        </w:rPr>
        <w:t xml:space="preserve"> </w:t>
      </w:r>
      <w:r w:rsidRPr="00CD15EB">
        <w:rPr>
          <w:i/>
          <w:iCs/>
          <w:color w:val="auto"/>
        </w:rPr>
        <w:t>năm 2024 của Ủy ban nhân dân tỉnh về việc xin ý kiến về mức tỷ lệ phần trăm (%) tính đơn giá thuê đất trả tiền thuê đất hằng năm không thông qua hình thức đấu giá</w:t>
      </w:r>
      <w:r w:rsidR="000915D7">
        <w:rPr>
          <w:i/>
          <w:iCs/>
          <w:color w:val="auto"/>
          <w:lang w:val="en-US"/>
        </w:rPr>
        <w:t xml:space="preserve">; mức </w:t>
      </w:r>
      <w:r w:rsidRPr="00CD15EB">
        <w:rPr>
          <w:i/>
          <w:iCs/>
          <w:color w:val="auto"/>
        </w:rPr>
        <w:t xml:space="preserve">đơn giá thuê đất để xây dựng công trình ngầm (không phải là phần ngầm của công trình xây dựng trên mặt đất) và </w:t>
      </w:r>
      <w:r w:rsidR="000915D7">
        <w:rPr>
          <w:i/>
          <w:iCs/>
          <w:color w:val="auto"/>
          <w:lang w:val="en-US"/>
        </w:rPr>
        <w:t xml:space="preserve">mức </w:t>
      </w:r>
      <w:r w:rsidRPr="00CD15EB">
        <w:rPr>
          <w:i/>
          <w:iCs/>
          <w:color w:val="auto"/>
        </w:rPr>
        <w:t xml:space="preserve">đơn giá thuê đất đối với đất có mặt nước trên địa bàn tỉnh Kon Tum; </w:t>
      </w:r>
      <w:r w:rsidR="006F1095" w:rsidRPr="006F1095">
        <w:rPr>
          <w:i/>
          <w:color w:val="auto"/>
          <w:szCs w:val="28"/>
          <w:lang w:val="nl-NL"/>
        </w:rPr>
        <w:t xml:space="preserve">Báo cáo thẩm tra của Ban Kinh tế - Ngân sách Hội đồng nhân dân tỉnh; </w:t>
      </w:r>
      <w:r w:rsidR="006F1095" w:rsidRPr="006F1095">
        <w:rPr>
          <w:i/>
          <w:color w:val="auto"/>
        </w:rPr>
        <w:t xml:space="preserve">Báo cáo số </w:t>
      </w:r>
      <w:r w:rsidR="00A674D2">
        <w:rPr>
          <w:i/>
          <w:color w:val="auto"/>
          <w:lang w:val="en-US"/>
        </w:rPr>
        <w:t>381</w:t>
      </w:r>
      <w:r w:rsidR="006F1095" w:rsidRPr="006F1095">
        <w:rPr>
          <w:i/>
          <w:color w:val="auto"/>
        </w:rPr>
        <w:t xml:space="preserve">/BC-UBND ngày </w:t>
      </w:r>
      <w:r w:rsidR="00A674D2">
        <w:rPr>
          <w:i/>
          <w:color w:val="auto"/>
          <w:lang w:val="en-US"/>
        </w:rPr>
        <w:t>11</w:t>
      </w:r>
      <w:r w:rsidR="006F1095" w:rsidRPr="006F1095">
        <w:rPr>
          <w:i/>
          <w:color w:val="auto"/>
        </w:rPr>
        <w:t xml:space="preserve"> tháng </w:t>
      </w:r>
      <w:r w:rsidR="006F1095" w:rsidRPr="006F1095">
        <w:rPr>
          <w:i/>
          <w:color w:val="auto"/>
          <w:lang w:val="en-US"/>
        </w:rPr>
        <w:t>11</w:t>
      </w:r>
      <w:r w:rsidR="006F1095" w:rsidRPr="006F1095">
        <w:rPr>
          <w:i/>
          <w:color w:val="auto"/>
        </w:rPr>
        <w:t xml:space="preserve"> năm 2024 </w:t>
      </w:r>
      <w:r w:rsidR="006F1095" w:rsidRPr="006F1095">
        <w:rPr>
          <w:i/>
          <w:color w:val="auto"/>
          <w:szCs w:val="28"/>
          <w:lang w:val="nl-NL"/>
        </w:rPr>
        <w:t>của Ủy ban nhân dân tỉnh về việc tiếp thu, giải trình ý kiến thẩm tra của các Ban Hội đồng nhân dân tỉnh; ý kiến thảo luận của đại biểu Hội đồng nhân dân tại kỳ họp.</w:t>
      </w:r>
    </w:p>
    <w:p w:rsidR="00602999" w:rsidRPr="00CD15EB" w:rsidRDefault="00602999" w:rsidP="00DA753D">
      <w:pPr>
        <w:spacing w:before="240" w:after="240"/>
        <w:jc w:val="center"/>
        <w:rPr>
          <w:b/>
          <w:color w:val="auto"/>
        </w:rPr>
      </w:pPr>
      <w:r w:rsidRPr="00CD15EB">
        <w:rPr>
          <w:b/>
          <w:color w:val="auto"/>
        </w:rPr>
        <w:t>QUYẾT NGHỊ:</w:t>
      </w:r>
    </w:p>
    <w:p w:rsidR="008D6E19" w:rsidRPr="00BD6D34" w:rsidRDefault="008D6E19" w:rsidP="004B69D6">
      <w:pPr>
        <w:spacing w:before="120" w:after="120"/>
        <w:ind w:firstLine="709"/>
        <w:jc w:val="both"/>
        <w:rPr>
          <w:color w:val="FF0000"/>
          <w:szCs w:val="28"/>
        </w:rPr>
      </w:pPr>
      <w:r w:rsidRPr="00BD6D34">
        <w:rPr>
          <w:b/>
          <w:color w:val="auto"/>
        </w:rPr>
        <w:t xml:space="preserve">Điều 1. </w:t>
      </w:r>
      <w:r w:rsidR="00F759FD" w:rsidRPr="004B69D6">
        <w:rPr>
          <w:b/>
          <w:color w:val="auto"/>
          <w:lang w:val="en-US"/>
        </w:rPr>
        <w:t>T</w:t>
      </w:r>
      <w:r w:rsidRPr="004B69D6">
        <w:rPr>
          <w:b/>
          <w:color w:val="auto"/>
        </w:rPr>
        <w:t xml:space="preserve">hông qua </w:t>
      </w:r>
      <w:r w:rsidRPr="004B69D6">
        <w:rPr>
          <w:b/>
          <w:color w:val="auto"/>
          <w:szCs w:val="28"/>
        </w:rPr>
        <w:t>mức tỷ lệ phần trăm (%) tính đơn giá thuê đất trả tiền thuê đất hằng năm không thông qua hình thức đấu giá</w:t>
      </w:r>
      <w:r w:rsidR="000915D7" w:rsidRPr="004B69D6">
        <w:rPr>
          <w:b/>
          <w:color w:val="auto"/>
          <w:szCs w:val="28"/>
          <w:lang w:val="en-US"/>
        </w:rPr>
        <w:t>; mức</w:t>
      </w:r>
      <w:r w:rsidRPr="004B69D6">
        <w:rPr>
          <w:b/>
          <w:color w:val="auto"/>
          <w:szCs w:val="28"/>
        </w:rPr>
        <w:t xml:space="preserve"> đơn giá thuê đất để xây dựng công trình ngầm </w:t>
      </w:r>
      <w:r w:rsidRPr="004B69D6">
        <w:rPr>
          <w:b/>
          <w:i/>
          <w:iCs/>
          <w:color w:val="auto"/>
          <w:szCs w:val="28"/>
        </w:rPr>
        <w:t>(không phải là phần ngầm của công trình xây dựng trên mặt đất)</w:t>
      </w:r>
      <w:r w:rsidRPr="004B69D6">
        <w:rPr>
          <w:b/>
          <w:color w:val="auto"/>
          <w:szCs w:val="28"/>
        </w:rPr>
        <w:t xml:space="preserve"> và </w:t>
      </w:r>
      <w:r w:rsidR="000915D7" w:rsidRPr="004B69D6">
        <w:rPr>
          <w:b/>
          <w:color w:val="auto"/>
          <w:szCs w:val="28"/>
          <w:lang w:val="en-US"/>
        </w:rPr>
        <w:t xml:space="preserve">mức </w:t>
      </w:r>
      <w:r w:rsidRPr="004B69D6">
        <w:rPr>
          <w:b/>
          <w:color w:val="auto"/>
          <w:szCs w:val="28"/>
        </w:rPr>
        <w:t xml:space="preserve">đơn giá thuê đất đối với đất có mặt nước trên địa bàn tỉnh Kon Tum như đề nghị của Ủy ban nhân </w:t>
      </w:r>
      <w:r w:rsidR="003434DD" w:rsidRPr="004B69D6">
        <w:rPr>
          <w:b/>
          <w:color w:val="auto"/>
          <w:szCs w:val="28"/>
        </w:rPr>
        <w:t xml:space="preserve">dân </w:t>
      </w:r>
      <w:r w:rsidRPr="004B69D6">
        <w:rPr>
          <w:b/>
          <w:color w:val="auto"/>
          <w:szCs w:val="28"/>
        </w:rPr>
        <w:t>tỉnh.</w:t>
      </w:r>
    </w:p>
    <w:p w:rsidR="008D6E19" w:rsidRPr="004B69D6" w:rsidRDefault="008D6E19" w:rsidP="004B69D6">
      <w:pPr>
        <w:spacing w:before="120" w:after="120"/>
        <w:ind w:firstLine="709"/>
        <w:jc w:val="both"/>
        <w:rPr>
          <w:b/>
          <w:color w:val="auto"/>
        </w:rPr>
      </w:pPr>
      <w:r w:rsidRPr="004B69D6">
        <w:rPr>
          <w:b/>
          <w:color w:val="auto"/>
        </w:rPr>
        <w:t xml:space="preserve">Điều 2. </w:t>
      </w:r>
      <w:r w:rsidRPr="004B69D6">
        <w:rPr>
          <w:b/>
          <w:bCs/>
          <w:color w:val="auto"/>
        </w:rPr>
        <w:t>Tổ chức thực hiện</w:t>
      </w:r>
    </w:p>
    <w:p w:rsidR="008D6E19" w:rsidRPr="000915D7" w:rsidRDefault="008D6E19" w:rsidP="008D6E19">
      <w:pPr>
        <w:spacing w:before="120" w:after="120"/>
        <w:ind w:firstLine="720"/>
        <w:jc w:val="both"/>
        <w:rPr>
          <w:color w:val="auto"/>
        </w:rPr>
      </w:pPr>
      <w:r w:rsidRPr="008D6E19">
        <w:rPr>
          <w:color w:val="auto"/>
        </w:rPr>
        <w:lastRenderedPageBreak/>
        <w:t>1</w:t>
      </w:r>
      <w:r w:rsidRPr="000915D7">
        <w:rPr>
          <w:color w:val="auto"/>
        </w:rPr>
        <w:t xml:space="preserve">. </w:t>
      </w:r>
      <w:r w:rsidR="000915D7" w:rsidRPr="000915D7">
        <w:rPr>
          <w:color w:val="auto"/>
        </w:rPr>
        <w:t xml:space="preserve">Giao Ủy ban nhân dân tỉnh </w:t>
      </w:r>
      <w:r w:rsidR="000915D7">
        <w:rPr>
          <w:color w:val="auto"/>
          <w:lang w:val="en-US"/>
        </w:rPr>
        <w:t>k</w:t>
      </w:r>
      <w:r w:rsidR="000915D7" w:rsidRPr="000915D7">
        <w:rPr>
          <w:color w:val="auto"/>
        </w:rPr>
        <w:t>iểm tra, rà soát vị trí, khu vực á</w:t>
      </w:r>
      <w:r w:rsidR="004B69D6">
        <w:rPr>
          <w:color w:val="auto"/>
        </w:rPr>
        <w:t>p dụng, mức tỷ lệ phần trăm (%)</w:t>
      </w:r>
      <w:r w:rsidR="000915D7" w:rsidRPr="000915D7">
        <w:rPr>
          <w:color w:val="auto"/>
        </w:rPr>
        <w:t xml:space="preserve"> phù hợp với quy định của Luật Đất đai và điều kiện thực tế của địa phương đảm bảo chặt chẽ, hiệu quả trước khi ban hành quy định, tránh việc điều chỉnh nhiều lần. Đồng thời chịu trách nhiệm toàn diện về tính chính xác các thông tin, số liệu trình Hội đồng nhân dân tỉnh xem xét tại kỳ họp lần này; tổ chức triển khai thực hiện</w:t>
      </w:r>
      <w:r w:rsidRPr="000915D7">
        <w:rPr>
          <w:color w:val="auto"/>
        </w:rPr>
        <w:t>.</w:t>
      </w:r>
    </w:p>
    <w:p w:rsidR="00602999" w:rsidRPr="004F0C0E" w:rsidRDefault="00602999" w:rsidP="00DA753D">
      <w:pPr>
        <w:spacing w:before="120" w:after="120"/>
        <w:ind w:firstLine="720"/>
        <w:jc w:val="both"/>
        <w:rPr>
          <w:color w:val="auto"/>
          <w:szCs w:val="28"/>
          <w:lang w:val="en-US"/>
        </w:rPr>
      </w:pPr>
      <w:r w:rsidRPr="00CD15EB">
        <w:rPr>
          <w:color w:val="auto"/>
        </w:rPr>
        <w:t xml:space="preserve">2. </w:t>
      </w:r>
      <w:r w:rsidRPr="00CD15EB">
        <w:rPr>
          <w:color w:val="auto"/>
          <w:szCs w:val="28"/>
        </w:rPr>
        <w:t>Giao Thường trực Hội đồng nhân dân tỉnh, các Ban của Hội đồng nhân dân tỉnh, Tổ đại biểu Hội đồng nhân dân tỉnh và đại biểu Hội đồng nhân dân tỉnh giám sát việc thực hiện.</w:t>
      </w:r>
      <w:r w:rsidR="003F6698" w:rsidRPr="00CD15EB">
        <w:rPr>
          <w:color w:val="auto"/>
          <w:szCs w:val="28"/>
        </w:rPr>
        <w:t xml:space="preserve"> </w:t>
      </w:r>
      <w:r w:rsidR="004F0C0E">
        <w:rPr>
          <w:color w:val="auto"/>
          <w:szCs w:val="28"/>
          <w:lang w:val="en-US"/>
        </w:rPr>
        <w:t xml:space="preserve"> </w:t>
      </w:r>
    </w:p>
    <w:p w:rsidR="00602999" w:rsidRPr="002334E1" w:rsidRDefault="00602999" w:rsidP="00DA753D">
      <w:pPr>
        <w:tabs>
          <w:tab w:val="right" w:pos="9100"/>
        </w:tabs>
        <w:spacing w:before="120" w:after="120"/>
        <w:ind w:firstLine="720"/>
        <w:jc w:val="both"/>
        <w:rPr>
          <w:color w:val="auto"/>
          <w:szCs w:val="28"/>
          <w:lang w:val="en-US"/>
        </w:rPr>
      </w:pPr>
      <w:r w:rsidRPr="00CD15EB">
        <w:rPr>
          <w:color w:val="auto"/>
          <w:szCs w:val="28"/>
        </w:rPr>
        <w:t>Nghị quyết này đã được Hội đồng nhân dân tỉnh Kon Tum Khóa XII Kỳ</w:t>
      </w:r>
      <w:r w:rsidR="00CC3352">
        <w:rPr>
          <w:color w:val="auto"/>
          <w:szCs w:val="28"/>
          <w:lang w:val="en-US"/>
        </w:rPr>
        <w:t xml:space="preserve"> họp</w:t>
      </w:r>
      <w:r w:rsidRPr="00CD15EB">
        <w:rPr>
          <w:color w:val="auto"/>
          <w:szCs w:val="28"/>
        </w:rPr>
        <w:t xml:space="preserve"> </w:t>
      </w:r>
      <w:r w:rsidR="00230195" w:rsidRPr="00A7596C">
        <w:rPr>
          <w:color w:val="auto"/>
          <w:szCs w:val="28"/>
        </w:rPr>
        <w:t>chuyên đề</w:t>
      </w:r>
      <w:r w:rsidRPr="00CD15EB">
        <w:rPr>
          <w:color w:val="auto"/>
          <w:szCs w:val="28"/>
        </w:rPr>
        <w:t xml:space="preserve"> thông qua ngày </w:t>
      </w:r>
      <w:r w:rsidR="004B69D6">
        <w:rPr>
          <w:color w:val="auto"/>
          <w:szCs w:val="28"/>
          <w:lang w:val="en-US"/>
        </w:rPr>
        <w:t xml:space="preserve">... </w:t>
      </w:r>
      <w:r w:rsidRPr="00CD15EB">
        <w:rPr>
          <w:color w:val="auto"/>
          <w:szCs w:val="28"/>
        </w:rPr>
        <w:t xml:space="preserve">tháng </w:t>
      </w:r>
      <w:r w:rsidR="00A674D2">
        <w:rPr>
          <w:color w:val="auto"/>
          <w:szCs w:val="28"/>
          <w:lang w:val="en-US"/>
        </w:rPr>
        <w:t>11</w:t>
      </w:r>
      <w:bookmarkStart w:id="1" w:name="_GoBack"/>
      <w:bookmarkEnd w:id="1"/>
      <w:r w:rsidRPr="00CD15EB">
        <w:rPr>
          <w:color w:val="auto"/>
          <w:szCs w:val="28"/>
        </w:rPr>
        <w:t xml:space="preserve"> năm 2024./. </w:t>
      </w:r>
      <w:r w:rsidR="002334E1">
        <w:rPr>
          <w:color w:val="auto"/>
          <w:szCs w:val="28"/>
          <w:lang w:val="en-US"/>
        </w:rPr>
        <w:t xml:space="preserve"> </w:t>
      </w:r>
    </w:p>
    <w:tbl>
      <w:tblPr>
        <w:tblW w:w="9209" w:type="dxa"/>
        <w:jc w:val="center"/>
        <w:tblLook w:val="01E0" w:firstRow="1" w:lastRow="1" w:firstColumn="1" w:lastColumn="1" w:noHBand="0" w:noVBand="0"/>
      </w:tblPr>
      <w:tblGrid>
        <w:gridCol w:w="9396"/>
        <w:gridCol w:w="222"/>
      </w:tblGrid>
      <w:tr w:rsidR="00602999" w:rsidRPr="003A0982" w:rsidTr="00E2337E">
        <w:trPr>
          <w:trHeight w:val="6399"/>
          <w:jc w:val="center"/>
        </w:trPr>
        <w:tc>
          <w:tcPr>
            <w:tcW w:w="4882" w:type="dxa"/>
            <w:shd w:val="clear" w:color="auto" w:fill="auto"/>
          </w:tcPr>
          <w:tbl>
            <w:tblPr>
              <w:tblW w:w="9180" w:type="dxa"/>
              <w:tblLook w:val="04A0" w:firstRow="1" w:lastRow="0" w:firstColumn="1" w:lastColumn="0" w:noHBand="0" w:noVBand="1"/>
            </w:tblPr>
            <w:tblGrid>
              <w:gridCol w:w="4820"/>
              <w:gridCol w:w="4360"/>
            </w:tblGrid>
            <w:tr w:rsidR="003A0982" w:rsidRPr="003A0982" w:rsidTr="00E2337E">
              <w:tc>
                <w:tcPr>
                  <w:tcW w:w="4820" w:type="dxa"/>
                  <w:shd w:val="clear" w:color="auto" w:fill="auto"/>
                </w:tcPr>
                <w:p w:rsidR="00602999" w:rsidRPr="003A0982" w:rsidRDefault="00602999" w:rsidP="00E2337E">
                  <w:pPr>
                    <w:tabs>
                      <w:tab w:val="center" w:pos="6521"/>
                    </w:tabs>
                    <w:rPr>
                      <w:b/>
                      <w:color w:val="auto"/>
                      <w:sz w:val="24"/>
                      <w:szCs w:val="24"/>
                    </w:rPr>
                  </w:pPr>
                  <w:r w:rsidRPr="003A0982">
                    <w:rPr>
                      <w:b/>
                      <w:i/>
                      <w:color w:val="auto"/>
                      <w:sz w:val="24"/>
                      <w:szCs w:val="24"/>
                    </w:rPr>
                    <w:t>Nơi nhận</w:t>
                  </w:r>
                  <w:r w:rsidRPr="003A0982">
                    <w:rPr>
                      <w:b/>
                      <w:color w:val="auto"/>
                      <w:sz w:val="24"/>
                      <w:szCs w:val="24"/>
                    </w:rPr>
                    <w:t xml:space="preserve">: </w:t>
                  </w:r>
                </w:p>
                <w:p w:rsidR="00602999" w:rsidRPr="003A0982" w:rsidRDefault="00602999" w:rsidP="00E2337E">
                  <w:pPr>
                    <w:tabs>
                      <w:tab w:val="center" w:pos="7088"/>
                    </w:tabs>
                    <w:jc w:val="both"/>
                    <w:rPr>
                      <w:color w:val="auto"/>
                      <w:sz w:val="22"/>
                      <w:szCs w:val="22"/>
                    </w:rPr>
                  </w:pPr>
                  <w:r w:rsidRPr="003A0982">
                    <w:rPr>
                      <w:color w:val="auto"/>
                      <w:sz w:val="22"/>
                      <w:szCs w:val="22"/>
                    </w:rPr>
                    <w:t>-</w:t>
                  </w:r>
                  <w:r w:rsidRPr="003A0982">
                    <w:rPr>
                      <w:color w:val="auto"/>
                    </w:rPr>
                    <w:t xml:space="preserve"> </w:t>
                  </w:r>
                  <w:r w:rsidRPr="003A0982">
                    <w:rPr>
                      <w:color w:val="auto"/>
                      <w:sz w:val="22"/>
                      <w:szCs w:val="22"/>
                    </w:rPr>
                    <w:t>Ủy ban Thường vụ Quốc hội;</w:t>
                  </w:r>
                </w:p>
                <w:p w:rsidR="00602999" w:rsidRPr="003A0982" w:rsidRDefault="00602999" w:rsidP="00E2337E">
                  <w:pPr>
                    <w:tabs>
                      <w:tab w:val="center" w:pos="7088"/>
                    </w:tabs>
                    <w:jc w:val="both"/>
                    <w:rPr>
                      <w:color w:val="auto"/>
                      <w:sz w:val="22"/>
                      <w:szCs w:val="22"/>
                    </w:rPr>
                  </w:pPr>
                  <w:r w:rsidRPr="003A0982">
                    <w:rPr>
                      <w:color w:val="auto"/>
                      <w:sz w:val="22"/>
                      <w:szCs w:val="22"/>
                    </w:rPr>
                    <w:t>- Chính phủ;</w:t>
                  </w:r>
                </w:p>
                <w:p w:rsidR="00602999" w:rsidRPr="003A0982" w:rsidRDefault="00602999" w:rsidP="00E2337E">
                  <w:pPr>
                    <w:tabs>
                      <w:tab w:val="center" w:pos="7088"/>
                    </w:tabs>
                    <w:jc w:val="both"/>
                    <w:rPr>
                      <w:color w:val="auto"/>
                      <w:sz w:val="22"/>
                      <w:szCs w:val="22"/>
                    </w:rPr>
                  </w:pPr>
                  <w:r w:rsidRPr="003A0982">
                    <w:rPr>
                      <w:color w:val="auto"/>
                      <w:sz w:val="22"/>
                      <w:szCs w:val="22"/>
                    </w:rPr>
                    <w:t>- Hội đồng dân tộc và các Ủy ban của Quốc hội;</w:t>
                  </w:r>
                </w:p>
                <w:p w:rsidR="00602999" w:rsidRPr="003A0982" w:rsidRDefault="00602999" w:rsidP="00E2337E">
                  <w:pPr>
                    <w:tabs>
                      <w:tab w:val="center" w:pos="7088"/>
                    </w:tabs>
                    <w:jc w:val="both"/>
                    <w:rPr>
                      <w:color w:val="auto"/>
                      <w:sz w:val="22"/>
                      <w:szCs w:val="22"/>
                    </w:rPr>
                  </w:pPr>
                  <w:r w:rsidRPr="003A0982">
                    <w:rPr>
                      <w:color w:val="auto"/>
                      <w:sz w:val="22"/>
                      <w:szCs w:val="22"/>
                    </w:rPr>
                    <w:t xml:space="preserve">- Ban Công tác đại biểu </w:t>
                  </w:r>
                  <w:r w:rsidRPr="00CD15EB">
                    <w:rPr>
                      <w:color w:val="auto"/>
                      <w:sz w:val="22"/>
                      <w:szCs w:val="22"/>
                    </w:rPr>
                    <w:t>thuộc UBTVQH</w:t>
                  </w:r>
                  <w:r w:rsidRPr="003A0982">
                    <w:rPr>
                      <w:color w:val="auto"/>
                      <w:sz w:val="22"/>
                      <w:szCs w:val="22"/>
                    </w:rPr>
                    <w:t>;</w:t>
                  </w:r>
                </w:p>
                <w:p w:rsidR="00602999" w:rsidRPr="003A0982" w:rsidRDefault="00602999" w:rsidP="00E2337E">
                  <w:pPr>
                    <w:tabs>
                      <w:tab w:val="center" w:pos="7088"/>
                    </w:tabs>
                    <w:jc w:val="both"/>
                    <w:rPr>
                      <w:color w:val="auto"/>
                      <w:sz w:val="22"/>
                      <w:szCs w:val="22"/>
                    </w:rPr>
                  </w:pPr>
                  <w:r w:rsidRPr="003A0982">
                    <w:rPr>
                      <w:color w:val="auto"/>
                      <w:sz w:val="22"/>
                      <w:szCs w:val="22"/>
                    </w:rPr>
                    <w:t>- Bộ Tài chính;</w:t>
                  </w:r>
                </w:p>
                <w:p w:rsidR="00602999" w:rsidRPr="003A0982" w:rsidRDefault="00602999" w:rsidP="00E2337E">
                  <w:pPr>
                    <w:tabs>
                      <w:tab w:val="center" w:pos="7088"/>
                    </w:tabs>
                    <w:jc w:val="both"/>
                    <w:rPr>
                      <w:color w:val="auto"/>
                      <w:sz w:val="22"/>
                      <w:szCs w:val="22"/>
                    </w:rPr>
                  </w:pPr>
                  <w:r w:rsidRPr="003A0982">
                    <w:rPr>
                      <w:color w:val="auto"/>
                      <w:sz w:val="22"/>
                      <w:szCs w:val="22"/>
                    </w:rPr>
                    <w:t>- Thường trực Tỉnh ủy;</w:t>
                  </w:r>
                </w:p>
                <w:p w:rsidR="00602999" w:rsidRPr="003A0982" w:rsidRDefault="00602999" w:rsidP="00E2337E">
                  <w:pPr>
                    <w:tabs>
                      <w:tab w:val="center" w:pos="7088"/>
                    </w:tabs>
                    <w:jc w:val="both"/>
                    <w:rPr>
                      <w:color w:val="auto"/>
                      <w:sz w:val="22"/>
                      <w:szCs w:val="22"/>
                    </w:rPr>
                  </w:pPr>
                  <w:r w:rsidRPr="003A0982">
                    <w:rPr>
                      <w:color w:val="auto"/>
                      <w:sz w:val="22"/>
                      <w:szCs w:val="22"/>
                    </w:rPr>
                    <w:t>- Thường trực HĐND tỉnh;</w:t>
                  </w:r>
                </w:p>
                <w:p w:rsidR="00602999" w:rsidRPr="003A0982" w:rsidRDefault="00602999" w:rsidP="00E2337E">
                  <w:pPr>
                    <w:tabs>
                      <w:tab w:val="center" w:pos="7088"/>
                    </w:tabs>
                    <w:jc w:val="both"/>
                    <w:rPr>
                      <w:color w:val="auto"/>
                      <w:sz w:val="22"/>
                      <w:szCs w:val="22"/>
                    </w:rPr>
                  </w:pPr>
                  <w:r w:rsidRPr="003A0982">
                    <w:rPr>
                      <w:color w:val="auto"/>
                      <w:sz w:val="22"/>
                      <w:szCs w:val="22"/>
                    </w:rPr>
                    <w:t xml:space="preserve">- Ủy ban nhân dân tỉnh; </w:t>
                  </w:r>
                </w:p>
                <w:p w:rsidR="00602999" w:rsidRPr="003A0982" w:rsidRDefault="00602999" w:rsidP="00E2337E">
                  <w:pPr>
                    <w:tabs>
                      <w:tab w:val="center" w:pos="7088"/>
                    </w:tabs>
                    <w:jc w:val="both"/>
                    <w:rPr>
                      <w:color w:val="auto"/>
                      <w:sz w:val="22"/>
                      <w:szCs w:val="22"/>
                    </w:rPr>
                  </w:pPr>
                  <w:r w:rsidRPr="003A0982">
                    <w:rPr>
                      <w:color w:val="auto"/>
                      <w:sz w:val="22"/>
                      <w:szCs w:val="22"/>
                    </w:rPr>
                    <w:t>- Đoàn Đại biểu Quốc hội tỉnh;</w:t>
                  </w:r>
                </w:p>
                <w:p w:rsidR="00602999" w:rsidRPr="003A0982" w:rsidRDefault="00602999" w:rsidP="00E2337E">
                  <w:pPr>
                    <w:tabs>
                      <w:tab w:val="center" w:pos="7088"/>
                    </w:tabs>
                    <w:jc w:val="both"/>
                    <w:rPr>
                      <w:color w:val="auto"/>
                      <w:sz w:val="22"/>
                      <w:szCs w:val="22"/>
                    </w:rPr>
                  </w:pPr>
                  <w:r w:rsidRPr="003A0982">
                    <w:rPr>
                      <w:color w:val="auto"/>
                      <w:sz w:val="22"/>
                      <w:szCs w:val="22"/>
                    </w:rPr>
                    <w:t>- Ủy ban Mặt trận Tổ quốc Việt Nam tỉnh;</w:t>
                  </w:r>
                </w:p>
                <w:p w:rsidR="00602999" w:rsidRPr="003A0982" w:rsidRDefault="00602999" w:rsidP="00E2337E">
                  <w:pPr>
                    <w:tabs>
                      <w:tab w:val="center" w:pos="7088"/>
                    </w:tabs>
                    <w:jc w:val="both"/>
                    <w:rPr>
                      <w:color w:val="auto"/>
                      <w:sz w:val="22"/>
                      <w:szCs w:val="22"/>
                    </w:rPr>
                  </w:pPr>
                  <w:r w:rsidRPr="003A0982">
                    <w:rPr>
                      <w:color w:val="auto"/>
                      <w:sz w:val="22"/>
                      <w:szCs w:val="22"/>
                    </w:rPr>
                    <w:t>- Các Ban HĐND tỉnh;</w:t>
                  </w:r>
                </w:p>
                <w:p w:rsidR="00602999" w:rsidRPr="003A0982" w:rsidRDefault="00602999" w:rsidP="00E2337E">
                  <w:pPr>
                    <w:tabs>
                      <w:tab w:val="center" w:pos="7088"/>
                    </w:tabs>
                    <w:jc w:val="both"/>
                    <w:rPr>
                      <w:color w:val="auto"/>
                      <w:sz w:val="22"/>
                      <w:szCs w:val="22"/>
                    </w:rPr>
                  </w:pPr>
                  <w:r w:rsidRPr="003A0982">
                    <w:rPr>
                      <w:color w:val="auto"/>
                      <w:sz w:val="22"/>
                      <w:szCs w:val="22"/>
                    </w:rPr>
                    <w:t>- Đại biểu HĐND tỉnh;</w:t>
                  </w:r>
                </w:p>
                <w:p w:rsidR="00602999" w:rsidRPr="003A0982" w:rsidRDefault="00602999" w:rsidP="00E2337E">
                  <w:pPr>
                    <w:tabs>
                      <w:tab w:val="center" w:pos="7088"/>
                    </w:tabs>
                    <w:jc w:val="both"/>
                    <w:rPr>
                      <w:color w:val="auto"/>
                      <w:sz w:val="22"/>
                      <w:szCs w:val="22"/>
                    </w:rPr>
                  </w:pPr>
                  <w:r w:rsidRPr="003A0982">
                    <w:rPr>
                      <w:color w:val="auto"/>
                      <w:sz w:val="22"/>
                      <w:szCs w:val="22"/>
                    </w:rPr>
                    <w:t>- Văn phòng Tỉnh ủy;</w:t>
                  </w:r>
                </w:p>
                <w:p w:rsidR="00602999" w:rsidRPr="003A0982" w:rsidRDefault="00602999" w:rsidP="00E2337E">
                  <w:pPr>
                    <w:tabs>
                      <w:tab w:val="center" w:pos="7088"/>
                    </w:tabs>
                    <w:jc w:val="both"/>
                    <w:rPr>
                      <w:color w:val="auto"/>
                      <w:sz w:val="22"/>
                      <w:szCs w:val="22"/>
                    </w:rPr>
                  </w:pPr>
                  <w:r w:rsidRPr="003A0982">
                    <w:rPr>
                      <w:color w:val="auto"/>
                      <w:sz w:val="22"/>
                      <w:szCs w:val="22"/>
                    </w:rPr>
                    <w:t>- Văn phòng Đoàn ĐBQH và HĐND tỉnh;</w:t>
                  </w:r>
                </w:p>
                <w:p w:rsidR="00602999" w:rsidRPr="003A0982" w:rsidRDefault="00602999" w:rsidP="00E2337E">
                  <w:pPr>
                    <w:tabs>
                      <w:tab w:val="center" w:pos="7088"/>
                    </w:tabs>
                    <w:jc w:val="both"/>
                    <w:rPr>
                      <w:color w:val="auto"/>
                      <w:sz w:val="22"/>
                      <w:szCs w:val="22"/>
                    </w:rPr>
                  </w:pPr>
                  <w:r w:rsidRPr="003A0982">
                    <w:rPr>
                      <w:color w:val="auto"/>
                      <w:sz w:val="22"/>
                      <w:szCs w:val="22"/>
                    </w:rPr>
                    <w:t>- Văn phòng UBND tỉnh;</w:t>
                  </w:r>
                </w:p>
                <w:p w:rsidR="00602999" w:rsidRPr="003A0982" w:rsidRDefault="00602999" w:rsidP="00E2337E">
                  <w:pPr>
                    <w:tabs>
                      <w:tab w:val="center" w:pos="7088"/>
                    </w:tabs>
                    <w:jc w:val="both"/>
                    <w:rPr>
                      <w:color w:val="auto"/>
                      <w:sz w:val="22"/>
                      <w:szCs w:val="22"/>
                    </w:rPr>
                  </w:pPr>
                  <w:r w:rsidRPr="003A0982">
                    <w:rPr>
                      <w:color w:val="auto"/>
                      <w:sz w:val="22"/>
                      <w:szCs w:val="22"/>
                    </w:rPr>
                    <w:t xml:space="preserve">- Các </w:t>
                  </w:r>
                  <w:r w:rsidRPr="00CD15EB">
                    <w:rPr>
                      <w:color w:val="auto"/>
                      <w:sz w:val="22"/>
                      <w:szCs w:val="22"/>
                    </w:rPr>
                    <w:t>s</w:t>
                  </w:r>
                  <w:r w:rsidRPr="003A0982">
                    <w:rPr>
                      <w:color w:val="auto"/>
                      <w:sz w:val="22"/>
                      <w:szCs w:val="22"/>
                    </w:rPr>
                    <w:t>ở, ban, ngành, đoàn thể của tỉnh;</w:t>
                  </w:r>
                </w:p>
                <w:p w:rsidR="00602999" w:rsidRPr="003A0982" w:rsidRDefault="00602999" w:rsidP="00E2337E">
                  <w:pPr>
                    <w:tabs>
                      <w:tab w:val="center" w:pos="7088"/>
                    </w:tabs>
                    <w:jc w:val="both"/>
                    <w:rPr>
                      <w:color w:val="auto"/>
                      <w:sz w:val="22"/>
                      <w:szCs w:val="22"/>
                    </w:rPr>
                  </w:pPr>
                  <w:r w:rsidRPr="003A0982">
                    <w:rPr>
                      <w:color w:val="auto"/>
                      <w:sz w:val="22"/>
                      <w:szCs w:val="22"/>
                    </w:rPr>
                    <w:t xml:space="preserve">- </w:t>
                  </w:r>
                  <w:r w:rsidRPr="003A0982">
                    <w:rPr>
                      <w:color w:val="auto"/>
                      <w:spacing w:val="-2"/>
                      <w:sz w:val="22"/>
                      <w:szCs w:val="22"/>
                    </w:rPr>
                    <w:t>Thường trực HĐND, UBND các huyện, thành phố;</w:t>
                  </w:r>
                </w:p>
                <w:p w:rsidR="00602999" w:rsidRPr="003A0982" w:rsidRDefault="00602999" w:rsidP="00E2337E">
                  <w:pPr>
                    <w:tabs>
                      <w:tab w:val="center" w:pos="7088"/>
                    </w:tabs>
                    <w:jc w:val="both"/>
                    <w:rPr>
                      <w:color w:val="auto"/>
                      <w:sz w:val="22"/>
                      <w:szCs w:val="22"/>
                    </w:rPr>
                  </w:pPr>
                  <w:r w:rsidRPr="003A0982">
                    <w:rPr>
                      <w:color w:val="auto"/>
                      <w:sz w:val="22"/>
                      <w:szCs w:val="22"/>
                    </w:rPr>
                    <w:t xml:space="preserve">- Báo Kon Tum; </w:t>
                  </w:r>
                </w:p>
                <w:p w:rsidR="00602999" w:rsidRPr="003A0982" w:rsidRDefault="00602999" w:rsidP="00E2337E">
                  <w:pPr>
                    <w:tabs>
                      <w:tab w:val="center" w:pos="7088"/>
                    </w:tabs>
                    <w:jc w:val="both"/>
                    <w:rPr>
                      <w:color w:val="auto"/>
                      <w:sz w:val="22"/>
                      <w:szCs w:val="22"/>
                    </w:rPr>
                  </w:pPr>
                  <w:r w:rsidRPr="003A0982">
                    <w:rPr>
                      <w:color w:val="auto"/>
                      <w:sz w:val="22"/>
                      <w:szCs w:val="22"/>
                    </w:rPr>
                    <w:t>- Đài PT-TH tỉnh;</w:t>
                  </w:r>
                </w:p>
                <w:p w:rsidR="00602999" w:rsidRPr="00A7596C" w:rsidRDefault="00602999" w:rsidP="00E2337E">
                  <w:pPr>
                    <w:tabs>
                      <w:tab w:val="center" w:pos="7088"/>
                    </w:tabs>
                    <w:jc w:val="both"/>
                    <w:rPr>
                      <w:color w:val="auto"/>
                      <w:sz w:val="22"/>
                      <w:szCs w:val="22"/>
                    </w:rPr>
                  </w:pPr>
                  <w:r w:rsidRPr="003A0982">
                    <w:rPr>
                      <w:color w:val="auto"/>
                      <w:sz w:val="22"/>
                      <w:szCs w:val="22"/>
                    </w:rPr>
                    <w:t xml:space="preserve">- Cổng thông tin điện tử tỉnh; </w:t>
                  </w:r>
                </w:p>
                <w:p w:rsidR="00602999" w:rsidRPr="006723F5" w:rsidRDefault="00602999" w:rsidP="00E2337E">
                  <w:pPr>
                    <w:spacing w:after="120"/>
                    <w:jc w:val="both"/>
                    <w:rPr>
                      <w:color w:val="auto"/>
                      <w:lang w:val="en-US"/>
                    </w:rPr>
                  </w:pPr>
                  <w:r w:rsidRPr="003A0982">
                    <w:rPr>
                      <w:color w:val="auto"/>
                      <w:sz w:val="22"/>
                      <w:szCs w:val="22"/>
                    </w:rPr>
                    <w:t>- Lưu: VT, CTHĐ.</w:t>
                  </w:r>
                  <w:r w:rsidR="006723F5">
                    <w:rPr>
                      <w:color w:val="auto"/>
                      <w:sz w:val="22"/>
                      <w:szCs w:val="22"/>
                      <w:lang w:val="en-US"/>
                    </w:rPr>
                    <w:t xml:space="preserve"> </w:t>
                  </w:r>
                </w:p>
              </w:tc>
              <w:tc>
                <w:tcPr>
                  <w:tcW w:w="4360" w:type="dxa"/>
                  <w:shd w:val="clear" w:color="auto" w:fill="auto"/>
                </w:tcPr>
                <w:p w:rsidR="00602999" w:rsidRPr="003A0982" w:rsidRDefault="00602999" w:rsidP="00E2337E">
                  <w:pPr>
                    <w:spacing w:after="120"/>
                    <w:jc w:val="center"/>
                    <w:rPr>
                      <w:b/>
                      <w:bCs/>
                      <w:color w:val="auto"/>
                    </w:rPr>
                  </w:pPr>
                  <w:r w:rsidRPr="003A0982">
                    <w:rPr>
                      <w:b/>
                      <w:bCs/>
                      <w:color w:val="auto"/>
                    </w:rPr>
                    <w:t>CHỦ TỊCH</w:t>
                  </w:r>
                </w:p>
                <w:p w:rsidR="00602999" w:rsidRPr="003A0982" w:rsidRDefault="00602999" w:rsidP="00E2337E">
                  <w:pPr>
                    <w:spacing w:after="120"/>
                    <w:jc w:val="center"/>
                    <w:rPr>
                      <w:b/>
                      <w:bCs/>
                      <w:color w:val="auto"/>
                    </w:rPr>
                  </w:pPr>
                </w:p>
                <w:p w:rsidR="00602999" w:rsidRPr="00CD15EB" w:rsidRDefault="00602999" w:rsidP="00E2337E">
                  <w:pPr>
                    <w:spacing w:after="120"/>
                    <w:jc w:val="center"/>
                    <w:rPr>
                      <w:b/>
                      <w:bCs/>
                      <w:color w:val="auto"/>
                      <w:lang w:val="nl-NL"/>
                    </w:rPr>
                  </w:pPr>
                  <w:r w:rsidRPr="00CD15EB">
                    <w:rPr>
                      <w:b/>
                      <w:bCs/>
                      <w:color w:val="auto"/>
                      <w:lang w:val="nl-NL"/>
                    </w:rPr>
                    <w:t xml:space="preserve"> </w:t>
                  </w:r>
                </w:p>
                <w:p w:rsidR="00602999" w:rsidRPr="003A0982" w:rsidRDefault="00602999" w:rsidP="00E2337E">
                  <w:pPr>
                    <w:spacing w:after="120"/>
                    <w:jc w:val="center"/>
                    <w:rPr>
                      <w:b/>
                      <w:bCs/>
                      <w:color w:val="auto"/>
                    </w:rPr>
                  </w:pPr>
                </w:p>
                <w:p w:rsidR="00602999" w:rsidRPr="003A0982" w:rsidRDefault="00602999" w:rsidP="00E2337E">
                  <w:pPr>
                    <w:spacing w:after="120"/>
                    <w:jc w:val="center"/>
                    <w:rPr>
                      <w:b/>
                      <w:bCs/>
                      <w:color w:val="auto"/>
                    </w:rPr>
                  </w:pPr>
                </w:p>
                <w:p w:rsidR="00602999" w:rsidRPr="003A0982" w:rsidRDefault="00602999" w:rsidP="00E2337E">
                  <w:pPr>
                    <w:spacing w:after="120"/>
                    <w:jc w:val="center"/>
                    <w:rPr>
                      <w:color w:val="auto"/>
                    </w:rPr>
                  </w:pPr>
                  <w:r w:rsidRPr="003A0982">
                    <w:rPr>
                      <w:b/>
                      <w:bCs/>
                      <w:color w:val="auto"/>
                    </w:rPr>
                    <w:t>Dương Văn Trang</w:t>
                  </w:r>
                </w:p>
              </w:tc>
            </w:tr>
          </w:tbl>
          <w:p w:rsidR="00602999" w:rsidRPr="00CD15EB" w:rsidRDefault="00602999" w:rsidP="00E2337E">
            <w:pPr>
              <w:pStyle w:val="NormalWeb"/>
              <w:spacing w:before="0" w:beforeAutospacing="0" w:after="0" w:afterAutospacing="0"/>
              <w:jc w:val="both"/>
              <w:rPr>
                <w:sz w:val="22"/>
                <w:szCs w:val="22"/>
                <w:lang w:val="nl-NL"/>
              </w:rPr>
            </w:pPr>
          </w:p>
        </w:tc>
        <w:tc>
          <w:tcPr>
            <w:tcW w:w="4327" w:type="dxa"/>
            <w:shd w:val="clear" w:color="auto" w:fill="auto"/>
          </w:tcPr>
          <w:p w:rsidR="00602999" w:rsidRPr="00CD15EB" w:rsidRDefault="00602999" w:rsidP="00E2337E">
            <w:pPr>
              <w:pStyle w:val="NormalWeb"/>
              <w:spacing w:before="0" w:beforeAutospacing="0" w:after="0" w:afterAutospacing="0"/>
              <w:jc w:val="center"/>
              <w:rPr>
                <w:sz w:val="28"/>
                <w:lang w:val="nl-NL"/>
              </w:rPr>
            </w:pPr>
          </w:p>
        </w:tc>
      </w:tr>
    </w:tbl>
    <w:p w:rsidR="00602999" w:rsidRPr="00CD15EB" w:rsidRDefault="00602999" w:rsidP="00602999">
      <w:pPr>
        <w:spacing w:line="340" w:lineRule="exact"/>
        <w:jc w:val="both"/>
        <w:rPr>
          <w:color w:val="auto"/>
          <w:lang w:val="nl-NL"/>
        </w:rPr>
      </w:pPr>
    </w:p>
    <w:p w:rsidR="00EC5EB6" w:rsidRPr="003A0982" w:rsidRDefault="00EC5EB6" w:rsidP="00602999">
      <w:pPr>
        <w:rPr>
          <w:color w:val="auto"/>
        </w:rPr>
      </w:pPr>
    </w:p>
    <w:sectPr w:rsidR="00EC5EB6" w:rsidRPr="003A0982" w:rsidSect="002447C6">
      <w:headerReference w:type="even" r:id="rId8"/>
      <w:headerReference w:type="default" r:id="rId9"/>
      <w:footerReference w:type="even" r:id="rId10"/>
      <w:footerReference w:type="default" r:id="rId11"/>
      <w:pgSz w:w="11907" w:h="16840" w:code="9"/>
      <w:pgMar w:top="1134" w:right="1134" w:bottom="1134" w:left="1701" w:header="425" w:footer="90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701" w:rsidRDefault="004F2701">
      <w:r>
        <w:separator/>
      </w:r>
    </w:p>
  </w:endnote>
  <w:endnote w:type="continuationSeparator" w:id="0">
    <w:p w:rsidR="004F2701" w:rsidRDefault="004F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55" w:rsidRDefault="001A3D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3D55" w:rsidRDefault="001A3D5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55" w:rsidRDefault="001A3D5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701" w:rsidRDefault="004F2701">
      <w:r>
        <w:separator/>
      </w:r>
    </w:p>
  </w:footnote>
  <w:footnote w:type="continuationSeparator" w:id="0">
    <w:p w:rsidR="004F2701" w:rsidRDefault="004F27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55" w:rsidRDefault="001A3D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3D55" w:rsidRDefault="001A3D5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BD" w:rsidRDefault="008872BD" w:rsidP="005B32BC">
    <w:pPr>
      <w:pStyle w:val="Header"/>
      <w:jc w:val="center"/>
      <w:rPr>
        <w:color w:val="000000"/>
        <w:lang w:val="vi-VN"/>
      </w:rPr>
    </w:pPr>
    <w:r>
      <w:rPr>
        <w:color w:val="000000"/>
      </w:rPr>
      <w:fldChar w:fldCharType="begin"/>
    </w:r>
    <w:r>
      <w:rPr>
        <w:color w:val="000000"/>
      </w:rPr>
      <w:instrText xml:space="preserve"> PAGE   \* MERGEFORMAT </w:instrText>
    </w:r>
    <w:r>
      <w:rPr>
        <w:color w:val="000000"/>
      </w:rPr>
      <w:fldChar w:fldCharType="separate"/>
    </w:r>
    <w:r w:rsidR="00A674D2">
      <w:rPr>
        <w:noProof/>
        <w:color w:val="000000"/>
      </w:rPr>
      <w:t>2</w:t>
    </w:r>
    <w:r>
      <w:rPr>
        <w:noProof/>
        <w:color w:val="00000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013"/>
    <w:multiLevelType w:val="multilevel"/>
    <w:tmpl w:val="C122A8A6"/>
    <w:lvl w:ilvl="0">
      <w:start w:val="1"/>
      <w:numFmt w:val="decimal"/>
      <w:lvlText w:val="%1."/>
      <w:lvlJc w:val="left"/>
      <w:pPr>
        <w:tabs>
          <w:tab w:val="num" w:pos="1077"/>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9F4048"/>
    <w:multiLevelType w:val="hybridMultilevel"/>
    <w:tmpl w:val="AEF8F37C"/>
    <w:lvl w:ilvl="0" w:tplc="AE2EBAEA">
      <w:start w:val="1"/>
      <w:numFmt w:val="decimal"/>
      <w:lvlText w:val="%1."/>
      <w:lvlJc w:val="left"/>
      <w:pPr>
        <w:tabs>
          <w:tab w:val="num" w:pos="1077"/>
        </w:tabs>
        <w:ind w:left="0" w:firstLine="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957277"/>
    <w:multiLevelType w:val="hybridMultilevel"/>
    <w:tmpl w:val="4858B586"/>
    <w:lvl w:ilvl="0" w:tplc="914472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8C0445"/>
    <w:multiLevelType w:val="hybridMultilevel"/>
    <w:tmpl w:val="7EF29826"/>
    <w:lvl w:ilvl="0" w:tplc="7092F4CA">
      <w:start w:val="1"/>
      <w:numFmt w:val="decimal"/>
      <w:lvlText w:val="%1."/>
      <w:lvlJc w:val="left"/>
      <w:pPr>
        <w:tabs>
          <w:tab w:val="num" w:pos="1057"/>
        </w:tabs>
        <w:ind w:left="-20" w:firstLine="720"/>
      </w:pPr>
      <w:rPr>
        <w:rFonts w:hint="default"/>
        <w:b w:val="0"/>
      </w:rPr>
    </w:lvl>
    <w:lvl w:ilvl="1" w:tplc="04090019" w:tentative="1">
      <w:start w:val="1"/>
      <w:numFmt w:val="lowerLetter"/>
      <w:lvlText w:val="%2."/>
      <w:lvlJc w:val="left"/>
      <w:pPr>
        <w:tabs>
          <w:tab w:val="num" w:pos="1060"/>
        </w:tabs>
        <w:ind w:left="1060" w:hanging="360"/>
      </w:pPr>
    </w:lvl>
    <w:lvl w:ilvl="2" w:tplc="0409001B" w:tentative="1">
      <w:start w:val="1"/>
      <w:numFmt w:val="lowerRoman"/>
      <w:lvlText w:val="%3."/>
      <w:lvlJc w:val="right"/>
      <w:pPr>
        <w:tabs>
          <w:tab w:val="num" w:pos="1780"/>
        </w:tabs>
        <w:ind w:left="1780" w:hanging="180"/>
      </w:pPr>
    </w:lvl>
    <w:lvl w:ilvl="3" w:tplc="0409000F" w:tentative="1">
      <w:start w:val="1"/>
      <w:numFmt w:val="decimal"/>
      <w:lvlText w:val="%4."/>
      <w:lvlJc w:val="left"/>
      <w:pPr>
        <w:tabs>
          <w:tab w:val="num" w:pos="2500"/>
        </w:tabs>
        <w:ind w:left="2500" w:hanging="360"/>
      </w:pPr>
    </w:lvl>
    <w:lvl w:ilvl="4" w:tplc="04090019" w:tentative="1">
      <w:start w:val="1"/>
      <w:numFmt w:val="lowerLetter"/>
      <w:lvlText w:val="%5."/>
      <w:lvlJc w:val="left"/>
      <w:pPr>
        <w:tabs>
          <w:tab w:val="num" w:pos="3220"/>
        </w:tabs>
        <w:ind w:left="3220" w:hanging="360"/>
      </w:pPr>
    </w:lvl>
    <w:lvl w:ilvl="5" w:tplc="0409001B" w:tentative="1">
      <w:start w:val="1"/>
      <w:numFmt w:val="lowerRoman"/>
      <w:lvlText w:val="%6."/>
      <w:lvlJc w:val="right"/>
      <w:pPr>
        <w:tabs>
          <w:tab w:val="num" w:pos="3940"/>
        </w:tabs>
        <w:ind w:left="3940" w:hanging="180"/>
      </w:pPr>
    </w:lvl>
    <w:lvl w:ilvl="6" w:tplc="0409000F" w:tentative="1">
      <w:start w:val="1"/>
      <w:numFmt w:val="decimal"/>
      <w:lvlText w:val="%7."/>
      <w:lvlJc w:val="left"/>
      <w:pPr>
        <w:tabs>
          <w:tab w:val="num" w:pos="4660"/>
        </w:tabs>
        <w:ind w:left="4660" w:hanging="360"/>
      </w:pPr>
    </w:lvl>
    <w:lvl w:ilvl="7" w:tplc="04090019" w:tentative="1">
      <w:start w:val="1"/>
      <w:numFmt w:val="lowerLetter"/>
      <w:lvlText w:val="%8."/>
      <w:lvlJc w:val="left"/>
      <w:pPr>
        <w:tabs>
          <w:tab w:val="num" w:pos="5380"/>
        </w:tabs>
        <w:ind w:left="5380" w:hanging="360"/>
      </w:pPr>
    </w:lvl>
    <w:lvl w:ilvl="8" w:tplc="0409001B" w:tentative="1">
      <w:start w:val="1"/>
      <w:numFmt w:val="lowerRoman"/>
      <w:lvlText w:val="%9."/>
      <w:lvlJc w:val="right"/>
      <w:pPr>
        <w:tabs>
          <w:tab w:val="num" w:pos="6100"/>
        </w:tabs>
        <w:ind w:left="6100" w:hanging="180"/>
      </w:pPr>
    </w:lvl>
  </w:abstractNum>
  <w:abstractNum w:abstractNumId="4" w15:restartNumberingAfterBreak="0">
    <w:nsid w:val="16963126"/>
    <w:multiLevelType w:val="multilevel"/>
    <w:tmpl w:val="28DABF7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18605148"/>
    <w:multiLevelType w:val="hybridMultilevel"/>
    <w:tmpl w:val="AE0A3C02"/>
    <w:lvl w:ilvl="0" w:tplc="AE2EBAEA">
      <w:start w:val="1"/>
      <w:numFmt w:val="decimal"/>
      <w:lvlText w:val="%1."/>
      <w:lvlJc w:val="left"/>
      <w:pPr>
        <w:tabs>
          <w:tab w:val="num" w:pos="1077"/>
        </w:tabs>
        <w:ind w:left="0" w:firstLine="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FE564B"/>
    <w:multiLevelType w:val="multilevel"/>
    <w:tmpl w:val="EA36DF30"/>
    <w:lvl w:ilvl="0">
      <w:start w:val="1"/>
      <w:numFmt w:val="decimal"/>
      <w:lvlText w:val="Điều %1."/>
      <w:lvlJc w:val="left"/>
      <w:pPr>
        <w:tabs>
          <w:tab w:val="num" w:pos="1440"/>
        </w:tabs>
        <w:ind w:left="0" w:firstLine="72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2957951"/>
    <w:multiLevelType w:val="hybridMultilevel"/>
    <w:tmpl w:val="A0F438CA"/>
    <w:lvl w:ilvl="0" w:tplc="E88255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969357A"/>
    <w:multiLevelType w:val="hybridMultilevel"/>
    <w:tmpl w:val="B096F246"/>
    <w:lvl w:ilvl="0" w:tplc="0DF2709E">
      <w:start w:val="1"/>
      <w:numFmt w:val="decimal"/>
      <w:lvlText w:val="1.%1."/>
      <w:lvlJc w:val="left"/>
      <w:pPr>
        <w:tabs>
          <w:tab w:val="num" w:pos="1077"/>
        </w:tabs>
        <w:ind w:left="0" w:firstLine="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330C03"/>
    <w:multiLevelType w:val="hybridMultilevel"/>
    <w:tmpl w:val="7A28C038"/>
    <w:lvl w:ilvl="0" w:tplc="D3B20C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27489"/>
    <w:multiLevelType w:val="multilevel"/>
    <w:tmpl w:val="041E32DE"/>
    <w:styleLink w:val="Bullet"/>
    <w:lvl w:ilvl="0">
      <w:start w:val="1"/>
      <w:numFmt w:val="upperRoman"/>
      <w:lvlText w:val="%1."/>
      <w:lvlJc w:val="left"/>
      <w:pPr>
        <w:tabs>
          <w:tab w:val="num" w:pos="1134"/>
        </w:tabs>
        <w:ind w:left="0" w:firstLine="720"/>
      </w:pPr>
      <w:rPr>
        <w:rFonts w:ascii="Times New Roman" w:hAnsi="Times New Roman" w:hint="default"/>
        <w:b/>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8F059B7"/>
    <w:multiLevelType w:val="hybridMultilevel"/>
    <w:tmpl w:val="19B47450"/>
    <w:lvl w:ilvl="0" w:tplc="A56A75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01731C"/>
    <w:multiLevelType w:val="hybridMultilevel"/>
    <w:tmpl w:val="E8BAC676"/>
    <w:lvl w:ilvl="0" w:tplc="908A6F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9574EE"/>
    <w:multiLevelType w:val="hybridMultilevel"/>
    <w:tmpl w:val="613CD2AC"/>
    <w:lvl w:ilvl="0" w:tplc="98B6FBDC">
      <w:start w:val="1"/>
      <w:numFmt w:val="decimal"/>
      <w:lvlText w:val="Điều %1."/>
      <w:lvlJc w:val="left"/>
      <w:pPr>
        <w:tabs>
          <w:tab w:val="num" w:pos="1440"/>
        </w:tabs>
        <w:ind w:left="0" w:firstLine="72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135345F"/>
    <w:multiLevelType w:val="hybridMultilevel"/>
    <w:tmpl w:val="D3C4995C"/>
    <w:lvl w:ilvl="0" w:tplc="27CE86DA">
      <w:start w:val="1"/>
      <w:numFmt w:val="decimal"/>
      <w:lvlText w:val="2.%1."/>
      <w:lvlJc w:val="left"/>
      <w:pPr>
        <w:tabs>
          <w:tab w:val="num" w:pos="1077"/>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4907B2"/>
    <w:multiLevelType w:val="multilevel"/>
    <w:tmpl w:val="9CC0F6D2"/>
    <w:lvl w:ilvl="0">
      <w:start w:val="1"/>
      <w:numFmt w:val="decimal"/>
      <w:lvlText w:val="%1."/>
      <w:lvlJc w:val="left"/>
      <w:pPr>
        <w:tabs>
          <w:tab w:val="num" w:pos="1077"/>
        </w:tabs>
        <w:ind w:left="0" w:firstLine="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F4F2C3C"/>
    <w:multiLevelType w:val="hybridMultilevel"/>
    <w:tmpl w:val="1708FA42"/>
    <w:lvl w:ilvl="0" w:tplc="7DD23DFA">
      <w:start w:val="1"/>
      <w:numFmt w:val="decimal"/>
      <w:lvlText w:val="%1."/>
      <w:lvlJc w:val="left"/>
      <w:pPr>
        <w:ind w:left="720" w:hanging="360"/>
      </w:pPr>
      <w:rPr>
        <w:rFonts w:ascii="Times New Roman" w:hAnsi="Times New Roman" w:cs="Times New Roman" w:hint="default"/>
        <w:color w:val="00008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6B4F77"/>
    <w:multiLevelType w:val="multilevel"/>
    <w:tmpl w:val="9A86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983F69"/>
    <w:multiLevelType w:val="multilevel"/>
    <w:tmpl w:val="5978EB1C"/>
    <w:styleLink w:val="Khnh"/>
    <w:lvl w:ilvl="0">
      <w:start w:val="1"/>
      <w:numFmt w:val="decimal"/>
      <w:lvlText w:val="%1.1."/>
      <w:lvlJc w:val="left"/>
      <w:pPr>
        <w:tabs>
          <w:tab w:val="num" w:pos="1247"/>
        </w:tabs>
        <w:ind w:left="0" w:firstLine="720"/>
      </w:pPr>
      <w:rPr>
        <w:rFonts w:ascii="Times New Roman" w:hAnsi="Times New Roman" w:hint="default"/>
        <w:sz w:val="28"/>
      </w:rPr>
    </w:lvl>
    <w:lvl w:ilvl="1">
      <w:start w:val="1"/>
      <w:numFmt w:val="lowerLetter"/>
      <w:lvlText w:val="%2)"/>
      <w:lvlJc w:val="left"/>
      <w:pPr>
        <w:tabs>
          <w:tab w:val="num" w:pos="1080"/>
        </w:tabs>
        <w:ind w:left="1080" w:hanging="360"/>
      </w:pPr>
      <w:rPr>
        <w:rFonts w:hint="default"/>
        <w:sz w:val="28"/>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D4406E7"/>
    <w:multiLevelType w:val="multilevel"/>
    <w:tmpl w:val="66207010"/>
    <w:styleLink w:val="Khanh"/>
    <w:lvl w:ilvl="0">
      <w:start w:val="1"/>
      <w:numFmt w:val="decimal"/>
      <w:lvlText w:val="%1."/>
      <w:lvlJc w:val="left"/>
      <w:pPr>
        <w:tabs>
          <w:tab w:val="num" w:pos="1077"/>
        </w:tabs>
        <w:ind w:left="0" w:firstLine="720"/>
      </w:pPr>
      <w:rPr>
        <w:rFonts w:hint="default"/>
        <w:b/>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35C4FEC"/>
    <w:multiLevelType w:val="hybridMultilevel"/>
    <w:tmpl w:val="E388944C"/>
    <w:lvl w:ilvl="0" w:tplc="AE2EBAEA">
      <w:start w:val="1"/>
      <w:numFmt w:val="decimal"/>
      <w:lvlText w:val="%1."/>
      <w:lvlJc w:val="left"/>
      <w:pPr>
        <w:tabs>
          <w:tab w:val="num" w:pos="1077"/>
        </w:tabs>
        <w:ind w:left="0" w:firstLine="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345E83"/>
    <w:multiLevelType w:val="multilevel"/>
    <w:tmpl w:val="E8909DA8"/>
    <w:lvl w:ilvl="0">
      <w:start w:val="1"/>
      <w:numFmt w:val="decimal"/>
      <w:lvlText w:val="Điều %1."/>
      <w:lvlJc w:val="left"/>
      <w:pPr>
        <w:tabs>
          <w:tab w:val="num" w:pos="1440"/>
        </w:tabs>
        <w:ind w:left="0" w:firstLine="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7A6B2C70"/>
    <w:multiLevelType w:val="multilevel"/>
    <w:tmpl w:val="98F8D97A"/>
    <w:lvl w:ilvl="0">
      <w:start w:val="1"/>
      <w:numFmt w:val="decimal"/>
      <w:lvlText w:val="Điều %1."/>
      <w:lvlJc w:val="left"/>
      <w:pPr>
        <w:tabs>
          <w:tab w:val="num" w:pos="1134"/>
        </w:tabs>
        <w:ind w:left="0" w:firstLine="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18"/>
  </w:num>
  <w:num w:numId="3">
    <w:abstractNumId w:val="19"/>
  </w:num>
  <w:num w:numId="4">
    <w:abstractNumId w:val="18"/>
  </w:num>
  <w:num w:numId="5">
    <w:abstractNumId w:val="18"/>
  </w:num>
  <w:num w:numId="6">
    <w:abstractNumId w:val="10"/>
  </w:num>
  <w:num w:numId="7">
    <w:abstractNumId w:val="10"/>
  </w:num>
  <w:num w:numId="8">
    <w:abstractNumId w:val="10"/>
  </w:num>
  <w:num w:numId="9">
    <w:abstractNumId w:val="13"/>
  </w:num>
  <w:num w:numId="10">
    <w:abstractNumId w:val="4"/>
  </w:num>
  <w:num w:numId="11">
    <w:abstractNumId w:val="21"/>
  </w:num>
  <w:num w:numId="12">
    <w:abstractNumId w:val="3"/>
  </w:num>
  <w:num w:numId="13">
    <w:abstractNumId w:val="6"/>
  </w:num>
  <w:num w:numId="14">
    <w:abstractNumId w:val="14"/>
  </w:num>
  <w:num w:numId="15">
    <w:abstractNumId w:val="0"/>
  </w:num>
  <w:num w:numId="16">
    <w:abstractNumId w:val="20"/>
  </w:num>
  <w:num w:numId="17">
    <w:abstractNumId w:val="5"/>
  </w:num>
  <w:num w:numId="18">
    <w:abstractNumId w:val="8"/>
  </w:num>
  <w:num w:numId="19">
    <w:abstractNumId w:val="15"/>
  </w:num>
  <w:num w:numId="20">
    <w:abstractNumId w:val="1"/>
  </w:num>
  <w:num w:numId="21">
    <w:abstractNumId w:val="22"/>
  </w:num>
  <w:num w:numId="22">
    <w:abstractNumId w:val="11"/>
  </w:num>
  <w:num w:numId="23">
    <w:abstractNumId w:val="7"/>
  </w:num>
  <w:num w:numId="24">
    <w:abstractNumId w:val="2"/>
  </w:num>
  <w:num w:numId="25">
    <w:abstractNumId w:val="12"/>
  </w:num>
  <w:num w:numId="26">
    <w:abstractNumId w:val="17"/>
  </w:num>
  <w:num w:numId="27">
    <w:abstractNumId w:val="1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9A1"/>
    <w:rsid w:val="00001FD6"/>
    <w:rsid w:val="00002746"/>
    <w:rsid w:val="0000389B"/>
    <w:rsid w:val="00004A81"/>
    <w:rsid w:val="000055FE"/>
    <w:rsid w:val="00007016"/>
    <w:rsid w:val="00020044"/>
    <w:rsid w:val="0002063A"/>
    <w:rsid w:val="000259BC"/>
    <w:rsid w:val="00030878"/>
    <w:rsid w:val="00031BF6"/>
    <w:rsid w:val="000339A1"/>
    <w:rsid w:val="0003407B"/>
    <w:rsid w:val="00034A76"/>
    <w:rsid w:val="000353D0"/>
    <w:rsid w:val="00037870"/>
    <w:rsid w:val="00040079"/>
    <w:rsid w:val="00041A66"/>
    <w:rsid w:val="00042116"/>
    <w:rsid w:val="00050A08"/>
    <w:rsid w:val="00051A65"/>
    <w:rsid w:val="00055106"/>
    <w:rsid w:val="00061697"/>
    <w:rsid w:val="0006548A"/>
    <w:rsid w:val="0006562C"/>
    <w:rsid w:val="0006657C"/>
    <w:rsid w:val="00071D67"/>
    <w:rsid w:val="00080B29"/>
    <w:rsid w:val="00083BAC"/>
    <w:rsid w:val="000915D7"/>
    <w:rsid w:val="00095712"/>
    <w:rsid w:val="0009596E"/>
    <w:rsid w:val="000A0414"/>
    <w:rsid w:val="000A549D"/>
    <w:rsid w:val="000B3681"/>
    <w:rsid w:val="000B3B7C"/>
    <w:rsid w:val="000B53FB"/>
    <w:rsid w:val="000B560E"/>
    <w:rsid w:val="000B63FA"/>
    <w:rsid w:val="000C5AB8"/>
    <w:rsid w:val="000D5255"/>
    <w:rsid w:val="000D7C42"/>
    <w:rsid w:val="000E6010"/>
    <w:rsid w:val="000F03CE"/>
    <w:rsid w:val="000F16D2"/>
    <w:rsid w:val="000F4524"/>
    <w:rsid w:val="000F5CF4"/>
    <w:rsid w:val="000F5F1D"/>
    <w:rsid w:val="000F7B85"/>
    <w:rsid w:val="001070D0"/>
    <w:rsid w:val="001072B2"/>
    <w:rsid w:val="0010765A"/>
    <w:rsid w:val="00110C36"/>
    <w:rsid w:val="0012037B"/>
    <w:rsid w:val="00120BFF"/>
    <w:rsid w:val="0012152D"/>
    <w:rsid w:val="00123076"/>
    <w:rsid w:val="0012425F"/>
    <w:rsid w:val="00124F59"/>
    <w:rsid w:val="00125BC0"/>
    <w:rsid w:val="0012601C"/>
    <w:rsid w:val="00130EB8"/>
    <w:rsid w:val="001318CF"/>
    <w:rsid w:val="00135954"/>
    <w:rsid w:val="001406D8"/>
    <w:rsid w:val="001417A9"/>
    <w:rsid w:val="001418A4"/>
    <w:rsid w:val="00163FCF"/>
    <w:rsid w:val="00166E48"/>
    <w:rsid w:val="001677EC"/>
    <w:rsid w:val="00167E02"/>
    <w:rsid w:val="00170F84"/>
    <w:rsid w:val="00174B63"/>
    <w:rsid w:val="001767D0"/>
    <w:rsid w:val="00180DF8"/>
    <w:rsid w:val="00181F55"/>
    <w:rsid w:val="001842E2"/>
    <w:rsid w:val="001849EC"/>
    <w:rsid w:val="00186071"/>
    <w:rsid w:val="00187A25"/>
    <w:rsid w:val="00187A5C"/>
    <w:rsid w:val="00194767"/>
    <w:rsid w:val="00196723"/>
    <w:rsid w:val="00197F88"/>
    <w:rsid w:val="001A18FE"/>
    <w:rsid w:val="001A330E"/>
    <w:rsid w:val="001A3D55"/>
    <w:rsid w:val="001A3FA0"/>
    <w:rsid w:val="001A5A53"/>
    <w:rsid w:val="001C19A8"/>
    <w:rsid w:val="001C5463"/>
    <w:rsid w:val="001C5D9B"/>
    <w:rsid w:val="001D3C13"/>
    <w:rsid w:val="001D7C6B"/>
    <w:rsid w:val="001E3183"/>
    <w:rsid w:val="001E65BF"/>
    <w:rsid w:val="001F249F"/>
    <w:rsid w:val="001F7437"/>
    <w:rsid w:val="00200052"/>
    <w:rsid w:val="002050BA"/>
    <w:rsid w:val="00205E03"/>
    <w:rsid w:val="002073B1"/>
    <w:rsid w:val="00207E3A"/>
    <w:rsid w:val="00211CCC"/>
    <w:rsid w:val="00217223"/>
    <w:rsid w:val="00217345"/>
    <w:rsid w:val="002238FA"/>
    <w:rsid w:val="00223D0A"/>
    <w:rsid w:val="00227333"/>
    <w:rsid w:val="0022740C"/>
    <w:rsid w:val="002276D2"/>
    <w:rsid w:val="00230195"/>
    <w:rsid w:val="002307D3"/>
    <w:rsid w:val="00230BAF"/>
    <w:rsid w:val="00231B74"/>
    <w:rsid w:val="002334E1"/>
    <w:rsid w:val="0023432A"/>
    <w:rsid w:val="00234D7F"/>
    <w:rsid w:val="00235E45"/>
    <w:rsid w:val="002447C6"/>
    <w:rsid w:val="00246CA6"/>
    <w:rsid w:val="002525D6"/>
    <w:rsid w:val="00253D5B"/>
    <w:rsid w:val="00255461"/>
    <w:rsid w:val="00261BC3"/>
    <w:rsid w:val="00274B49"/>
    <w:rsid w:val="00274D5F"/>
    <w:rsid w:val="00280921"/>
    <w:rsid w:val="002833CF"/>
    <w:rsid w:val="00283634"/>
    <w:rsid w:val="002945E5"/>
    <w:rsid w:val="00295834"/>
    <w:rsid w:val="002A045C"/>
    <w:rsid w:val="002A2C67"/>
    <w:rsid w:val="002B1B10"/>
    <w:rsid w:val="002B44CE"/>
    <w:rsid w:val="002B60C6"/>
    <w:rsid w:val="002C22A9"/>
    <w:rsid w:val="002C2DAA"/>
    <w:rsid w:val="002D1779"/>
    <w:rsid w:val="002D25CD"/>
    <w:rsid w:val="002D3AEE"/>
    <w:rsid w:val="002D4C45"/>
    <w:rsid w:val="002D7376"/>
    <w:rsid w:val="002E2039"/>
    <w:rsid w:val="002E6B8C"/>
    <w:rsid w:val="002F5870"/>
    <w:rsid w:val="00303222"/>
    <w:rsid w:val="003043B4"/>
    <w:rsid w:val="00304F84"/>
    <w:rsid w:val="00305578"/>
    <w:rsid w:val="003061C6"/>
    <w:rsid w:val="003064B0"/>
    <w:rsid w:val="003110B2"/>
    <w:rsid w:val="00311192"/>
    <w:rsid w:val="00320885"/>
    <w:rsid w:val="00321F7D"/>
    <w:rsid w:val="0032642A"/>
    <w:rsid w:val="003313D5"/>
    <w:rsid w:val="003434DD"/>
    <w:rsid w:val="00345704"/>
    <w:rsid w:val="00353F27"/>
    <w:rsid w:val="00355073"/>
    <w:rsid w:val="003566DC"/>
    <w:rsid w:val="00360B95"/>
    <w:rsid w:val="003619F3"/>
    <w:rsid w:val="0036214B"/>
    <w:rsid w:val="0036666E"/>
    <w:rsid w:val="00371587"/>
    <w:rsid w:val="00375AE5"/>
    <w:rsid w:val="0038113C"/>
    <w:rsid w:val="00382A46"/>
    <w:rsid w:val="003845CC"/>
    <w:rsid w:val="003859CE"/>
    <w:rsid w:val="00385F85"/>
    <w:rsid w:val="00386415"/>
    <w:rsid w:val="0039109A"/>
    <w:rsid w:val="00395F20"/>
    <w:rsid w:val="003A0982"/>
    <w:rsid w:val="003A7DC2"/>
    <w:rsid w:val="003B4478"/>
    <w:rsid w:val="003C2B83"/>
    <w:rsid w:val="003C6FC6"/>
    <w:rsid w:val="003C7F5A"/>
    <w:rsid w:val="003D0AEC"/>
    <w:rsid w:val="003D1AF1"/>
    <w:rsid w:val="003D1B02"/>
    <w:rsid w:val="003D590B"/>
    <w:rsid w:val="003D735B"/>
    <w:rsid w:val="003E13FA"/>
    <w:rsid w:val="003E4226"/>
    <w:rsid w:val="003F04AA"/>
    <w:rsid w:val="003F09FF"/>
    <w:rsid w:val="003F4C83"/>
    <w:rsid w:val="003F60B3"/>
    <w:rsid w:val="003F6698"/>
    <w:rsid w:val="00401B3C"/>
    <w:rsid w:val="00404A5F"/>
    <w:rsid w:val="0042511F"/>
    <w:rsid w:val="004344FB"/>
    <w:rsid w:val="0043753D"/>
    <w:rsid w:val="00440F49"/>
    <w:rsid w:val="004433F6"/>
    <w:rsid w:val="0044373E"/>
    <w:rsid w:val="00445F88"/>
    <w:rsid w:val="004466B2"/>
    <w:rsid w:val="00450880"/>
    <w:rsid w:val="00451DFE"/>
    <w:rsid w:val="00454D74"/>
    <w:rsid w:val="00457848"/>
    <w:rsid w:val="00462480"/>
    <w:rsid w:val="00463FCD"/>
    <w:rsid w:val="00481AA7"/>
    <w:rsid w:val="00486D19"/>
    <w:rsid w:val="004870A4"/>
    <w:rsid w:val="0049309C"/>
    <w:rsid w:val="004943B3"/>
    <w:rsid w:val="00497D0E"/>
    <w:rsid w:val="004A2E36"/>
    <w:rsid w:val="004A4B33"/>
    <w:rsid w:val="004A5D5A"/>
    <w:rsid w:val="004A76DE"/>
    <w:rsid w:val="004A7B50"/>
    <w:rsid w:val="004B69D6"/>
    <w:rsid w:val="004C6D0F"/>
    <w:rsid w:val="004C6D3D"/>
    <w:rsid w:val="004D0D3D"/>
    <w:rsid w:val="004D2F1B"/>
    <w:rsid w:val="004D353D"/>
    <w:rsid w:val="004D5384"/>
    <w:rsid w:val="004D65D2"/>
    <w:rsid w:val="004E4963"/>
    <w:rsid w:val="004F038C"/>
    <w:rsid w:val="004F05F3"/>
    <w:rsid w:val="004F0C0E"/>
    <w:rsid w:val="004F2701"/>
    <w:rsid w:val="004F33FB"/>
    <w:rsid w:val="004F3449"/>
    <w:rsid w:val="004F4BF0"/>
    <w:rsid w:val="00503776"/>
    <w:rsid w:val="00506C61"/>
    <w:rsid w:val="00511F61"/>
    <w:rsid w:val="0051311D"/>
    <w:rsid w:val="00513DD7"/>
    <w:rsid w:val="0051705B"/>
    <w:rsid w:val="0051720C"/>
    <w:rsid w:val="00520F88"/>
    <w:rsid w:val="00522594"/>
    <w:rsid w:val="0052408F"/>
    <w:rsid w:val="00524906"/>
    <w:rsid w:val="0053061C"/>
    <w:rsid w:val="00532E72"/>
    <w:rsid w:val="00532FDC"/>
    <w:rsid w:val="00536811"/>
    <w:rsid w:val="00544681"/>
    <w:rsid w:val="00551486"/>
    <w:rsid w:val="00551D55"/>
    <w:rsid w:val="005527CA"/>
    <w:rsid w:val="00553988"/>
    <w:rsid w:val="005546D8"/>
    <w:rsid w:val="0055524A"/>
    <w:rsid w:val="00556074"/>
    <w:rsid w:val="005565EE"/>
    <w:rsid w:val="00562DDC"/>
    <w:rsid w:val="005630B1"/>
    <w:rsid w:val="00571F29"/>
    <w:rsid w:val="00572108"/>
    <w:rsid w:val="005727D1"/>
    <w:rsid w:val="00581471"/>
    <w:rsid w:val="00584860"/>
    <w:rsid w:val="00584AF9"/>
    <w:rsid w:val="005853BB"/>
    <w:rsid w:val="005912DC"/>
    <w:rsid w:val="005929FE"/>
    <w:rsid w:val="00592C34"/>
    <w:rsid w:val="005969BC"/>
    <w:rsid w:val="005A20D6"/>
    <w:rsid w:val="005A2649"/>
    <w:rsid w:val="005A4A91"/>
    <w:rsid w:val="005A61DA"/>
    <w:rsid w:val="005A7B71"/>
    <w:rsid w:val="005B01A4"/>
    <w:rsid w:val="005B2366"/>
    <w:rsid w:val="005B29FA"/>
    <w:rsid w:val="005B32BC"/>
    <w:rsid w:val="005B4819"/>
    <w:rsid w:val="005B5643"/>
    <w:rsid w:val="005B6394"/>
    <w:rsid w:val="005C1FB1"/>
    <w:rsid w:val="005C5F30"/>
    <w:rsid w:val="005D0601"/>
    <w:rsid w:val="005D2DE8"/>
    <w:rsid w:val="005D3BCA"/>
    <w:rsid w:val="005D51CC"/>
    <w:rsid w:val="005D736D"/>
    <w:rsid w:val="005E102B"/>
    <w:rsid w:val="005E106C"/>
    <w:rsid w:val="005E179E"/>
    <w:rsid w:val="005E26E5"/>
    <w:rsid w:val="005E2EBE"/>
    <w:rsid w:val="005F0571"/>
    <w:rsid w:val="005F19BD"/>
    <w:rsid w:val="005F471A"/>
    <w:rsid w:val="005F4819"/>
    <w:rsid w:val="00602999"/>
    <w:rsid w:val="00604A1F"/>
    <w:rsid w:val="00605CC0"/>
    <w:rsid w:val="006113ED"/>
    <w:rsid w:val="00612980"/>
    <w:rsid w:val="006204C1"/>
    <w:rsid w:val="0062163E"/>
    <w:rsid w:val="00626121"/>
    <w:rsid w:val="00626990"/>
    <w:rsid w:val="00630924"/>
    <w:rsid w:val="00633589"/>
    <w:rsid w:val="00637DDE"/>
    <w:rsid w:val="00640B9A"/>
    <w:rsid w:val="00642D5A"/>
    <w:rsid w:val="00644522"/>
    <w:rsid w:val="006513AA"/>
    <w:rsid w:val="006550C1"/>
    <w:rsid w:val="00656541"/>
    <w:rsid w:val="006606D5"/>
    <w:rsid w:val="00661BDF"/>
    <w:rsid w:val="006718D8"/>
    <w:rsid w:val="006723F5"/>
    <w:rsid w:val="00672C12"/>
    <w:rsid w:val="00673E59"/>
    <w:rsid w:val="006769B1"/>
    <w:rsid w:val="00681CA6"/>
    <w:rsid w:val="00682992"/>
    <w:rsid w:val="00684729"/>
    <w:rsid w:val="00687D2D"/>
    <w:rsid w:val="00690A79"/>
    <w:rsid w:val="00691D3D"/>
    <w:rsid w:val="00692C04"/>
    <w:rsid w:val="0069305B"/>
    <w:rsid w:val="006949FF"/>
    <w:rsid w:val="00696FEF"/>
    <w:rsid w:val="0069761C"/>
    <w:rsid w:val="006A3A91"/>
    <w:rsid w:val="006A439D"/>
    <w:rsid w:val="006A78B8"/>
    <w:rsid w:val="006B28C0"/>
    <w:rsid w:val="006B33E1"/>
    <w:rsid w:val="006B6913"/>
    <w:rsid w:val="006B77FC"/>
    <w:rsid w:val="006C4DBE"/>
    <w:rsid w:val="006C4E3A"/>
    <w:rsid w:val="006C6AF7"/>
    <w:rsid w:val="006D10A6"/>
    <w:rsid w:val="006D2AAB"/>
    <w:rsid w:val="006D3DAE"/>
    <w:rsid w:val="006D484C"/>
    <w:rsid w:val="006D6EB9"/>
    <w:rsid w:val="006E19B7"/>
    <w:rsid w:val="006E2BE4"/>
    <w:rsid w:val="006E2EF5"/>
    <w:rsid w:val="006E300D"/>
    <w:rsid w:val="006E491B"/>
    <w:rsid w:val="006E79E2"/>
    <w:rsid w:val="006F1095"/>
    <w:rsid w:val="006F168C"/>
    <w:rsid w:val="006F1F1C"/>
    <w:rsid w:val="006F3DDD"/>
    <w:rsid w:val="00705B78"/>
    <w:rsid w:val="00711515"/>
    <w:rsid w:val="0071214F"/>
    <w:rsid w:val="0071226C"/>
    <w:rsid w:val="0071442F"/>
    <w:rsid w:val="00714846"/>
    <w:rsid w:val="00720406"/>
    <w:rsid w:val="00725CCE"/>
    <w:rsid w:val="00730DC1"/>
    <w:rsid w:val="00732A5F"/>
    <w:rsid w:val="00734573"/>
    <w:rsid w:val="00736297"/>
    <w:rsid w:val="00744808"/>
    <w:rsid w:val="00745A9D"/>
    <w:rsid w:val="00752672"/>
    <w:rsid w:val="007543CD"/>
    <w:rsid w:val="007548E5"/>
    <w:rsid w:val="007562E8"/>
    <w:rsid w:val="00756D71"/>
    <w:rsid w:val="007578BC"/>
    <w:rsid w:val="00760A87"/>
    <w:rsid w:val="00763581"/>
    <w:rsid w:val="0076519C"/>
    <w:rsid w:val="007657A7"/>
    <w:rsid w:val="00766343"/>
    <w:rsid w:val="00774404"/>
    <w:rsid w:val="0077588A"/>
    <w:rsid w:val="00783D02"/>
    <w:rsid w:val="007959AE"/>
    <w:rsid w:val="007A2693"/>
    <w:rsid w:val="007A46E2"/>
    <w:rsid w:val="007A4D4D"/>
    <w:rsid w:val="007B24F0"/>
    <w:rsid w:val="007B3341"/>
    <w:rsid w:val="007B34EC"/>
    <w:rsid w:val="007B6939"/>
    <w:rsid w:val="007B7806"/>
    <w:rsid w:val="007C12DC"/>
    <w:rsid w:val="007C1F34"/>
    <w:rsid w:val="007D0802"/>
    <w:rsid w:val="007D67AC"/>
    <w:rsid w:val="007D69C9"/>
    <w:rsid w:val="007D7304"/>
    <w:rsid w:val="007D73A9"/>
    <w:rsid w:val="007E390C"/>
    <w:rsid w:val="00802055"/>
    <w:rsid w:val="0080464D"/>
    <w:rsid w:val="00804BD3"/>
    <w:rsid w:val="00810438"/>
    <w:rsid w:val="00810D0B"/>
    <w:rsid w:val="0081426B"/>
    <w:rsid w:val="00814D42"/>
    <w:rsid w:val="00815014"/>
    <w:rsid w:val="0081535A"/>
    <w:rsid w:val="00817040"/>
    <w:rsid w:val="00821528"/>
    <w:rsid w:val="00822008"/>
    <w:rsid w:val="00822911"/>
    <w:rsid w:val="008302F2"/>
    <w:rsid w:val="00835A52"/>
    <w:rsid w:val="00840421"/>
    <w:rsid w:val="008407EF"/>
    <w:rsid w:val="00843116"/>
    <w:rsid w:val="00843DB6"/>
    <w:rsid w:val="008447CF"/>
    <w:rsid w:val="00845390"/>
    <w:rsid w:val="008507E1"/>
    <w:rsid w:val="008520F8"/>
    <w:rsid w:val="00852401"/>
    <w:rsid w:val="0085776C"/>
    <w:rsid w:val="00861F8A"/>
    <w:rsid w:val="0086449F"/>
    <w:rsid w:val="00867084"/>
    <w:rsid w:val="00870A75"/>
    <w:rsid w:val="00871BCA"/>
    <w:rsid w:val="00875577"/>
    <w:rsid w:val="008872BD"/>
    <w:rsid w:val="00887D90"/>
    <w:rsid w:val="00890EF4"/>
    <w:rsid w:val="00895603"/>
    <w:rsid w:val="008963C0"/>
    <w:rsid w:val="008973C5"/>
    <w:rsid w:val="0089750E"/>
    <w:rsid w:val="008A5010"/>
    <w:rsid w:val="008A5422"/>
    <w:rsid w:val="008A6695"/>
    <w:rsid w:val="008A7661"/>
    <w:rsid w:val="008B20C8"/>
    <w:rsid w:val="008B48B6"/>
    <w:rsid w:val="008B4BDB"/>
    <w:rsid w:val="008B5FBD"/>
    <w:rsid w:val="008C2CD5"/>
    <w:rsid w:val="008C7C1B"/>
    <w:rsid w:val="008D5F34"/>
    <w:rsid w:val="008D637C"/>
    <w:rsid w:val="008D6E19"/>
    <w:rsid w:val="008D7397"/>
    <w:rsid w:val="008E35FD"/>
    <w:rsid w:val="008E4085"/>
    <w:rsid w:val="008E52B9"/>
    <w:rsid w:val="008E5599"/>
    <w:rsid w:val="008E5D6B"/>
    <w:rsid w:val="008F029E"/>
    <w:rsid w:val="008F3E61"/>
    <w:rsid w:val="008F3FB0"/>
    <w:rsid w:val="008F6244"/>
    <w:rsid w:val="00901D1C"/>
    <w:rsid w:val="0090548A"/>
    <w:rsid w:val="009109AA"/>
    <w:rsid w:val="009122A0"/>
    <w:rsid w:val="009145BE"/>
    <w:rsid w:val="00914A31"/>
    <w:rsid w:val="00916D3D"/>
    <w:rsid w:val="00920C36"/>
    <w:rsid w:val="009254A9"/>
    <w:rsid w:val="00932555"/>
    <w:rsid w:val="0093287F"/>
    <w:rsid w:val="009378F9"/>
    <w:rsid w:val="009631F9"/>
    <w:rsid w:val="00963C15"/>
    <w:rsid w:val="00964D3A"/>
    <w:rsid w:val="00970116"/>
    <w:rsid w:val="00974262"/>
    <w:rsid w:val="00975159"/>
    <w:rsid w:val="00987464"/>
    <w:rsid w:val="00995F88"/>
    <w:rsid w:val="009A1505"/>
    <w:rsid w:val="009A16EC"/>
    <w:rsid w:val="009A49F2"/>
    <w:rsid w:val="009A5F65"/>
    <w:rsid w:val="009B3954"/>
    <w:rsid w:val="009B4716"/>
    <w:rsid w:val="009C016F"/>
    <w:rsid w:val="009C093F"/>
    <w:rsid w:val="009C3233"/>
    <w:rsid w:val="009C4886"/>
    <w:rsid w:val="009C6448"/>
    <w:rsid w:val="009D1E73"/>
    <w:rsid w:val="009D78DB"/>
    <w:rsid w:val="009E5C3D"/>
    <w:rsid w:val="009E7A5D"/>
    <w:rsid w:val="009F08B8"/>
    <w:rsid w:val="009F32DD"/>
    <w:rsid w:val="009F39D5"/>
    <w:rsid w:val="00A01B1F"/>
    <w:rsid w:val="00A066BB"/>
    <w:rsid w:val="00A1355C"/>
    <w:rsid w:val="00A140FE"/>
    <w:rsid w:val="00A2018D"/>
    <w:rsid w:val="00A23303"/>
    <w:rsid w:val="00A24529"/>
    <w:rsid w:val="00A309E2"/>
    <w:rsid w:val="00A30A07"/>
    <w:rsid w:val="00A33ACF"/>
    <w:rsid w:val="00A402ED"/>
    <w:rsid w:val="00A41178"/>
    <w:rsid w:val="00A44B14"/>
    <w:rsid w:val="00A4656B"/>
    <w:rsid w:val="00A468F5"/>
    <w:rsid w:val="00A478E4"/>
    <w:rsid w:val="00A54817"/>
    <w:rsid w:val="00A551FC"/>
    <w:rsid w:val="00A62D68"/>
    <w:rsid w:val="00A656E2"/>
    <w:rsid w:val="00A67228"/>
    <w:rsid w:val="00A674D2"/>
    <w:rsid w:val="00A708A9"/>
    <w:rsid w:val="00A72DE9"/>
    <w:rsid w:val="00A7523F"/>
    <w:rsid w:val="00A7596C"/>
    <w:rsid w:val="00A75C3C"/>
    <w:rsid w:val="00A7775E"/>
    <w:rsid w:val="00A80E69"/>
    <w:rsid w:val="00A83E64"/>
    <w:rsid w:val="00A866F9"/>
    <w:rsid w:val="00A95495"/>
    <w:rsid w:val="00A9584D"/>
    <w:rsid w:val="00A97A5F"/>
    <w:rsid w:val="00AA6362"/>
    <w:rsid w:val="00AB1463"/>
    <w:rsid w:val="00AB2380"/>
    <w:rsid w:val="00AB493C"/>
    <w:rsid w:val="00AB55A1"/>
    <w:rsid w:val="00AC0C91"/>
    <w:rsid w:val="00AC3696"/>
    <w:rsid w:val="00AC5411"/>
    <w:rsid w:val="00AC5F36"/>
    <w:rsid w:val="00AD15C8"/>
    <w:rsid w:val="00AE3569"/>
    <w:rsid w:val="00AE4990"/>
    <w:rsid w:val="00AF2944"/>
    <w:rsid w:val="00AF297B"/>
    <w:rsid w:val="00AF3994"/>
    <w:rsid w:val="00AF587B"/>
    <w:rsid w:val="00AF6DFD"/>
    <w:rsid w:val="00B01A66"/>
    <w:rsid w:val="00B02A63"/>
    <w:rsid w:val="00B0589A"/>
    <w:rsid w:val="00B16F5C"/>
    <w:rsid w:val="00B202B1"/>
    <w:rsid w:val="00B21AFC"/>
    <w:rsid w:val="00B23CD8"/>
    <w:rsid w:val="00B36A25"/>
    <w:rsid w:val="00B4177E"/>
    <w:rsid w:val="00B436B2"/>
    <w:rsid w:val="00B441B3"/>
    <w:rsid w:val="00B44DB5"/>
    <w:rsid w:val="00B45228"/>
    <w:rsid w:val="00B518EC"/>
    <w:rsid w:val="00B51B6E"/>
    <w:rsid w:val="00B52C52"/>
    <w:rsid w:val="00B55B85"/>
    <w:rsid w:val="00B56778"/>
    <w:rsid w:val="00B60E06"/>
    <w:rsid w:val="00B611BF"/>
    <w:rsid w:val="00B62F98"/>
    <w:rsid w:val="00B64448"/>
    <w:rsid w:val="00B706A5"/>
    <w:rsid w:val="00B736D1"/>
    <w:rsid w:val="00B80E1B"/>
    <w:rsid w:val="00B811A2"/>
    <w:rsid w:val="00B819BF"/>
    <w:rsid w:val="00B849EE"/>
    <w:rsid w:val="00B87D62"/>
    <w:rsid w:val="00B95ED4"/>
    <w:rsid w:val="00BA0365"/>
    <w:rsid w:val="00BA03C0"/>
    <w:rsid w:val="00BB26F4"/>
    <w:rsid w:val="00BB29AA"/>
    <w:rsid w:val="00BB3077"/>
    <w:rsid w:val="00BB432B"/>
    <w:rsid w:val="00BB7939"/>
    <w:rsid w:val="00BC3ED1"/>
    <w:rsid w:val="00BC6BBD"/>
    <w:rsid w:val="00BD4CAA"/>
    <w:rsid w:val="00BD6D34"/>
    <w:rsid w:val="00BE1152"/>
    <w:rsid w:val="00BE4753"/>
    <w:rsid w:val="00BF27F3"/>
    <w:rsid w:val="00BF6AE2"/>
    <w:rsid w:val="00C10354"/>
    <w:rsid w:val="00C14351"/>
    <w:rsid w:val="00C14DB9"/>
    <w:rsid w:val="00C205A0"/>
    <w:rsid w:val="00C21E21"/>
    <w:rsid w:val="00C25D08"/>
    <w:rsid w:val="00C3021E"/>
    <w:rsid w:val="00C31923"/>
    <w:rsid w:val="00C3738A"/>
    <w:rsid w:val="00C413C8"/>
    <w:rsid w:val="00C41FD3"/>
    <w:rsid w:val="00C54875"/>
    <w:rsid w:val="00C56BAA"/>
    <w:rsid w:val="00C573B4"/>
    <w:rsid w:val="00C60076"/>
    <w:rsid w:val="00C62021"/>
    <w:rsid w:val="00C6473B"/>
    <w:rsid w:val="00C65A80"/>
    <w:rsid w:val="00C73653"/>
    <w:rsid w:val="00C83C0A"/>
    <w:rsid w:val="00C84BA6"/>
    <w:rsid w:val="00C84BBE"/>
    <w:rsid w:val="00C8587B"/>
    <w:rsid w:val="00C85A84"/>
    <w:rsid w:val="00C86C2E"/>
    <w:rsid w:val="00C9650D"/>
    <w:rsid w:val="00CA40D6"/>
    <w:rsid w:val="00CA7997"/>
    <w:rsid w:val="00CB0068"/>
    <w:rsid w:val="00CB07E1"/>
    <w:rsid w:val="00CC156E"/>
    <w:rsid w:val="00CC2C21"/>
    <w:rsid w:val="00CC3352"/>
    <w:rsid w:val="00CC340C"/>
    <w:rsid w:val="00CC5104"/>
    <w:rsid w:val="00CC7CAB"/>
    <w:rsid w:val="00CD0A16"/>
    <w:rsid w:val="00CD0A5C"/>
    <w:rsid w:val="00CD15EB"/>
    <w:rsid w:val="00CD1FFE"/>
    <w:rsid w:val="00CD2C4E"/>
    <w:rsid w:val="00CE5BD7"/>
    <w:rsid w:val="00CF422A"/>
    <w:rsid w:val="00D067A9"/>
    <w:rsid w:val="00D10520"/>
    <w:rsid w:val="00D10B4F"/>
    <w:rsid w:val="00D1214B"/>
    <w:rsid w:val="00D13AFF"/>
    <w:rsid w:val="00D14D16"/>
    <w:rsid w:val="00D158A1"/>
    <w:rsid w:val="00D25E8B"/>
    <w:rsid w:val="00D27BA7"/>
    <w:rsid w:val="00D3563B"/>
    <w:rsid w:val="00D36D4F"/>
    <w:rsid w:val="00D371DC"/>
    <w:rsid w:val="00D41986"/>
    <w:rsid w:val="00D455A4"/>
    <w:rsid w:val="00D476AC"/>
    <w:rsid w:val="00D516D0"/>
    <w:rsid w:val="00D51CB1"/>
    <w:rsid w:val="00D53017"/>
    <w:rsid w:val="00D5449B"/>
    <w:rsid w:val="00D56420"/>
    <w:rsid w:val="00D569C5"/>
    <w:rsid w:val="00D570D5"/>
    <w:rsid w:val="00D60785"/>
    <w:rsid w:val="00D64848"/>
    <w:rsid w:val="00D66080"/>
    <w:rsid w:val="00D712C9"/>
    <w:rsid w:val="00D743B8"/>
    <w:rsid w:val="00D748A5"/>
    <w:rsid w:val="00D7630E"/>
    <w:rsid w:val="00D83E4F"/>
    <w:rsid w:val="00D83F62"/>
    <w:rsid w:val="00D85CAA"/>
    <w:rsid w:val="00D921DA"/>
    <w:rsid w:val="00DA1F2A"/>
    <w:rsid w:val="00DA753D"/>
    <w:rsid w:val="00DB610D"/>
    <w:rsid w:val="00DC019F"/>
    <w:rsid w:val="00DC1FD7"/>
    <w:rsid w:val="00DC384A"/>
    <w:rsid w:val="00DC519D"/>
    <w:rsid w:val="00DC6D80"/>
    <w:rsid w:val="00DD138F"/>
    <w:rsid w:val="00DD41AE"/>
    <w:rsid w:val="00DD4437"/>
    <w:rsid w:val="00DD4489"/>
    <w:rsid w:val="00DD48A4"/>
    <w:rsid w:val="00DD51A0"/>
    <w:rsid w:val="00DF239F"/>
    <w:rsid w:val="00DF75E4"/>
    <w:rsid w:val="00DF7EB3"/>
    <w:rsid w:val="00E031E1"/>
    <w:rsid w:val="00E05660"/>
    <w:rsid w:val="00E11324"/>
    <w:rsid w:val="00E11CFD"/>
    <w:rsid w:val="00E14658"/>
    <w:rsid w:val="00E167D6"/>
    <w:rsid w:val="00E17D3D"/>
    <w:rsid w:val="00E212D2"/>
    <w:rsid w:val="00E218AE"/>
    <w:rsid w:val="00E27EEE"/>
    <w:rsid w:val="00E30AA1"/>
    <w:rsid w:val="00E32CD7"/>
    <w:rsid w:val="00E33212"/>
    <w:rsid w:val="00E351F6"/>
    <w:rsid w:val="00E449C0"/>
    <w:rsid w:val="00E46C6B"/>
    <w:rsid w:val="00E5124A"/>
    <w:rsid w:val="00E61642"/>
    <w:rsid w:val="00E62050"/>
    <w:rsid w:val="00E64A59"/>
    <w:rsid w:val="00E64F4B"/>
    <w:rsid w:val="00E65642"/>
    <w:rsid w:val="00E66A9B"/>
    <w:rsid w:val="00E70B89"/>
    <w:rsid w:val="00E75421"/>
    <w:rsid w:val="00E76209"/>
    <w:rsid w:val="00E77BFC"/>
    <w:rsid w:val="00E82A17"/>
    <w:rsid w:val="00E85111"/>
    <w:rsid w:val="00E85C4B"/>
    <w:rsid w:val="00E90ECA"/>
    <w:rsid w:val="00E9528C"/>
    <w:rsid w:val="00EA0AC1"/>
    <w:rsid w:val="00EA2B48"/>
    <w:rsid w:val="00EA332D"/>
    <w:rsid w:val="00EA6396"/>
    <w:rsid w:val="00EA6A17"/>
    <w:rsid w:val="00EB1A0A"/>
    <w:rsid w:val="00EB47D7"/>
    <w:rsid w:val="00EB4CB0"/>
    <w:rsid w:val="00EC11C8"/>
    <w:rsid w:val="00EC1FA1"/>
    <w:rsid w:val="00EC4266"/>
    <w:rsid w:val="00EC4728"/>
    <w:rsid w:val="00EC5019"/>
    <w:rsid w:val="00EC5EB6"/>
    <w:rsid w:val="00EC5FC6"/>
    <w:rsid w:val="00EC704C"/>
    <w:rsid w:val="00ED125C"/>
    <w:rsid w:val="00ED4C8A"/>
    <w:rsid w:val="00ED76C2"/>
    <w:rsid w:val="00EE1000"/>
    <w:rsid w:val="00EE663F"/>
    <w:rsid w:val="00EE6BAA"/>
    <w:rsid w:val="00EE7359"/>
    <w:rsid w:val="00EF1427"/>
    <w:rsid w:val="00EF1504"/>
    <w:rsid w:val="00EF1810"/>
    <w:rsid w:val="00EF48A5"/>
    <w:rsid w:val="00EF7859"/>
    <w:rsid w:val="00F00280"/>
    <w:rsid w:val="00F037D2"/>
    <w:rsid w:val="00F04A23"/>
    <w:rsid w:val="00F06101"/>
    <w:rsid w:val="00F06ECF"/>
    <w:rsid w:val="00F17316"/>
    <w:rsid w:val="00F22352"/>
    <w:rsid w:val="00F2442C"/>
    <w:rsid w:val="00F26403"/>
    <w:rsid w:val="00F27BC2"/>
    <w:rsid w:val="00F307DF"/>
    <w:rsid w:val="00F3122D"/>
    <w:rsid w:val="00F31DE8"/>
    <w:rsid w:val="00F32922"/>
    <w:rsid w:val="00F32E26"/>
    <w:rsid w:val="00F33ADA"/>
    <w:rsid w:val="00F35B55"/>
    <w:rsid w:val="00F363D6"/>
    <w:rsid w:val="00F424BE"/>
    <w:rsid w:val="00F43BA6"/>
    <w:rsid w:val="00F4578A"/>
    <w:rsid w:val="00F5333B"/>
    <w:rsid w:val="00F54919"/>
    <w:rsid w:val="00F56BB9"/>
    <w:rsid w:val="00F57D1A"/>
    <w:rsid w:val="00F63F91"/>
    <w:rsid w:val="00F651BB"/>
    <w:rsid w:val="00F65219"/>
    <w:rsid w:val="00F67A13"/>
    <w:rsid w:val="00F70EC9"/>
    <w:rsid w:val="00F749F5"/>
    <w:rsid w:val="00F75062"/>
    <w:rsid w:val="00F759F5"/>
    <w:rsid w:val="00F759FD"/>
    <w:rsid w:val="00F77B49"/>
    <w:rsid w:val="00F84A62"/>
    <w:rsid w:val="00F86F43"/>
    <w:rsid w:val="00F97395"/>
    <w:rsid w:val="00F97872"/>
    <w:rsid w:val="00FA0199"/>
    <w:rsid w:val="00FA12F0"/>
    <w:rsid w:val="00FA7F60"/>
    <w:rsid w:val="00FB1600"/>
    <w:rsid w:val="00FB35DB"/>
    <w:rsid w:val="00FB5BE8"/>
    <w:rsid w:val="00FB6540"/>
    <w:rsid w:val="00FC350A"/>
    <w:rsid w:val="00FC645E"/>
    <w:rsid w:val="00FC7383"/>
    <w:rsid w:val="00FD0AC3"/>
    <w:rsid w:val="00FD61C3"/>
    <w:rsid w:val="00FE3058"/>
    <w:rsid w:val="00FE34CC"/>
    <w:rsid w:val="00FE6C34"/>
    <w:rsid w:val="00FF05FC"/>
    <w:rsid w:val="00FF2BE0"/>
    <w:rsid w:val="00FF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C413D"/>
  <w15:docId w15:val="{34491001-49A2-4CD8-832B-348711B7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80"/>
      <w:sz w:val="28"/>
      <w:szCs w:val="26"/>
      <w:lang w:val="vi-VN"/>
    </w:rPr>
  </w:style>
  <w:style w:type="paragraph" w:styleId="Heading1">
    <w:name w:val="heading 1"/>
    <w:basedOn w:val="Normal"/>
    <w:next w:val="Normal"/>
    <w:qFormat/>
    <w:pPr>
      <w:keepNext/>
      <w:jc w:val="center"/>
      <w:outlineLvl w:val="0"/>
    </w:pPr>
    <w:rPr>
      <w:b/>
      <w:bCs/>
      <w:color w:val="auto"/>
      <w:sz w:val="30"/>
      <w:szCs w:val="24"/>
      <w:lang w:val="en-US"/>
    </w:rPr>
  </w:style>
  <w:style w:type="paragraph" w:styleId="Heading2">
    <w:name w:val="heading 2"/>
    <w:basedOn w:val="Normal"/>
    <w:next w:val="Normal"/>
    <w:link w:val="Heading2Char"/>
    <w:qFormat/>
    <w:pPr>
      <w:keepNext/>
      <w:outlineLvl w:val="1"/>
    </w:pPr>
    <w:rPr>
      <w:color w:val="auto"/>
      <w:szCs w:val="24"/>
      <w:lang w:val="x-none" w:eastAsia="x-none"/>
    </w:rPr>
  </w:style>
  <w:style w:type="paragraph" w:styleId="Heading3">
    <w:name w:val="heading 3"/>
    <w:basedOn w:val="Normal"/>
    <w:next w:val="Normal"/>
    <w:qFormat/>
    <w:pPr>
      <w:keepNext/>
      <w:outlineLvl w:val="2"/>
    </w:pPr>
    <w:rPr>
      <w:b/>
      <w:color w:val="auto"/>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k">
    <w:name w:val="1-k"/>
  </w:style>
  <w:style w:type="numbering" w:customStyle="1" w:styleId="Khnh">
    <w:name w:val="Khánh"/>
    <w:basedOn w:val="Khanh"/>
    <w:pPr>
      <w:numPr>
        <w:numId w:val="2"/>
      </w:numPr>
    </w:pPr>
  </w:style>
  <w:style w:type="numbering" w:customStyle="1" w:styleId="Khanh">
    <w:name w:val="Khanh"/>
    <w:pPr>
      <w:numPr>
        <w:numId w:val="1"/>
      </w:numPr>
    </w:pPr>
  </w:style>
  <w:style w:type="paragraph" w:customStyle="1" w:styleId="Para-Khanh">
    <w:name w:val="Para-Khanh"/>
    <w:basedOn w:val="Normal"/>
    <w:autoRedefine/>
    <w:pPr>
      <w:spacing w:before="120" w:after="120" w:line="360" w:lineRule="exact"/>
      <w:jc w:val="both"/>
    </w:pPr>
    <w:rPr>
      <w:lang w:val="en-US"/>
    </w:rPr>
  </w:style>
  <w:style w:type="numbering" w:customStyle="1" w:styleId="Bullet">
    <w:name w:val="Bullet"/>
    <w:basedOn w:val="NoList"/>
    <w:pPr>
      <w:numPr>
        <w:numId w:val="6"/>
      </w:numPr>
    </w:pPr>
  </w:style>
  <w:style w:type="paragraph" w:styleId="BodyText">
    <w:name w:val="Body Text"/>
    <w:basedOn w:val="Normal"/>
    <w:pPr>
      <w:jc w:val="both"/>
    </w:pPr>
    <w:rPr>
      <w:color w:val="000000"/>
      <w:szCs w:val="24"/>
      <w:lang w:val="nl-NL"/>
    </w:rPr>
  </w:style>
  <w:style w:type="paragraph" w:styleId="Header">
    <w:name w:val="header"/>
    <w:basedOn w:val="Normal"/>
    <w:link w:val="HeaderChar"/>
    <w:uiPriority w:val="99"/>
    <w:pPr>
      <w:tabs>
        <w:tab w:val="center" w:pos="4320"/>
        <w:tab w:val="right" w:pos="8640"/>
      </w:tabs>
    </w:pPr>
    <w:rPr>
      <w:color w:val="0000FF"/>
      <w:szCs w:val="24"/>
      <w:lang w:val="en-US"/>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paragraph" w:customStyle="1" w:styleId="Char">
    <w:name w:val="Char"/>
    <w:basedOn w:val="Normal"/>
    <w:semiHidden/>
    <w:pPr>
      <w:spacing w:after="160" w:line="240" w:lineRule="exact"/>
    </w:pPr>
    <w:rPr>
      <w:rFonts w:ascii="Arial" w:hAnsi="Arial"/>
      <w:color w:val="auto"/>
      <w:sz w:val="22"/>
      <w:szCs w:val="22"/>
      <w:lang w:val="en-US"/>
    </w:rPr>
  </w:style>
  <w:style w:type="paragraph" w:styleId="NormalWeb">
    <w:name w:val="Normal (Web)"/>
    <w:basedOn w:val="Normal"/>
    <w:pPr>
      <w:spacing w:before="100" w:beforeAutospacing="1" w:after="100" w:afterAutospacing="1"/>
    </w:pPr>
    <w:rPr>
      <w:color w:val="auto"/>
      <w:sz w:val="24"/>
      <w:szCs w:val="24"/>
      <w:lang w:val="en-US"/>
    </w:rPr>
  </w:style>
  <w:style w:type="paragraph" w:styleId="BalloonText">
    <w:name w:val="Balloon Text"/>
    <w:basedOn w:val="Normal"/>
    <w:semiHidden/>
    <w:rPr>
      <w:rFonts w:ascii="Tahoma" w:hAnsi="Tahoma" w:cs="Tahoma"/>
      <w:sz w:val="16"/>
      <w:szCs w:val="16"/>
    </w:rPr>
  </w:style>
  <w:style w:type="character" w:customStyle="1" w:styleId="Heading2Char">
    <w:name w:val="Heading 2 Char"/>
    <w:link w:val="Heading2"/>
    <w:rsid w:val="007657A7"/>
    <w:rPr>
      <w:sz w:val="28"/>
      <w:szCs w:val="24"/>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pt"/>
    <w:qFormat/>
    <w:rsid w:val="004433F6"/>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nhideWhenUsed/>
    <w:rsid w:val="004433F6"/>
    <w:pPr>
      <w:jc w:val="both"/>
    </w:pPr>
    <w:rPr>
      <w:color w:val="002060"/>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link w:val="FootnoteText"/>
    <w:rsid w:val="004433F6"/>
    <w:rPr>
      <w:color w:val="002060"/>
    </w:rPr>
  </w:style>
  <w:style w:type="paragraph" w:styleId="BodyTextIndent">
    <w:name w:val="Body Text Indent"/>
    <w:basedOn w:val="Normal"/>
    <w:link w:val="BodyTextIndentChar"/>
    <w:rsid w:val="0085776C"/>
    <w:pPr>
      <w:spacing w:after="120"/>
      <w:ind w:left="360"/>
      <w:jc w:val="both"/>
    </w:pPr>
    <w:rPr>
      <w:szCs w:val="28"/>
      <w:lang w:val="en-US" w:eastAsia="vi-VN"/>
    </w:rPr>
  </w:style>
  <w:style w:type="character" w:customStyle="1" w:styleId="BodyTextIndentChar">
    <w:name w:val="Body Text Indent Char"/>
    <w:link w:val="BodyTextIndent"/>
    <w:rsid w:val="0085776C"/>
    <w:rPr>
      <w:color w:val="000080"/>
      <w:sz w:val="28"/>
      <w:szCs w:val="28"/>
      <w:lang w:eastAsia="vi-VN"/>
    </w:rPr>
  </w:style>
  <w:style w:type="character" w:customStyle="1" w:styleId="HeaderChar">
    <w:name w:val="Header Char"/>
    <w:link w:val="Header"/>
    <w:uiPriority w:val="99"/>
    <w:rsid w:val="008872BD"/>
    <w:rPr>
      <w:color w:val="0000FF"/>
      <w:sz w:val="28"/>
      <w:szCs w:val="24"/>
      <w:lang w:val="en-US" w:eastAsia="en-US"/>
    </w:rPr>
  </w:style>
  <w:style w:type="paragraph" w:styleId="Caption">
    <w:name w:val="caption"/>
    <w:basedOn w:val="Normal"/>
    <w:next w:val="Normal"/>
    <w:unhideWhenUsed/>
    <w:qFormat/>
    <w:rsid w:val="00EC5EB6"/>
    <w:rPr>
      <w:b/>
      <w:bCs/>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B44DB5"/>
    <w:pPr>
      <w:spacing w:before="120" w:after="120" w:line="312" w:lineRule="auto"/>
    </w:pPr>
    <w:rPr>
      <w:color w:val="auto"/>
      <w:szCs w:val="28"/>
      <w:lang w:val="en-US"/>
    </w:rPr>
  </w:style>
  <w:style w:type="character" w:styleId="CommentReference">
    <w:name w:val="annotation reference"/>
    <w:basedOn w:val="DefaultParagraphFont"/>
    <w:semiHidden/>
    <w:unhideWhenUsed/>
    <w:rsid w:val="001318CF"/>
    <w:rPr>
      <w:sz w:val="16"/>
      <w:szCs w:val="16"/>
    </w:rPr>
  </w:style>
  <w:style w:type="paragraph" w:styleId="CommentText">
    <w:name w:val="annotation text"/>
    <w:basedOn w:val="Normal"/>
    <w:link w:val="CommentTextChar"/>
    <w:semiHidden/>
    <w:unhideWhenUsed/>
    <w:rsid w:val="001318CF"/>
    <w:rPr>
      <w:sz w:val="20"/>
      <w:szCs w:val="20"/>
    </w:rPr>
  </w:style>
  <w:style w:type="character" w:customStyle="1" w:styleId="CommentTextChar">
    <w:name w:val="Comment Text Char"/>
    <w:basedOn w:val="DefaultParagraphFont"/>
    <w:link w:val="CommentText"/>
    <w:semiHidden/>
    <w:rsid w:val="001318CF"/>
    <w:rPr>
      <w:color w:val="000080"/>
      <w:lang w:val="vi-VN"/>
    </w:rPr>
  </w:style>
  <w:style w:type="paragraph" w:styleId="CommentSubject">
    <w:name w:val="annotation subject"/>
    <w:basedOn w:val="CommentText"/>
    <w:next w:val="CommentText"/>
    <w:link w:val="CommentSubjectChar"/>
    <w:semiHidden/>
    <w:unhideWhenUsed/>
    <w:rsid w:val="001318CF"/>
    <w:rPr>
      <w:b/>
      <w:bCs/>
    </w:rPr>
  </w:style>
  <w:style w:type="character" w:customStyle="1" w:styleId="CommentSubjectChar">
    <w:name w:val="Comment Subject Char"/>
    <w:basedOn w:val="CommentTextChar"/>
    <w:link w:val="CommentSubject"/>
    <w:semiHidden/>
    <w:rsid w:val="001318CF"/>
    <w:rPr>
      <w:b/>
      <w:bCs/>
      <w:color w:val="000080"/>
      <w:lang w:val="vi-VN"/>
    </w:rPr>
  </w:style>
  <w:style w:type="paragraph" w:styleId="ListParagraph">
    <w:name w:val="List Paragraph"/>
    <w:basedOn w:val="Normal"/>
    <w:uiPriority w:val="34"/>
    <w:qFormat/>
    <w:rsid w:val="00C3021E"/>
    <w:pPr>
      <w:ind w:left="720"/>
      <w:contextualSpacing/>
    </w:pPr>
  </w:style>
  <w:style w:type="character" w:styleId="Hyperlink">
    <w:name w:val="Hyperlink"/>
    <w:basedOn w:val="DefaultParagraphFont"/>
    <w:uiPriority w:val="99"/>
    <w:semiHidden/>
    <w:unhideWhenUsed/>
    <w:rsid w:val="00843DB6"/>
    <w:rPr>
      <w:color w:val="0000FF"/>
      <w:u w:val="single"/>
    </w:rPr>
  </w:style>
  <w:style w:type="character" w:styleId="Strong">
    <w:name w:val="Strong"/>
    <w:basedOn w:val="DefaultParagraphFont"/>
    <w:uiPriority w:val="22"/>
    <w:qFormat/>
    <w:rsid w:val="003A7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65">
      <w:bodyDiv w:val="1"/>
      <w:marLeft w:val="0"/>
      <w:marRight w:val="0"/>
      <w:marTop w:val="0"/>
      <w:marBottom w:val="0"/>
      <w:divBdr>
        <w:top w:val="none" w:sz="0" w:space="0" w:color="auto"/>
        <w:left w:val="none" w:sz="0" w:space="0" w:color="auto"/>
        <w:bottom w:val="none" w:sz="0" w:space="0" w:color="auto"/>
        <w:right w:val="none" w:sz="0" w:space="0" w:color="auto"/>
      </w:divBdr>
    </w:div>
    <w:div w:id="118450585">
      <w:bodyDiv w:val="1"/>
      <w:marLeft w:val="0"/>
      <w:marRight w:val="0"/>
      <w:marTop w:val="0"/>
      <w:marBottom w:val="0"/>
      <w:divBdr>
        <w:top w:val="none" w:sz="0" w:space="0" w:color="auto"/>
        <w:left w:val="none" w:sz="0" w:space="0" w:color="auto"/>
        <w:bottom w:val="none" w:sz="0" w:space="0" w:color="auto"/>
        <w:right w:val="none" w:sz="0" w:space="0" w:color="auto"/>
      </w:divBdr>
    </w:div>
    <w:div w:id="938751994">
      <w:bodyDiv w:val="1"/>
      <w:marLeft w:val="0"/>
      <w:marRight w:val="0"/>
      <w:marTop w:val="0"/>
      <w:marBottom w:val="0"/>
      <w:divBdr>
        <w:top w:val="none" w:sz="0" w:space="0" w:color="auto"/>
        <w:left w:val="none" w:sz="0" w:space="0" w:color="auto"/>
        <w:bottom w:val="none" w:sz="0" w:space="0" w:color="auto"/>
        <w:right w:val="none" w:sz="0" w:space="0" w:color="auto"/>
      </w:divBdr>
    </w:div>
    <w:div w:id="1022516296">
      <w:bodyDiv w:val="1"/>
      <w:marLeft w:val="0"/>
      <w:marRight w:val="0"/>
      <w:marTop w:val="0"/>
      <w:marBottom w:val="0"/>
      <w:divBdr>
        <w:top w:val="none" w:sz="0" w:space="0" w:color="auto"/>
        <w:left w:val="none" w:sz="0" w:space="0" w:color="auto"/>
        <w:bottom w:val="none" w:sz="0" w:space="0" w:color="auto"/>
        <w:right w:val="none" w:sz="0" w:space="0" w:color="auto"/>
      </w:divBdr>
      <w:divsChild>
        <w:div w:id="203646718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12098568">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146896768">
      <w:bodyDiv w:val="1"/>
      <w:marLeft w:val="0"/>
      <w:marRight w:val="0"/>
      <w:marTop w:val="0"/>
      <w:marBottom w:val="0"/>
      <w:divBdr>
        <w:top w:val="none" w:sz="0" w:space="0" w:color="auto"/>
        <w:left w:val="none" w:sz="0" w:space="0" w:color="auto"/>
        <w:bottom w:val="none" w:sz="0" w:space="0" w:color="auto"/>
        <w:right w:val="none" w:sz="0" w:space="0" w:color="auto"/>
      </w:divBdr>
    </w:div>
    <w:div w:id="1480806908">
      <w:bodyDiv w:val="1"/>
      <w:marLeft w:val="0"/>
      <w:marRight w:val="0"/>
      <w:marTop w:val="0"/>
      <w:marBottom w:val="0"/>
      <w:divBdr>
        <w:top w:val="none" w:sz="0" w:space="0" w:color="auto"/>
        <w:left w:val="none" w:sz="0" w:space="0" w:color="auto"/>
        <w:bottom w:val="none" w:sz="0" w:space="0" w:color="auto"/>
        <w:right w:val="none" w:sz="0" w:space="0" w:color="auto"/>
      </w:divBdr>
    </w:div>
    <w:div w:id="1920555631">
      <w:bodyDiv w:val="1"/>
      <w:marLeft w:val="0"/>
      <w:marRight w:val="0"/>
      <w:marTop w:val="0"/>
      <w:marBottom w:val="0"/>
      <w:divBdr>
        <w:top w:val="none" w:sz="0" w:space="0" w:color="auto"/>
        <w:left w:val="none" w:sz="0" w:space="0" w:color="auto"/>
        <w:bottom w:val="none" w:sz="0" w:space="0" w:color="auto"/>
        <w:right w:val="none" w:sz="0" w:space="0" w:color="auto"/>
      </w:divBdr>
    </w:div>
    <w:div w:id="21272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87D15-CA58-448E-B189-06641F23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540</Words>
  <Characters>3080</Characters>
  <Application>Microsoft Office Word</Application>
  <DocSecurity>0</DocSecurity>
  <Lines>25</Lines>
  <Paragraphs>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NGHỊ QUYẾT</vt:lpstr>
      <vt:lpstr>NGHỊ QUYẾT</vt:lpstr>
    </vt:vector>
  </TitlesOfParts>
  <Company>VI TINH HTL</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NGHỊ QUYẾT</dc:title>
  <dc:creator>.</dc:creator>
  <cp:lastModifiedBy>ADMIN</cp:lastModifiedBy>
  <cp:revision>6</cp:revision>
  <cp:lastPrinted>2024-11-10T06:21:00Z</cp:lastPrinted>
  <dcterms:created xsi:type="dcterms:W3CDTF">2024-11-11T06:36:00Z</dcterms:created>
  <dcterms:modified xsi:type="dcterms:W3CDTF">2024-11-11T13:52:00Z</dcterms:modified>
</cp:coreProperties>
</file>