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40" w:type="dxa"/>
        <w:tblLook w:val="01E0" w:firstRow="1" w:lastRow="1" w:firstColumn="1" w:lastColumn="1" w:noHBand="0" w:noVBand="0"/>
      </w:tblPr>
      <w:tblGrid>
        <w:gridCol w:w="3870"/>
        <w:gridCol w:w="5670"/>
      </w:tblGrid>
      <w:tr w:rsidR="00B20B9A" w:rsidRPr="00B20B9A" w14:paraId="7F522C72" w14:textId="77777777" w:rsidTr="00162E0F">
        <w:tc>
          <w:tcPr>
            <w:tcW w:w="3870" w:type="dxa"/>
            <w:shd w:val="clear" w:color="auto" w:fill="auto"/>
          </w:tcPr>
          <w:p w14:paraId="691734CE" w14:textId="77777777" w:rsidR="00162E0F" w:rsidRPr="00B20B9A" w:rsidRDefault="00162E0F" w:rsidP="00162E0F">
            <w:pPr>
              <w:spacing w:after="0" w:line="240" w:lineRule="atLeast"/>
              <w:jc w:val="center"/>
              <w:rPr>
                <w:rFonts w:ascii="Times New Roman" w:hAnsi="Times New Roman" w:cs="Times New Roman"/>
                <w:sz w:val="28"/>
                <w:szCs w:val="28"/>
              </w:rPr>
            </w:pPr>
            <w:r w:rsidRPr="00B20B9A">
              <w:rPr>
                <w:rFonts w:ascii="Times New Roman" w:hAnsi="Times New Roman" w:cs="Times New Roman"/>
                <w:sz w:val="28"/>
                <w:szCs w:val="28"/>
              </w:rPr>
              <w:t>HĐND HUYỆN KON PLÔNG</w:t>
            </w:r>
          </w:p>
          <w:p w14:paraId="3A51B148" w14:textId="77777777" w:rsidR="00162E0F" w:rsidRPr="00B20B9A" w:rsidRDefault="00162E0F" w:rsidP="00162E0F">
            <w:pPr>
              <w:spacing w:after="0" w:line="240" w:lineRule="atLeast"/>
              <w:jc w:val="center"/>
              <w:rPr>
                <w:rFonts w:ascii="Times New Roman" w:hAnsi="Times New Roman" w:cs="Times New Roman"/>
                <w:b/>
                <w:sz w:val="28"/>
                <w:szCs w:val="28"/>
              </w:rPr>
            </w:pPr>
            <w:r w:rsidRPr="00B20B9A">
              <w:rPr>
                <w:rFonts w:ascii="Times New Roman" w:hAnsi="Times New Roman" w:cs="Times New Roman"/>
                <w:b/>
                <w:sz w:val="28"/>
                <w:szCs w:val="28"/>
              </w:rPr>
              <w:t>THƯỜNG TRỰC HĐND</w:t>
            </w:r>
          </w:p>
          <w:p w14:paraId="6B0AE6F4" w14:textId="77777777" w:rsidR="00162E0F" w:rsidRPr="00B20B9A" w:rsidRDefault="00162E0F" w:rsidP="00162E0F">
            <w:pPr>
              <w:spacing w:after="0" w:line="240" w:lineRule="atLeast"/>
              <w:jc w:val="both"/>
              <w:rPr>
                <w:rFonts w:ascii="Times New Roman" w:hAnsi="Times New Roman" w:cs="Times New Roman"/>
                <w:b/>
                <w:sz w:val="28"/>
                <w:szCs w:val="28"/>
              </w:rPr>
            </w:pPr>
            <w:r w:rsidRPr="00B20B9A">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2208EC02" wp14:editId="4B52D7B3">
                      <wp:simplePos x="0" y="0"/>
                      <wp:positionH relativeFrom="column">
                        <wp:posOffset>657225</wp:posOffset>
                      </wp:positionH>
                      <wp:positionV relativeFrom="paragraph">
                        <wp:posOffset>21590</wp:posOffset>
                      </wp:positionV>
                      <wp:extent cx="1028700" cy="0"/>
                      <wp:effectExtent l="13335" t="11430" r="571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421E4407"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1.7pt" to="132.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pW1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Syfwp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"/>
                  </w:pict>
                </mc:Fallback>
              </mc:AlternateContent>
            </w:r>
          </w:p>
          <w:p w14:paraId="1C4B09A4" w14:textId="5C1F0CDE" w:rsidR="00162E0F" w:rsidRPr="00B20B9A" w:rsidRDefault="00162E0F" w:rsidP="002A408B">
            <w:pPr>
              <w:spacing w:after="0" w:line="240" w:lineRule="atLeast"/>
              <w:jc w:val="center"/>
              <w:rPr>
                <w:rFonts w:ascii="Times New Roman" w:hAnsi="Times New Roman" w:cs="Times New Roman"/>
                <w:b/>
                <w:sz w:val="28"/>
                <w:szCs w:val="28"/>
              </w:rPr>
            </w:pPr>
            <w:r w:rsidRPr="00B20B9A">
              <w:rPr>
                <w:rFonts w:ascii="Times New Roman" w:hAnsi="Times New Roman" w:cs="Times New Roman"/>
                <w:sz w:val="28"/>
                <w:szCs w:val="28"/>
              </w:rPr>
              <w:t xml:space="preserve">Số:  </w:t>
            </w:r>
            <w:r w:rsidR="002A408B">
              <w:rPr>
                <w:rFonts w:ascii="Times New Roman" w:hAnsi="Times New Roman" w:cs="Times New Roman"/>
                <w:sz w:val="28"/>
                <w:szCs w:val="28"/>
              </w:rPr>
              <w:t xml:space="preserve"> </w:t>
            </w:r>
            <w:r w:rsidR="005468DE">
              <w:rPr>
                <w:rFonts w:ascii="Times New Roman" w:hAnsi="Times New Roman" w:cs="Times New Roman"/>
                <w:sz w:val="28"/>
                <w:szCs w:val="28"/>
              </w:rPr>
              <w:t>333</w:t>
            </w:r>
            <w:r w:rsidR="002A408B">
              <w:rPr>
                <w:rFonts w:ascii="Times New Roman" w:hAnsi="Times New Roman" w:cs="Times New Roman"/>
                <w:sz w:val="28"/>
                <w:szCs w:val="28"/>
              </w:rPr>
              <w:t xml:space="preserve"> </w:t>
            </w:r>
            <w:r w:rsidRPr="00B20B9A">
              <w:rPr>
                <w:rFonts w:ascii="Times New Roman" w:hAnsi="Times New Roman" w:cs="Times New Roman"/>
                <w:sz w:val="28"/>
                <w:szCs w:val="28"/>
              </w:rPr>
              <w:t>/BC-</w:t>
            </w:r>
            <w:r w:rsidRPr="00B20B9A">
              <w:rPr>
                <w:rFonts w:ascii="Times New Roman" w:hAnsi="Times New Roman" w:cs="Times New Roman"/>
                <w:sz w:val="28"/>
                <w:szCs w:val="28"/>
                <w:lang w:val="vi-VN"/>
              </w:rPr>
              <w:t>TT</w:t>
            </w:r>
            <w:r w:rsidRPr="00B20B9A">
              <w:rPr>
                <w:rFonts w:ascii="Times New Roman" w:hAnsi="Times New Roman" w:cs="Times New Roman"/>
                <w:sz w:val="28"/>
                <w:szCs w:val="28"/>
              </w:rPr>
              <w:t>HĐND</w:t>
            </w:r>
          </w:p>
        </w:tc>
        <w:tc>
          <w:tcPr>
            <w:tcW w:w="5670" w:type="dxa"/>
            <w:shd w:val="clear" w:color="auto" w:fill="auto"/>
          </w:tcPr>
          <w:p w14:paraId="05BD9ABE" w14:textId="77777777" w:rsidR="00162E0F" w:rsidRPr="00B20B9A" w:rsidRDefault="00162E0F" w:rsidP="00162E0F">
            <w:pPr>
              <w:spacing w:after="0" w:line="240" w:lineRule="atLeast"/>
              <w:jc w:val="both"/>
              <w:rPr>
                <w:rFonts w:ascii="Times New Roman" w:hAnsi="Times New Roman" w:cs="Times New Roman"/>
                <w:b/>
                <w:sz w:val="26"/>
                <w:szCs w:val="28"/>
              </w:rPr>
            </w:pPr>
            <w:r w:rsidRPr="00B20B9A">
              <w:rPr>
                <w:rFonts w:ascii="Times New Roman" w:hAnsi="Times New Roman" w:cs="Times New Roman"/>
                <w:b/>
                <w:sz w:val="26"/>
                <w:szCs w:val="28"/>
              </w:rPr>
              <w:t>CỘNG HOÀ XÃ HỘI CHỦ NGHĨA VIỆT NAM</w:t>
            </w:r>
          </w:p>
          <w:p w14:paraId="55E62D69" w14:textId="08AEC935" w:rsidR="00162E0F" w:rsidRPr="00B20B9A" w:rsidRDefault="002A408B" w:rsidP="00162E0F">
            <w:pPr>
              <w:spacing w:after="0" w:line="240" w:lineRule="atLeast"/>
              <w:jc w:val="center"/>
              <w:rPr>
                <w:rFonts w:ascii="Times New Roman" w:hAnsi="Times New Roman" w:cs="Times New Roman"/>
                <w:b/>
                <w:sz w:val="28"/>
                <w:szCs w:val="28"/>
              </w:rPr>
            </w:pPr>
            <w:r w:rsidRPr="00B20B9A">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4429D91A" wp14:editId="19272B6E">
                      <wp:simplePos x="0" y="0"/>
                      <wp:positionH relativeFrom="column">
                        <wp:posOffset>708025</wp:posOffset>
                      </wp:positionH>
                      <wp:positionV relativeFrom="paragraph">
                        <wp:posOffset>208280</wp:posOffset>
                      </wp:positionV>
                      <wp:extent cx="2052000"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6C2E0EB8"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5pt,16.4pt" to="217.3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FfHA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"/>
                  </w:pict>
                </mc:Fallback>
              </mc:AlternateContent>
            </w:r>
            <w:r w:rsidR="00162E0F" w:rsidRPr="00B20B9A">
              <w:rPr>
                <w:rFonts w:ascii="Times New Roman" w:hAnsi="Times New Roman" w:cs="Times New Roman"/>
                <w:b/>
                <w:sz w:val="28"/>
                <w:szCs w:val="28"/>
              </w:rPr>
              <w:t xml:space="preserve">Độc lập </w:t>
            </w:r>
            <w:r w:rsidR="00162E0F" w:rsidRPr="00B20B9A">
              <w:rPr>
                <w:rFonts w:ascii="Times New Roman" w:hAnsi="Times New Roman" w:cs="Times New Roman"/>
                <w:sz w:val="28"/>
                <w:szCs w:val="28"/>
              </w:rPr>
              <w:t>-</w:t>
            </w:r>
            <w:r w:rsidR="00162E0F" w:rsidRPr="00B20B9A">
              <w:rPr>
                <w:rFonts w:ascii="Times New Roman" w:hAnsi="Times New Roman" w:cs="Times New Roman"/>
                <w:b/>
                <w:sz w:val="28"/>
                <w:szCs w:val="28"/>
              </w:rPr>
              <w:t xml:space="preserve"> Tự do </w:t>
            </w:r>
            <w:r w:rsidR="00162E0F" w:rsidRPr="00B20B9A">
              <w:rPr>
                <w:rFonts w:ascii="Times New Roman" w:hAnsi="Times New Roman" w:cs="Times New Roman"/>
                <w:sz w:val="28"/>
                <w:szCs w:val="28"/>
              </w:rPr>
              <w:t>-</w:t>
            </w:r>
            <w:r w:rsidR="00162E0F" w:rsidRPr="00B20B9A">
              <w:rPr>
                <w:rFonts w:ascii="Times New Roman" w:hAnsi="Times New Roman" w:cs="Times New Roman"/>
                <w:b/>
                <w:sz w:val="28"/>
                <w:szCs w:val="28"/>
              </w:rPr>
              <w:t xml:space="preserve"> Hạnh phúc</w:t>
            </w:r>
          </w:p>
          <w:p w14:paraId="7A68EC6F" w14:textId="7325B572" w:rsidR="00162E0F" w:rsidRPr="00B20B9A" w:rsidRDefault="00162E0F" w:rsidP="00162E0F">
            <w:pPr>
              <w:spacing w:after="0" w:line="240" w:lineRule="atLeast"/>
              <w:jc w:val="both"/>
              <w:rPr>
                <w:rFonts w:ascii="Times New Roman" w:hAnsi="Times New Roman" w:cs="Times New Roman"/>
                <w:b/>
                <w:sz w:val="28"/>
                <w:szCs w:val="28"/>
              </w:rPr>
            </w:pPr>
          </w:p>
          <w:p w14:paraId="26434F9E" w14:textId="0B56B3A2" w:rsidR="00162E0F" w:rsidRPr="00B20B9A" w:rsidRDefault="00162E0F" w:rsidP="002B7562">
            <w:pPr>
              <w:spacing w:after="0" w:line="240" w:lineRule="atLeast"/>
              <w:jc w:val="both"/>
              <w:rPr>
                <w:rFonts w:ascii="Times New Roman" w:hAnsi="Times New Roman" w:cs="Times New Roman"/>
                <w:b/>
                <w:sz w:val="28"/>
                <w:szCs w:val="28"/>
              </w:rPr>
            </w:pPr>
            <w:r w:rsidRPr="00B20B9A">
              <w:rPr>
                <w:rFonts w:ascii="Times New Roman" w:hAnsi="Times New Roman" w:cs="Times New Roman"/>
                <w:i/>
                <w:sz w:val="28"/>
                <w:szCs w:val="28"/>
              </w:rPr>
              <w:t xml:space="preserve">             Kon Plông, ngày </w:t>
            </w:r>
            <w:r w:rsidR="009268E5">
              <w:rPr>
                <w:rFonts w:ascii="Times New Roman" w:hAnsi="Times New Roman" w:cs="Times New Roman"/>
                <w:i/>
                <w:sz w:val="28"/>
                <w:szCs w:val="28"/>
              </w:rPr>
              <w:t xml:space="preserve"> </w:t>
            </w:r>
            <w:r w:rsidR="005468DE">
              <w:rPr>
                <w:rFonts w:ascii="Times New Roman" w:hAnsi="Times New Roman" w:cs="Times New Roman"/>
                <w:i/>
                <w:sz w:val="28"/>
                <w:szCs w:val="28"/>
              </w:rPr>
              <w:t>26</w:t>
            </w:r>
            <w:r w:rsidR="009268E5">
              <w:rPr>
                <w:rFonts w:ascii="Times New Roman" w:hAnsi="Times New Roman" w:cs="Times New Roman"/>
                <w:i/>
                <w:sz w:val="28"/>
                <w:szCs w:val="28"/>
              </w:rPr>
              <w:t xml:space="preserve">  </w:t>
            </w:r>
            <w:r w:rsidRPr="00B20B9A">
              <w:rPr>
                <w:rFonts w:ascii="Times New Roman" w:hAnsi="Times New Roman" w:cs="Times New Roman"/>
                <w:i/>
                <w:sz w:val="28"/>
                <w:szCs w:val="28"/>
              </w:rPr>
              <w:t xml:space="preserve"> tháng </w:t>
            </w:r>
            <w:r w:rsidR="002B7562">
              <w:rPr>
                <w:rFonts w:ascii="Times New Roman" w:hAnsi="Times New Roman" w:cs="Times New Roman"/>
                <w:i/>
                <w:sz w:val="28"/>
                <w:szCs w:val="28"/>
              </w:rPr>
              <w:t>12</w:t>
            </w:r>
            <w:r w:rsidRPr="00B20B9A">
              <w:rPr>
                <w:rFonts w:ascii="Times New Roman" w:hAnsi="Times New Roman" w:cs="Times New Roman"/>
                <w:i/>
                <w:sz w:val="28"/>
                <w:szCs w:val="28"/>
              </w:rPr>
              <w:t xml:space="preserve"> năm 202</w:t>
            </w:r>
            <w:r w:rsidR="009268E5">
              <w:rPr>
                <w:rFonts w:ascii="Times New Roman" w:hAnsi="Times New Roman" w:cs="Times New Roman"/>
                <w:i/>
                <w:sz w:val="28"/>
                <w:szCs w:val="28"/>
              </w:rPr>
              <w:t>4</w:t>
            </w:r>
          </w:p>
        </w:tc>
      </w:tr>
    </w:tbl>
    <w:p w14:paraId="0E801FA2" w14:textId="77777777" w:rsidR="00162E0F" w:rsidRPr="00B20B9A" w:rsidRDefault="00162E0F" w:rsidP="00162E0F">
      <w:pPr>
        <w:tabs>
          <w:tab w:val="left" w:pos="1218"/>
        </w:tabs>
        <w:spacing w:after="0" w:line="240" w:lineRule="atLeast"/>
        <w:jc w:val="both"/>
        <w:rPr>
          <w:rFonts w:ascii="Times New Roman" w:hAnsi="Times New Roman" w:cs="Times New Roman"/>
          <w:sz w:val="28"/>
          <w:szCs w:val="28"/>
        </w:rPr>
      </w:pPr>
      <w:r w:rsidRPr="00B20B9A">
        <w:rPr>
          <w:rFonts w:ascii="Times New Roman" w:hAnsi="Times New Roman" w:cs="Times New Roman"/>
          <w:sz w:val="28"/>
          <w:szCs w:val="28"/>
        </w:rPr>
        <w:t xml:space="preserve">                 </w:t>
      </w:r>
    </w:p>
    <w:p w14:paraId="644A3409" w14:textId="77777777" w:rsidR="00162E0F" w:rsidRPr="00B20B9A" w:rsidRDefault="00162E0F" w:rsidP="00162E0F">
      <w:pPr>
        <w:spacing w:after="0" w:line="240" w:lineRule="atLeast"/>
        <w:jc w:val="center"/>
        <w:rPr>
          <w:rFonts w:ascii="Times New Roman" w:hAnsi="Times New Roman" w:cs="Times New Roman"/>
          <w:b/>
          <w:sz w:val="28"/>
          <w:szCs w:val="28"/>
        </w:rPr>
      </w:pPr>
      <w:r w:rsidRPr="00B20B9A">
        <w:rPr>
          <w:rFonts w:ascii="Times New Roman" w:hAnsi="Times New Roman" w:cs="Times New Roman"/>
          <w:b/>
          <w:sz w:val="28"/>
          <w:szCs w:val="28"/>
        </w:rPr>
        <w:t>BÁO CÁO</w:t>
      </w:r>
    </w:p>
    <w:p w14:paraId="0DBB213A" w14:textId="568AFA58" w:rsidR="00162E0F" w:rsidRPr="00B20B9A" w:rsidRDefault="00162E0F" w:rsidP="00162E0F">
      <w:pPr>
        <w:spacing w:after="0" w:line="240" w:lineRule="atLeast"/>
        <w:jc w:val="center"/>
        <w:rPr>
          <w:rFonts w:ascii="Times New Roman" w:hAnsi="Times New Roman" w:cs="Times New Roman"/>
          <w:b/>
          <w:sz w:val="28"/>
          <w:szCs w:val="28"/>
        </w:rPr>
      </w:pPr>
      <w:r w:rsidRPr="00B20B9A">
        <w:rPr>
          <w:rFonts w:ascii="Times New Roman" w:hAnsi="Times New Roman" w:cs="Times New Roman"/>
          <w:b/>
          <w:sz w:val="28"/>
          <w:szCs w:val="28"/>
        </w:rPr>
        <w:t xml:space="preserve">Kết quả hoạt động </w:t>
      </w:r>
      <w:r w:rsidR="0063414A">
        <w:rPr>
          <w:rFonts w:ascii="Times New Roman" w:hAnsi="Times New Roman" w:cs="Times New Roman"/>
          <w:b/>
          <w:sz w:val="28"/>
          <w:szCs w:val="28"/>
        </w:rPr>
        <w:t>năm 2024</w:t>
      </w:r>
      <w:r w:rsidRPr="00B20B9A">
        <w:rPr>
          <w:rFonts w:ascii="Times New Roman" w:hAnsi="Times New Roman" w:cs="Times New Roman"/>
          <w:b/>
          <w:sz w:val="28"/>
          <w:szCs w:val="28"/>
        </w:rPr>
        <w:t xml:space="preserve"> của Hội đồng</w:t>
      </w:r>
    </w:p>
    <w:p w14:paraId="5EF66D62" w14:textId="77777777" w:rsidR="00162E0F" w:rsidRPr="00B20B9A" w:rsidRDefault="00162E0F" w:rsidP="00162E0F">
      <w:pPr>
        <w:spacing w:after="0" w:line="240" w:lineRule="atLeast"/>
        <w:jc w:val="center"/>
        <w:rPr>
          <w:rFonts w:ascii="Times New Roman" w:hAnsi="Times New Roman" w:cs="Times New Roman"/>
          <w:b/>
          <w:sz w:val="28"/>
          <w:szCs w:val="28"/>
        </w:rPr>
      </w:pPr>
      <w:r w:rsidRPr="00B20B9A">
        <w:rPr>
          <w:rFonts w:ascii="Times New Roman" w:hAnsi="Times New Roman" w:cs="Times New Roman"/>
          <w:b/>
          <w:sz w:val="28"/>
          <w:szCs w:val="28"/>
        </w:rPr>
        <w:t>nhân dân huyện nhiệm kỳ 2021 - 2026</w:t>
      </w:r>
    </w:p>
    <w:p w14:paraId="2ECF3519" w14:textId="77777777" w:rsidR="00162E0F" w:rsidRPr="00B20B9A" w:rsidRDefault="00162E0F" w:rsidP="00162E0F">
      <w:pPr>
        <w:spacing w:after="0" w:line="240" w:lineRule="atLeast"/>
        <w:jc w:val="center"/>
        <w:rPr>
          <w:rFonts w:ascii="Times New Roman" w:hAnsi="Times New Roman" w:cs="Times New Roman"/>
          <w:sz w:val="28"/>
          <w:szCs w:val="28"/>
        </w:rPr>
      </w:pPr>
      <w:r w:rsidRPr="00B20B9A">
        <w:rPr>
          <w:rFonts w:ascii="Times New Roman" w:hAnsi="Times New Roman" w:cs="Times New Roman"/>
          <w:b/>
          <w:noProof/>
          <w:sz w:val="28"/>
          <w:szCs w:val="28"/>
        </w:rPr>
        <mc:AlternateContent>
          <mc:Choice Requires="wps">
            <w:drawing>
              <wp:anchor distT="0" distB="0" distL="114300" distR="114300" simplePos="0" relativeHeight="251663360" behindDoc="0" locked="0" layoutInCell="1" allowOverlap="1" wp14:anchorId="3B168308" wp14:editId="68DE9130">
                <wp:simplePos x="0" y="0"/>
                <wp:positionH relativeFrom="column">
                  <wp:posOffset>2448560</wp:posOffset>
                </wp:positionH>
                <wp:positionV relativeFrom="paragraph">
                  <wp:posOffset>26670</wp:posOffset>
                </wp:positionV>
                <wp:extent cx="821690" cy="0"/>
                <wp:effectExtent l="0" t="0" r="355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1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4E4214E2"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pt,2.1pt" to="25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ZQgHA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"/>
            </w:pict>
          </mc:Fallback>
        </mc:AlternateContent>
      </w:r>
    </w:p>
    <w:p w14:paraId="5E34DA85" w14:textId="5C906E9F" w:rsidR="00162E0F" w:rsidRPr="00B20B9A" w:rsidRDefault="00162E0F" w:rsidP="00DF5468">
      <w:pPr>
        <w:spacing w:before="60" w:after="60" w:line="276" w:lineRule="auto"/>
        <w:ind w:firstLine="709"/>
        <w:jc w:val="both"/>
        <w:rPr>
          <w:rFonts w:ascii="Times New Roman" w:hAnsi="Times New Roman" w:cs="Times New Roman"/>
          <w:sz w:val="28"/>
          <w:szCs w:val="28"/>
        </w:rPr>
      </w:pPr>
      <w:r w:rsidRPr="00B20B9A">
        <w:rPr>
          <w:rFonts w:ascii="Times New Roman" w:hAnsi="Times New Roman" w:cs="Times New Roman"/>
          <w:sz w:val="28"/>
          <w:szCs w:val="28"/>
        </w:rPr>
        <w:t xml:space="preserve">Căn cứ Công văn số </w:t>
      </w:r>
      <w:r w:rsidR="00A310CB">
        <w:rPr>
          <w:rFonts w:ascii="Times New Roman" w:hAnsi="Times New Roman" w:cs="Times New Roman"/>
          <w:sz w:val="28"/>
          <w:szCs w:val="28"/>
        </w:rPr>
        <w:t>137</w:t>
      </w:r>
      <w:r w:rsidR="001D151A">
        <w:rPr>
          <w:rFonts w:ascii="Times New Roman" w:hAnsi="Times New Roman" w:cs="Times New Roman"/>
          <w:sz w:val="28"/>
          <w:szCs w:val="28"/>
        </w:rPr>
        <w:t xml:space="preserve">/TTHĐND-TH ngày </w:t>
      </w:r>
      <w:r w:rsidR="00A621C6">
        <w:rPr>
          <w:rFonts w:ascii="Times New Roman" w:hAnsi="Times New Roman" w:cs="Times New Roman"/>
          <w:sz w:val="28"/>
          <w:szCs w:val="28"/>
        </w:rPr>
        <w:t>1</w:t>
      </w:r>
      <w:r w:rsidR="00A310CB">
        <w:rPr>
          <w:rFonts w:ascii="Times New Roman" w:hAnsi="Times New Roman" w:cs="Times New Roman"/>
          <w:sz w:val="28"/>
          <w:szCs w:val="28"/>
        </w:rPr>
        <w:t>6</w:t>
      </w:r>
      <w:r w:rsidRPr="00B20B9A">
        <w:rPr>
          <w:rFonts w:ascii="Times New Roman" w:hAnsi="Times New Roman" w:cs="Times New Roman"/>
          <w:sz w:val="28"/>
          <w:szCs w:val="28"/>
        </w:rPr>
        <w:t>/</w:t>
      </w:r>
      <w:r w:rsidR="00A310CB">
        <w:rPr>
          <w:rFonts w:ascii="Times New Roman" w:hAnsi="Times New Roman" w:cs="Times New Roman"/>
          <w:sz w:val="28"/>
          <w:szCs w:val="28"/>
        </w:rPr>
        <w:t>12</w:t>
      </w:r>
      <w:r w:rsidRPr="00B20B9A">
        <w:rPr>
          <w:rFonts w:ascii="Times New Roman" w:hAnsi="Times New Roman" w:cs="Times New Roman"/>
          <w:sz w:val="28"/>
          <w:szCs w:val="28"/>
        </w:rPr>
        <w:t>/202</w:t>
      </w:r>
      <w:r w:rsidR="00A621C6">
        <w:rPr>
          <w:rFonts w:ascii="Times New Roman" w:hAnsi="Times New Roman" w:cs="Times New Roman"/>
          <w:sz w:val="28"/>
          <w:szCs w:val="28"/>
        </w:rPr>
        <w:t>4</w:t>
      </w:r>
      <w:r w:rsidRPr="00B20B9A">
        <w:rPr>
          <w:rFonts w:ascii="Times New Roman" w:hAnsi="Times New Roman" w:cs="Times New Roman"/>
          <w:sz w:val="28"/>
          <w:szCs w:val="28"/>
        </w:rPr>
        <w:t xml:space="preserve"> của Thường trực HĐND tỉnh về </w:t>
      </w:r>
      <w:r w:rsidR="00A310CB">
        <w:rPr>
          <w:rFonts w:ascii="Times New Roman" w:hAnsi="Times New Roman" w:cs="Times New Roman"/>
          <w:sz w:val="28"/>
          <w:szCs w:val="28"/>
        </w:rPr>
        <w:t xml:space="preserve">chuẩn bị </w:t>
      </w:r>
      <w:r w:rsidRPr="00B20B9A">
        <w:rPr>
          <w:rFonts w:ascii="Times New Roman" w:hAnsi="Times New Roman" w:cs="Times New Roman"/>
          <w:sz w:val="28"/>
          <w:szCs w:val="28"/>
        </w:rPr>
        <w:t>giao ban Thường trực HĐND. Thường trực HĐND huyện</w:t>
      </w:r>
      <w:r w:rsidR="00505322">
        <w:rPr>
          <w:rFonts w:ascii="Times New Roman" w:hAnsi="Times New Roman" w:cs="Times New Roman"/>
          <w:sz w:val="28"/>
          <w:szCs w:val="28"/>
        </w:rPr>
        <w:t xml:space="preserve"> Kon Plông</w:t>
      </w:r>
      <w:r w:rsidRPr="00B20B9A">
        <w:rPr>
          <w:rFonts w:ascii="Times New Roman" w:hAnsi="Times New Roman" w:cs="Times New Roman"/>
          <w:sz w:val="28"/>
          <w:szCs w:val="28"/>
        </w:rPr>
        <w:t xml:space="preserve"> báo cáo kết quả hoạt động </w:t>
      </w:r>
      <w:r w:rsidR="005A1BAC">
        <w:rPr>
          <w:rFonts w:ascii="Times New Roman" w:hAnsi="Times New Roman" w:cs="Times New Roman"/>
          <w:sz w:val="28"/>
          <w:szCs w:val="28"/>
        </w:rPr>
        <w:t>năm 2024</w:t>
      </w:r>
      <w:r w:rsidRPr="00B20B9A">
        <w:rPr>
          <w:rFonts w:ascii="Times New Roman" w:hAnsi="Times New Roman" w:cs="Times New Roman"/>
          <w:sz w:val="28"/>
          <w:szCs w:val="28"/>
        </w:rPr>
        <w:t xml:space="preserve"> </w:t>
      </w:r>
      <w:r w:rsidR="00475C4A" w:rsidRPr="00B20B9A">
        <w:rPr>
          <w:rFonts w:ascii="Times New Roman" w:hAnsi="Times New Roman" w:cs="Times New Roman"/>
          <w:sz w:val="28"/>
          <w:szCs w:val="28"/>
        </w:rPr>
        <w:t xml:space="preserve">của Hội đồng nhân dân huyện </w:t>
      </w:r>
      <w:r w:rsidRPr="00B20B9A">
        <w:rPr>
          <w:rFonts w:ascii="Times New Roman" w:hAnsi="Times New Roman" w:cs="Times New Roman"/>
          <w:sz w:val="28"/>
          <w:szCs w:val="28"/>
        </w:rPr>
        <w:t>như sau:</w:t>
      </w:r>
    </w:p>
    <w:p w14:paraId="2CB00360" w14:textId="7D2193E0" w:rsidR="00162E0F" w:rsidRPr="00B20B9A" w:rsidRDefault="00162E0F" w:rsidP="00DF5468">
      <w:pPr>
        <w:spacing w:before="60" w:after="60" w:line="276" w:lineRule="auto"/>
        <w:ind w:firstLine="709"/>
        <w:jc w:val="both"/>
        <w:rPr>
          <w:rFonts w:ascii="Times New Roman" w:hAnsi="Times New Roman" w:cs="Times New Roman"/>
          <w:b/>
          <w:sz w:val="28"/>
          <w:szCs w:val="28"/>
        </w:rPr>
      </w:pPr>
      <w:r w:rsidRPr="00B20B9A">
        <w:rPr>
          <w:rFonts w:ascii="Times New Roman" w:hAnsi="Times New Roman" w:cs="Times New Roman"/>
          <w:b/>
          <w:sz w:val="28"/>
          <w:szCs w:val="28"/>
        </w:rPr>
        <w:t xml:space="preserve">I. KẾT QUẢ HOẠT ĐỘNG CỦA HĐND HUYỆN </w:t>
      </w:r>
      <w:r w:rsidR="005A1BAC">
        <w:rPr>
          <w:rFonts w:ascii="Times New Roman" w:hAnsi="Times New Roman" w:cs="Times New Roman"/>
          <w:b/>
          <w:sz w:val="28"/>
          <w:szCs w:val="28"/>
        </w:rPr>
        <w:t>NĂM 2024</w:t>
      </w:r>
    </w:p>
    <w:p w14:paraId="777E324B" w14:textId="77777777" w:rsidR="00162E0F" w:rsidRPr="00B20B9A" w:rsidRDefault="00162E0F" w:rsidP="00DF5468">
      <w:pPr>
        <w:spacing w:before="60" w:after="60" w:line="276" w:lineRule="auto"/>
        <w:ind w:firstLine="709"/>
        <w:jc w:val="both"/>
        <w:rPr>
          <w:rFonts w:ascii="Times New Roman" w:hAnsi="Times New Roman" w:cs="Times New Roman"/>
          <w:b/>
          <w:sz w:val="28"/>
          <w:szCs w:val="28"/>
        </w:rPr>
      </w:pPr>
      <w:r w:rsidRPr="00B20B9A">
        <w:rPr>
          <w:rFonts w:ascii="Times New Roman" w:hAnsi="Times New Roman" w:cs="Times New Roman"/>
          <w:b/>
          <w:sz w:val="28"/>
          <w:szCs w:val="28"/>
        </w:rPr>
        <w:t>1. Hoạt động của HĐND</w:t>
      </w:r>
    </w:p>
    <w:p w14:paraId="3F5C5ED5" w14:textId="77777777" w:rsidR="00162E0F" w:rsidRPr="00B20B9A" w:rsidRDefault="00162E0F" w:rsidP="00DF5468">
      <w:pPr>
        <w:spacing w:before="60" w:after="60" w:line="276" w:lineRule="auto"/>
        <w:ind w:firstLine="709"/>
        <w:jc w:val="both"/>
        <w:rPr>
          <w:rFonts w:ascii="Times New Roman" w:hAnsi="Times New Roman" w:cs="Times New Roman"/>
          <w:b/>
          <w:i/>
          <w:sz w:val="28"/>
          <w:szCs w:val="28"/>
        </w:rPr>
      </w:pPr>
      <w:r w:rsidRPr="00B20B9A">
        <w:rPr>
          <w:rFonts w:ascii="Times New Roman" w:hAnsi="Times New Roman" w:cs="Times New Roman"/>
          <w:b/>
          <w:i/>
          <w:sz w:val="28"/>
          <w:szCs w:val="28"/>
        </w:rPr>
        <w:t>1.1. Thực hiện chức năng quyết định tại kỳ họp</w:t>
      </w:r>
    </w:p>
    <w:p w14:paraId="2A95680C" w14:textId="77777777" w:rsidR="00BA7970" w:rsidRDefault="00162E0F" w:rsidP="00DF5468">
      <w:pPr>
        <w:spacing w:before="60" w:after="60" w:line="276" w:lineRule="auto"/>
        <w:ind w:firstLine="709"/>
        <w:jc w:val="both"/>
        <w:rPr>
          <w:rFonts w:ascii="Times New Roman" w:hAnsi="Times New Roman" w:cs="Times New Roman"/>
          <w:sz w:val="28"/>
          <w:szCs w:val="28"/>
        </w:rPr>
      </w:pPr>
      <w:r w:rsidRPr="00B20B9A">
        <w:rPr>
          <w:rFonts w:ascii="Times New Roman" w:hAnsi="Times New Roman" w:cs="Times New Roman"/>
          <w:sz w:val="28"/>
          <w:szCs w:val="28"/>
        </w:rPr>
        <w:t xml:space="preserve">Trong </w:t>
      </w:r>
      <w:r w:rsidR="005906E8">
        <w:rPr>
          <w:rFonts w:ascii="Times New Roman" w:hAnsi="Times New Roman" w:cs="Times New Roman"/>
          <w:sz w:val="28"/>
          <w:szCs w:val="28"/>
        </w:rPr>
        <w:t>năm 2024</w:t>
      </w:r>
      <w:r w:rsidRPr="00B20B9A">
        <w:rPr>
          <w:rFonts w:ascii="Times New Roman" w:hAnsi="Times New Roman" w:cs="Times New Roman"/>
          <w:sz w:val="28"/>
          <w:szCs w:val="28"/>
        </w:rPr>
        <w:t xml:space="preserve"> HĐND huyện đã tổ chức 0</w:t>
      </w:r>
      <w:r w:rsidR="00212CB2">
        <w:rPr>
          <w:rFonts w:ascii="Times New Roman" w:hAnsi="Times New Roman" w:cs="Times New Roman"/>
          <w:sz w:val="28"/>
          <w:szCs w:val="28"/>
        </w:rPr>
        <w:t>2</w:t>
      </w:r>
      <w:r w:rsidR="00514D5A">
        <w:rPr>
          <w:rFonts w:ascii="Times New Roman" w:hAnsi="Times New Roman" w:cs="Times New Roman"/>
          <w:sz w:val="28"/>
          <w:szCs w:val="28"/>
        </w:rPr>
        <w:t xml:space="preserve"> kỳ họp thường lệ và 0</w:t>
      </w:r>
      <w:r w:rsidR="00212CB2">
        <w:rPr>
          <w:rFonts w:ascii="Times New Roman" w:hAnsi="Times New Roman" w:cs="Times New Roman"/>
          <w:sz w:val="28"/>
          <w:szCs w:val="28"/>
        </w:rPr>
        <w:t>2</w:t>
      </w:r>
      <w:r w:rsidRPr="00B20B9A">
        <w:rPr>
          <w:rFonts w:ascii="Times New Roman" w:hAnsi="Times New Roman" w:cs="Times New Roman"/>
          <w:sz w:val="28"/>
          <w:szCs w:val="28"/>
        </w:rPr>
        <w:t xml:space="preserve"> kỳ họp chuyên đề</w:t>
      </w:r>
      <w:r w:rsidR="00475C4A" w:rsidRPr="00B20B9A">
        <w:rPr>
          <w:rFonts w:ascii="Times New Roman" w:hAnsi="Times New Roman" w:cs="Times New Roman"/>
          <w:sz w:val="28"/>
          <w:szCs w:val="28"/>
        </w:rPr>
        <w:t>.</w:t>
      </w:r>
      <w:r w:rsidR="00514D5A">
        <w:rPr>
          <w:rFonts w:ascii="Times New Roman" w:hAnsi="Times New Roman" w:cs="Times New Roman"/>
          <w:sz w:val="28"/>
          <w:szCs w:val="28"/>
        </w:rPr>
        <w:t xml:space="preserve"> Các k</w:t>
      </w:r>
      <w:r w:rsidRPr="00B20B9A">
        <w:rPr>
          <w:rFonts w:ascii="Times New Roman" w:hAnsi="Times New Roman" w:cs="Times New Roman"/>
          <w:sz w:val="28"/>
          <w:szCs w:val="28"/>
        </w:rPr>
        <w:t>ỳ họp đã xem xét, cụ thể hóa các quy định, chủ trương của huyện</w:t>
      </w:r>
      <w:r w:rsidR="00475C4A" w:rsidRPr="00B20B9A">
        <w:rPr>
          <w:rFonts w:ascii="Times New Roman" w:hAnsi="Times New Roman" w:cs="Times New Roman"/>
          <w:sz w:val="28"/>
          <w:szCs w:val="28"/>
        </w:rPr>
        <w:t xml:space="preserve"> </w:t>
      </w:r>
      <w:r w:rsidRPr="00B20B9A">
        <w:rPr>
          <w:rFonts w:ascii="Times New Roman" w:hAnsi="Times New Roman" w:cs="Times New Roman"/>
          <w:sz w:val="28"/>
          <w:szCs w:val="28"/>
        </w:rPr>
        <w:t>và xử lý những vấn đề phát sinh từ thực tiễn.</w:t>
      </w:r>
      <w:r w:rsidR="00475C4A" w:rsidRPr="00B20B9A">
        <w:rPr>
          <w:rFonts w:ascii="Times New Roman" w:hAnsi="Times New Roman" w:cs="Times New Roman"/>
          <w:sz w:val="28"/>
          <w:szCs w:val="28"/>
        </w:rPr>
        <w:t xml:space="preserve"> Cụ thể </w:t>
      </w:r>
      <w:r w:rsidRPr="00B20B9A">
        <w:rPr>
          <w:rFonts w:ascii="Times New Roman" w:hAnsi="Times New Roman" w:cs="Times New Roman"/>
          <w:sz w:val="28"/>
          <w:szCs w:val="28"/>
        </w:rPr>
        <w:t xml:space="preserve">kỳ họp đã xem xét ban hành </w:t>
      </w:r>
      <w:r w:rsidR="00212CB2">
        <w:rPr>
          <w:rFonts w:ascii="Times New Roman" w:hAnsi="Times New Roman" w:cs="Times New Roman"/>
          <w:sz w:val="28"/>
          <w:szCs w:val="28"/>
        </w:rPr>
        <w:t>50</w:t>
      </w:r>
      <w:r w:rsidRPr="00B20B9A">
        <w:rPr>
          <w:rFonts w:ascii="Times New Roman" w:hAnsi="Times New Roman" w:cs="Times New Roman"/>
          <w:sz w:val="28"/>
          <w:szCs w:val="28"/>
        </w:rPr>
        <w:t xml:space="preserve"> nghị quyết</w:t>
      </w:r>
      <w:r w:rsidRPr="00B20B9A">
        <w:rPr>
          <w:rStyle w:val="FootnoteReference"/>
          <w:rFonts w:ascii="Times New Roman" w:hAnsi="Times New Roman" w:cs="Times New Roman"/>
          <w:sz w:val="28"/>
          <w:szCs w:val="28"/>
        </w:rPr>
        <w:footnoteReference w:id="1"/>
      </w:r>
      <w:r w:rsidR="006C443F">
        <w:rPr>
          <w:rFonts w:ascii="Times New Roman" w:hAnsi="Times New Roman" w:cs="Times New Roman"/>
          <w:sz w:val="28"/>
          <w:szCs w:val="28"/>
        </w:rPr>
        <w:t xml:space="preserve"> </w:t>
      </w:r>
      <w:r w:rsidR="006C443F" w:rsidRPr="006C443F">
        <w:rPr>
          <w:rFonts w:ascii="Times New Roman" w:hAnsi="Times New Roman" w:cs="Times New Roman"/>
          <w:i/>
          <w:sz w:val="28"/>
          <w:szCs w:val="28"/>
        </w:rPr>
        <w:t>(Có phụ lục kèm theo)</w:t>
      </w:r>
      <w:r w:rsidRPr="006C443F">
        <w:rPr>
          <w:rFonts w:ascii="Times New Roman" w:hAnsi="Times New Roman" w:cs="Times New Roman"/>
          <w:i/>
          <w:sz w:val="28"/>
          <w:szCs w:val="28"/>
        </w:rPr>
        <w:t>.</w:t>
      </w:r>
      <w:r w:rsidRPr="00B20B9A">
        <w:rPr>
          <w:rFonts w:ascii="Times New Roman" w:hAnsi="Times New Roman" w:cs="Times New Roman"/>
          <w:sz w:val="28"/>
          <w:szCs w:val="28"/>
        </w:rPr>
        <w:t xml:space="preserve"> Các nghị quyết được các Ban HĐND huyện chủ trì thẩm tra và có ý kiến ngay từ khi soạn thảo; một số nghị quyết đã được các Ban chủ động tổ chức khảo sát thực tế ở cơ sở phục vụ công tác thẩm tra. </w:t>
      </w:r>
      <w:r w:rsidR="004E10B8">
        <w:rPr>
          <w:rFonts w:ascii="Times New Roman" w:hAnsi="Times New Roman" w:cs="Times New Roman"/>
          <w:sz w:val="28"/>
          <w:szCs w:val="28"/>
        </w:rPr>
        <w:t xml:space="preserve">Đối với các ý kiến còn khác nhau qua thẩm tra của các Ban HĐND, Thường trực HDNĐ đã tổ chức buổi làm việc do đồng chí Chủ tịch HĐND huyện chủ trì, mời đồng chí Chủ tịch UBND huyện; các Phòng, Ban chuyên môn của UBND huyện, các Ban HĐND huyện tham dự để thảo luận, làm rõ và thống nhất trước khi trình Kỳ họp. </w:t>
      </w:r>
      <w:r w:rsidRPr="00B20B9A">
        <w:rPr>
          <w:rFonts w:ascii="Times New Roman" w:hAnsi="Times New Roman" w:cs="Times New Roman"/>
          <w:sz w:val="28"/>
          <w:szCs w:val="28"/>
        </w:rPr>
        <w:t xml:space="preserve">Do đó, các nghị quyết trình ra kỳ họp </w:t>
      </w:r>
      <w:r w:rsidR="00144B91">
        <w:rPr>
          <w:rFonts w:ascii="Times New Roman" w:hAnsi="Times New Roman" w:cs="Times New Roman"/>
          <w:sz w:val="28"/>
          <w:szCs w:val="28"/>
        </w:rPr>
        <w:t xml:space="preserve">và </w:t>
      </w:r>
      <w:r w:rsidR="00237B5C">
        <w:rPr>
          <w:rFonts w:ascii="Times New Roman" w:hAnsi="Times New Roman" w:cs="Times New Roman"/>
          <w:sz w:val="28"/>
          <w:szCs w:val="28"/>
        </w:rPr>
        <w:t>ban hành đúng quy trình,</w:t>
      </w:r>
      <w:r w:rsidRPr="00B20B9A">
        <w:rPr>
          <w:rFonts w:ascii="Times New Roman" w:hAnsi="Times New Roman" w:cs="Times New Roman"/>
          <w:sz w:val="28"/>
          <w:szCs w:val="28"/>
        </w:rPr>
        <w:t xml:space="preserve"> phù hợp với thực tiễn địa phương.</w:t>
      </w:r>
      <w:r w:rsidR="008302A1">
        <w:rPr>
          <w:rFonts w:ascii="Times New Roman" w:hAnsi="Times New Roman" w:cs="Times New Roman"/>
          <w:sz w:val="28"/>
          <w:szCs w:val="28"/>
        </w:rPr>
        <w:t xml:space="preserve"> </w:t>
      </w:r>
    </w:p>
    <w:p w14:paraId="55AEE752" w14:textId="79076D51" w:rsidR="00162E0F" w:rsidRPr="00B20B9A" w:rsidRDefault="008302A1" w:rsidP="00DF5468">
      <w:pPr>
        <w:spacing w:before="60" w:after="6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Các </w:t>
      </w:r>
      <w:r w:rsidR="00136A10">
        <w:rPr>
          <w:rFonts w:ascii="Times New Roman" w:hAnsi="Times New Roman" w:cs="Times New Roman"/>
          <w:sz w:val="28"/>
          <w:szCs w:val="28"/>
        </w:rPr>
        <w:t xml:space="preserve">tờ trình, dự thảo </w:t>
      </w:r>
      <w:r>
        <w:rPr>
          <w:rFonts w:ascii="Times New Roman" w:hAnsi="Times New Roman" w:cs="Times New Roman"/>
          <w:sz w:val="28"/>
          <w:szCs w:val="28"/>
        </w:rPr>
        <w:t xml:space="preserve">Nghị quyết </w:t>
      </w:r>
      <w:r w:rsidR="00BA7970">
        <w:rPr>
          <w:rFonts w:ascii="Times New Roman" w:hAnsi="Times New Roman" w:cs="Times New Roman"/>
          <w:sz w:val="28"/>
          <w:szCs w:val="28"/>
        </w:rPr>
        <w:t xml:space="preserve">trình kỳ họp </w:t>
      </w:r>
      <w:r>
        <w:rPr>
          <w:rFonts w:ascii="Times New Roman" w:hAnsi="Times New Roman" w:cs="Times New Roman"/>
          <w:sz w:val="28"/>
          <w:szCs w:val="28"/>
        </w:rPr>
        <w:t>được đại biểu thảo luận kỹ trước khi biểu quyết thông qua với tổng số</w:t>
      </w:r>
      <w:r w:rsidR="00136A10">
        <w:rPr>
          <w:rFonts w:ascii="Times New Roman" w:hAnsi="Times New Roman" w:cs="Times New Roman"/>
          <w:sz w:val="28"/>
          <w:szCs w:val="28"/>
        </w:rPr>
        <w:t xml:space="preserve"> 78 lượt ý kiến</w:t>
      </w:r>
      <w:r w:rsidR="00136A10">
        <w:rPr>
          <w:rStyle w:val="FootnoteReference"/>
          <w:rFonts w:ascii="Times New Roman" w:hAnsi="Times New Roman" w:cs="Times New Roman"/>
          <w:sz w:val="28"/>
          <w:szCs w:val="28"/>
        </w:rPr>
        <w:footnoteReference w:id="2"/>
      </w:r>
      <w:r w:rsidR="002F721F">
        <w:rPr>
          <w:rFonts w:ascii="Times New Roman" w:hAnsi="Times New Roman" w:cs="Times New Roman"/>
          <w:sz w:val="28"/>
          <w:szCs w:val="28"/>
        </w:rPr>
        <w:t>.</w:t>
      </w:r>
    </w:p>
    <w:p w14:paraId="31ED1BBE" w14:textId="77777777" w:rsidR="00162E0F" w:rsidRPr="00B20B9A" w:rsidRDefault="00162E0F" w:rsidP="00DF5468">
      <w:pPr>
        <w:spacing w:before="60" w:after="60" w:line="276" w:lineRule="auto"/>
        <w:ind w:firstLine="709"/>
        <w:jc w:val="both"/>
        <w:rPr>
          <w:rFonts w:ascii="Times New Roman" w:hAnsi="Times New Roman" w:cs="Times New Roman"/>
          <w:b/>
          <w:i/>
          <w:sz w:val="28"/>
          <w:szCs w:val="28"/>
        </w:rPr>
      </w:pPr>
      <w:r w:rsidRPr="00B20B9A">
        <w:rPr>
          <w:rFonts w:ascii="Times New Roman" w:hAnsi="Times New Roman" w:cs="Times New Roman"/>
          <w:b/>
          <w:i/>
          <w:sz w:val="28"/>
          <w:szCs w:val="28"/>
        </w:rPr>
        <w:t>1.2. Hoạt động giám sát</w:t>
      </w:r>
    </w:p>
    <w:p w14:paraId="704E1187" w14:textId="586DB274" w:rsidR="00475C4A" w:rsidRPr="00B20B9A" w:rsidRDefault="00162E0F" w:rsidP="00DF5468">
      <w:pPr>
        <w:spacing w:before="60" w:after="60" w:line="276" w:lineRule="auto"/>
        <w:ind w:firstLine="709"/>
        <w:jc w:val="both"/>
        <w:rPr>
          <w:rFonts w:ascii="Times New Roman" w:hAnsi="Times New Roman" w:cs="Times New Roman"/>
          <w:sz w:val="28"/>
          <w:szCs w:val="28"/>
        </w:rPr>
      </w:pPr>
      <w:r w:rsidRPr="00B20B9A">
        <w:rPr>
          <w:rFonts w:ascii="Times New Roman" w:hAnsi="Times New Roman" w:cs="Times New Roman"/>
          <w:i/>
          <w:sz w:val="28"/>
          <w:szCs w:val="28"/>
        </w:rPr>
        <w:t xml:space="preserve">- Giám sát </w:t>
      </w:r>
      <w:r w:rsidR="00EA0FC1">
        <w:rPr>
          <w:rFonts w:ascii="Times New Roman" w:hAnsi="Times New Roman" w:cs="Times New Roman"/>
          <w:i/>
          <w:sz w:val="28"/>
          <w:szCs w:val="28"/>
        </w:rPr>
        <w:t>tại kỳ họp</w:t>
      </w:r>
      <w:r w:rsidRPr="00B20B9A">
        <w:rPr>
          <w:rFonts w:ascii="Times New Roman" w:hAnsi="Times New Roman" w:cs="Times New Roman"/>
          <w:i/>
          <w:sz w:val="28"/>
          <w:szCs w:val="28"/>
        </w:rPr>
        <w:t>:</w:t>
      </w:r>
      <w:r w:rsidRPr="00B20B9A">
        <w:rPr>
          <w:rFonts w:ascii="Times New Roman" w:hAnsi="Times New Roman" w:cs="Times New Roman"/>
          <w:sz w:val="28"/>
          <w:szCs w:val="28"/>
        </w:rPr>
        <w:t xml:space="preserve"> </w:t>
      </w:r>
      <w:r w:rsidR="00B13EBE">
        <w:rPr>
          <w:rFonts w:ascii="Times New Roman" w:hAnsi="Times New Roman" w:cs="Times New Roman"/>
          <w:sz w:val="28"/>
          <w:szCs w:val="28"/>
        </w:rPr>
        <w:t xml:space="preserve">Trong năm 2024 có </w:t>
      </w:r>
      <w:r w:rsidR="00F66036">
        <w:rPr>
          <w:rFonts w:ascii="Times New Roman" w:hAnsi="Times New Roman" w:cs="Times New Roman"/>
          <w:sz w:val="28"/>
          <w:szCs w:val="28"/>
        </w:rPr>
        <w:t xml:space="preserve">63 </w:t>
      </w:r>
      <w:r w:rsidR="00B13EBE">
        <w:rPr>
          <w:rFonts w:ascii="Times New Roman" w:hAnsi="Times New Roman" w:cs="Times New Roman"/>
          <w:sz w:val="28"/>
          <w:szCs w:val="28"/>
        </w:rPr>
        <w:t>lượt ý kiến đối với 47 báo cáo công tác, báo cáo chuyên đề của các cơ quan, đơn vị</w:t>
      </w:r>
      <w:r w:rsidR="00F66036">
        <w:rPr>
          <w:rFonts w:ascii="Times New Roman" w:hAnsi="Times New Roman" w:cs="Times New Roman"/>
          <w:sz w:val="28"/>
          <w:szCs w:val="28"/>
        </w:rPr>
        <w:t xml:space="preserve">; báo cáo của Đoàn giám sát chuyên đề HĐND huyện; báo cáo giám sát của Thường trực HĐND về việc giải </w:t>
      </w:r>
      <w:r w:rsidR="00F66036">
        <w:rPr>
          <w:rFonts w:ascii="Times New Roman" w:hAnsi="Times New Roman" w:cs="Times New Roman"/>
          <w:sz w:val="28"/>
          <w:szCs w:val="28"/>
        </w:rPr>
        <w:lastRenderedPageBreak/>
        <w:t>quyết, trả lời kiến nghị của cử tri</w:t>
      </w:r>
      <w:r w:rsidR="00B13EBE">
        <w:rPr>
          <w:rFonts w:ascii="Times New Roman" w:hAnsi="Times New Roman" w:cs="Times New Roman"/>
          <w:sz w:val="28"/>
          <w:szCs w:val="28"/>
        </w:rPr>
        <w:t xml:space="preserve"> trình kỳ họ</w:t>
      </w:r>
      <w:r w:rsidR="00F66036">
        <w:rPr>
          <w:rFonts w:ascii="Times New Roman" w:hAnsi="Times New Roman" w:cs="Times New Roman"/>
          <w:sz w:val="28"/>
          <w:szCs w:val="28"/>
        </w:rPr>
        <w:t>p.</w:t>
      </w:r>
      <w:r w:rsidR="00F66036" w:rsidRPr="00F66036">
        <w:rPr>
          <w:rFonts w:ascii="Times New Roman" w:hAnsi="Times New Roman" w:cs="Times New Roman"/>
          <w:sz w:val="28"/>
          <w:szCs w:val="28"/>
          <w:lang w:val="nl-NL"/>
        </w:rPr>
        <w:t xml:space="preserve"> </w:t>
      </w:r>
      <w:r w:rsidR="00F66036">
        <w:rPr>
          <w:rFonts w:ascii="Times New Roman" w:hAnsi="Times New Roman" w:cs="Times New Roman"/>
          <w:sz w:val="28"/>
          <w:szCs w:val="28"/>
          <w:lang w:val="nl-NL"/>
        </w:rPr>
        <w:t>Q</w:t>
      </w:r>
      <w:r w:rsidR="00F66036" w:rsidRPr="00B20B9A">
        <w:rPr>
          <w:rFonts w:ascii="Times New Roman" w:hAnsi="Times New Roman" w:cs="Times New Roman"/>
          <w:sz w:val="28"/>
          <w:szCs w:val="28"/>
          <w:lang w:val="nl-NL"/>
        </w:rPr>
        <w:t>ua đó, kiến nghị những giải pháp để đảm bảo đạt được các chỉ tiêu theo quy định.</w:t>
      </w:r>
    </w:p>
    <w:p w14:paraId="5F1A203A" w14:textId="4355EA9D" w:rsidR="00162E0F" w:rsidRDefault="00162E0F" w:rsidP="00DF5468">
      <w:pPr>
        <w:spacing w:before="60" w:after="60" w:line="276" w:lineRule="auto"/>
        <w:ind w:firstLine="709"/>
        <w:jc w:val="both"/>
        <w:rPr>
          <w:rFonts w:ascii="Times New Roman" w:hAnsi="Times New Roman" w:cs="Times New Roman"/>
          <w:sz w:val="28"/>
          <w:szCs w:val="28"/>
        </w:rPr>
      </w:pPr>
      <w:r w:rsidRPr="00B20B9A">
        <w:rPr>
          <w:rFonts w:ascii="Times New Roman" w:hAnsi="Times New Roman" w:cs="Times New Roman"/>
          <w:i/>
          <w:sz w:val="28"/>
          <w:szCs w:val="28"/>
        </w:rPr>
        <w:t>- Giám sát chuyên đề:</w:t>
      </w:r>
      <w:r w:rsidRPr="00B20B9A">
        <w:rPr>
          <w:rFonts w:ascii="Times New Roman" w:hAnsi="Times New Roman" w:cs="Times New Roman"/>
          <w:sz w:val="28"/>
          <w:szCs w:val="28"/>
        </w:rPr>
        <w:t xml:space="preserve"> </w:t>
      </w:r>
      <w:r w:rsidR="00320173" w:rsidRPr="00B20B9A">
        <w:rPr>
          <w:rFonts w:ascii="Times New Roman" w:hAnsi="Times New Roman" w:cs="Times New Roman"/>
          <w:sz w:val="28"/>
          <w:szCs w:val="28"/>
        </w:rPr>
        <w:t>T</w:t>
      </w:r>
      <w:r w:rsidRPr="00B20B9A">
        <w:rPr>
          <w:rFonts w:ascii="Times New Roman" w:hAnsi="Times New Roman" w:cs="Times New Roman"/>
          <w:sz w:val="28"/>
          <w:szCs w:val="28"/>
        </w:rPr>
        <w:t xml:space="preserve">rong </w:t>
      </w:r>
      <w:r w:rsidR="006C443F">
        <w:rPr>
          <w:rFonts w:ascii="Times New Roman" w:hAnsi="Times New Roman" w:cs="Times New Roman"/>
          <w:sz w:val="28"/>
          <w:szCs w:val="28"/>
        </w:rPr>
        <w:t>năm 2024</w:t>
      </w:r>
      <w:r w:rsidRPr="00B20B9A">
        <w:rPr>
          <w:rFonts w:ascii="Times New Roman" w:hAnsi="Times New Roman" w:cs="Times New Roman"/>
          <w:sz w:val="28"/>
          <w:szCs w:val="28"/>
        </w:rPr>
        <w:t>, Hội đồ</w:t>
      </w:r>
      <w:r w:rsidR="001F4BB3">
        <w:rPr>
          <w:rFonts w:ascii="Times New Roman" w:hAnsi="Times New Roman" w:cs="Times New Roman"/>
          <w:sz w:val="28"/>
          <w:szCs w:val="28"/>
        </w:rPr>
        <w:t xml:space="preserve">ng nhân dân huyện </w:t>
      </w:r>
      <w:r w:rsidRPr="00B20B9A">
        <w:rPr>
          <w:rFonts w:ascii="Times New Roman" w:hAnsi="Times New Roman" w:cs="Times New Roman"/>
          <w:sz w:val="28"/>
          <w:szCs w:val="28"/>
        </w:rPr>
        <w:t>đã tổ chức giám sát</w:t>
      </w:r>
      <w:r w:rsidR="001F4BB3">
        <w:rPr>
          <w:rFonts w:ascii="Times New Roman" w:hAnsi="Times New Roman" w:cs="Times New Roman"/>
          <w:sz w:val="28"/>
          <w:szCs w:val="28"/>
        </w:rPr>
        <w:t xml:space="preserve"> 0</w:t>
      </w:r>
      <w:r w:rsidR="00BA7970">
        <w:rPr>
          <w:rFonts w:ascii="Times New Roman" w:hAnsi="Times New Roman" w:cs="Times New Roman"/>
          <w:sz w:val="28"/>
          <w:szCs w:val="28"/>
        </w:rPr>
        <w:t xml:space="preserve">2 </w:t>
      </w:r>
      <w:r w:rsidRPr="00B20B9A">
        <w:rPr>
          <w:rFonts w:ascii="Times New Roman" w:hAnsi="Times New Roman" w:cs="Times New Roman"/>
          <w:sz w:val="28"/>
          <w:szCs w:val="28"/>
        </w:rPr>
        <w:t xml:space="preserve">chuyên đề, qua </w:t>
      </w:r>
      <w:r w:rsidR="00A05CE6">
        <w:rPr>
          <w:rFonts w:ascii="Times New Roman" w:hAnsi="Times New Roman" w:cs="Times New Roman"/>
          <w:sz w:val="28"/>
          <w:szCs w:val="28"/>
        </w:rPr>
        <w:t xml:space="preserve">giám sát đã </w:t>
      </w:r>
      <w:r w:rsidRPr="00B20B9A">
        <w:rPr>
          <w:rFonts w:ascii="Times New Roman" w:hAnsi="Times New Roman" w:cs="Times New Roman"/>
          <w:sz w:val="28"/>
          <w:szCs w:val="28"/>
        </w:rPr>
        <w:t>làm rõ được các vấn đề cử tri và đại biểu HĐND huyện quan tâm</w:t>
      </w:r>
      <w:r w:rsidRPr="00B20B9A">
        <w:rPr>
          <w:rStyle w:val="FootnoteReference"/>
          <w:rFonts w:ascii="Times New Roman" w:hAnsi="Times New Roman" w:cs="Times New Roman"/>
          <w:sz w:val="28"/>
          <w:szCs w:val="28"/>
        </w:rPr>
        <w:footnoteReference w:id="3"/>
      </w:r>
      <w:r w:rsidR="00320173" w:rsidRPr="00B20B9A">
        <w:rPr>
          <w:rFonts w:ascii="Times New Roman" w:hAnsi="Times New Roman" w:cs="Times New Roman"/>
          <w:sz w:val="28"/>
          <w:szCs w:val="28"/>
        </w:rPr>
        <w:t xml:space="preserve">. </w:t>
      </w:r>
      <w:r w:rsidRPr="00B20B9A">
        <w:rPr>
          <w:rFonts w:ascii="Times New Roman" w:hAnsi="Times New Roman" w:cs="Times New Roman"/>
          <w:sz w:val="28"/>
          <w:szCs w:val="28"/>
        </w:rPr>
        <w:t>Công tác giám sát được HĐND huyện triển khai theo quy định của Luật Tổ chức chính quyền địa phương và Luật Hoạt động giám sát Quốc hội và Hội đồng nhân dân.</w:t>
      </w:r>
    </w:p>
    <w:p w14:paraId="52165430" w14:textId="19ED5C5C" w:rsidR="00D14E8D" w:rsidRPr="00D14E8D" w:rsidRDefault="00D14E8D" w:rsidP="00DF5468">
      <w:pPr>
        <w:spacing w:before="60" w:after="60" w:line="276" w:lineRule="auto"/>
        <w:ind w:firstLine="709"/>
        <w:jc w:val="center"/>
        <w:rPr>
          <w:rFonts w:ascii="Times New Roman" w:hAnsi="Times New Roman" w:cs="Times New Roman"/>
          <w:i/>
          <w:sz w:val="28"/>
          <w:szCs w:val="28"/>
        </w:rPr>
      </w:pPr>
      <w:r w:rsidRPr="00D14E8D">
        <w:rPr>
          <w:rFonts w:ascii="Times New Roman" w:hAnsi="Times New Roman" w:cs="Times New Roman"/>
          <w:i/>
          <w:sz w:val="28"/>
          <w:szCs w:val="28"/>
        </w:rPr>
        <w:t>(có phụ lục kèm theo)</w:t>
      </w:r>
    </w:p>
    <w:p w14:paraId="7CE9588D" w14:textId="77777777" w:rsidR="00162E0F" w:rsidRPr="00B20B9A" w:rsidRDefault="00162E0F" w:rsidP="00DF5468">
      <w:pPr>
        <w:spacing w:before="60" w:after="60" w:line="276" w:lineRule="auto"/>
        <w:ind w:firstLine="709"/>
        <w:jc w:val="both"/>
        <w:rPr>
          <w:rFonts w:ascii="Times New Roman" w:hAnsi="Times New Roman" w:cs="Times New Roman"/>
          <w:b/>
          <w:sz w:val="28"/>
          <w:szCs w:val="28"/>
        </w:rPr>
      </w:pPr>
      <w:r w:rsidRPr="00B20B9A">
        <w:rPr>
          <w:rFonts w:ascii="Times New Roman" w:hAnsi="Times New Roman" w:cs="Times New Roman"/>
          <w:b/>
          <w:sz w:val="28"/>
          <w:szCs w:val="28"/>
        </w:rPr>
        <w:t xml:space="preserve">2. Hoạt động của Thường trực HĐND </w:t>
      </w:r>
    </w:p>
    <w:p w14:paraId="1EF70AE4" w14:textId="77777777" w:rsidR="00162E0F" w:rsidRPr="00B20B9A" w:rsidRDefault="00162E0F" w:rsidP="00DF5468">
      <w:pPr>
        <w:spacing w:before="60" w:after="60" w:line="276" w:lineRule="auto"/>
        <w:ind w:firstLine="709"/>
        <w:jc w:val="both"/>
        <w:rPr>
          <w:rFonts w:ascii="Times New Roman" w:hAnsi="Times New Roman" w:cs="Times New Roman"/>
          <w:b/>
          <w:i/>
          <w:sz w:val="28"/>
          <w:szCs w:val="28"/>
        </w:rPr>
      </w:pPr>
      <w:r w:rsidRPr="00B20B9A">
        <w:rPr>
          <w:rFonts w:ascii="Times New Roman" w:hAnsi="Times New Roman" w:cs="Times New Roman"/>
          <w:b/>
          <w:i/>
          <w:sz w:val="28"/>
          <w:szCs w:val="28"/>
        </w:rPr>
        <w:t>2.1. Công tác chuẩn bị, tổ chức kỳ họp</w:t>
      </w:r>
    </w:p>
    <w:p w14:paraId="06699570" w14:textId="45E3EA21" w:rsidR="00162E0F" w:rsidRDefault="00387E6A" w:rsidP="00DF5468">
      <w:pPr>
        <w:spacing w:before="60" w:after="6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62E0F" w:rsidRPr="00B20B9A">
        <w:rPr>
          <w:rFonts w:ascii="Times New Roman" w:hAnsi="Times New Roman" w:cs="Times New Roman"/>
          <w:sz w:val="28"/>
          <w:szCs w:val="28"/>
        </w:rPr>
        <w:t xml:space="preserve">Trước kỳ họp thường lệ, Thường trực HĐND đã phối hợp với UBND, UBMTTQVN cùng cấp tổ chức Hội nghị liên tịch thống nhất nội dung, thời gian tổ chức kỳ họp. Trên cơ sở đó, Thường trực HĐND thông báo và thường xuyên đôn đốc các cơ quan chủ động chuẩn bị </w:t>
      </w:r>
      <w:r w:rsidR="00C234E5">
        <w:rPr>
          <w:rFonts w:ascii="Times New Roman" w:hAnsi="Times New Roman" w:cs="Times New Roman"/>
          <w:sz w:val="28"/>
          <w:szCs w:val="28"/>
        </w:rPr>
        <w:t xml:space="preserve">các </w:t>
      </w:r>
      <w:r w:rsidR="00162E0F" w:rsidRPr="00B20B9A">
        <w:rPr>
          <w:rFonts w:ascii="Times New Roman" w:hAnsi="Times New Roman" w:cs="Times New Roman"/>
          <w:sz w:val="28"/>
          <w:szCs w:val="28"/>
        </w:rPr>
        <w:t>nội dung</w:t>
      </w:r>
      <w:r w:rsidR="00C234E5">
        <w:rPr>
          <w:rFonts w:ascii="Times New Roman" w:hAnsi="Times New Roman" w:cs="Times New Roman"/>
          <w:sz w:val="28"/>
          <w:szCs w:val="28"/>
        </w:rPr>
        <w:t xml:space="preserve"> trình kỳ họp chuyển kịp thời về Thường trực HĐND để </w:t>
      </w:r>
      <w:r w:rsidR="00162E0F" w:rsidRPr="00B20B9A">
        <w:rPr>
          <w:rFonts w:ascii="Times New Roman" w:hAnsi="Times New Roman" w:cs="Times New Roman"/>
          <w:sz w:val="28"/>
          <w:szCs w:val="28"/>
        </w:rPr>
        <w:t xml:space="preserve">phân công các Ban của HĐND thẩm tra </w:t>
      </w:r>
      <w:r w:rsidR="00C234E5">
        <w:rPr>
          <w:rFonts w:ascii="Times New Roman" w:hAnsi="Times New Roman" w:cs="Times New Roman"/>
          <w:sz w:val="28"/>
          <w:szCs w:val="28"/>
        </w:rPr>
        <w:t>và</w:t>
      </w:r>
      <w:r w:rsidR="00162E0F" w:rsidRPr="00B20B9A">
        <w:rPr>
          <w:rFonts w:ascii="Times New Roman" w:hAnsi="Times New Roman" w:cs="Times New Roman"/>
          <w:sz w:val="28"/>
          <w:szCs w:val="28"/>
        </w:rPr>
        <w:t xml:space="preserve"> báo cáo</w:t>
      </w:r>
      <w:r w:rsidR="00C234E5">
        <w:rPr>
          <w:rFonts w:ascii="Times New Roman" w:hAnsi="Times New Roman" w:cs="Times New Roman"/>
          <w:sz w:val="28"/>
          <w:szCs w:val="28"/>
        </w:rPr>
        <w:t xml:space="preserve"> thẩm tra trình </w:t>
      </w:r>
      <w:r w:rsidR="00162E0F" w:rsidRPr="00B20B9A">
        <w:rPr>
          <w:rFonts w:ascii="Times New Roman" w:hAnsi="Times New Roman" w:cs="Times New Roman"/>
          <w:sz w:val="28"/>
          <w:szCs w:val="28"/>
        </w:rPr>
        <w:t>kỳ họp</w:t>
      </w:r>
      <w:r w:rsidR="00C234E5">
        <w:rPr>
          <w:rFonts w:ascii="Times New Roman" w:hAnsi="Times New Roman" w:cs="Times New Roman"/>
          <w:sz w:val="28"/>
          <w:szCs w:val="28"/>
        </w:rPr>
        <w:t xml:space="preserve"> theo quy định</w:t>
      </w:r>
      <w:r w:rsidR="00162E0F" w:rsidRPr="00B20B9A">
        <w:rPr>
          <w:rFonts w:ascii="Times New Roman" w:hAnsi="Times New Roman" w:cs="Times New Roman"/>
          <w:sz w:val="28"/>
          <w:szCs w:val="28"/>
        </w:rPr>
        <w:t xml:space="preserve">. </w:t>
      </w:r>
    </w:p>
    <w:p w14:paraId="5AEDB346" w14:textId="5AEAC7A2" w:rsidR="00387E6A" w:rsidRPr="00154583" w:rsidRDefault="00387E6A" w:rsidP="00DF5468">
      <w:pPr>
        <w:spacing w:before="60" w:after="6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bCs/>
          <w:i/>
          <w:sz w:val="28"/>
          <w:lang w:val="it-IT"/>
        </w:rPr>
        <w:t xml:space="preserve">- </w:t>
      </w:r>
      <w:r w:rsidRPr="00387E6A">
        <w:rPr>
          <w:rFonts w:ascii="Times New Roman" w:eastAsia="Calibri" w:hAnsi="Times New Roman" w:cs="Times New Roman"/>
          <w:bCs/>
          <w:sz w:val="28"/>
          <w:lang w:val="it-IT"/>
        </w:rPr>
        <w:t>Công tác thẩ</w:t>
      </w:r>
      <w:r w:rsidR="008C5099">
        <w:rPr>
          <w:rFonts w:ascii="Times New Roman" w:eastAsia="Calibri" w:hAnsi="Times New Roman" w:cs="Times New Roman"/>
          <w:bCs/>
          <w:sz w:val="28"/>
          <w:lang w:val="it-IT"/>
        </w:rPr>
        <w:t>m</w:t>
      </w:r>
      <w:r w:rsidRPr="00387E6A">
        <w:rPr>
          <w:rFonts w:ascii="Times New Roman" w:eastAsia="Calibri" w:hAnsi="Times New Roman" w:cs="Times New Roman"/>
          <w:bCs/>
          <w:sz w:val="28"/>
          <w:lang w:val="it-IT"/>
        </w:rPr>
        <w:t xml:space="preserve"> tra các nội dung trình kỳ họp:</w:t>
      </w:r>
      <w:r w:rsidRPr="00154583">
        <w:rPr>
          <w:rFonts w:ascii="Times New Roman" w:eastAsia="Calibri" w:hAnsi="Times New Roman" w:cs="Times New Roman"/>
          <w:bCs/>
          <w:i/>
          <w:sz w:val="28"/>
          <w:lang w:val="it-IT"/>
        </w:rPr>
        <w:t xml:space="preserve"> </w:t>
      </w:r>
      <w:r w:rsidRPr="00154583">
        <w:rPr>
          <w:rFonts w:ascii="Times New Roman" w:eastAsia="Calibri" w:hAnsi="Times New Roman" w:cs="Times New Roman"/>
          <w:sz w:val="28"/>
          <w:lang w:val="sv-SE"/>
        </w:rPr>
        <w:t xml:space="preserve">Thực hiện phân công của Thường trực HĐND, các Ban của HĐND đã chủ động phối hợp với cơ quan soạn thảo làm tốt công tác chuẩn bị và thẩm tra </w:t>
      </w:r>
      <w:r>
        <w:rPr>
          <w:rFonts w:ascii="Times New Roman" w:eastAsia="Calibri" w:hAnsi="Times New Roman" w:cs="Times New Roman"/>
          <w:sz w:val="28"/>
          <w:lang w:val="sv-SE"/>
        </w:rPr>
        <w:t xml:space="preserve">các nội dung trình kỳ họp </w:t>
      </w:r>
      <w:r w:rsidRPr="00154583">
        <w:rPr>
          <w:rFonts w:ascii="Times New Roman" w:eastAsia="Calibri" w:hAnsi="Times New Roman" w:cs="Times New Roman"/>
          <w:sz w:val="28"/>
          <w:lang w:val="sv-SE"/>
        </w:rPr>
        <w:t xml:space="preserve">theo quy định. </w:t>
      </w:r>
      <w:r w:rsidRPr="00154583">
        <w:rPr>
          <w:rFonts w:ascii="Times New Roman" w:eastAsia="Calibri" w:hAnsi="Times New Roman" w:cs="Times New Roman"/>
          <w:sz w:val="28"/>
          <w:szCs w:val="28"/>
        </w:rPr>
        <w:t xml:space="preserve">Đối với các </w:t>
      </w:r>
      <w:r>
        <w:rPr>
          <w:rFonts w:ascii="Times New Roman" w:eastAsia="Calibri" w:hAnsi="Times New Roman" w:cs="Times New Roman"/>
          <w:sz w:val="28"/>
          <w:szCs w:val="28"/>
        </w:rPr>
        <w:t xml:space="preserve">nội dung, </w:t>
      </w:r>
      <w:r w:rsidRPr="00154583">
        <w:rPr>
          <w:rFonts w:ascii="Times New Roman" w:eastAsia="Calibri" w:hAnsi="Times New Roman" w:cs="Times New Roman"/>
          <w:sz w:val="28"/>
          <w:szCs w:val="28"/>
        </w:rPr>
        <w:t xml:space="preserve">chính sách quan trọng liên quan đến phát triển kinh tế - xã hội, đảm bảo quốc phòng - an ninh, các Ban HĐND đã chủ động </w:t>
      </w:r>
      <w:r w:rsidRPr="00154583">
        <w:rPr>
          <w:rFonts w:ascii="Times New Roman" w:eastAsia="Calibri" w:hAnsi="Times New Roman" w:cs="Times New Roman"/>
          <w:i/>
          <w:sz w:val="28"/>
          <w:szCs w:val="28"/>
        </w:rPr>
        <w:t>(hoặc theo chỉ đạo của Thường trực HĐND)</w:t>
      </w:r>
      <w:r w:rsidRPr="00154583">
        <w:rPr>
          <w:rFonts w:ascii="Times New Roman" w:eastAsia="Calibri" w:hAnsi="Times New Roman" w:cs="Times New Roman"/>
          <w:sz w:val="28"/>
          <w:szCs w:val="28"/>
        </w:rPr>
        <w:t xml:space="preserve"> tiến hành khảo sát </w:t>
      </w:r>
      <w:r>
        <w:rPr>
          <w:rFonts w:ascii="Times New Roman" w:eastAsia="Calibri" w:hAnsi="Times New Roman" w:cs="Times New Roman"/>
          <w:sz w:val="28"/>
          <w:szCs w:val="28"/>
        </w:rPr>
        <w:t xml:space="preserve">thực tế </w:t>
      </w:r>
      <w:r w:rsidRPr="00154583">
        <w:rPr>
          <w:rFonts w:ascii="Times New Roman" w:eastAsia="Calibri" w:hAnsi="Times New Roman" w:cs="Times New Roman"/>
          <w:sz w:val="28"/>
          <w:szCs w:val="28"/>
        </w:rPr>
        <w:t>tại cơ sở để làm căn cứ phục vụ cho công tác thẩm tra</w:t>
      </w:r>
      <w:r>
        <w:rPr>
          <w:rFonts w:ascii="Times New Roman" w:eastAsia="Calibri" w:hAnsi="Times New Roman" w:cs="Times New Roman"/>
          <w:sz w:val="28"/>
          <w:szCs w:val="28"/>
        </w:rPr>
        <w:t xml:space="preserve"> được sát thực hơn</w:t>
      </w:r>
      <w:r w:rsidRPr="00154583">
        <w:rPr>
          <w:rFonts w:ascii="Times New Roman" w:eastAsia="Calibri" w:hAnsi="Times New Roman" w:cs="Times New Roman"/>
          <w:sz w:val="28"/>
          <w:szCs w:val="28"/>
        </w:rPr>
        <w:t>,</w:t>
      </w:r>
      <w:r>
        <w:rPr>
          <w:rFonts w:ascii="Times New Roman" w:eastAsia="Calibri" w:hAnsi="Times New Roman" w:cs="Times New Roman"/>
          <w:sz w:val="28"/>
          <w:szCs w:val="28"/>
        </w:rPr>
        <w:t xml:space="preserve"> từ đó</w:t>
      </w:r>
      <w:r w:rsidRPr="00154583">
        <w:rPr>
          <w:rFonts w:ascii="Times New Roman" w:eastAsia="Calibri" w:hAnsi="Times New Roman" w:cs="Times New Roman"/>
          <w:sz w:val="28"/>
          <w:szCs w:val="28"/>
        </w:rPr>
        <w:t xml:space="preserve"> giúp </w:t>
      </w:r>
      <w:r>
        <w:rPr>
          <w:rFonts w:ascii="Times New Roman" w:eastAsia="Calibri" w:hAnsi="Times New Roman" w:cs="Times New Roman"/>
          <w:sz w:val="28"/>
          <w:szCs w:val="28"/>
        </w:rPr>
        <w:t xml:space="preserve">cho việc thảo luận thống nhất để ban hành </w:t>
      </w:r>
      <w:r w:rsidRPr="00154583">
        <w:rPr>
          <w:rFonts w:ascii="Times New Roman" w:eastAsia="Calibri" w:hAnsi="Times New Roman" w:cs="Times New Roman"/>
          <w:sz w:val="28"/>
          <w:szCs w:val="28"/>
        </w:rPr>
        <w:t>các Nghị quyết</w:t>
      </w:r>
      <w:r>
        <w:rPr>
          <w:rFonts w:ascii="Times New Roman" w:eastAsia="Calibri" w:hAnsi="Times New Roman" w:cs="Times New Roman"/>
          <w:sz w:val="28"/>
          <w:szCs w:val="28"/>
        </w:rPr>
        <w:t xml:space="preserve"> được thuận lợi và có tính hiệu quả cao hơn</w:t>
      </w:r>
      <w:r w:rsidRPr="00154583">
        <w:rPr>
          <w:rFonts w:ascii="Times New Roman" w:eastAsia="Calibri" w:hAnsi="Times New Roman" w:cs="Times New Roman"/>
          <w:sz w:val="28"/>
          <w:szCs w:val="28"/>
        </w:rPr>
        <w:t>.</w:t>
      </w:r>
    </w:p>
    <w:p w14:paraId="6C03780B" w14:textId="19AFC53A" w:rsidR="00387E6A" w:rsidRPr="00154583" w:rsidRDefault="00387E6A" w:rsidP="00DF5468">
      <w:pPr>
        <w:spacing w:before="60" w:after="60" w:line="276"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rPr>
        <w:t>Sau khi các Ban thẩm tra;</w:t>
      </w:r>
      <w:r w:rsidRPr="00154583">
        <w:rPr>
          <w:rFonts w:ascii="Times New Roman" w:eastAsia="Times New Roman" w:hAnsi="Times New Roman" w:cs="Times New Roman"/>
          <w:sz w:val="28"/>
          <w:szCs w:val="28"/>
        </w:rPr>
        <w:t xml:space="preserve"> Thường trực HDNĐ đã tổ chức buổi làm việc do đồng chí Chủ tịch HĐND huyện chủ trì, mời đồng chí Chủ tịch UBND huyện; các Phòng, Ban chuyên môn của UBND huyện, các Ban HĐND huyện tham dự để thảo luận, làm rõ </w:t>
      </w:r>
      <w:r>
        <w:rPr>
          <w:rFonts w:ascii="Times New Roman" w:eastAsia="Times New Roman" w:hAnsi="Times New Roman" w:cs="Times New Roman"/>
          <w:sz w:val="28"/>
          <w:szCs w:val="28"/>
        </w:rPr>
        <w:t>nhưng</w:t>
      </w:r>
      <w:r w:rsidRPr="0015458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nội dung</w:t>
      </w:r>
      <w:r w:rsidRPr="00154583">
        <w:rPr>
          <w:rFonts w:ascii="Times New Roman" w:eastAsia="Times New Roman" w:hAnsi="Times New Roman" w:cs="Times New Roman"/>
          <w:sz w:val="28"/>
          <w:szCs w:val="28"/>
        </w:rPr>
        <w:t xml:space="preserve"> còn khác nha</w:t>
      </w:r>
      <w:r>
        <w:rPr>
          <w:rFonts w:ascii="Times New Roman" w:eastAsia="Times New Roman" w:hAnsi="Times New Roman" w:cs="Times New Roman"/>
          <w:sz w:val="28"/>
          <w:szCs w:val="28"/>
        </w:rPr>
        <w:t>u qua thẩm tra của các Ban HĐND</w:t>
      </w:r>
      <w:r w:rsidRPr="00154583">
        <w:rPr>
          <w:rFonts w:ascii="Times New Roman" w:eastAsia="Times New Roman" w:hAnsi="Times New Roman" w:cs="Times New Roman"/>
          <w:sz w:val="28"/>
          <w:szCs w:val="28"/>
        </w:rPr>
        <w:t xml:space="preserve"> và thống nhất trước khi trình Kỳ họp.</w:t>
      </w:r>
    </w:p>
    <w:p w14:paraId="287D8155" w14:textId="29DF573E" w:rsidR="00387E6A" w:rsidRDefault="00387E6A" w:rsidP="00DF5468">
      <w:pPr>
        <w:spacing w:before="60" w:after="60" w:line="276" w:lineRule="auto"/>
        <w:ind w:firstLine="709"/>
        <w:jc w:val="both"/>
        <w:rPr>
          <w:rFonts w:ascii="Times New Roman" w:hAnsi="Times New Roman" w:cs="Times New Roman"/>
          <w:sz w:val="28"/>
          <w:szCs w:val="28"/>
        </w:rPr>
      </w:pPr>
    </w:p>
    <w:p w14:paraId="78229C11" w14:textId="3E1E7617" w:rsidR="00387E6A" w:rsidRDefault="00387E6A" w:rsidP="00DF5468">
      <w:pPr>
        <w:spacing w:before="60" w:after="60" w:line="276" w:lineRule="auto"/>
        <w:ind w:firstLine="709"/>
        <w:jc w:val="both"/>
        <w:rPr>
          <w:rFonts w:ascii="Times New Roman" w:hAnsi="Times New Roman" w:cs="Times New Roman"/>
          <w:sz w:val="28"/>
          <w:szCs w:val="28"/>
        </w:rPr>
      </w:pPr>
    </w:p>
    <w:p w14:paraId="31A532E3" w14:textId="77777777" w:rsidR="00387E6A" w:rsidRDefault="00387E6A" w:rsidP="00DF5468">
      <w:pPr>
        <w:spacing w:before="60" w:after="60" w:line="276" w:lineRule="auto"/>
        <w:ind w:firstLine="709"/>
        <w:jc w:val="both"/>
        <w:rPr>
          <w:rFonts w:ascii="Times New Roman" w:hAnsi="Times New Roman" w:cs="Times New Roman"/>
          <w:sz w:val="28"/>
          <w:szCs w:val="28"/>
        </w:rPr>
      </w:pPr>
    </w:p>
    <w:p w14:paraId="4011815D" w14:textId="7597459C" w:rsidR="00154583" w:rsidRDefault="00387E6A" w:rsidP="00DF5468">
      <w:pPr>
        <w:spacing w:before="60" w:after="60" w:line="276" w:lineRule="auto"/>
        <w:ind w:firstLine="709"/>
        <w:jc w:val="both"/>
        <w:rPr>
          <w:rFonts w:ascii="Times New Roman" w:eastAsia="Calibri" w:hAnsi="Times New Roman" w:cs="Times New Roman"/>
          <w:sz w:val="28"/>
          <w:lang w:val="sv-SE"/>
        </w:rPr>
      </w:pPr>
      <w:r>
        <w:rPr>
          <w:rFonts w:ascii="Times New Roman" w:eastAsia="Calibri" w:hAnsi="Times New Roman" w:cs="Times New Roman"/>
          <w:sz w:val="28"/>
          <w:lang w:val="sv-SE"/>
        </w:rPr>
        <w:t xml:space="preserve">- Tài liệu phục vụ kỳ họp: </w:t>
      </w:r>
      <w:r w:rsidR="00154583" w:rsidRPr="00154583">
        <w:rPr>
          <w:rFonts w:ascii="Times New Roman" w:eastAsia="Calibri" w:hAnsi="Times New Roman" w:cs="Times New Roman"/>
          <w:sz w:val="28"/>
          <w:lang w:val="sv-SE"/>
        </w:rPr>
        <w:t xml:space="preserve">Các kỳ họp HĐND tiếp tục sử dụng tài liệu điện tử, được chuyển đến từng đại biểu qua tài khoản ioffice cá nhân và đưa lên Trang thông tin điện tử </w:t>
      </w:r>
      <w:r w:rsidR="00154583">
        <w:rPr>
          <w:rFonts w:ascii="Times New Roman" w:eastAsia="Calibri" w:hAnsi="Times New Roman" w:cs="Times New Roman"/>
          <w:sz w:val="28"/>
          <w:lang w:val="sv-SE"/>
        </w:rPr>
        <w:t xml:space="preserve">của HĐND huyện </w:t>
      </w:r>
      <w:r w:rsidR="00154583" w:rsidRPr="00154583">
        <w:rPr>
          <w:rFonts w:ascii="Times New Roman" w:eastAsia="Calibri" w:hAnsi="Times New Roman" w:cs="Times New Roman"/>
          <w:sz w:val="28"/>
          <w:lang w:val="sv-SE"/>
        </w:rPr>
        <w:t>để đại biểu, cử tri và Nhân dân biế</w:t>
      </w:r>
      <w:r>
        <w:rPr>
          <w:rFonts w:ascii="Times New Roman" w:eastAsia="Calibri" w:hAnsi="Times New Roman" w:cs="Times New Roman"/>
          <w:sz w:val="28"/>
          <w:lang w:val="sv-SE"/>
        </w:rPr>
        <w:t>t khai thác</w:t>
      </w:r>
      <w:r w:rsidR="00154583" w:rsidRPr="00154583">
        <w:rPr>
          <w:rFonts w:ascii="Times New Roman" w:eastAsia="Calibri" w:hAnsi="Times New Roman" w:cs="Times New Roman"/>
          <w:sz w:val="28"/>
          <w:lang w:val="sv-SE"/>
        </w:rPr>
        <w:t xml:space="preserve"> theo dõi, nghiên cứu. Công tác thông tin, tuyên truyền trước, trong và sau kỳ họp được triển khai rộng rãi trên các phương tiện thông tin đại chúng; các phiên họp tại hội trường</w:t>
      </w:r>
      <w:r w:rsidR="00154583">
        <w:rPr>
          <w:rFonts w:ascii="Times New Roman" w:eastAsia="Calibri" w:hAnsi="Times New Roman" w:cs="Times New Roman"/>
          <w:sz w:val="28"/>
          <w:lang w:val="sv-SE"/>
        </w:rPr>
        <w:t xml:space="preserve"> (phiên khai mạc, phiên chất vấn, phiên bế mạc)</w:t>
      </w:r>
      <w:r w:rsidR="00154583" w:rsidRPr="00154583">
        <w:rPr>
          <w:rFonts w:ascii="Times New Roman" w:eastAsia="Calibri" w:hAnsi="Times New Roman" w:cs="Times New Roman"/>
          <w:sz w:val="28"/>
          <w:lang w:val="sv-SE"/>
        </w:rPr>
        <w:t xml:space="preserve"> đều được truyền thanh trực tiếp để cử tri và Nhân dân theo dõi.</w:t>
      </w:r>
    </w:p>
    <w:p w14:paraId="4756607E" w14:textId="4E667C4B" w:rsidR="00387E6A" w:rsidRPr="00154583" w:rsidRDefault="00387E6A" w:rsidP="00DF5468">
      <w:pPr>
        <w:spacing w:before="60" w:after="60" w:line="276" w:lineRule="auto"/>
        <w:ind w:firstLine="709"/>
        <w:jc w:val="both"/>
        <w:rPr>
          <w:rFonts w:ascii="Times New Roman" w:eastAsia="Calibri" w:hAnsi="Times New Roman" w:cs="Times New Roman"/>
          <w:sz w:val="28"/>
          <w:lang w:val="sv-SE"/>
        </w:rPr>
      </w:pPr>
      <w:r>
        <w:rPr>
          <w:rFonts w:ascii="Times New Roman" w:eastAsia="Calibri" w:hAnsi="Times New Roman" w:cs="Times New Roman"/>
          <w:sz w:val="28"/>
          <w:lang w:val="sv-SE"/>
        </w:rPr>
        <w:t>- Nâng cao chất lượng các kỳ họp: T</w:t>
      </w:r>
      <w:r w:rsidR="002D28DC">
        <w:rPr>
          <w:rFonts w:ascii="Times New Roman" w:eastAsia="Calibri" w:hAnsi="Times New Roman" w:cs="Times New Roman"/>
          <w:sz w:val="28"/>
          <w:lang w:val="sv-SE"/>
        </w:rPr>
        <w:t>rước khi kỳ họp diễn ra, Thường trực HĐND huyện triển khai cho các Tổ HĐND huyện phối hợp với Đảng ủy, HĐND, UBND, các đoàn thể các xã, thị trấn nơi Tổ ứng cử tổ chức hội nghị thảo luận các nội dung trình kỳ họp; nhất là nội dung liên quan đến báo cáo kết quả và các chỉ tiêu được giao về lĩnh vực phát triển Kinh tế - xã hội trên địa bàn; Tại các kỳ họp HĐND huyện đã dành 1 buổi để chia tổ thảo luận các nội dung trình tại kỳ họp. Nhờ làm tốt việc thảo luận mà các nội dung trình kỳ họp được các đơn vị trình tiếp thu, giải trình làm rõ để bổ sung vào nghị quyết trước khi ban hành.</w:t>
      </w:r>
    </w:p>
    <w:p w14:paraId="3AE06469" w14:textId="6A297E70" w:rsidR="00154583" w:rsidRPr="00154583" w:rsidRDefault="002D28DC" w:rsidP="00DF5468">
      <w:pPr>
        <w:spacing w:before="60" w:after="60" w:line="276" w:lineRule="auto"/>
        <w:ind w:firstLine="709"/>
        <w:jc w:val="both"/>
        <w:rPr>
          <w:rFonts w:ascii="Times New Roman" w:eastAsia="Calibri" w:hAnsi="Times New Roman" w:cs="Times New Roman"/>
          <w:b/>
          <w:bCs/>
          <w:sz w:val="28"/>
          <w:lang w:val="nl-NL"/>
        </w:rPr>
      </w:pPr>
      <w:r>
        <w:rPr>
          <w:rFonts w:ascii="Times New Roman" w:eastAsia="Calibri" w:hAnsi="Times New Roman" w:cs="Times New Roman"/>
          <w:sz w:val="28"/>
          <w:lang w:val="nl-NL"/>
        </w:rPr>
        <w:t xml:space="preserve">- </w:t>
      </w:r>
      <w:r w:rsidR="00154583" w:rsidRPr="00154583">
        <w:rPr>
          <w:rFonts w:ascii="Times New Roman" w:eastAsia="Calibri" w:hAnsi="Times New Roman" w:cs="Times New Roman"/>
          <w:sz w:val="28"/>
          <w:lang w:val="nl-NL"/>
        </w:rPr>
        <w:t>Các nghị quyết trình kỳ họp khi biểu quyết thông qua luôn đạt được sự đồng thuận cao của đại biểu HĐND. Thông báo k</w:t>
      </w:r>
      <w:r w:rsidR="00154583" w:rsidRPr="00154583">
        <w:rPr>
          <w:rFonts w:ascii="Times New Roman" w:eastAsia="Times New Roman" w:hAnsi="Times New Roman" w:cs="Times New Roman"/>
          <w:kern w:val="24"/>
          <w:sz w:val="28"/>
          <w:lang w:val="nl-NL"/>
        </w:rPr>
        <w:t>ết quả kỳ họp và các Nghị quyết của HĐND được kịp thời gửi đến các cơ quan, đơn vị và công khai trên Trang thông tin điện tử để Nhân dân biết, theo dõi, giám sát.</w:t>
      </w:r>
    </w:p>
    <w:p w14:paraId="2736E603" w14:textId="465CBD3C" w:rsidR="00162E0F" w:rsidRPr="00B20B9A" w:rsidRDefault="00162E0F" w:rsidP="00DF5468">
      <w:pPr>
        <w:spacing w:before="60" w:after="60" w:line="276" w:lineRule="auto"/>
        <w:ind w:firstLine="709"/>
        <w:jc w:val="both"/>
        <w:rPr>
          <w:rFonts w:ascii="Times New Roman" w:hAnsi="Times New Roman" w:cs="Times New Roman"/>
          <w:b/>
          <w:i/>
          <w:sz w:val="28"/>
          <w:szCs w:val="28"/>
        </w:rPr>
      </w:pPr>
      <w:r w:rsidRPr="00B20B9A">
        <w:rPr>
          <w:rFonts w:ascii="Times New Roman" w:hAnsi="Times New Roman" w:cs="Times New Roman"/>
          <w:b/>
          <w:i/>
          <w:sz w:val="28"/>
          <w:szCs w:val="28"/>
        </w:rPr>
        <w:t>2.</w:t>
      </w:r>
      <w:r w:rsidR="00555BC2">
        <w:rPr>
          <w:rFonts w:ascii="Times New Roman" w:hAnsi="Times New Roman" w:cs="Times New Roman"/>
          <w:b/>
          <w:i/>
          <w:sz w:val="28"/>
          <w:szCs w:val="28"/>
        </w:rPr>
        <w:t>2</w:t>
      </w:r>
      <w:r w:rsidRPr="00B20B9A">
        <w:rPr>
          <w:rFonts w:ascii="Times New Roman" w:hAnsi="Times New Roman" w:cs="Times New Roman"/>
          <w:b/>
          <w:i/>
          <w:sz w:val="28"/>
          <w:szCs w:val="28"/>
        </w:rPr>
        <w:t>. Tiếp xúc cử tri, tiếp công dân và xử lý đơn thư khiếu nại, tố cáo, kiến nghị phản ánh của công dân</w:t>
      </w:r>
    </w:p>
    <w:p w14:paraId="50C055F7" w14:textId="46608DFB" w:rsidR="00162E0F" w:rsidRPr="009A040F" w:rsidRDefault="00162E0F" w:rsidP="00DF5468">
      <w:pPr>
        <w:spacing w:before="60" w:after="60" w:line="276" w:lineRule="auto"/>
        <w:ind w:firstLine="709"/>
        <w:jc w:val="both"/>
        <w:rPr>
          <w:rFonts w:ascii="Times New Roman" w:hAnsi="Times New Roman" w:cs="Times New Roman"/>
          <w:i/>
          <w:sz w:val="28"/>
          <w:szCs w:val="28"/>
        </w:rPr>
      </w:pPr>
      <w:r w:rsidRPr="00B20B9A">
        <w:rPr>
          <w:rFonts w:ascii="Times New Roman" w:hAnsi="Times New Roman" w:cs="Times New Roman"/>
          <w:i/>
          <w:sz w:val="28"/>
          <w:szCs w:val="28"/>
        </w:rPr>
        <w:t>- Về tiếp xúc cử tri:</w:t>
      </w:r>
      <w:r w:rsidR="009A040F">
        <w:rPr>
          <w:rFonts w:ascii="Times New Roman" w:hAnsi="Times New Roman" w:cs="Times New Roman"/>
          <w:i/>
          <w:sz w:val="28"/>
          <w:szCs w:val="28"/>
        </w:rPr>
        <w:t xml:space="preserve"> </w:t>
      </w:r>
      <w:r w:rsidRPr="00B20B9A">
        <w:rPr>
          <w:rFonts w:ascii="Times New Roman" w:hAnsi="Times New Roman" w:cs="Times New Roman"/>
          <w:sz w:val="28"/>
          <w:szCs w:val="28"/>
        </w:rPr>
        <w:t xml:space="preserve">Thường trực HĐND huyện đã chỉ đạo các Tổ đại biểu HĐND huyện phối hợp UBMTTQVN huyện tổ chức tiếp xúc cử tri trước và sau kỳ họp thường lệ theo hướng phối hợp 03 cấp trên cùng một địa bàn, trong cùng thời điểm nhằm tiết kiệm thời gian và việc đi lại của cử tri </w:t>
      </w:r>
      <w:r w:rsidR="00144B91">
        <w:rPr>
          <w:rFonts w:ascii="Times New Roman" w:hAnsi="Times New Roman" w:cs="Times New Roman"/>
          <w:sz w:val="28"/>
          <w:szCs w:val="28"/>
        </w:rPr>
        <w:t>và Nhân dân; Thường trực HĐND cũng đã phân công các đồng chí trong Thường trực HĐND trực tiếp tiếp xúc cử tri ở tất cả các đơn vị bầu cử trên địa bàn</w:t>
      </w:r>
      <w:r w:rsidR="00CA433E">
        <w:rPr>
          <w:rFonts w:ascii="Times New Roman" w:hAnsi="Times New Roman" w:cs="Times New Roman"/>
          <w:sz w:val="28"/>
          <w:szCs w:val="28"/>
        </w:rPr>
        <w:t>.</w:t>
      </w:r>
    </w:p>
    <w:p w14:paraId="742E9407" w14:textId="282949B1" w:rsidR="00154583" w:rsidRPr="00154583" w:rsidRDefault="00F03B02" w:rsidP="00DF5468">
      <w:pPr>
        <w:spacing w:before="60" w:after="60" w:line="276" w:lineRule="auto"/>
        <w:ind w:firstLine="709"/>
        <w:jc w:val="both"/>
        <w:rPr>
          <w:rFonts w:ascii="Times New Roman" w:hAnsi="Times New Roman" w:cs="Times New Roman"/>
          <w:sz w:val="28"/>
          <w:szCs w:val="28"/>
        </w:rPr>
      </w:pPr>
      <w:r w:rsidRPr="00134697">
        <w:rPr>
          <w:rFonts w:ascii="Times New Roman" w:hAnsi="Times New Roman" w:cs="Times New Roman"/>
          <w:color w:val="000000" w:themeColor="text1"/>
          <w:sz w:val="28"/>
          <w:szCs w:val="28"/>
        </w:rPr>
        <w:t>T</w:t>
      </w:r>
      <w:r w:rsidR="00162E0F" w:rsidRPr="00134697">
        <w:rPr>
          <w:rFonts w:ascii="Times New Roman" w:hAnsi="Times New Roman" w:cs="Times New Roman"/>
          <w:color w:val="000000" w:themeColor="text1"/>
          <w:sz w:val="28"/>
          <w:szCs w:val="28"/>
        </w:rPr>
        <w:t>rong</w:t>
      </w:r>
      <w:r w:rsidR="00F46BAE" w:rsidRPr="00134697">
        <w:rPr>
          <w:rFonts w:ascii="Times New Roman" w:hAnsi="Times New Roman" w:cs="Times New Roman"/>
          <w:color w:val="000000" w:themeColor="text1"/>
          <w:sz w:val="28"/>
          <w:szCs w:val="28"/>
        </w:rPr>
        <w:t xml:space="preserve"> </w:t>
      </w:r>
      <w:r w:rsidR="00162E0F" w:rsidRPr="00134697">
        <w:rPr>
          <w:rFonts w:ascii="Times New Roman" w:hAnsi="Times New Roman" w:cs="Times New Roman"/>
          <w:color w:val="000000" w:themeColor="text1"/>
          <w:sz w:val="28"/>
          <w:szCs w:val="28"/>
        </w:rPr>
        <w:t>năm 202</w:t>
      </w:r>
      <w:r w:rsidR="00F46BAE" w:rsidRPr="00134697">
        <w:rPr>
          <w:rFonts w:ascii="Times New Roman" w:hAnsi="Times New Roman" w:cs="Times New Roman"/>
          <w:color w:val="000000" w:themeColor="text1"/>
          <w:sz w:val="28"/>
          <w:szCs w:val="28"/>
        </w:rPr>
        <w:t>4</w:t>
      </w:r>
      <w:r w:rsidR="00162E0F" w:rsidRPr="00134697">
        <w:rPr>
          <w:rFonts w:ascii="Times New Roman" w:hAnsi="Times New Roman" w:cs="Times New Roman"/>
          <w:color w:val="000000" w:themeColor="text1"/>
          <w:sz w:val="28"/>
          <w:szCs w:val="28"/>
        </w:rPr>
        <w:t xml:space="preserve"> đã tổng hợp </w:t>
      </w:r>
      <w:r w:rsidR="00137A32" w:rsidRPr="00134697">
        <w:rPr>
          <w:rFonts w:ascii="Times New Roman" w:hAnsi="Times New Roman" w:cs="Times New Roman"/>
          <w:color w:val="000000" w:themeColor="text1"/>
          <w:sz w:val="28"/>
          <w:szCs w:val="28"/>
        </w:rPr>
        <w:t>6</w:t>
      </w:r>
      <w:r w:rsidR="00E8576F">
        <w:rPr>
          <w:rFonts w:ascii="Times New Roman" w:hAnsi="Times New Roman" w:cs="Times New Roman"/>
          <w:color w:val="000000" w:themeColor="text1"/>
          <w:sz w:val="28"/>
          <w:szCs w:val="28"/>
        </w:rPr>
        <w:t>6</w:t>
      </w:r>
      <w:r w:rsidR="00162E0F" w:rsidRPr="00134697">
        <w:rPr>
          <w:rFonts w:ascii="Times New Roman" w:hAnsi="Times New Roman" w:cs="Times New Roman"/>
          <w:color w:val="000000" w:themeColor="text1"/>
          <w:sz w:val="28"/>
          <w:szCs w:val="28"/>
        </w:rPr>
        <w:t xml:space="preserve"> ý kiến </w:t>
      </w:r>
      <w:r w:rsidR="00162E0F" w:rsidRPr="00134697">
        <w:rPr>
          <w:rFonts w:ascii="Times New Roman" w:hAnsi="Times New Roman" w:cs="Times New Roman"/>
          <w:i/>
          <w:color w:val="000000" w:themeColor="text1"/>
          <w:sz w:val="28"/>
          <w:szCs w:val="28"/>
        </w:rPr>
        <w:t xml:space="preserve">(cấp huyện: </w:t>
      </w:r>
      <w:r w:rsidR="00137A32" w:rsidRPr="00134697">
        <w:rPr>
          <w:rFonts w:ascii="Times New Roman" w:hAnsi="Times New Roman" w:cs="Times New Roman"/>
          <w:i/>
          <w:color w:val="000000" w:themeColor="text1"/>
          <w:sz w:val="28"/>
          <w:szCs w:val="28"/>
        </w:rPr>
        <w:t>4</w:t>
      </w:r>
      <w:r w:rsidR="00E8576F">
        <w:rPr>
          <w:rFonts w:ascii="Times New Roman" w:hAnsi="Times New Roman" w:cs="Times New Roman"/>
          <w:i/>
          <w:color w:val="000000" w:themeColor="text1"/>
          <w:sz w:val="28"/>
          <w:szCs w:val="28"/>
        </w:rPr>
        <w:t>1</w:t>
      </w:r>
      <w:r w:rsidR="00162E0F" w:rsidRPr="00134697">
        <w:rPr>
          <w:rFonts w:ascii="Times New Roman" w:hAnsi="Times New Roman" w:cs="Times New Roman"/>
          <w:i/>
          <w:color w:val="000000" w:themeColor="text1"/>
          <w:sz w:val="28"/>
          <w:szCs w:val="28"/>
        </w:rPr>
        <w:t xml:space="preserve"> ý kiến, cấp xã: </w:t>
      </w:r>
      <w:r w:rsidR="006305AC" w:rsidRPr="00134697">
        <w:rPr>
          <w:rFonts w:ascii="Times New Roman" w:hAnsi="Times New Roman" w:cs="Times New Roman"/>
          <w:i/>
          <w:color w:val="000000" w:themeColor="text1"/>
          <w:sz w:val="28"/>
          <w:szCs w:val="28"/>
        </w:rPr>
        <w:t>25</w:t>
      </w:r>
      <w:r w:rsidR="00162E0F" w:rsidRPr="00134697">
        <w:rPr>
          <w:rFonts w:ascii="Times New Roman" w:hAnsi="Times New Roman" w:cs="Times New Roman"/>
          <w:i/>
          <w:color w:val="000000" w:themeColor="text1"/>
          <w:sz w:val="28"/>
          <w:szCs w:val="28"/>
        </w:rPr>
        <w:t xml:space="preserve"> ý kiến)</w:t>
      </w:r>
      <w:r w:rsidR="00162E0F" w:rsidRPr="00134697">
        <w:rPr>
          <w:rFonts w:ascii="Times New Roman" w:hAnsi="Times New Roman" w:cs="Times New Roman"/>
          <w:color w:val="000000" w:themeColor="text1"/>
          <w:sz w:val="28"/>
          <w:szCs w:val="28"/>
        </w:rPr>
        <w:t xml:space="preserve"> và chuyển các cơ quan, chức năng xem xét, giải quyết, trả lờ</w:t>
      </w:r>
      <w:r w:rsidR="008854DB" w:rsidRPr="00134697">
        <w:rPr>
          <w:rFonts w:ascii="Times New Roman" w:hAnsi="Times New Roman" w:cs="Times New Roman"/>
          <w:color w:val="000000" w:themeColor="text1"/>
          <w:sz w:val="28"/>
          <w:szCs w:val="28"/>
        </w:rPr>
        <w:t>i,</w:t>
      </w:r>
      <w:r w:rsidR="00162E0F" w:rsidRPr="00134697">
        <w:rPr>
          <w:rFonts w:ascii="Times New Roman" w:hAnsi="Times New Roman" w:cs="Times New Roman"/>
          <w:color w:val="000000" w:themeColor="text1"/>
          <w:sz w:val="28"/>
          <w:szCs w:val="28"/>
        </w:rPr>
        <w:t xml:space="preserve"> báo cáo tại kỳ họp thường lệ của HĐND huyện.</w:t>
      </w:r>
      <w:r w:rsidR="00154583" w:rsidRPr="00134697">
        <w:rPr>
          <w:rFonts w:ascii="Times New Roman" w:hAnsi="Times New Roman" w:cs="Times New Roman"/>
          <w:color w:val="000000" w:themeColor="text1"/>
          <w:sz w:val="28"/>
          <w:szCs w:val="28"/>
        </w:rPr>
        <w:t xml:space="preserve"> </w:t>
      </w:r>
    </w:p>
    <w:p w14:paraId="343F022F" w14:textId="600FFB11" w:rsidR="00162E0F" w:rsidRPr="00095793" w:rsidRDefault="00162E0F" w:rsidP="00DF5468">
      <w:pPr>
        <w:spacing w:before="60" w:after="60" w:line="276" w:lineRule="auto"/>
        <w:ind w:firstLine="709"/>
        <w:jc w:val="both"/>
        <w:rPr>
          <w:rFonts w:ascii="Times New Roman" w:eastAsia="Calibri" w:hAnsi="Times New Roman" w:cs="Times New Roman"/>
          <w:i/>
          <w:iCs/>
          <w:sz w:val="28"/>
          <w:lang w:val="nl-NL"/>
        </w:rPr>
      </w:pPr>
      <w:r w:rsidRPr="00B20B9A">
        <w:rPr>
          <w:rFonts w:ascii="Times New Roman" w:hAnsi="Times New Roman" w:cs="Times New Roman"/>
          <w:i/>
          <w:sz w:val="28"/>
          <w:szCs w:val="28"/>
        </w:rPr>
        <w:t>- Tiếp công dân và xử lý đơn thư khiếu nại, tố cáo, kiến nghị phản ánh của công dân</w:t>
      </w:r>
      <w:r w:rsidR="00095793">
        <w:rPr>
          <w:rFonts w:ascii="Times New Roman" w:hAnsi="Times New Roman" w:cs="Times New Roman"/>
          <w:i/>
          <w:sz w:val="28"/>
          <w:szCs w:val="28"/>
        </w:rPr>
        <w:t xml:space="preserve">: </w:t>
      </w:r>
      <w:r w:rsidR="00134697" w:rsidRPr="00134697">
        <w:rPr>
          <w:rFonts w:ascii="Times New Roman" w:eastAsia="Calibri" w:hAnsi="Times New Roman" w:cs="Times New Roman"/>
          <w:sz w:val="28"/>
          <w:lang w:val="nl-NL"/>
        </w:rPr>
        <w:t>Thường trực HĐND đã thực hiện nghiêm việc tiếp công dân định kỳ tại Trụ sở tiếp công dân (</w:t>
      </w:r>
      <w:r w:rsidR="00134697" w:rsidRPr="00134697">
        <w:rPr>
          <w:rFonts w:ascii="Times New Roman" w:eastAsia="Calibri" w:hAnsi="Times New Roman" w:cs="Times New Roman"/>
          <w:sz w:val="28"/>
          <w:szCs w:val="28"/>
        </w:rPr>
        <w:t>vào ngày 12, 22 hàng tháng)</w:t>
      </w:r>
      <w:r w:rsidR="00134697" w:rsidRPr="00134697">
        <w:rPr>
          <w:rFonts w:ascii="Times New Roman" w:eastAsia="Calibri" w:hAnsi="Times New Roman" w:cs="Times New Roman"/>
          <w:sz w:val="28"/>
          <w:lang w:val="nl-NL"/>
        </w:rPr>
        <w:t>; tiếp nhận, xử lý và chỉ đạo theo dõi, đôn đốc các cơ quan giải quyết đơn, thư của công dân, báo cáo về Thường trực HĐND; bên cạnh đó còn tổ chức cho đại biểu HĐND tiếp công dân tại địa bàn ứng cử đúng theo quy định.</w:t>
      </w:r>
      <w:r w:rsidR="00134697" w:rsidRPr="00134697">
        <w:rPr>
          <w:rFonts w:ascii="Times New Roman" w:eastAsia="Calibri" w:hAnsi="Times New Roman" w:cs="Times New Roman"/>
          <w:sz w:val="28"/>
          <w:szCs w:val="28"/>
        </w:rPr>
        <w:t xml:space="preserve"> Trong năm 2024: </w:t>
      </w:r>
      <w:r w:rsidR="00134697" w:rsidRPr="00134697">
        <w:rPr>
          <w:rFonts w:ascii="Times New Roman" w:eastAsia="Calibri" w:hAnsi="Times New Roman" w:cs="Times New Roman"/>
          <w:sz w:val="28"/>
          <w:szCs w:val="28"/>
          <w:lang w:val="nl-NL"/>
        </w:rPr>
        <w:t xml:space="preserve">Thường trực HĐND </w:t>
      </w:r>
      <w:r w:rsidR="00134697" w:rsidRPr="00134697">
        <w:rPr>
          <w:rFonts w:ascii="Times New Roman" w:eastAsia="Calibri" w:hAnsi="Times New Roman" w:cs="Times New Roman"/>
          <w:sz w:val="28"/>
          <w:szCs w:val="28"/>
          <w:lang w:val="nl-NL"/>
        </w:rPr>
        <w:lastRenderedPageBreak/>
        <w:t xml:space="preserve">huyện nhận 03 đơn, trong đó có 01 đơn kiến nghị và 02 đơn phản đối liên quan đến lĩnh vực đất đai. Thường trực HĐND huyện đã họp và giao Ban Pháp chế chủ trì tham mưu các nội dung giải quyết đơn, thư </w:t>
      </w:r>
      <w:r w:rsidR="009C4FAC">
        <w:rPr>
          <w:rFonts w:ascii="Times New Roman" w:eastAsia="Calibri" w:hAnsi="Times New Roman" w:cs="Times New Roman"/>
          <w:sz w:val="28"/>
          <w:szCs w:val="28"/>
          <w:lang w:val="nl-NL"/>
        </w:rPr>
        <w:t xml:space="preserve">trong phạm vi thẩm quyền </w:t>
      </w:r>
      <w:r w:rsidR="00134697" w:rsidRPr="00134697">
        <w:rPr>
          <w:rFonts w:ascii="Times New Roman" w:eastAsia="Calibri" w:hAnsi="Times New Roman" w:cs="Times New Roman"/>
          <w:sz w:val="28"/>
          <w:szCs w:val="28"/>
          <w:lang w:val="nl-NL"/>
        </w:rPr>
        <w:t>theo đúng quy định</w:t>
      </w:r>
      <w:r w:rsidR="00134697" w:rsidRPr="00134697">
        <w:rPr>
          <w:rFonts w:ascii="Times New Roman" w:eastAsia="Calibri" w:hAnsi="Times New Roman" w:cs="Times New Roman"/>
          <w:sz w:val="28"/>
          <w:szCs w:val="28"/>
        </w:rPr>
        <w:t>.</w:t>
      </w:r>
    </w:p>
    <w:p w14:paraId="6BF25729" w14:textId="3D00F4E2" w:rsidR="00162E0F" w:rsidRPr="00B20B9A" w:rsidRDefault="00162E0F" w:rsidP="00DF5468">
      <w:pPr>
        <w:spacing w:before="60" w:after="60" w:line="276" w:lineRule="auto"/>
        <w:ind w:firstLine="709"/>
        <w:jc w:val="both"/>
        <w:rPr>
          <w:rFonts w:ascii="Times New Roman" w:hAnsi="Times New Roman" w:cs="Times New Roman"/>
          <w:b/>
          <w:i/>
          <w:sz w:val="28"/>
          <w:szCs w:val="28"/>
        </w:rPr>
      </w:pPr>
      <w:r w:rsidRPr="00B20B9A">
        <w:rPr>
          <w:rFonts w:ascii="Times New Roman" w:hAnsi="Times New Roman" w:cs="Times New Roman"/>
          <w:b/>
          <w:i/>
          <w:sz w:val="28"/>
          <w:szCs w:val="28"/>
        </w:rPr>
        <w:t>2.</w:t>
      </w:r>
      <w:r w:rsidR="00555BC2">
        <w:rPr>
          <w:rFonts w:ascii="Times New Roman" w:hAnsi="Times New Roman" w:cs="Times New Roman"/>
          <w:b/>
          <w:i/>
          <w:sz w:val="28"/>
          <w:szCs w:val="28"/>
        </w:rPr>
        <w:t>3</w:t>
      </w:r>
      <w:r w:rsidRPr="00B20B9A">
        <w:rPr>
          <w:rFonts w:ascii="Times New Roman" w:hAnsi="Times New Roman" w:cs="Times New Roman"/>
          <w:b/>
          <w:i/>
          <w:sz w:val="28"/>
          <w:szCs w:val="28"/>
        </w:rPr>
        <w:t>. Hoạt động giám sát</w:t>
      </w:r>
    </w:p>
    <w:p w14:paraId="4B06C0FF" w14:textId="3AF8E66B" w:rsidR="00162E0F" w:rsidRPr="00B20B9A" w:rsidRDefault="00063CDB" w:rsidP="00DF5468">
      <w:pPr>
        <w:spacing w:before="60" w:after="60" w:line="276" w:lineRule="auto"/>
        <w:ind w:firstLine="709"/>
        <w:jc w:val="both"/>
        <w:rPr>
          <w:rFonts w:ascii="Times New Roman" w:hAnsi="Times New Roman" w:cs="Times New Roman"/>
          <w:i/>
          <w:sz w:val="28"/>
          <w:szCs w:val="28"/>
        </w:rPr>
      </w:pPr>
      <w:r>
        <w:rPr>
          <w:rFonts w:ascii="Times New Roman" w:hAnsi="Times New Roman" w:cs="Times New Roman"/>
          <w:i/>
          <w:sz w:val="28"/>
          <w:szCs w:val="28"/>
        </w:rPr>
        <w:t>*</w:t>
      </w:r>
      <w:r w:rsidR="00162E0F" w:rsidRPr="00B20B9A">
        <w:rPr>
          <w:rFonts w:ascii="Times New Roman" w:hAnsi="Times New Roman" w:cs="Times New Roman"/>
          <w:i/>
          <w:sz w:val="28"/>
          <w:szCs w:val="28"/>
        </w:rPr>
        <w:t xml:space="preserve"> Giám sát, khảo sát chuyên đề</w:t>
      </w:r>
    </w:p>
    <w:p w14:paraId="5D26CF47" w14:textId="3DB68BDC" w:rsidR="00162E0F" w:rsidRDefault="00162E0F" w:rsidP="00DF5468">
      <w:pPr>
        <w:spacing w:before="60" w:after="60" w:line="276" w:lineRule="auto"/>
        <w:ind w:firstLine="709"/>
        <w:jc w:val="both"/>
        <w:rPr>
          <w:rFonts w:ascii="Times New Roman" w:hAnsi="Times New Roman" w:cs="Times New Roman"/>
          <w:sz w:val="28"/>
          <w:szCs w:val="28"/>
        </w:rPr>
      </w:pPr>
      <w:r w:rsidRPr="00B20B9A">
        <w:rPr>
          <w:rFonts w:ascii="Times New Roman" w:hAnsi="Times New Roman" w:cs="Times New Roman"/>
          <w:sz w:val="28"/>
          <w:szCs w:val="28"/>
        </w:rPr>
        <w:t>Trong năm 202</w:t>
      </w:r>
      <w:r w:rsidR="006305AC">
        <w:rPr>
          <w:rFonts w:ascii="Times New Roman" w:hAnsi="Times New Roman" w:cs="Times New Roman"/>
          <w:sz w:val="28"/>
          <w:szCs w:val="28"/>
        </w:rPr>
        <w:t>4</w:t>
      </w:r>
      <w:r w:rsidRPr="00B20B9A">
        <w:rPr>
          <w:rFonts w:ascii="Times New Roman" w:hAnsi="Times New Roman" w:cs="Times New Roman"/>
          <w:sz w:val="28"/>
          <w:szCs w:val="28"/>
        </w:rPr>
        <w:t xml:space="preserve"> Thường trực HĐND đã tiến hành giám sát, khảo sát 0</w:t>
      </w:r>
      <w:r w:rsidR="00E328A5">
        <w:rPr>
          <w:rFonts w:ascii="Times New Roman" w:hAnsi="Times New Roman" w:cs="Times New Roman"/>
          <w:sz w:val="28"/>
          <w:szCs w:val="28"/>
        </w:rPr>
        <w:t>5</w:t>
      </w:r>
      <w:r w:rsidRPr="00B20B9A">
        <w:rPr>
          <w:rFonts w:ascii="Times New Roman" w:hAnsi="Times New Roman" w:cs="Times New Roman"/>
          <w:sz w:val="28"/>
          <w:szCs w:val="28"/>
        </w:rPr>
        <w:t xml:space="preserve"> chuyên đề</w:t>
      </w:r>
      <w:r w:rsidR="00E328A5">
        <w:rPr>
          <w:rStyle w:val="FootnoteReference"/>
          <w:rFonts w:ascii="Times New Roman" w:hAnsi="Times New Roman" w:cs="Times New Roman"/>
          <w:sz w:val="28"/>
          <w:szCs w:val="28"/>
        </w:rPr>
        <w:footnoteReference w:id="4"/>
      </w:r>
      <w:r w:rsidR="00E328A5">
        <w:rPr>
          <w:rFonts w:ascii="Times New Roman" w:hAnsi="Times New Roman" w:cs="Times New Roman"/>
          <w:sz w:val="28"/>
          <w:szCs w:val="28"/>
        </w:rPr>
        <w:t xml:space="preserve">. </w:t>
      </w:r>
      <w:r w:rsidRPr="00B20B9A">
        <w:rPr>
          <w:rFonts w:ascii="Times New Roman" w:hAnsi="Times New Roman" w:cs="Times New Roman"/>
          <w:sz w:val="28"/>
          <w:szCs w:val="28"/>
        </w:rPr>
        <w:t>Quá trình giám sát Thường trực HĐND luôn phối hợp tốt với UBMTTQVN, các ngành liên quan cùng cấp. Đồng thời, phối hợp Đoàn giám sát HĐND cấp trên khi thực hiện giám sát tại địa phương nên chất lượng ngày càng được nâng cao.</w:t>
      </w:r>
    </w:p>
    <w:p w14:paraId="64F03E0A" w14:textId="70E38E82" w:rsidR="00D14E8D" w:rsidRDefault="00D14E8D" w:rsidP="00DF5468">
      <w:pPr>
        <w:spacing w:before="60" w:after="60" w:line="276" w:lineRule="auto"/>
        <w:ind w:firstLine="709"/>
        <w:jc w:val="center"/>
        <w:rPr>
          <w:rFonts w:ascii="Times New Roman" w:hAnsi="Times New Roman" w:cs="Times New Roman"/>
          <w:i/>
          <w:sz w:val="28"/>
          <w:szCs w:val="28"/>
        </w:rPr>
      </w:pPr>
      <w:r w:rsidRPr="00D14E8D">
        <w:rPr>
          <w:rFonts w:ascii="Times New Roman" w:hAnsi="Times New Roman" w:cs="Times New Roman"/>
          <w:i/>
          <w:sz w:val="28"/>
          <w:szCs w:val="28"/>
        </w:rPr>
        <w:t>(có phụ lục kèm theo)</w:t>
      </w:r>
    </w:p>
    <w:p w14:paraId="34EAAC10" w14:textId="27578E06" w:rsidR="00162E0F" w:rsidRPr="00B20B9A" w:rsidRDefault="00063CDB" w:rsidP="00DF5468">
      <w:pPr>
        <w:spacing w:before="60" w:after="60" w:line="276" w:lineRule="auto"/>
        <w:ind w:firstLine="709"/>
        <w:jc w:val="both"/>
        <w:rPr>
          <w:rFonts w:ascii="Times New Roman" w:hAnsi="Times New Roman" w:cs="Times New Roman"/>
          <w:i/>
          <w:sz w:val="28"/>
          <w:szCs w:val="28"/>
        </w:rPr>
      </w:pPr>
      <w:r>
        <w:rPr>
          <w:rFonts w:ascii="Times New Roman" w:hAnsi="Times New Roman" w:cs="Times New Roman"/>
          <w:i/>
          <w:sz w:val="28"/>
          <w:szCs w:val="28"/>
        </w:rPr>
        <w:t>*</w:t>
      </w:r>
      <w:r w:rsidR="00162E0F" w:rsidRPr="00B20B9A">
        <w:rPr>
          <w:rFonts w:ascii="Times New Roman" w:hAnsi="Times New Roman" w:cs="Times New Roman"/>
          <w:i/>
          <w:sz w:val="28"/>
          <w:szCs w:val="28"/>
        </w:rPr>
        <w:t xml:space="preserve"> Giám sát kết quả giải quyết ý kiến, kiến nghị của cử tri</w:t>
      </w:r>
    </w:p>
    <w:p w14:paraId="29D7B06A" w14:textId="6EBC0BA5" w:rsidR="00162E0F" w:rsidRDefault="00E66B6F" w:rsidP="00DF5468">
      <w:pPr>
        <w:spacing w:before="60" w:after="60" w:line="276" w:lineRule="auto"/>
        <w:ind w:firstLine="709"/>
        <w:jc w:val="both"/>
        <w:rPr>
          <w:rFonts w:ascii="Times New Roman" w:hAnsi="Times New Roman" w:cs="Times New Roman"/>
          <w:color w:val="000000" w:themeColor="text1"/>
          <w:sz w:val="28"/>
          <w:szCs w:val="28"/>
        </w:rPr>
      </w:pPr>
      <w:r w:rsidRPr="00D871A8">
        <w:rPr>
          <w:rFonts w:ascii="Times New Roman" w:hAnsi="Times New Roman" w:cs="Times New Roman"/>
          <w:color w:val="000000" w:themeColor="text1"/>
          <w:sz w:val="28"/>
          <w:szCs w:val="28"/>
        </w:rPr>
        <w:t>T</w:t>
      </w:r>
      <w:r w:rsidR="00144B91" w:rsidRPr="00D871A8">
        <w:rPr>
          <w:rFonts w:ascii="Times New Roman" w:hAnsi="Times New Roman" w:cs="Times New Roman"/>
          <w:color w:val="000000" w:themeColor="text1"/>
          <w:sz w:val="28"/>
          <w:szCs w:val="28"/>
        </w:rPr>
        <w:t>rên cơ sở báo cáo trả lời việc giải quyết các kiến nghị cử tri của UBND huyện; Thường trực HĐND huyện đã trực tiếp phân loại các ý kiến thuộc từng đơn vị bầu cử để giao cho Tổ đại biểu HĐND ứng cử tại đơn vị đó thường xuyên theo dõi, giám sát và phản ảnh về Thường trực HĐND.</w:t>
      </w:r>
      <w:r w:rsidRPr="00D871A8">
        <w:rPr>
          <w:rFonts w:ascii="Times New Roman" w:hAnsi="Times New Roman" w:cs="Times New Roman"/>
          <w:color w:val="000000" w:themeColor="text1"/>
          <w:sz w:val="28"/>
          <w:szCs w:val="28"/>
        </w:rPr>
        <w:t xml:space="preserve"> Trong năm </w:t>
      </w:r>
      <w:r w:rsidR="00134697">
        <w:rPr>
          <w:rFonts w:ascii="Times New Roman" w:hAnsi="Times New Roman" w:cs="Times New Roman"/>
          <w:color w:val="000000" w:themeColor="text1"/>
          <w:sz w:val="28"/>
          <w:szCs w:val="28"/>
        </w:rPr>
        <w:t xml:space="preserve">2024 </w:t>
      </w:r>
      <w:r w:rsidRPr="00D871A8">
        <w:rPr>
          <w:rFonts w:ascii="Times New Roman" w:hAnsi="Times New Roman" w:cs="Times New Roman"/>
          <w:color w:val="000000" w:themeColor="text1"/>
          <w:sz w:val="28"/>
          <w:szCs w:val="28"/>
        </w:rPr>
        <w:t xml:space="preserve">Thường trực </w:t>
      </w:r>
      <w:r w:rsidR="00402E2E" w:rsidRPr="00D871A8">
        <w:rPr>
          <w:rFonts w:ascii="Times New Roman" w:hAnsi="Times New Roman" w:cs="Times New Roman"/>
          <w:color w:val="000000" w:themeColor="text1"/>
          <w:sz w:val="28"/>
          <w:szCs w:val="28"/>
        </w:rPr>
        <w:t xml:space="preserve">HĐND </w:t>
      </w:r>
      <w:r w:rsidRPr="00D871A8">
        <w:rPr>
          <w:rFonts w:ascii="Times New Roman" w:hAnsi="Times New Roman" w:cs="Times New Roman"/>
          <w:color w:val="000000" w:themeColor="text1"/>
          <w:sz w:val="28"/>
          <w:szCs w:val="28"/>
        </w:rPr>
        <w:t xml:space="preserve">đã phân công Ban Pháp chế, các Tổ đại biểu theo địa bàn ứng cử giám sát </w:t>
      </w:r>
      <w:r w:rsidR="00D123AA">
        <w:rPr>
          <w:rFonts w:ascii="Times New Roman" w:hAnsi="Times New Roman" w:cs="Times New Roman"/>
          <w:color w:val="000000" w:themeColor="text1"/>
          <w:sz w:val="28"/>
          <w:szCs w:val="28"/>
        </w:rPr>
        <w:t xml:space="preserve">66 ý kiến, kiến nghị; trong đó: </w:t>
      </w:r>
      <w:r w:rsidRPr="00D871A8">
        <w:rPr>
          <w:rFonts w:ascii="Times New Roman" w:hAnsi="Times New Roman" w:cs="Times New Roman"/>
          <w:color w:val="000000" w:themeColor="text1"/>
          <w:sz w:val="28"/>
          <w:szCs w:val="28"/>
        </w:rPr>
        <w:t>36 ý kiến, kiến nghị của cử tri được gửi đế</w:t>
      </w:r>
      <w:r w:rsidR="0062146A">
        <w:rPr>
          <w:rFonts w:ascii="Times New Roman" w:hAnsi="Times New Roman" w:cs="Times New Roman"/>
          <w:color w:val="000000" w:themeColor="text1"/>
          <w:sz w:val="28"/>
          <w:szCs w:val="28"/>
        </w:rPr>
        <w:t>n k</w:t>
      </w:r>
      <w:r w:rsidRPr="00D871A8">
        <w:rPr>
          <w:rFonts w:ascii="Times New Roman" w:hAnsi="Times New Roman" w:cs="Times New Roman"/>
          <w:color w:val="000000" w:themeColor="text1"/>
          <w:sz w:val="28"/>
          <w:szCs w:val="28"/>
        </w:rPr>
        <w:t>ỳ họp thứ 6 HĐND huyện</w:t>
      </w:r>
      <w:r w:rsidR="008A5C27">
        <w:rPr>
          <w:rStyle w:val="FootnoteReference"/>
          <w:rFonts w:ascii="Times New Roman" w:hAnsi="Times New Roman" w:cs="Times New Roman"/>
          <w:color w:val="000000" w:themeColor="text1"/>
          <w:sz w:val="28"/>
          <w:szCs w:val="28"/>
        </w:rPr>
        <w:footnoteReference w:id="5"/>
      </w:r>
      <w:r w:rsidRPr="00D871A8">
        <w:rPr>
          <w:rFonts w:ascii="Times New Roman" w:hAnsi="Times New Roman" w:cs="Times New Roman"/>
          <w:color w:val="000000" w:themeColor="text1"/>
          <w:sz w:val="28"/>
          <w:szCs w:val="28"/>
        </w:rPr>
        <w:t xml:space="preserve"> và báo cáo kết quả giám sát tạ</w:t>
      </w:r>
      <w:r w:rsidR="0062146A">
        <w:rPr>
          <w:rFonts w:ascii="Times New Roman" w:hAnsi="Times New Roman" w:cs="Times New Roman"/>
          <w:color w:val="000000" w:themeColor="text1"/>
          <w:sz w:val="28"/>
          <w:szCs w:val="28"/>
        </w:rPr>
        <w:t>i k</w:t>
      </w:r>
      <w:r w:rsidRPr="00D871A8">
        <w:rPr>
          <w:rFonts w:ascii="Times New Roman" w:hAnsi="Times New Roman" w:cs="Times New Roman"/>
          <w:color w:val="000000" w:themeColor="text1"/>
          <w:sz w:val="28"/>
          <w:szCs w:val="28"/>
        </w:rPr>
        <w:t>ỳ họp thứ 7 HĐND huyện.</w:t>
      </w:r>
      <w:r w:rsidR="001A2258" w:rsidRPr="00D871A8">
        <w:rPr>
          <w:rFonts w:ascii="Times New Roman" w:hAnsi="Times New Roman" w:cs="Times New Roman"/>
          <w:color w:val="000000" w:themeColor="text1"/>
          <w:sz w:val="28"/>
          <w:szCs w:val="28"/>
        </w:rPr>
        <w:t xml:space="preserve"> </w:t>
      </w:r>
      <w:r w:rsidR="00134697" w:rsidRPr="00D871A8">
        <w:rPr>
          <w:rFonts w:ascii="Times New Roman" w:hAnsi="Times New Roman" w:cs="Times New Roman"/>
          <w:color w:val="000000" w:themeColor="text1"/>
          <w:sz w:val="28"/>
          <w:szCs w:val="28"/>
        </w:rPr>
        <w:t>3</w:t>
      </w:r>
      <w:r w:rsidR="00134697">
        <w:rPr>
          <w:rFonts w:ascii="Times New Roman" w:hAnsi="Times New Roman" w:cs="Times New Roman"/>
          <w:color w:val="000000" w:themeColor="text1"/>
          <w:sz w:val="28"/>
          <w:szCs w:val="28"/>
        </w:rPr>
        <w:t>0</w:t>
      </w:r>
      <w:r w:rsidR="00134697" w:rsidRPr="00D871A8">
        <w:rPr>
          <w:rFonts w:ascii="Times New Roman" w:hAnsi="Times New Roman" w:cs="Times New Roman"/>
          <w:color w:val="000000" w:themeColor="text1"/>
          <w:sz w:val="28"/>
          <w:szCs w:val="28"/>
        </w:rPr>
        <w:t xml:space="preserve"> ý kiến, kiến nghị của cử tri được gửi đế</w:t>
      </w:r>
      <w:r w:rsidR="0062146A">
        <w:rPr>
          <w:rFonts w:ascii="Times New Roman" w:hAnsi="Times New Roman" w:cs="Times New Roman"/>
          <w:color w:val="000000" w:themeColor="text1"/>
          <w:sz w:val="28"/>
          <w:szCs w:val="28"/>
        </w:rPr>
        <w:t>n k</w:t>
      </w:r>
      <w:r w:rsidR="00134697" w:rsidRPr="00D871A8">
        <w:rPr>
          <w:rFonts w:ascii="Times New Roman" w:hAnsi="Times New Roman" w:cs="Times New Roman"/>
          <w:color w:val="000000" w:themeColor="text1"/>
          <w:sz w:val="28"/>
          <w:szCs w:val="28"/>
        </w:rPr>
        <w:t xml:space="preserve">ỳ họp thứ </w:t>
      </w:r>
      <w:r w:rsidR="00134697">
        <w:rPr>
          <w:rFonts w:ascii="Times New Roman" w:hAnsi="Times New Roman" w:cs="Times New Roman"/>
          <w:color w:val="000000" w:themeColor="text1"/>
          <w:sz w:val="28"/>
          <w:szCs w:val="28"/>
        </w:rPr>
        <w:t>7</w:t>
      </w:r>
      <w:r w:rsidR="00134697" w:rsidRPr="00D871A8">
        <w:rPr>
          <w:rFonts w:ascii="Times New Roman" w:hAnsi="Times New Roman" w:cs="Times New Roman"/>
          <w:color w:val="000000" w:themeColor="text1"/>
          <w:sz w:val="28"/>
          <w:szCs w:val="28"/>
        </w:rPr>
        <w:t xml:space="preserve"> HĐND huyện</w:t>
      </w:r>
      <w:r w:rsidR="008A5C27">
        <w:rPr>
          <w:rStyle w:val="FootnoteReference"/>
          <w:rFonts w:ascii="Times New Roman" w:hAnsi="Times New Roman" w:cs="Times New Roman"/>
          <w:color w:val="000000" w:themeColor="text1"/>
          <w:sz w:val="28"/>
          <w:szCs w:val="28"/>
        </w:rPr>
        <w:footnoteReference w:id="6"/>
      </w:r>
      <w:r w:rsidR="00134697" w:rsidRPr="00D871A8">
        <w:rPr>
          <w:rFonts w:ascii="Times New Roman" w:hAnsi="Times New Roman" w:cs="Times New Roman"/>
          <w:color w:val="000000" w:themeColor="text1"/>
          <w:sz w:val="28"/>
          <w:szCs w:val="28"/>
        </w:rPr>
        <w:t xml:space="preserve"> và báo cáo kết quả giám sát tạ</w:t>
      </w:r>
      <w:r w:rsidR="0062146A">
        <w:rPr>
          <w:rFonts w:ascii="Times New Roman" w:hAnsi="Times New Roman" w:cs="Times New Roman"/>
          <w:color w:val="000000" w:themeColor="text1"/>
          <w:sz w:val="28"/>
          <w:szCs w:val="28"/>
        </w:rPr>
        <w:t>i k</w:t>
      </w:r>
      <w:r w:rsidR="00134697" w:rsidRPr="00D871A8">
        <w:rPr>
          <w:rFonts w:ascii="Times New Roman" w:hAnsi="Times New Roman" w:cs="Times New Roman"/>
          <w:color w:val="000000" w:themeColor="text1"/>
          <w:sz w:val="28"/>
          <w:szCs w:val="28"/>
        </w:rPr>
        <w:t xml:space="preserve">ỳ họp thứ </w:t>
      </w:r>
      <w:r w:rsidR="00134697">
        <w:rPr>
          <w:rFonts w:ascii="Times New Roman" w:hAnsi="Times New Roman" w:cs="Times New Roman"/>
          <w:color w:val="000000" w:themeColor="text1"/>
          <w:sz w:val="28"/>
          <w:szCs w:val="28"/>
        </w:rPr>
        <w:t>8</w:t>
      </w:r>
      <w:r w:rsidR="00134697" w:rsidRPr="00D871A8">
        <w:rPr>
          <w:rFonts w:ascii="Times New Roman" w:hAnsi="Times New Roman" w:cs="Times New Roman"/>
          <w:color w:val="000000" w:themeColor="text1"/>
          <w:sz w:val="28"/>
          <w:szCs w:val="28"/>
        </w:rPr>
        <w:t xml:space="preserve"> HĐND huyện</w:t>
      </w:r>
      <w:r w:rsidR="00324F96">
        <w:rPr>
          <w:rFonts w:ascii="Times New Roman" w:hAnsi="Times New Roman" w:cs="Times New Roman"/>
          <w:color w:val="000000" w:themeColor="text1"/>
          <w:sz w:val="28"/>
          <w:szCs w:val="28"/>
        </w:rPr>
        <w:t>.</w:t>
      </w:r>
      <w:r w:rsidR="00134697" w:rsidRPr="00D871A8">
        <w:rPr>
          <w:rFonts w:ascii="Times New Roman" w:hAnsi="Times New Roman" w:cs="Times New Roman"/>
          <w:color w:val="000000" w:themeColor="text1"/>
          <w:sz w:val="28"/>
          <w:szCs w:val="28"/>
        </w:rPr>
        <w:t xml:space="preserve"> </w:t>
      </w:r>
      <w:r w:rsidR="001A2258" w:rsidRPr="00D871A8">
        <w:rPr>
          <w:rFonts w:ascii="Times New Roman" w:hAnsi="Times New Roman" w:cs="Times New Roman"/>
          <w:color w:val="000000" w:themeColor="text1"/>
          <w:sz w:val="28"/>
          <w:szCs w:val="28"/>
        </w:rPr>
        <w:t>Kết quả giám sát như sau</w:t>
      </w:r>
      <w:r w:rsidR="006B7E23">
        <w:rPr>
          <w:rStyle w:val="FootnoteReference"/>
          <w:rFonts w:ascii="Times New Roman" w:hAnsi="Times New Roman" w:cs="Times New Roman"/>
          <w:color w:val="000000" w:themeColor="text1"/>
          <w:sz w:val="28"/>
          <w:szCs w:val="28"/>
        </w:rPr>
        <w:footnoteReference w:id="7"/>
      </w:r>
      <w:r w:rsidR="001A2258" w:rsidRPr="00D871A8">
        <w:rPr>
          <w:rFonts w:ascii="Times New Roman" w:hAnsi="Times New Roman" w:cs="Times New Roman"/>
          <w:color w:val="000000" w:themeColor="text1"/>
          <w:sz w:val="28"/>
          <w:szCs w:val="28"/>
        </w:rPr>
        <w:t>:</w:t>
      </w:r>
    </w:p>
    <w:p w14:paraId="7A94D001" w14:textId="0EF93923" w:rsidR="006B7E23" w:rsidRDefault="00D123AA" w:rsidP="00DF5468">
      <w:pPr>
        <w:spacing w:before="60" w:after="60" w:line="276" w:lineRule="auto"/>
        <w:ind w:firstLine="709"/>
        <w:jc w:val="both"/>
        <w:rPr>
          <w:rFonts w:ascii="Times New Roman" w:eastAsia="Calibri" w:hAnsi="Times New Roman" w:cs="Times New Roman"/>
          <w:i/>
          <w:sz w:val="28"/>
          <w:szCs w:val="28"/>
        </w:rPr>
      </w:pPr>
      <w:r w:rsidRPr="009F6776">
        <w:rPr>
          <w:rFonts w:ascii="Times New Roman" w:eastAsia="Calibri" w:hAnsi="Times New Roman" w:cs="Times New Roman"/>
          <w:b/>
          <w:sz w:val="28"/>
          <w:szCs w:val="28"/>
        </w:rPr>
        <w:t>-</w:t>
      </w:r>
      <w:r w:rsidR="006B7E23" w:rsidRPr="009F6776">
        <w:rPr>
          <w:rFonts w:ascii="Times New Roman" w:eastAsia="Calibri" w:hAnsi="Times New Roman" w:cs="Times New Roman"/>
          <w:b/>
          <w:sz w:val="28"/>
          <w:szCs w:val="28"/>
        </w:rPr>
        <w:t xml:space="preserve"> </w:t>
      </w:r>
      <w:r w:rsidR="006B7E23" w:rsidRPr="009F6776">
        <w:rPr>
          <w:rFonts w:ascii="Times New Roman" w:eastAsia="Calibri" w:hAnsi="Times New Roman" w:cs="Times New Roman"/>
          <w:sz w:val="28"/>
          <w:szCs w:val="28"/>
        </w:rPr>
        <w:t>Các ý kiến đã được giải quyết xong:</w:t>
      </w:r>
      <w:r w:rsidR="006B7E23" w:rsidRPr="00A70909">
        <w:rPr>
          <w:rFonts w:ascii="Times New Roman" w:eastAsia="Calibri" w:hAnsi="Times New Roman" w:cs="Times New Roman"/>
          <w:i/>
          <w:sz w:val="28"/>
          <w:szCs w:val="28"/>
        </w:rPr>
        <w:t xml:space="preserve"> </w:t>
      </w:r>
      <w:r w:rsidR="006B7E23" w:rsidRPr="001A2258">
        <w:rPr>
          <w:rFonts w:ascii="Times New Roman" w:eastAsia="Calibri" w:hAnsi="Times New Roman" w:cs="Times New Roman"/>
          <w:sz w:val="28"/>
          <w:szCs w:val="28"/>
        </w:rPr>
        <w:t xml:space="preserve">Có </w:t>
      </w:r>
      <w:r w:rsidR="006B7E23">
        <w:rPr>
          <w:rFonts w:ascii="Times New Roman" w:eastAsia="Calibri" w:hAnsi="Times New Roman" w:cs="Times New Roman"/>
          <w:sz w:val="28"/>
          <w:szCs w:val="28"/>
        </w:rPr>
        <w:t>10</w:t>
      </w:r>
      <w:r w:rsidR="006B7E23" w:rsidRPr="001A2258">
        <w:rPr>
          <w:rFonts w:ascii="Times New Roman" w:eastAsia="Calibri" w:hAnsi="Times New Roman" w:cs="Times New Roman"/>
          <w:sz w:val="28"/>
          <w:szCs w:val="28"/>
        </w:rPr>
        <w:t>/</w:t>
      </w:r>
      <w:r w:rsidR="006B7E23">
        <w:rPr>
          <w:rFonts w:ascii="Times New Roman" w:eastAsia="Calibri" w:hAnsi="Times New Roman" w:cs="Times New Roman"/>
          <w:sz w:val="28"/>
          <w:szCs w:val="28"/>
        </w:rPr>
        <w:t>6</w:t>
      </w:r>
      <w:r w:rsidR="006B7E23" w:rsidRPr="001A2258">
        <w:rPr>
          <w:rFonts w:ascii="Times New Roman" w:eastAsia="Calibri" w:hAnsi="Times New Roman" w:cs="Times New Roman"/>
          <w:sz w:val="28"/>
          <w:szCs w:val="28"/>
        </w:rPr>
        <w:t>6 ý kiến kiến nghị cử tri</w:t>
      </w:r>
      <w:r w:rsidR="006B7E23">
        <w:rPr>
          <w:rFonts w:ascii="Times New Roman" w:eastAsia="Calibri" w:hAnsi="Times New Roman" w:cs="Times New Roman"/>
          <w:sz w:val="28"/>
          <w:szCs w:val="28"/>
        </w:rPr>
        <w:t>.</w:t>
      </w:r>
    </w:p>
    <w:p w14:paraId="39FCA795" w14:textId="27F87608" w:rsidR="006B7E23" w:rsidRPr="00F71AD4" w:rsidRDefault="00D123AA" w:rsidP="00DF5468">
      <w:pPr>
        <w:spacing w:before="60" w:after="60" w:line="276" w:lineRule="auto"/>
        <w:ind w:firstLine="709"/>
        <w:jc w:val="both"/>
        <w:rPr>
          <w:rFonts w:ascii="Times New Roman" w:eastAsia="Calibri" w:hAnsi="Times New Roman" w:cs="Times New Roman"/>
          <w:sz w:val="28"/>
          <w:szCs w:val="28"/>
        </w:rPr>
      </w:pPr>
      <w:r w:rsidRPr="009F6776">
        <w:rPr>
          <w:rFonts w:ascii="Times New Roman" w:eastAsia="Calibri" w:hAnsi="Times New Roman" w:cs="Times New Roman"/>
          <w:sz w:val="28"/>
          <w:szCs w:val="28"/>
        </w:rPr>
        <w:lastRenderedPageBreak/>
        <w:t>-</w:t>
      </w:r>
      <w:r w:rsidR="006B7E23" w:rsidRPr="009F6776">
        <w:rPr>
          <w:rFonts w:ascii="Times New Roman" w:eastAsia="Calibri" w:hAnsi="Times New Roman" w:cs="Times New Roman"/>
          <w:sz w:val="28"/>
          <w:szCs w:val="28"/>
        </w:rPr>
        <w:t xml:space="preserve"> Các ý kiến đã giải quyết, trả lời nhưng cử tri không thống nhất:</w:t>
      </w:r>
      <w:r w:rsidR="006B7E23">
        <w:rPr>
          <w:rFonts w:ascii="Times New Roman" w:eastAsia="Calibri" w:hAnsi="Times New Roman" w:cs="Times New Roman"/>
          <w:i/>
          <w:sz w:val="28"/>
          <w:szCs w:val="28"/>
        </w:rPr>
        <w:t xml:space="preserve"> </w:t>
      </w:r>
      <w:r w:rsidR="006B7E23" w:rsidRPr="00F71AD4">
        <w:rPr>
          <w:rFonts w:ascii="Times New Roman" w:eastAsia="Calibri" w:hAnsi="Times New Roman" w:cs="Times New Roman"/>
          <w:sz w:val="28"/>
          <w:szCs w:val="28"/>
        </w:rPr>
        <w:t>Không có</w:t>
      </w:r>
      <w:r w:rsidR="006B7E23">
        <w:rPr>
          <w:rFonts w:ascii="Times New Roman" w:eastAsia="Calibri" w:hAnsi="Times New Roman" w:cs="Times New Roman"/>
          <w:sz w:val="28"/>
          <w:szCs w:val="28"/>
        </w:rPr>
        <w:t>.</w:t>
      </w:r>
    </w:p>
    <w:p w14:paraId="2CB5C44A" w14:textId="591B0CE2" w:rsidR="006B7E23" w:rsidRDefault="00D123AA" w:rsidP="00DF5468">
      <w:pPr>
        <w:spacing w:before="60" w:after="60" w:line="276" w:lineRule="auto"/>
        <w:ind w:firstLine="709"/>
        <w:jc w:val="both"/>
        <w:rPr>
          <w:rFonts w:ascii="Times New Roman" w:eastAsia="Calibri" w:hAnsi="Times New Roman" w:cs="Times New Roman"/>
          <w:i/>
          <w:sz w:val="28"/>
          <w:szCs w:val="28"/>
        </w:rPr>
      </w:pPr>
      <w:r w:rsidRPr="009F6776">
        <w:rPr>
          <w:rFonts w:ascii="Times New Roman" w:eastAsia="Calibri" w:hAnsi="Times New Roman" w:cs="Times New Roman"/>
          <w:sz w:val="28"/>
          <w:szCs w:val="28"/>
        </w:rPr>
        <w:t>-</w:t>
      </w:r>
      <w:r w:rsidR="006B7E23" w:rsidRPr="009F6776">
        <w:rPr>
          <w:rFonts w:ascii="Times New Roman" w:eastAsia="Calibri" w:hAnsi="Times New Roman" w:cs="Times New Roman"/>
          <w:sz w:val="28"/>
          <w:szCs w:val="28"/>
        </w:rPr>
        <w:t xml:space="preserve"> Các ý kiến đang giải quyết, sẽ giải quyết:</w:t>
      </w:r>
      <w:r w:rsidR="006B7E23" w:rsidRPr="00A70909">
        <w:rPr>
          <w:rFonts w:ascii="Times New Roman" w:eastAsia="Calibri" w:hAnsi="Times New Roman" w:cs="Times New Roman"/>
          <w:i/>
          <w:sz w:val="28"/>
          <w:szCs w:val="28"/>
        </w:rPr>
        <w:t xml:space="preserve"> </w:t>
      </w:r>
      <w:r w:rsidR="006B7E23" w:rsidRPr="001A2258">
        <w:rPr>
          <w:rFonts w:ascii="Times New Roman" w:eastAsia="Calibri" w:hAnsi="Times New Roman" w:cs="Times New Roman"/>
          <w:sz w:val="28"/>
          <w:szCs w:val="28"/>
        </w:rPr>
        <w:t>Có 3</w:t>
      </w:r>
      <w:r w:rsidR="006B7E23">
        <w:rPr>
          <w:rFonts w:ascii="Times New Roman" w:eastAsia="Calibri" w:hAnsi="Times New Roman" w:cs="Times New Roman"/>
          <w:sz w:val="28"/>
          <w:szCs w:val="28"/>
        </w:rPr>
        <w:t>5</w:t>
      </w:r>
      <w:r w:rsidR="006B7E23" w:rsidRPr="001A2258">
        <w:rPr>
          <w:rFonts w:ascii="Times New Roman" w:eastAsia="Calibri" w:hAnsi="Times New Roman" w:cs="Times New Roman"/>
          <w:sz w:val="28"/>
          <w:szCs w:val="28"/>
        </w:rPr>
        <w:t>/</w:t>
      </w:r>
      <w:r w:rsidR="006B7E23">
        <w:rPr>
          <w:rFonts w:ascii="Times New Roman" w:eastAsia="Calibri" w:hAnsi="Times New Roman" w:cs="Times New Roman"/>
          <w:sz w:val="28"/>
          <w:szCs w:val="28"/>
        </w:rPr>
        <w:t>6</w:t>
      </w:r>
      <w:r w:rsidR="006B7E23" w:rsidRPr="001A2258">
        <w:rPr>
          <w:rFonts w:ascii="Times New Roman" w:eastAsia="Calibri" w:hAnsi="Times New Roman" w:cs="Times New Roman"/>
          <w:sz w:val="28"/>
          <w:szCs w:val="28"/>
        </w:rPr>
        <w:t>6 ý kiến kiến nghị cử tri</w:t>
      </w:r>
      <w:r w:rsidR="006B7E23">
        <w:rPr>
          <w:rFonts w:ascii="Times New Roman" w:eastAsia="Calibri" w:hAnsi="Times New Roman" w:cs="Times New Roman"/>
          <w:sz w:val="28"/>
          <w:szCs w:val="28"/>
        </w:rPr>
        <w:t>.</w:t>
      </w:r>
    </w:p>
    <w:p w14:paraId="54381775" w14:textId="60688659" w:rsidR="006B7E23" w:rsidRPr="001A2258" w:rsidRDefault="00D123AA" w:rsidP="00DF5468">
      <w:pPr>
        <w:spacing w:before="60" w:after="60" w:line="276" w:lineRule="auto"/>
        <w:ind w:firstLine="709"/>
        <w:jc w:val="both"/>
        <w:rPr>
          <w:rFonts w:ascii="Times New Roman" w:eastAsia="Calibri" w:hAnsi="Times New Roman" w:cs="Times New Roman"/>
          <w:i/>
          <w:sz w:val="28"/>
          <w:szCs w:val="28"/>
        </w:rPr>
      </w:pPr>
      <w:r w:rsidRPr="009F6776">
        <w:rPr>
          <w:rFonts w:ascii="Times New Roman" w:eastAsia="Calibri" w:hAnsi="Times New Roman" w:cs="Times New Roman"/>
          <w:sz w:val="28"/>
          <w:szCs w:val="28"/>
        </w:rPr>
        <w:t>-</w:t>
      </w:r>
      <w:r w:rsidR="006B7E23" w:rsidRPr="009F6776">
        <w:rPr>
          <w:rFonts w:ascii="Times New Roman" w:eastAsia="Calibri" w:hAnsi="Times New Roman" w:cs="Times New Roman"/>
          <w:sz w:val="28"/>
          <w:szCs w:val="28"/>
        </w:rPr>
        <w:t xml:space="preserve"> Các ý kiến thông tin, giải thích với cử tri:</w:t>
      </w:r>
      <w:r w:rsidR="006B7E23">
        <w:rPr>
          <w:rFonts w:ascii="Times New Roman" w:eastAsia="Calibri" w:hAnsi="Times New Roman" w:cs="Times New Roman"/>
          <w:i/>
          <w:sz w:val="28"/>
          <w:szCs w:val="28"/>
        </w:rPr>
        <w:t xml:space="preserve"> </w:t>
      </w:r>
      <w:r w:rsidR="006B7E23">
        <w:rPr>
          <w:rFonts w:ascii="Times New Roman" w:eastAsia="Calibri" w:hAnsi="Times New Roman" w:cs="Times New Roman"/>
          <w:sz w:val="28"/>
          <w:szCs w:val="28"/>
        </w:rPr>
        <w:t>20</w:t>
      </w:r>
      <w:r w:rsidR="006B7E23" w:rsidRPr="00F71AD4">
        <w:rPr>
          <w:rFonts w:ascii="Times New Roman" w:eastAsia="Calibri" w:hAnsi="Times New Roman" w:cs="Times New Roman"/>
          <w:sz w:val="28"/>
          <w:szCs w:val="28"/>
        </w:rPr>
        <w:t>/</w:t>
      </w:r>
      <w:r w:rsidR="006B7E23">
        <w:rPr>
          <w:rFonts w:ascii="Times New Roman" w:eastAsia="Calibri" w:hAnsi="Times New Roman" w:cs="Times New Roman"/>
          <w:sz w:val="28"/>
          <w:szCs w:val="28"/>
        </w:rPr>
        <w:t>6</w:t>
      </w:r>
      <w:r w:rsidR="006B7E23" w:rsidRPr="00F71AD4">
        <w:rPr>
          <w:rFonts w:ascii="Times New Roman" w:eastAsia="Calibri" w:hAnsi="Times New Roman" w:cs="Times New Roman"/>
          <w:sz w:val="28"/>
          <w:szCs w:val="28"/>
        </w:rPr>
        <w:t>6 ý kiến.</w:t>
      </w:r>
    </w:p>
    <w:p w14:paraId="6E677DED" w14:textId="432DC8CF" w:rsidR="006B7E23" w:rsidRPr="00AA41A6" w:rsidRDefault="00D123AA" w:rsidP="00DF5468">
      <w:pPr>
        <w:spacing w:before="60" w:after="60" w:line="276" w:lineRule="auto"/>
        <w:ind w:firstLine="709"/>
        <w:jc w:val="both"/>
        <w:rPr>
          <w:rFonts w:ascii="Times New Roman" w:eastAsia="Calibri" w:hAnsi="Times New Roman" w:cs="Times New Roman"/>
          <w:i/>
          <w:sz w:val="28"/>
          <w:szCs w:val="28"/>
        </w:rPr>
      </w:pPr>
      <w:r w:rsidRPr="009F6776">
        <w:rPr>
          <w:rFonts w:ascii="Times New Roman" w:eastAsia="Calibri" w:hAnsi="Times New Roman" w:cs="Times New Roman"/>
          <w:sz w:val="28"/>
          <w:szCs w:val="28"/>
        </w:rPr>
        <w:t>-</w:t>
      </w:r>
      <w:r w:rsidR="006B7E23" w:rsidRPr="009F6776">
        <w:rPr>
          <w:rFonts w:ascii="Times New Roman" w:eastAsia="Calibri" w:hAnsi="Times New Roman" w:cs="Times New Roman"/>
          <w:sz w:val="28"/>
          <w:szCs w:val="28"/>
        </w:rPr>
        <w:t xml:space="preserve"> Ý kiến không đúng thẩm quyền:</w:t>
      </w:r>
      <w:r w:rsidR="006B7E23" w:rsidRPr="00A70909">
        <w:rPr>
          <w:rFonts w:ascii="Times New Roman" w:eastAsia="Calibri" w:hAnsi="Times New Roman" w:cs="Times New Roman"/>
          <w:i/>
          <w:sz w:val="28"/>
          <w:szCs w:val="28"/>
        </w:rPr>
        <w:t xml:space="preserve"> </w:t>
      </w:r>
      <w:r w:rsidR="006B7E23" w:rsidRPr="001A2258">
        <w:rPr>
          <w:rFonts w:ascii="Times New Roman" w:eastAsia="Calibri" w:hAnsi="Times New Roman" w:cs="Times New Roman"/>
          <w:sz w:val="28"/>
          <w:szCs w:val="28"/>
        </w:rPr>
        <w:t xml:space="preserve">Có </w:t>
      </w:r>
      <w:r w:rsidR="007D65A0">
        <w:rPr>
          <w:rFonts w:ascii="Times New Roman" w:eastAsia="Calibri" w:hAnsi="Times New Roman" w:cs="Times New Roman"/>
          <w:sz w:val="28"/>
          <w:szCs w:val="28"/>
        </w:rPr>
        <w:t>0</w:t>
      </w:r>
      <w:r w:rsidR="006B7E23" w:rsidRPr="001A2258">
        <w:rPr>
          <w:rFonts w:ascii="Times New Roman" w:eastAsia="Calibri" w:hAnsi="Times New Roman" w:cs="Times New Roman"/>
          <w:sz w:val="28"/>
          <w:szCs w:val="28"/>
        </w:rPr>
        <w:t>1/</w:t>
      </w:r>
      <w:r w:rsidR="006B7E23">
        <w:rPr>
          <w:rFonts w:ascii="Times New Roman" w:eastAsia="Calibri" w:hAnsi="Times New Roman" w:cs="Times New Roman"/>
          <w:sz w:val="28"/>
          <w:szCs w:val="28"/>
        </w:rPr>
        <w:t>6</w:t>
      </w:r>
      <w:r w:rsidR="006B7E23" w:rsidRPr="001A2258">
        <w:rPr>
          <w:rFonts w:ascii="Times New Roman" w:eastAsia="Calibri" w:hAnsi="Times New Roman" w:cs="Times New Roman"/>
          <w:sz w:val="28"/>
          <w:szCs w:val="28"/>
        </w:rPr>
        <w:t>6 ý kiến.</w:t>
      </w:r>
    </w:p>
    <w:p w14:paraId="52979ABD" w14:textId="7B66C6D6" w:rsidR="00162E0F" w:rsidRPr="00B20B9A" w:rsidRDefault="00063CDB" w:rsidP="00DF5468">
      <w:pPr>
        <w:spacing w:before="60" w:after="60" w:line="276" w:lineRule="auto"/>
        <w:ind w:firstLine="709"/>
        <w:jc w:val="both"/>
        <w:rPr>
          <w:rFonts w:ascii="Times New Roman" w:hAnsi="Times New Roman" w:cs="Times New Roman"/>
          <w:i/>
          <w:sz w:val="28"/>
          <w:szCs w:val="28"/>
        </w:rPr>
      </w:pPr>
      <w:r>
        <w:rPr>
          <w:rFonts w:ascii="Times New Roman" w:hAnsi="Times New Roman" w:cs="Times New Roman"/>
          <w:i/>
          <w:sz w:val="28"/>
          <w:szCs w:val="28"/>
        </w:rPr>
        <w:t>*</w:t>
      </w:r>
      <w:r w:rsidR="00162E0F" w:rsidRPr="00B20B9A">
        <w:rPr>
          <w:rFonts w:ascii="Times New Roman" w:hAnsi="Times New Roman" w:cs="Times New Roman"/>
          <w:i/>
          <w:sz w:val="28"/>
          <w:szCs w:val="28"/>
        </w:rPr>
        <w:t xml:space="preserve"> Tổ chức phiên giải trình tại phiên họp Thường trực HĐND</w:t>
      </w:r>
    </w:p>
    <w:p w14:paraId="09A98842" w14:textId="35449EFF" w:rsidR="009F6776" w:rsidRDefault="00DB696B" w:rsidP="00DF5468">
      <w:pPr>
        <w:shd w:val="clear" w:color="auto" w:fill="FFFFFF"/>
        <w:spacing w:before="60" w:after="6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Công tác giải trình tại phiên họp T</w:t>
      </w:r>
      <w:r w:rsidR="00C01EF6">
        <w:rPr>
          <w:rFonts w:ascii="Times New Roman" w:eastAsia="Calibri" w:hAnsi="Times New Roman" w:cs="Times New Roman"/>
          <w:sz w:val="28"/>
          <w:szCs w:val="28"/>
        </w:rPr>
        <w:t>hường trực</w:t>
      </w:r>
      <w:r>
        <w:rPr>
          <w:rFonts w:ascii="Times New Roman" w:eastAsia="Calibri" w:hAnsi="Times New Roman" w:cs="Times New Roman"/>
          <w:sz w:val="28"/>
          <w:szCs w:val="28"/>
        </w:rPr>
        <w:t xml:space="preserve"> HĐND huyện luôn được chú trọng; Thường trực HĐND huyện xem đây là một trong những nội dung trọng tâm trong công tác giám sát của Thường trực HĐND huyện. N</w:t>
      </w:r>
      <w:r w:rsidR="009F6776" w:rsidRPr="009F6776">
        <w:rPr>
          <w:rFonts w:ascii="Times New Roman" w:eastAsia="Calibri" w:hAnsi="Times New Roman" w:cs="Times New Roman"/>
          <w:sz w:val="28"/>
          <w:szCs w:val="28"/>
        </w:rPr>
        <w:t>ăm 2024 Thường trực HĐND huyện đã tổ chức 03 phiên giải trình</w:t>
      </w:r>
      <w:r w:rsidR="009F6776" w:rsidRPr="009F6776">
        <w:rPr>
          <w:rFonts w:ascii="Times New Roman" w:eastAsia="Calibri" w:hAnsi="Times New Roman" w:cs="Times New Roman"/>
          <w:sz w:val="28"/>
          <w:szCs w:val="28"/>
          <w:vertAlign w:val="superscript"/>
        </w:rPr>
        <w:footnoteReference w:id="8"/>
      </w:r>
      <w:r w:rsidR="009F6776" w:rsidRPr="009F6776">
        <w:rPr>
          <w:rFonts w:ascii="Times New Roman" w:eastAsia="Calibri" w:hAnsi="Times New Roman" w:cs="Times New Roman"/>
          <w:sz w:val="28"/>
          <w:szCs w:val="28"/>
        </w:rPr>
        <w:t xml:space="preserve">: </w:t>
      </w:r>
      <w:r w:rsidR="009F6776" w:rsidRPr="009F6776">
        <w:rPr>
          <w:rFonts w:ascii="Times New Roman" w:eastAsia="Calibri" w:hAnsi="Times New Roman" w:cs="Times New Roman"/>
          <w:b/>
          <w:i/>
          <w:sz w:val="28"/>
          <w:szCs w:val="28"/>
        </w:rPr>
        <w:t>(1)</w:t>
      </w:r>
      <w:r w:rsidR="009F6776" w:rsidRPr="009F6776">
        <w:rPr>
          <w:rFonts w:ascii="Times New Roman" w:eastAsia="Calibri" w:hAnsi="Times New Roman" w:cs="Times New Roman"/>
          <w:sz w:val="28"/>
          <w:szCs w:val="28"/>
        </w:rPr>
        <w:t xml:space="preserve"> giải trình về </w:t>
      </w:r>
      <w:r w:rsidR="009F6776" w:rsidRPr="009F6776">
        <w:rPr>
          <w:rFonts w:ascii="Times New Roman" w:eastAsia="Calibri" w:hAnsi="Times New Roman" w:cs="Times New Roman"/>
          <w:bCs/>
          <w:color w:val="000000"/>
          <w:sz w:val="28"/>
          <w:szCs w:val="28"/>
        </w:rPr>
        <w:t>việc chậm chi trả chế độ cho cán bộ, công chức,</w:t>
      </w:r>
      <w:r w:rsidR="009F6776" w:rsidRPr="009F6776">
        <w:rPr>
          <w:rFonts w:ascii="Times New Roman" w:eastAsia="Calibri" w:hAnsi="Times New Roman" w:cs="Times New Roman"/>
          <w:b/>
          <w:color w:val="000000"/>
          <w:sz w:val="28"/>
          <w:szCs w:val="28"/>
        </w:rPr>
        <w:t xml:space="preserve"> </w:t>
      </w:r>
      <w:r w:rsidR="009F6776" w:rsidRPr="009F6776">
        <w:rPr>
          <w:rFonts w:ascii="Times New Roman" w:eastAsia="Calibri" w:hAnsi="Times New Roman" w:cs="Times New Roman"/>
          <w:bCs/>
          <w:color w:val="000000"/>
          <w:sz w:val="28"/>
          <w:szCs w:val="28"/>
        </w:rPr>
        <w:t>viên chức nói chung và cán bộ quản lý, giáo viên, nhân viên các đơn vị trường</w:t>
      </w:r>
      <w:r w:rsidR="009F6776" w:rsidRPr="009F6776">
        <w:rPr>
          <w:rFonts w:ascii="Times New Roman" w:eastAsia="Calibri" w:hAnsi="Times New Roman" w:cs="Times New Roman"/>
          <w:b/>
          <w:color w:val="000000"/>
          <w:sz w:val="28"/>
          <w:szCs w:val="28"/>
        </w:rPr>
        <w:t xml:space="preserve"> </w:t>
      </w:r>
      <w:r w:rsidR="009F6776" w:rsidRPr="009F6776">
        <w:rPr>
          <w:rFonts w:ascii="Times New Roman" w:eastAsia="Calibri" w:hAnsi="Times New Roman" w:cs="Times New Roman"/>
          <w:bCs/>
          <w:color w:val="000000"/>
          <w:sz w:val="28"/>
          <w:szCs w:val="28"/>
        </w:rPr>
        <w:t>học trên địa bàn huyện Kon Plông theo Nghị định số 76/2019/NĐ-CP của Chính</w:t>
      </w:r>
      <w:r w:rsidR="009F6776" w:rsidRPr="009F6776">
        <w:rPr>
          <w:rFonts w:ascii="Times New Roman" w:eastAsia="Calibri" w:hAnsi="Times New Roman" w:cs="Times New Roman"/>
          <w:b/>
          <w:color w:val="000000"/>
          <w:sz w:val="28"/>
          <w:szCs w:val="28"/>
        </w:rPr>
        <w:t xml:space="preserve"> </w:t>
      </w:r>
      <w:r w:rsidR="009F6776" w:rsidRPr="009F6776">
        <w:rPr>
          <w:rFonts w:ascii="Times New Roman" w:eastAsia="Calibri" w:hAnsi="Times New Roman" w:cs="Times New Roman"/>
          <w:bCs/>
          <w:color w:val="000000"/>
          <w:sz w:val="28"/>
          <w:szCs w:val="28"/>
        </w:rPr>
        <w:t>phủ về “chính sách đối với cán bộ, công chức, viên chức, người lao động và</w:t>
      </w:r>
      <w:r w:rsidR="009F6776" w:rsidRPr="009F6776">
        <w:rPr>
          <w:rFonts w:ascii="Times New Roman" w:eastAsia="Calibri" w:hAnsi="Times New Roman" w:cs="Times New Roman"/>
          <w:b/>
          <w:color w:val="000000"/>
          <w:sz w:val="28"/>
          <w:szCs w:val="28"/>
        </w:rPr>
        <w:t xml:space="preserve"> </w:t>
      </w:r>
      <w:r w:rsidR="009F6776" w:rsidRPr="009F6776">
        <w:rPr>
          <w:rFonts w:ascii="Times New Roman" w:eastAsia="Calibri" w:hAnsi="Times New Roman" w:cs="Times New Roman"/>
          <w:bCs/>
          <w:color w:val="000000"/>
          <w:sz w:val="28"/>
          <w:szCs w:val="28"/>
        </w:rPr>
        <w:t>người hưởng lương trong lực lượng vũ trang công tác ở vùng có điều kiện kinh</w:t>
      </w:r>
      <w:r w:rsidR="009F6776" w:rsidRPr="009F6776">
        <w:rPr>
          <w:rFonts w:ascii="Times New Roman" w:eastAsia="Calibri" w:hAnsi="Times New Roman" w:cs="Times New Roman"/>
          <w:b/>
          <w:color w:val="000000"/>
          <w:sz w:val="28"/>
          <w:szCs w:val="28"/>
        </w:rPr>
        <w:t xml:space="preserve"> </w:t>
      </w:r>
      <w:r w:rsidR="009F6776" w:rsidRPr="009F6776">
        <w:rPr>
          <w:rFonts w:ascii="Times New Roman" w:eastAsia="Calibri" w:hAnsi="Times New Roman" w:cs="Times New Roman"/>
          <w:bCs/>
          <w:color w:val="000000"/>
          <w:sz w:val="28"/>
          <w:szCs w:val="28"/>
        </w:rPr>
        <w:t>tế-xã hội đặc biệt khó khăn”</w:t>
      </w:r>
      <w:r w:rsidR="009F6776" w:rsidRPr="009F6776">
        <w:rPr>
          <w:rFonts w:ascii="Times New Roman" w:eastAsia="Calibri" w:hAnsi="Times New Roman" w:cs="Times New Roman"/>
          <w:sz w:val="28"/>
          <w:szCs w:val="28"/>
        </w:rPr>
        <w:t xml:space="preserve">. </w:t>
      </w:r>
      <w:r w:rsidR="009F6776" w:rsidRPr="009F6776">
        <w:rPr>
          <w:rFonts w:ascii="Times New Roman" w:eastAsia="Calibri" w:hAnsi="Times New Roman" w:cs="Times New Roman"/>
          <w:b/>
          <w:i/>
          <w:sz w:val="28"/>
          <w:szCs w:val="28"/>
        </w:rPr>
        <w:t>(2)</w:t>
      </w:r>
      <w:r w:rsidR="009F6776" w:rsidRPr="009F6776">
        <w:rPr>
          <w:rFonts w:ascii="Times New Roman" w:eastAsia="Calibri" w:hAnsi="Times New Roman" w:cs="Times New Roman"/>
          <w:sz w:val="28"/>
          <w:szCs w:val="28"/>
        </w:rPr>
        <w:t xml:space="preserve"> Giải trình </w:t>
      </w:r>
      <w:r w:rsidR="009F6776" w:rsidRPr="009F6776">
        <w:rPr>
          <w:rFonts w:ascii="Times New Roman" w:eastAsia="Calibri" w:hAnsi="Times New Roman" w:cs="Times New Roman"/>
          <w:bCs/>
          <w:color w:val="000000"/>
          <w:sz w:val="28"/>
          <w:szCs w:val="28"/>
        </w:rPr>
        <w:t>kiến nghị của cử tri xã Ngọc Tem liên quan đến công tác đền bù thủy điện Đăk Lô 3, 4 đối với các</w:t>
      </w:r>
      <w:r w:rsidR="009F6776" w:rsidRPr="009F6776">
        <w:rPr>
          <w:rFonts w:ascii="Times New Roman" w:eastAsia="Calibri" w:hAnsi="Times New Roman" w:cs="Times New Roman"/>
          <w:b/>
          <w:color w:val="000000"/>
          <w:sz w:val="28"/>
          <w:szCs w:val="28"/>
        </w:rPr>
        <w:t xml:space="preserve"> </w:t>
      </w:r>
      <w:r w:rsidR="009F6776" w:rsidRPr="009F6776">
        <w:rPr>
          <w:rFonts w:ascii="Times New Roman" w:eastAsia="Calibri" w:hAnsi="Times New Roman" w:cs="Times New Roman"/>
          <w:bCs/>
          <w:color w:val="000000"/>
          <w:sz w:val="28"/>
          <w:szCs w:val="28"/>
        </w:rPr>
        <w:t>hộ dân ở thôn Đắk Lò, xã Ngọc Tem.</w:t>
      </w:r>
      <w:r w:rsidR="009F6776" w:rsidRPr="009F6776">
        <w:rPr>
          <w:rFonts w:ascii="Times New Roman" w:eastAsia="Calibri" w:hAnsi="Times New Roman" w:cs="Times New Roman"/>
          <w:b/>
          <w:sz w:val="28"/>
          <w:szCs w:val="28"/>
        </w:rPr>
        <w:t xml:space="preserve"> </w:t>
      </w:r>
      <w:r w:rsidR="009F6776" w:rsidRPr="009F6776">
        <w:rPr>
          <w:rFonts w:ascii="Times New Roman" w:eastAsia="Calibri" w:hAnsi="Times New Roman" w:cs="Times New Roman"/>
          <w:b/>
          <w:i/>
          <w:sz w:val="28"/>
          <w:szCs w:val="28"/>
        </w:rPr>
        <w:t>(3)</w:t>
      </w:r>
      <w:r w:rsidR="009F6776" w:rsidRPr="009F6776">
        <w:rPr>
          <w:rFonts w:ascii="Times New Roman" w:eastAsia="Calibri" w:hAnsi="Times New Roman" w:cs="Times New Roman"/>
          <w:sz w:val="28"/>
          <w:szCs w:val="28"/>
        </w:rPr>
        <w:t xml:space="preserve"> Giải trình việc </w:t>
      </w:r>
      <w:r w:rsidR="009F6776" w:rsidRPr="009F6776">
        <w:rPr>
          <w:rFonts w:ascii="Times New Roman" w:eastAsia="Times New Roman" w:hAnsi="Times New Roman" w:cs="Times New Roman"/>
          <w:color w:val="000000"/>
          <w:sz w:val="28"/>
          <w:szCs w:val="28"/>
        </w:rPr>
        <w:t xml:space="preserve">cấp giấy chứng nhận quyền sử dụng đất tại các khu vực đã được đo đạc theo Quyết định số 315/QĐ-UBND ngày 19 tháng 4 năm 2017 của Uỷ ban nhân dân tỉnh Kon Tum về việc phê duyệt Thiết kế kỹ thuật - Dự toán xây dựng hồ sơ địa chính và cơ sở dữ liệu quản lý đất đai của huyện Kon Plông. </w:t>
      </w:r>
      <w:r w:rsidR="009F6776" w:rsidRPr="009F6776">
        <w:rPr>
          <w:rFonts w:ascii="Times New Roman" w:eastAsia="Times New Roman" w:hAnsi="Times New Roman" w:cs="Times New Roman"/>
          <w:b/>
          <w:i/>
          <w:color w:val="000000"/>
          <w:sz w:val="28"/>
          <w:szCs w:val="28"/>
        </w:rPr>
        <w:t>(4)</w:t>
      </w:r>
      <w:r w:rsidR="009F6776" w:rsidRPr="009F6776">
        <w:rPr>
          <w:rFonts w:ascii="Times New Roman" w:eastAsia="Times New Roman" w:hAnsi="Times New Roman" w:cs="Times New Roman"/>
          <w:color w:val="000000"/>
          <w:sz w:val="28"/>
          <w:szCs w:val="28"/>
        </w:rPr>
        <w:t xml:space="preserve"> Giải trình việc xây dựng nông thôn mới chưa đạt theo tiến độ yêu cầu; việc triển khai thực hiện và công nhận thôn đạt chuẩn thôn nông thôn mới trên địa bàn huyện. </w:t>
      </w:r>
      <w:r w:rsidR="009F6776" w:rsidRPr="009F6776">
        <w:rPr>
          <w:rFonts w:ascii="Times New Roman" w:eastAsia="Times New Roman" w:hAnsi="Times New Roman" w:cs="Times New Roman"/>
          <w:b/>
          <w:i/>
          <w:color w:val="000000"/>
          <w:sz w:val="28"/>
          <w:szCs w:val="28"/>
        </w:rPr>
        <w:t>(5)</w:t>
      </w:r>
      <w:r w:rsidR="009F6776" w:rsidRPr="009F6776">
        <w:rPr>
          <w:rFonts w:ascii="Times New Roman" w:eastAsia="Times New Roman" w:hAnsi="Times New Roman" w:cs="Times New Roman"/>
          <w:color w:val="000000"/>
          <w:sz w:val="28"/>
          <w:szCs w:val="28"/>
        </w:rPr>
        <w:t xml:space="preserve"> Giải trình ý kiến, kiến nghị của cử tri liên quan đến công tác đề bù thuộc Dự án Thuỷ điện Thượng Kon Tum. </w:t>
      </w:r>
      <w:r w:rsidR="009F6776" w:rsidRPr="009F6776">
        <w:rPr>
          <w:rFonts w:ascii="Times New Roman" w:eastAsia="Times New Roman" w:hAnsi="Times New Roman" w:cs="Times New Roman"/>
          <w:b/>
          <w:i/>
          <w:color w:val="000000"/>
          <w:sz w:val="28"/>
          <w:szCs w:val="28"/>
        </w:rPr>
        <w:t>(6)</w:t>
      </w:r>
      <w:r w:rsidR="009F6776" w:rsidRPr="009F6776">
        <w:rPr>
          <w:rFonts w:ascii="Times New Roman" w:eastAsia="Times New Roman" w:hAnsi="Times New Roman" w:cs="Times New Roman"/>
          <w:color w:val="000000"/>
          <w:sz w:val="28"/>
          <w:szCs w:val="28"/>
        </w:rPr>
        <w:t xml:space="preserve"> Giải trình công tác quản lý đất đai trên Thị trấn Măng Đen. </w:t>
      </w:r>
      <w:r w:rsidR="009F6776" w:rsidRPr="009F6776">
        <w:rPr>
          <w:rFonts w:ascii="Times New Roman" w:eastAsia="Calibri" w:hAnsi="Times New Roman" w:cs="Times New Roman"/>
          <w:sz w:val="28"/>
          <w:szCs w:val="28"/>
          <w:lang w:val="vi-VN"/>
        </w:rPr>
        <w:t>Kết thúc phiên giải trình, Thường trực HĐND đã ban hành thông báo kết luận đề nghị UBND huyện và các ngành liên quan triển khai thực hiện cụ thể</w:t>
      </w:r>
      <w:r w:rsidR="009F6776" w:rsidRPr="009F6776">
        <w:rPr>
          <w:rFonts w:ascii="Times New Roman" w:eastAsia="Calibri" w:hAnsi="Times New Roman" w:cs="Times New Roman"/>
          <w:sz w:val="28"/>
          <w:szCs w:val="28"/>
        </w:rPr>
        <w:t xml:space="preserve">. </w:t>
      </w:r>
    </w:p>
    <w:p w14:paraId="4BA7719D" w14:textId="570940DE" w:rsidR="00D14E8D" w:rsidRPr="00D14E8D" w:rsidRDefault="00D14E8D" w:rsidP="00DF5468">
      <w:pPr>
        <w:shd w:val="clear" w:color="auto" w:fill="FFFFFF"/>
        <w:spacing w:before="60" w:after="60" w:line="276" w:lineRule="auto"/>
        <w:ind w:firstLine="709"/>
        <w:jc w:val="center"/>
        <w:rPr>
          <w:rFonts w:ascii="Times New Roman" w:eastAsia="Times New Roman" w:hAnsi="Times New Roman" w:cs="Times New Roman"/>
          <w:i/>
          <w:color w:val="000000"/>
          <w:sz w:val="28"/>
          <w:szCs w:val="28"/>
        </w:rPr>
      </w:pPr>
      <w:r w:rsidRPr="00D14E8D">
        <w:rPr>
          <w:rFonts w:ascii="Times New Roman" w:eastAsia="Calibri" w:hAnsi="Times New Roman" w:cs="Times New Roman"/>
          <w:i/>
          <w:sz w:val="28"/>
          <w:szCs w:val="28"/>
        </w:rPr>
        <w:t>(có phụ lục kèm theo)</w:t>
      </w:r>
    </w:p>
    <w:p w14:paraId="40909E5F" w14:textId="5387651C" w:rsidR="00D1249D" w:rsidRDefault="00D1249D" w:rsidP="00DF5468">
      <w:pPr>
        <w:spacing w:before="60" w:after="6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Tổ chức phiên g</w:t>
      </w:r>
      <w:r w:rsidR="001B6C39">
        <w:rPr>
          <w:rFonts w:ascii="Times New Roman" w:eastAsia="Calibri" w:hAnsi="Times New Roman" w:cs="Times New Roman"/>
          <w:sz w:val="28"/>
          <w:szCs w:val="28"/>
        </w:rPr>
        <w:t>i</w:t>
      </w:r>
      <w:r>
        <w:rPr>
          <w:rFonts w:ascii="Times New Roman" w:eastAsia="Calibri" w:hAnsi="Times New Roman" w:cs="Times New Roman"/>
          <w:sz w:val="28"/>
          <w:szCs w:val="28"/>
        </w:rPr>
        <w:t>ải trình tại kỳ họp Thường trực HĐND xã, thị trấn cũng được thực hiện</w:t>
      </w:r>
      <w:r w:rsidR="001B6C39">
        <w:rPr>
          <w:rFonts w:ascii="Times New Roman" w:eastAsia="Calibri" w:hAnsi="Times New Roman" w:cs="Times New Roman"/>
          <w:sz w:val="28"/>
          <w:szCs w:val="28"/>
        </w:rPr>
        <w:t xml:space="preserve"> theo đúng quy định</w:t>
      </w:r>
      <w:r>
        <w:rPr>
          <w:rFonts w:ascii="Times New Roman" w:eastAsia="Calibri" w:hAnsi="Times New Roman" w:cs="Times New Roman"/>
          <w:sz w:val="28"/>
          <w:szCs w:val="28"/>
        </w:rPr>
        <w:t xml:space="preserve">; trong </w:t>
      </w:r>
      <w:r w:rsidR="00C2767C">
        <w:rPr>
          <w:rFonts w:ascii="Times New Roman" w:eastAsia="Calibri" w:hAnsi="Times New Roman" w:cs="Times New Roman"/>
          <w:sz w:val="28"/>
          <w:szCs w:val="28"/>
        </w:rPr>
        <w:t>năm 2024</w:t>
      </w:r>
      <w:r>
        <w:rPr>
          <w:rFonts w:ascii="Times New Roman" w:eastAsia="Calibri" w:hAnsi="Times New Roman" w:cs="Times New Roman"/>
          <w:sz w:val="28"/>
          <w:szCs w:val="28"/>
        </w:rPr>
        <w:t xml:space="preserve"> đã có </w:t>
      </w:r>
      <w:r w:rsidR="009F6776">
        <w:rPr>
          <w:rFonts w:ascii="Times New Roman" w:eastAsia="Calibri" w:hAnsi="Times New Roman" w:cs="Times New Roman"/>
          <w:sz w:val="28"/>
          <w:szCs w:val="28"/>
        </w:rPr>
        <w:t>09/09</w:t>
      </w:r>
      <w:r>
        <w:rPr>
          <w:rFonts w:ascii="Times New Roman" w:eastAsia="Calibri" w:hAnsi="Times New Roman" w:cs="Times New Roman"/>
          <w:sz w:val="28"/>
          <w:szCs w:val="28"/>
        </w:rPr>
        <w:t xml:space="preserve"> xã</w:t>
      </w:r>
      <w:r w:rsidR="009F6776">
        <w:rPr>
          <w:rFonts w:ascii="Times New Roman" w:eastAsia="Calibri" w:hAnsi="Times New Roman" w:cs="Times New Roman"/>
          <w:sz w:val="28"/>
          <w:szCs w:val="28"/>
        </w:rPr>
        <w:t>, thị trấn</w:t>
      </w:r>
      <w:r>
        <w:rPr>
          <w:rFonts w:ascii="Times New Roman" w:eastAsia="Calibri" w:hAnsi="Times New Roman" w:cs="Times New Roman"/>
          <w:sz w:val="28"/>
          <w:szCs w:val="28"/>
        </w:rPr>
        <w:t xml:space="preserve"> tổ chức được phiên giải trình tại kỳ họp Thường trực HĐND</w:t>
      </w:r>
      <w:r w:rsidR="00DB696B">
        <w:rPr>
          <w:rFonts w:ascii="Times New Roman" w:eastAsia="Calibri" w:hAnsi="Times New Roman" w:cs="Times New Roman"/>
          <w:sz w:val="28"/>
          <w:szCs w:val="28"/>
        </w:rPr>
        <w:t>. Đây là điểm mới trong hoạt động của Thường trực HĐND cấp cơ sở.</w:t>
      </w:r>
    </w:p>
    <w:p w14:paraId="5C0C508D" w14:textId="263FF2F5" w:rsidR="00555BC2" w:rsidRPr="00555BC2" w:rsidRDefault="00555BC2" w:rsidP="00DF5468">
      <w:pPr>
        <w:spacing w:before="60" w:after="60" w:line="276" w:lineRule="auto"/>
        <w:ind w:firstLine="709"/>
        <w:rPr>
          <w:rFonts w:ascii="Times New Roman" w:eastAsia="Calibri" w:hAnsi="Times New Roman" w:cs="Times New Roman"/>
          <w:i/>
          <w:iCs/>
          <w:sz w:val="28"/>
          <w:lang w:val="vi-VN"/>
        </w:rPr>
      </w:pPr>
      <w:r>
        <w:rPr>
          <w:rFonts w:ascii="Times New Roman" w:eastAsia="Calibri" w:hAnsi="Times New Roman" w:cs="Times New Roman"/>
          <w:sz w:val="28"/>
          <w:szCs w:val="28"/>
        </w:rPr>
        <w:t xml:space="preserve">* </w:t>
      </w:r>
      <w:r w:rsidRPr="00555BC2">
        <w:rPr>
          <w:rFonts w:ascii="Times New Roman" w:eastAsia="Calibri" w:hAnsi="Times New Roman" w:cs="Times New Roman"/>
          <w:i/>
          <w:iCs/>
          <w:sz w:val="28"/>
          <w:lang w:val="vi-VN"/>
        </w:rPr>
        <w:t xml:space="preserve"> Hoạt động chất vấn và trả lời chất vấn</w:t>
      </w:r>
    </w:p>
    <w:p w14:paraId="0B23F972" w14:textId="05D79DCA" w:rsidR="00555BC2" w:rsidRPr="008501DE" w:rsidRDefault="00DB696B" w:rsidP="00DF5468">
      <w:pPr>
        <w:spacing w:after="0"/>
        <w:ind w:firstLine="709"/>
        <w:jc w:val="both"/>
        <w:rPr>
          <w:rFonts w:ascii="Times New Roman" w:eastAsia="Calibri" w:hAnsi="Times New Roman" w:cs="Times New Roman"/>
          <w:color w:val="000000" w:themeColor="text1"/>
          <w:sz w:val="28"/>
        </w:rPr>
      </w:pPr>
      <w:r>
        <w:rPr>
          <w:rFonts w:ascii="Times New Roman" w:eastAsia="Calibri" w:hAnsi="Times New Roman" w:cs="Times New Roman"/>
          <w:sz w:val="28"/>
        </w:rPr>
        <w:lastRenderedPageBreak/>
        <w:t>Hoạt động chất vấn cũng luôn được chú trọng. T</w:t>
      </w:r>
      <w:r w:rsidR="00555BC2" w:rsidRPr="00555BC2">
        <w:rPr>
          <w:rFonts w:ascii="Times New Roman" w:eastAsia="Calibri" w:hAnsi="Times New Roman" w:cs="Times New Roman"/>
          <w:sz w:val="28"/>
        </w:rPr>
        <w:t>ạ</w:t>
      </w:r>
      <w:r w:rsidR="00555BC2">
        <w:rPr>
          <w:rFonts w:ascii="Times New Roman" w:eastAsia="Calibri" w:hAnsi="Times New Roman" w:cs="Times New Roman"/>
          <w:sz w:val="28"/>
        </w:rPr>
        <w:t xml:space="preserve">i </w:t>
      </w:r>
      <w:r>
        <w:rPr>
          <w:rFonts w:ascii="Times New Roman" w:eastAsia="Calibri" w:hAnsi="Times New Roman" w:cs="Times New Roman"/>
          <w:sz w:val="28"/>
        </w:rPr>
        <w:t xml:space="preserve">02 </w:t>
      </w:r>
      <w:r w:rsidR="00555BC2">
        <w:rPr>
          <w:rFonts w:ascii="Times New Roman" w:eastAsia="Calibri" w:hAnsi="Times New Roman" w:cs="Times New Roman"/>
          <w:sz w:val="28"/>
        </w:rPr>
        <w:t>K</w:t>
      </w:r>
      <w:r w:rsidR="00555BC2" w:rsidRPr="00555BC2">
        <w:rPr>
          <w:rFonts w:ascii="Times New Roman" w:eastAsia="Calibri" w:hAnsi="Times New Roman" w:cs="Times New Roman"/>
          <w:sz w:val="28"/>
        </w:rPr>
        <w:t xml:space="preserve">ỳ họp </w:t>
      </w:r>
      <w:r>
        <w:rPr>
          <w:rFonts w:ascii="Times New Roman" w:eastAsia="Calibri" w:hAnsi="Times New Roman" w:cs="Times New Roman"/>
          <w:sz w:val="28"/>
        </w:rPr>
        <w:t>(</w:t>
      </w:r>
      <w:r w:rsidR="00555BC2" w:rsidRPr="00555BC2">
        <w:rPr>
          <w:rFonts w:ascii="Times New Roman" w:eastAsia="Calibri" w:hAnsi="Times New Roman" w:cs="Times New Roman"/>
          <w:sz w:val="28"/>
        </w:rPr>
        <w:t>thứ 7</w:t>
      </w:r>
      <w:r w:rsidR="00555BC2">
        <w:rPr>
          <w:rFonts w:ascii="Times New Roman" w:eastAsia="Calibri" w:hAnsi="Times New Roman" w:cs="Times New Roman"/>
          <w:sz w:val="28"/>
        </w:rPr>
        <w:t xml:space="preserve"> và thứ 8</w:t>
      </w:r>
      <w:r>
        <w:rPr>
          <w:rFonts w:ascii="Times New Roman" w:eastAsia="Calibri" w:hAnsi="Times New Roman" w:cs="Times New Roman"/>
          <w:sz w:val="28"/>
        </w:rPr>
        <w:t>)</w:t>
      </w:r>
      <w:r w:rsidR="00555BC2" w:rsidRPr="00555BC2">
        <w:rPr>
          <w:rFonts w:ascii="Times New Roman" w:eastAsia="Calibri" w:hAnsi="Times New Roman" w:cs="Times New Roman"/>
          <w:sz w:val="28"/>
        </w:rPr>
        <w:t xml:space="preserve"> HĐND huyện đã có </w:t>
      </w:r>
      <w:r w:rsidR="00555BC2">
        <w:rPr>
          <w:rFonts w:ascii="Times New Roman" w:eastAsia="Calibri" w:hAnsi="Times New Roman" w:cs="Times New Roman"/>
          <w:b/>
          <w:bCs/>
          <w:sz w:val="28"/>
        </w:rPr>
        <w:t>14</w:t>
      </w:r>
      <w:r w:rsidR="00555BC2" w:rsidRPr="00555BC2">
        <w:rPr>
          <w:rFonts w:ascii="Times New Roman" w:eastAsia="Calibri" w:hAnsi="Times New Roman" w:cs="Times New Roman"/>
          <w:sz w:val="28"/>
        </w:rPr>
        <w:t xml:space="preserve"> nội dung được đại biểu HĐND chất vấn </w:t>
      </w:r>
      <w:r w:rsidR="00555BC2">
        <w:rPr>
          <w:rFonts w:ascii="Times New Roman" w:eastAsia="Calibri" w:hAnsi="Times New Roman" w:cs="Times New Roman"/>
          <w:sz w:val="28"/>
        </w:rPr>
        <w:t xml:space="preserve">lãnh đạo UBND và </w:t>
      </w:r>
      <w:r w:rsidR="00555BC2" w:rsidRPr="00555BC2">
        <w:rPr>
          <w:rFonts w:ascii="Times New Roman" w:eastAsia="Calibri" w:hAnsi="Times New Roman" w:cs="Times New Roman"/>
          <w:sz w:val="28"/>
        </w:rPr>
        <w:t>các thành viên UBND</w:t>
      </w:r>
      <w:r w:rsidR="00555BC2">
        <w:rPr>
          <w:rStyle w:val="FootnoteReference"/>
          <w:rFonts w:ascii="Times New Roman" w:eastAsia="Calibri" w:hAnsi="Times New Roman" w:cs="Times New Roman"/>
          <w:sz w:val="28"/>
        </w:rPr>
        <w:footnoteReference w:id="9"/>
      </w:r>
      <w:r w:rsidR="00555BC2" w:rsidRPr="00555BC2">
        <w:rPr>
          <w:rFonts w:ascii="Times New Roman" w:eastAsia="Calibri" w:hAnsi="Times New Roman" w:cs="Times New Roman"/>
          <w:sz w:val="28"/>
        </w:rPr>
        <w:t>. Trong đó có nhiều nội dung sát thực tiễn được cử tri và Nhân dân đánh giá cao</w:t>
      </w:r>
      <w:r w:rsidR="00555BC2" w:rsidRPr="00555BC2">
        <w:rPr>
          <w:rFonts w:ascii="Times New Roman" w:eastAsia="Calibri" w:hAnsi="Times New Roman" w:cs="Times New Roman"/>
          <w:sz w:val="28"/>
          <w:vertAlign w:val="superscript"/>
        </w:rPr>
        <w:footnoteReference w:id="10"/>
      </w:r>
      <w:r w:rsidR="00555BC2" w:rsidRPr="00555BC2">
        <w:rPr>
          <w:rFonts w:ascii="Times New Roman" w:eastAsia="Calibri" w:hAnsi="Times New Roman" w:cs="Times New Roman"/>
          <w:sz w:val="28"/>
        </w:rPr>
        <w:t xml:space="preserve">, </w:t>
      </w:r>
      <w:r w:rsidR="00555BC2" w:rsidRPr="00555BC2">
        <w:rPr>
          <w:rFonts w:ascii="Times New Roman" w:eastAsia="Calibri" w:hAnsi="Times New Roman" w:cs="Times New Roman"/>
          <w:bCs/>
          <w:color w:val="000000"/>
          <w:sz w:val="28"/>
          <w:szCs w:val="28"/>
          <w:shd w:val="clear" w:color="auto" w:fill="FFFFFF"/>
        </w:rPr>
        <w:t>hoạt động chất vấn</w:t>
      </w:r>
      <w:r w:rsidR="00555BC2" w:rsidRPr="00555BC2">
        <w:rPr>
          <w:rFonts w:ascii="Arial" w:eastAsia="Calibri" w:hAnsi="Arial" w:cs="Arial"/>
          <w:b/>
          <w:bCs/>
          <w:color w:val="000000"/>
          <w:sz w:val="21"/>
          <w:szCs w:val="21"/>
          <w:shd w:val="clear" w:color="auto" w:fill="FFFFFF"/>
        </w:rPr>
        <w:t xml:space="preserve"> </w:t>
      </w:r>
      <w:r w:rsidR="00555BC2" w:rsidRPr="00555BC2">
        <w:rPr>
          <w:rFonts w:ascii="Times New Roman" w:eastAsia="Calibri" w:hAnsi="Times New Roman" w:cs="Times New Roman"/>
          <w:sz w:val="28"/>
          <w:szCs w:val="28"/>
          <w:shd w:val="clear" w:color="auto" w:fill="FFFFFF"/>
        </w:rPr>
        <w:t>được truyền thanh trực tiếp thu hút sự quan tâm của đông đảo cử tri, tại kỳ họp thứ 7</w:t>
      </w:r>
      <w:r w:rsidR="00CB73A1">
        <w:rPr>
          <w:rFonts w:ascii="Times New Roman" w:eastAsia="Calibri" w:hAnsi="Times New Roman" w:cs="Times New Roman"/>
          <w:sz w:val="28"/>
          <w:szCs w:val="28"/>
          <w:shd w:val="clear" w:color="auto" w:fill="FFFFFF"/>
        </w:rPr>
        <w:t>, thứ 8</w:t>
      </w:r>
      <w:r w:rsidR="00555BC2" w:rsidRPr="00555BC2">
        <w:rPr>
          <w:rFonts w:ascii="Times New Roman" w:eastAsia="Calibri" w:hAnsi="Times New Roman" w:cs="Times New Roman"/>
          <w:sz w:val="28"/>
          <w:szCs w:val="28"/>
          <w:shd w:val="clear" w:color="auto" w:fill="FFFFFF"/>
        </w:rPr>
        <w:t xml:space="preserve"> HĐND huyện đã ban hành Nghị quyết chất vấn</w:t>
      </w:r>
      <w:r w:rsidR="00CB73A1">
        <w:rPr>
          <w:rStyle w:val="FootnoteReference"/>
          <w:rFonts w:ascii="Times New Roman" w:eastAsia="Calibri" w:hAnsi="Times New Roman" w:cs="Times New Roman"/>
          <w:sz w:val="28"/>
          <w:szCs w:val="28"/>
          <w:shd w:val="clear" w:color="auto" w:fill="FFFFFF"/>
        </w:rPr>
        <w:footnoteReference w:id="11"/>
      </w:r>
      <w:r w:rsidR="00555BC2" w:rsidRPr="00555BC2">
        <w:rPr>
          <w:rFonts w:ascii="Times New Roman" w:eastAsia="Calibri" w:hAnsi="Times New Roman" w:cs="Times New Roman"/>
          <w:sz w:val="28"/>
          <w:szCs w:val="28"/>
          <w:shd w:val="clear" w:color="auto" w:fill="FFFFFF"/>
        </w:rPr>
        <w:t xml:space="preserve">. </w:t>
      </w:r>
      <w:r w:rsidR="008501DE" w:rsidRPr="008501DE">
        <w:rPr>
          <w:rFonts w:ascii="Times New Roman" w:eastAsia="Calibri" w:hAnsi="Times New Roman" w:cs="Times New Roman"/>
          <w:color w:val="000000" w:themeColor="text1"/>
          <w:sz w:val="28"/>
        </w:rPr>
        <w:t xml:space="preserve">Đối với HĐND các xã, thị trấn </w:t>
      </w:r>
      <w:r w:rsidR="008501DE">
        <w:rPr>
          <w:rFonts w:ascii="Times New Roman" w:eastAsia="Calibri" w:hAnsi="Times New Roman" w:cs="Times New Roman"/>
          <w:color w:val="000000" w:themeColor="text1"/>
          <w:sz w:val="28"/>
        </w:rPr>
        <w:t xml:space="preserve">đã tiến hành chất vấn 61 nội dung, </w:t>
      </w:r>
      <w:r w:rsidR="008501DE" w:rsidRPr="008501DE">
        <w:rPr>
          <w:rFonts w:ascii="Times New Roman" w:eastAsia="Calibri" w:hAnsi="Times New Roman" w:cs="Times New Roman"/>
          <w:color w:val="000000" w:themeColor="text1"/>
          <w:sz w:val="28"/>
        </w:rPr>
        <w:t>là các vấn đề được cử tri, Nhân dân phản ánh</w:t>
      </w:r>
      <w:r w:rsidR="008501DE" w:rsidRPr="008501DE">
        <w:rPr>
          <w:rFonts w:ascii="Times New Roman" w:eastAsia="Calibri" w:hAnsi="Times New Roman" w:cs="Times New Roman"/>
          <w:color w:val="000000" w:themeColor="text1"/>
          <w:sz w:val="28"/>
          <w:vertAlign w:val="superscript"/>
        </w:rPr>
        <w:footnoteReference w:id="12"/>
      </w:r>
      <w:r w:rsidR="008501DE" w:rsidRPr="008501DE">
        <w:rPr>
          <w:rFonts w:ascii="Times New Roman" w:eastAsia="Calibri" w:hAnsi="Times New Roman" w:cs="Times New Roman"/>
          <w:color w:val="000000" w:themeColor="text1"/>
          <w:sz w:val="28"/>
        </w:rPr>
        <w:t>.</w:t>
      </w:r>
    </w:p>
    <w:p w14:paraId="1A810FB0" w14:textId="05861346" w:rsidR="00D14E8D" w:rsidRPr="00D14E8D" w:rsidRDefault="00D14E8D" w:rsidP="00DF5468">
      <w:pPr>
        <w:shd w:val="clear" w:color="auto" w:fill="FFFFFF"/>
        <w:spacing w:before="60" w:after="60" w:line="276" w:lineRule="auto"/>
        <w:ind w:firstLine="709"/>
        <w:jc w:val="center"/>
        <w:rPr>
          <w:rFonts w:ascii="Times New Roman" w:eastAsia="Times New Roman" w:hAnsi="Times New Roman" w:cs="Times New Roman"/>
          <w:i/>
          <w:color w:val="000000"/>
          <w:sz w:val="28"/>
          <w:szCs w:val="28"/>
        </w:rPr>
      </w:pPr>
      <w:r w:rsidRPr="00D14E8D">
        <w:rPr>
          <w:rFonts w:ascii="Times New Roman" w:eastAsia="Calibri" w:hAnsi="Times New Roman" w:cs="Times New Roman"/>
          <w:i/>
          <w:sz w:val="28"/>
          <w:szCs w:val="28"/>
        </w:rPr>
        <w:t>(có phụ lục kèm theo)</w:t>
      </w:r>
    </w:p>
    <w:p w14:paraId="2EA77043" w14:textId="495E4249" w:rsidR="00164761" w:rsidRDefault="00164761" w:rsidP="00DF5468">
      <w:pPr>
        <w:spacing w:before="60" w:after="60" w:line="276" w:lineRule="auto"/>
        <w:ind w:firstLine="709"/>
        <w:jc w:val="both"/>
        <w:rPr>
          <w:rFonts w:ascii="Times New Roman" w:eastAsia="Calibri" w:hAnsi="Times New Roman" w:cs="Times New Roman"/>
          <w:sz w:val="28"/>
          <w:szCs w:val="28"/>
          <w:shd w:val="clear" w:color="auto" w:fill="FFFFFF"/>
        </w:rPr>
      </w:pPr>
      <w:r w:rsidRPr="00722F43">
        <w:rPr>
          <w:rFonts w:ascii="Times New Roman" w:eastAsia="Calibri" w:hAnsi="Times New Roman" w:cs="Times New Roman"/>
          <w:i/>
          <w:sz w:val="28"/>
          <w:szCs w:val="28"/>
          <w:shd w:val="clear" w:color="auto" w:fill="FFFFFF"/>
        </w:rPr>
        <w:t>* Công tác theo dõi, đôn đốc và kết quả thực hiện các nghị quyết, kết luận, kiến nghị sau giám sát:</w:t>
      </w:r>
      <w:r w:rsidR="00722F43" w:rsidRPr="00722F43">
        <w:rPr>
          <w:rFonts w:ascii="Times New Roman" w:hAnsi="Times New Roman" w:cs="Times New Roman"/>
          <w:color w:val="000000" w:themeColor="text1"/>
          <w:sz w:val="28"/>
          <w:szCs w:val="28"/>
          <w:shd w:val="clear" w:color="auto" w:fill="FFFFFF"/>
        </w:rPr>
        <w:t xml:space="preserve"> </w:t>
      </w:r>
      <w:r w:rsidR="00722F43" w:rsidRPr="00086B72">
        <w:rPr>
          <w:rFonts w:ascii="Times New Roman" w:hAnsi="Times New Roman" w:cs="Times New Roman"/>
          <w:color w:val="000000" w:themeColor="text1"/>
          <w:sz w:val="28"/>
          <w:szCs w:val="28"/>
          <w:shd w:val="clear" w:color="auto" w:fill="FFFFFF"/>
        </w:rPr>
        <w:t>Thực hiện Nghị quyết số</w:t>
      </w:r>
      <w:r w:rsidR="00722F43">
        <w:rPr>
          <w:rFonts w:ascii="Times New Roman" w:hAnsi="Times New Roman" w:cs="Times New Roman"/>
          <w:color w:val="000000" w:themeColor="text1"/>
          <w:sz w:val="28"/>
          <w:szCs w:val="28"/>
          <w:shd w:val="clear" w:color="auto" w:fill="FFFFFF"/>
        </w:rPr>
        <w:t xml:space="preserve"> 594/NQ-UBTVQH15 ngày 12/9/</w:t>
      </w:r>
      <w:r w:rsidR="00722F43" w:rsidRPr="00086B72">
        <w:rPr>
          <w:rFonts w:ascii="Times New Roman" w:hAnsi="Times New Roman" w:cs="Times New Roman"/>
          <w:color w:val="000000" w:themeColor="text1"/>
          <w:sz w:val="28"/>
          <w:szCs w:val="28"/>
          <w:shd w:val="clear" w:color="auto" w:fill="FFFFFF"/>
        </w:rPr>
        <w:t xml:space="preserve">2022 của Ủy ban Thường vụ Quốc hội, Thường trực HĐND </w:t>
      </w:r>
      <w:r w:rsidR="00722F43">
        <w:rPr>
          <w:rFonts w:ascii="Times New Roman" w:hAnsi="Times New Roman" w:cs="Times New Roman"/>
          <w:color w:val="000000" w:themeColor="text1"/>
          <w:sz w:val="28"/>
          <w:szCs w:val="28"/>
          <w:shd w:val="clear" w:color="auto" w:fill="FFFFFF"/>
        </w:rPr>
        <w:t>huyện</w:t>
      </w:r>
      <w:r w:rsidR="00722F43" w:rsidRPr="00086B72">
        <w:rPr>
          <w:rFonts w:ascii="Times New Roman" w:hAnsi="Times New Roman" w:cs="Times New Roman"/>
          <w:color w:val="000000" w:themeColor="text1"/>
          <w:sz w:val="28"/>
          <w:szCs w:val="28"/>
          <w:shd w:val="clear" w:color="auto" w:fill="FFFFFF"/>
        </w:rPr>
        <w:t xml:space="preserve"> đã kịp thời hướng dẫn các Ban, Tổ đại biểu, đại biểu HĐND </w:t>
      </w:r>
      <w:r w:rsidR="00722F43">
        <w:rPr>
          <w:rFonts w:ascii="Times New Roman" w:hAnsi="Times New Roman" w:cs="Times New Roman"/>
          <w:color w:val="000000" w:themeColor="text1"/>
          <w:sz w:val="28"/>
          <w:szCs w:val="28"/>
          <w:shd w:val="clear" w:color="auto" w:fill="FFFFFF"/>
        </w:rPr>
        <w:t>huyện</w:t>
      </w:r>
      <w:r w:rsidR="00722F43" w:rsidRPr="00086B72">
        <w:rPr>
          <w:rFonts w:ascii="Times New Roman" w:hAnsi="Times New Roman" w:cs="Times New Roman"/>
          <w:color w:val="000000" w:themeColor="text1"/>
          <w:sz w:val="28"/>
          <w:szCs w:val="28"/>
          <w:shd w:val="clear" w:color="auto" w:fill="FFFFFF"/>
        </w:rPr>
        <w:t xml:space="preserve"> chủ động theo dõi, kịp thời đôn đốc cơ quan, người có thẩm quyền thực hiện nghị quyết, kết luận, kiến nghị giám sát của HĐND </w:t>
      </w:r>
      <w:r w:rsidR="00722F43">
        <w:rPr>
          <w:rFonts w:ascii="Times New Roman" w:hAnsi="Times New Roman" w:cs="Times New Roman"/>
          <w:color w:val="000000" w:themeColor="text1"/>
          <w:sz w:val="28"/>
          <w:szCs w:val="28"/>
          <w:shd w:val="clear" w:color="auto" w:fill="FFFFFF"/>
        </w:rPr>
        <w:t>huyện</w:t>
      </w:r>
      <w:r w:rsidR="00722F43" w:rsidRPr="00086B72">
        <w:rPr>
          <w:rFonts w:ascii="Times New Roman" w:hAnsi="Times New Roman" w:cs="Times New Roman"/>
          <w:color w:val="000000" w:themeColor="text1"/>
          <w:sz w:val="28"/>
          <w:szCs w:val="28"/>
          <w:shd w:val="clear" w:color="auto" w:fill="FFFFFF"/>
        </w:rPr>
        <w:t xml:space="preserve"> và báo cáo kết quả việc thực hiện đến Thường trực HĐND </w:t>
      </w:r>
      <w:r w:rsidR="00722F43">
        <w:rPr>
          <w:rFonts w:ascii="Times New Roman" w:hAnsi="Times New Roman" w:cs="Times New Roman"/>
          <w:color w:val="000000" w:themeColor="text1"/>
          <w:sz w:val="28"/>
          <w:szCs w:val="28"/>
          <w:shd w:val="clear" w:color="auto" w:fill="FFFFFF"/>
        </w:rPr>
        <w:t>huyện</w:t>
      </w:r>
      <w:r w:rsidR="00722F43" w:rsidRPr="00086B72">
        <w:rPr>
          <w:rFonts w:ascii="Times New Roman" w:hAnsi="Times New Roman" w:cs="Times New Roman"/>
          <w:color w:val="000000" w:themeColor="text1"/>
          <w:sz w:val="28"/>
          <w:szCs w:val="28"/>
          <w:shd w:val="clear" w:color="auto" w:fill="FFFFFF"/>
        </w:rPr>
        <w:t xml:space="preserve">. Thường trực HĐND </w:t>
      </w:r>
      <w:r w:rsidR="00722F43">
        <w:rPr>
          <w:rFonts w:ascii="Times New Roman" w:hAnsi="Times New Roman" w:cs="Times New Roman"/>
          <w:color w:val="000000" w:themeColor="text1"/>
          <w:sz w:val="28"/>
          <w:szCs w:val="28"/>
          <w:shd w:val="clear" w:color="auto" w:fill="FFFFFF"/>
        </w:rPr>
        <w:t>huyện</w:t>
      </w:r>
      <w:r w:rsidR="00722F43" w:rsidRPr="00086B72">
        <w:rPr>
          <w:rFonts w:ascii="Times New Roman" w:hAnsi="Times New Roman" w:cs="Times New Roman"/>
          <w:color w:val="000000" w:themeColor="text1"/>
          <w:sz w:val="28"/>
          <w:szCs w:val="28"/>
          <w:shd w:val="clear" w:color="auto" w:fill="FFFFFF"/>
        </w:rPr>
        <w:t xml:space="preserve"> đã có văn bản yêu cầu UBND </w:t>
      </w:r>
      <w:r w:rsidR="00722F43">
        <w:rPr>
          <w:rFonts w:ascii="Times New Roman" w:hAnsi="Times New Roman" w:cs="Times New Roman"/>
          <w:color w:val="000000" w:themeColor="text1"/>
          <w:sz w:val="28"/>
          <w:szCs w:val="28"/>
          <w:shd w:val="clear" w:color="auto" w:fill="FFFFFF"/>
        </w:rPr>
        <w:t>huyện</w:t>
      </w:r>
      <w:r w:rsidR="00722F43" w:rsidRPr="00086B72">
        <w:rPr>
          <w:rFonts w:ascii="Times New Roman" w:hAnsi="Times New Roman" w:cs="Times New Roman"/>
          <w:color w:val="000000" w:themeColor="text1"/>
          <w:sz w:val="28"/>
          <w:szCs w:val="28"/>
          <w:shd w:val="clear" w:color="auto" w:fill="FFFFFF"/>
        </w:rPr>
        <w:t xml:space="preserve"> báo cáo kết quả thực hiện nghị quyết, kết luận, kiến nghị sau giám sát của HĐND, Thường trực, các Ban HĐND </w:t>
      </w:r>
      <w:r w:rsidR="00722F43">
        <w:rPr>
          <w:rFonts w:ascii="Times New Roman" w:hAnsi="Times New Roman" w:cs="Times New Roman"/>
          <w:color w:val="000000" w:themeColor="text1"/>
          <w:sz w:val="28"/>
          <w:szCs w:val="28"/>
          <w:shd w:val="clear" w:color="auto" w:fill="FFFFFF"/>
        </w:rPr>
        <w:t>huyện</w:t>
      </w:r>
      <w:r w:rsidR="00722F43" w:rsidRPr="00086B72">
        <w:rPr>
          <w:rFonts w:ascii="Times New Roman" w:hAnsi="Times New Roman" w:cs="Times New Roman"/>
          <w:color w:val="000000" w:themeColor="text1"/>
          <w:sz w:val="28"/>
          <w:szCs w:val="28"/>
          <w:shd w:val="clear" w:color="auto" w:fill="FFFFFF"/>
        </w:rPr>
        <w:t>.</w:t>
      </w:r>
      <w:r w:rsidR="00722F43">
        <w:rPr>
          <w:rFonts w:ascii="Times New Roman" w:hAnsi="Times New Roman" w:cs="Times New Roman"/>
          <w:color w:val="000000" w:themeColor="text1"/>
          <w:sz w:val="28"/>
          <w:szCs w:val="28"/>
          <w:shd w:val="clear" w:color="auto" w:fill="FFFFFF"/>
        </w:rPr>
        <w:t xml:space="preserve"> Kết quả:</w:t>
      </w:r>
    </w:p>
    <w:p w14:paraId="2F43D6EB" w14:textId="27315961" w:rsidR="00164761" w:rsidRPr="00D21496" w:rsidRDefault="00164761" w:rsidP="00DF5468">
      <w:pPr>
        <w:spacing w:before="60" w:after="60" w:line="276" w:lineRule="auto"/>
        <w:ind w:firstLine="709"/>
        <w:jc w:val="both"/>
        <w:rPr>
          <w:rFonts w:ascii="Times New Roman" w:eastAsia="Calibri" w:hAnsi="Times New Roman" w:cs="Times New Roman"/>
          <w:bCs/>
          <w:color w:val="000000" w:themeColor="text1"/>
          <w:sz w:val="28"/>
          <w:szCs w:val="28"/>
          <w:lang w:val="nl-NL"/>
        </w:rPr>
      </w:pPr>
      <w:r w:rsidRPr="00D21496">
        <w:rPr>
          <w:rFonts w:ascii="Times New Roman" w:eastAsia="Calibri" w:hAnsi="Times New Roman" w:cs="Times New Roman"/>
          <w:bCs/>
          <w:color w:val="000000" w:themeColor="text1"/>
          <w:sz w:val="28"/>
          <w:szCs w:val="28"/>
          <w:lang w:val="nl-NL"/>
        </w:rPr>
        <w:t xml:space="preserve">- Số kiến nghị đã ban hành: </w:t>
      </w:r>
      <w:r w:rsidR="00722F43" w:rsidRPr="00D21496">
        <w:rPr>
          <w:rFonts w:ascii="Times New Roman" w:eastAsia="Calibri" w:hAnsi="Times New Roman" w:cs="Times New Roman"/>
          <w:bCs/>
          <w:color w:val="000000" w:themeColor="text1"/>
          <w:sz w:val="28"/>
          <w:szCs w:val="28"/>
          <w:lang w:val="nl-NL"/>
        </w:rPr>
        <w:t>104</w:t>
      </w:r>
      <w:r w:rsidRPr="00D21496">
        <w:rPr>
          <w:rFonts w:ascii="Times New Roman" w:eastAsia="Calibri" w:hAnsi="Times New Roman" w:cs="Times New Roman"/>
          <w:bCs/>
          <w:color w:val="000000" w:themeColor="text1"/>
          <w:sz w:val="28"/>
          <w:szCs w:val="28"/>
          <w:lang w:val="nl-NL"/>
        </w:rPr>
        <w:t xml:space="preserve"> kiến nghị</w:t>
      </w:r>
      <w:r w:rsidR="00722F43" w:rsidRPr="00D21496">
        <w:rPr>
          <w:rFonts w:ascii="Times New Roman" w:eastAsia="Calibri" w:hAnsi="Times New Roman" w:cs="Times New Roman"/>
          <w:bCs/>
          <w:color w:val="000000" w:themeColor="text1"/>
          <w:sz w:val="28"/>
          <w:szCs w:val="28"/>
          <w:lang w:val="nl-NL"/>
        </w:rPr>
        <w:t>.</w:t>
      </w:r>
    </w:p>
    <w:p w14:paraId="16869137" w14:textId="1A7D66F4" w:rsidR="00722F43" w:rsidRPr="00D21496" w:rsidRDefault="00722F43" w:rsidP="00DF5468">
      <w:pPr>
        <w:spacing w:before="60" w:after="60" w:line="276" w:lineRule="auto"/>
        <w:ind w:firstLine="709"/>
        <w:jc w:val="both"/>
        <w:rPr>
          <w:rFonts w:ascii="Times New Roman" w:eastAsia="Calibri" w:hAnsi="Times New Roman" w:cs="Times New Roman"/>
          <w:bCs/>
          <w:color w:val="000000" w:themeColor="text1"/>
          <w:sz w:val="28"/>
          <w:szCs w:val="28"/>
          <w:lang w:val="nl-NL"/>
        </w:rPr>
      </w:pPr>
      <w:r w:rsidRPr="00D21496">
        <w:rPr>
          <w:rFonts w:ascii="Times New Roman" w:eastAsia="Calibri" w:hAnsi="Times New Roman" w:cs="Times New Roman"/>
          <w:bCs/>
          <w:color w:val="000000" w:themeColor="text1"/>
          <w:sz w:val="28"/>
          <w:szCs w:val="28"/>
          <w:lang w:val="nl-NL"/>
        </w:rPr>
        <w:lastRenderedPageBreak/>
        <w:t>- Số kiến nghị đã thực hiện: 104 kiến nghị</w:t>
      </w:r>
      <w:r w:rsidRPr="00D21496">
        <w:rPr>
          <w:rStyle w:val="FootnoteReference"/>
          <w:rFonts w:ascii="Times New Roman" w:eastAsia="Calibri" w:hAnsi="Times New Roman" w:cs="Times New Roman"/>
          <w:bCs/>
          <w:color w:val="000000" w:themeColor="text1"/>
          <w:sz w:val="28"/>
          <w:szCs w:val="28"/>
          <w:lang w:val="nl-NL"/>
        </w:rPr>
        <w:footnoteReference w:id="13"/>
      </w:r>
      <w:r w:rsidRPr="00D21496">
        <w:rPr>
          <w:rFonts w:ascii="Times New Roman" w:eastAsia="Calibri" w:hAnsi="Times New Roman" w:cs="Times New Roman"/>
          <w:bCs/>
          <w:color w:val="000000" w:themeColor="text1"/>
          <w:sz w:val="28"/>
          <w:szCs w:val="28"/>
          <w:lang w:val="nl-NL"/>
        </w:rPr>
        <w:t>.</w:t>
      </w:r>
    </w:p>
    <w:p w14:paraId="6A349FC5" w14:textId="0EBECBEE" w:rsidR="00722F43" w:rsidRPr="00D21496" w:rsidRDefault="00722F43" w:rsidP="00DF5468">
      <w:pPr>
        <w:spacing w:before="60" w:after="60" w:line="276" w:lineRule="auto"/>
        <w:ind w:firstLine="709"/>
        <w:jc w:val="both"/>
        <w:rPr>
          <w:rFonts w:ascii="Times New Roman" w:eastAsia="Calibri" w:hAnsi="Times New Roman" w:cs="Times New Roman"/>
          <w:bCs/>
          <w:color w:val="000000" w:themeColor="text1"/>
          <w:sz w:val="28"/>
          <w:szCs w:val="28"/>
          <w:lang w:val="nl-NL"/>
        </w:rPr>
      </w:pPr>
      <w:r w:rsidRPr="00D21496">
        <w:rPr>
          <w:rFonts w:ascii="Times New Roman" w:eastAsia="Calibri" w:hAnsi="Times New Roman" w:cs="Times New Roman"/>
          <w:bCs/>
          <w:color w:val="000000" w:themeColor="text1"/>
          <w:sz w:val="28"/>
          <w:szCs w:val="28"/>
          <w:lang w:val="nl-NL"/>
        </w:rPr>
        <w:t>- Số kiến nghị thực hiện không đúng yêu cầu: 0 kiến nghị.</w:t>
      </w:r>
    </w:p>
    <w:p w14:paraId="48A21D29" w14:textId="167AFCFB" w:rsidR="00722F43" w:rsidRPr="00D21496" w:rsidRDefault="00722F43" w:rsidP="00DF5468">
      <w:pPr>
        <w:spacing w:before="60" w:after="60" w:line="276" w:lineRule="auto"/>
        <w:ind w:firstLine="709"/>
        <w:jc w:val="both"/>
        <w:rPr>
          <w:rFonts w:ascii="Times New Roman" w:eastAsia="Calibri" w:hAnsi="Times New Roman" w:cs="Times New Roman"/>
          <w:bCs/>
          <w:color w:val="000000" w:themeColor="text1"/>
          <w:sz w:val="28"/>
          <w:szCs w:val="28"/>
          <w:lang w:val="nl-NL"/>
        </w:rPr>
      </w:pPr>
      <w:r w:rsidRPr="00D21496">
        <w:rPr>
          <w:rFonts w:ascii="Times New Roman" w:eastAsia="Calibri" w:hAnsi="Times New Roman" w:cs="Times New Roman"/>
          <w:bCs/>
          <w:color w:val="000000" w:themeColor="text1"/>
          <w:sz w:val="28"/>
          <w:szCs w:val="28"/>
          <w:lang w:val="nl-NL"/>
        </w:rPr>
        <w:t>- Số kiến nghị không thực hiện: 0 kiến nghị.</w:t>
      </w:r>
    </w:p>
    <w:p w14:paraId="241681B1" w14:textId="77777777" w:rsidR="00162E0F" w:rsidRPr="00B20B9A" w:rsidRDefault="00162E0F" w:rsidP="00DF5468">
      <w:pPr>
        <w:spacing w:before="60" w:after="60" w:line="276" w:lineRule="auto"/>
        <w:ind w:firstLine="709"/>
        <w:jc w:val="both"/>
        <w:rPr>
          <w:rFonts w:ascii="Times New Roman" w:hAnsi="Times New Roman" w:cs="Times New Roman"/>
          <w:b/>
          <w:sz w:val="28"/>
          <w:szCs w:val="28"/>
        </w:rPr>
      </w:pPr>
      <w:r w:rsidRPr="00B20B9A">
        <w:rPr>
          <w:rFonts w:ascii="Times New Roman" w:hAnsi="Times New Roman" w:cs="Times New Roman"/>
          <w:b/>
          <w:sz w:val="28"/>
          <w:szCs w:val="28"/>
        </w:rPr>
        <w:t>3. Hoạt động của các Ban HĐND</w:t>
      </w:r>
    </w:p>
    <w:p w14:paraId="0E7A1EA6" w14:textId="77777777" w:rsidR="00162E0F" w:rsidRPr="00B20B9A" w:rsidRDefault="00162E0F" w:rsidP="00DF5468">
      <w:pPr>
        <w:spacing w:before="60" w:after="60" w:line="276" w:lineRule="auto"/>
        <w:ind w:firstLine="709"/>
        <w:jc w:val="both"/>
        <w:rPr>
          <w:rFonts w:ascii="Times New Roman" w:hAnsi="Times New Roman" w:cs="Times New Roman"/>
          <w:b/>
          <w:i/>
          <w:sz w:val="28"/>
          <w:szCs w:val="28"/>
        </w:rPr>
      </w:pPr>
      <w:r w:rsidRPr="00B20B9A">
        <w:rPr>
          <w:rFonts w:ascii="Times New Roman" w:hAnsi="Times New Roman" w:cs="Times New Roman"/>
          <w:b/>
          <w:i/>
          <w:sz w:val="28"/>
          <w:szCs w:val="28"/>
        </w:rPr>
        <w:t>3.1. Tham gia chuẩn bị nội dung kỳ họp</w:t>
      </w:r>
    </w:p>
    <w:p w14:paraId="7DF67462" w14:textId="7A564B3A" w:rsidR="00162E0F" w:rsidRPr="00B20B9A" w:rsidRDefault="00162E0F" w:rsidP="00DF5468">
      <w:pPr>
        <w:spacing w:before="60" w:after="60" w:line="276" w:lineRule="auto"/>
        <w:ind w:firstLine="709"/>
        <w:jc w:val="both"/>
        <w:rPr>
          <w:rFonts w:ascii="Times New Roman" w:hAnsi="Times New Roman" w:cs="Times New Roman"/>
          <w:sz w:val="28"/>
          <w:szCs w:val="28"/>
        </w:rPr>
      </w:pPr>
      <w:r w:rsidRPr="00B20B9A">
        <w:rPr>
          <w:rFonts w:ascii="Times New Roman" w:hAnsi="Times New Roman" w:cs="Times New Roman"/>
          <w:sz w:val="28"/>
          <w:szCs w:val="28"/>
        </w:rPr>
        <w:t>Theo sự phân công của Thường trực, các Ban HĐND đã chủ động nghiên cứu, chuẩn bị nội dung thuộc lĩnh vực phụ trách; tham dự đầy đủ các phiên họp của Thường trực HĐND để thống nhất nội dung, thời gian tổ chức kỳ họp</w:t>
      </w:r>
      <w:r w:rsidR="00C53832">
        <w:rPr>
          <w:rFonts w:ascii="Times New Roman" w:hAnsi="Times New Roman" w:cs="Times New Roman"/>
          <w:sz w:val="28"/>
          <w:szCs w:val="28"/>
        </w:rPr>
        <w:t>.</w:t>
      </w:r>
    </w:p>
    <w:p w14:paraId="72DBC8A3" w14:textId="77777777" w:rsidR="00162E0F" w:rsidRPr="00B20B9A" w:rsidRDefault="00162E0F" w:rsidP="00DF5468">
      <w:pPr>
        <w:spacing w:before="60" w:after="60" w:line="276" w:lineRule="auto"/>
        <w:ind w:firstLine="709"/>
        <w:jc w:val="both"/>
        <w:rPr>
          <w:rFonts w:ascii="Times New Roman" w:hAnsi="Times New Roman" w:cs="Times New Roman"/>
          <w:b/>
          <w:i/>
          <w:sz w:val="28"/>
          <w:szCs w:val="28"/>
        </w:rPr>
      </w:pPr>
      <w:r w:rsidRPr="00B20B9A">
        <w:rPr>
          <w:rFonts w:ascii="Times New Roman" w:hAnsi="Times New Roman" w:cs="Times New Roman"/>
          <w:b/>
          <w:i/>
          <w:sz w:val="28"/>
          <w:szCs w:val="28"/>
        </w:rPr>
        <w:t xml:space="preserve">3.2. Công tác thẩm tra các nội dung </w:t>
      </w:r>
    </w:p>
    <w:p w14:paraId="74AD0AED" w14:textId="6F7EAD08" w:rsidR="00162E0F" w:rsidRPr="00B20B9A" w:rsidRDefault="00162E0F" w:rsidP="00DF5468">
      <w:pPr>
        <w:spacing w:before="60" w:after="60" w:line="276" w:lineRule="auto"/>
        <w:ind w:firstLine="709"/>
        <w:jc w:val="both"/>
        <w:rPr>
          <w:rFonts w:ascii="Times New Roman" w:hAnsi="Times New Roman" w:cs="Times New Roman"/>
          <w:sz w:val="28"/>
          <w:szCs w:val="28"/>
        </w:rPr>
      </w:pPr>
      <w:r w:rsidRPr="00B20B9A">
        <w:rPr>
          <w:rFonts w:ascii="Times New Roman" w:hAnsi="Times New Roman" w:cs="Times New Roman"/>
          <w:sz w:val="28"/>
          <w:szCs w:val="28"/>
        </w:rPr>
        <w:t xml:space="preserve">Công tác thẩm tra dự thảo nghị quyết, báo cáo, đề án trình kỳ họp được các Ban HĐND huyện thực hiện đúng quy trình, thủ tục quy định. </w:t>
      </w:r>
      <w:r w:rsidR="002A00C3">
        <w:rPr>
          <w:rFonts w:ascii="Times New Roman" w:hAnsi="Times New Roman" w:cs="Times New Roman"/>
          <w:sz w:val="28"/>
          <w:szCs w:val="28"/>
        </w:rPr>
        <w:t xml:space="preserve">Trong năm 2024 các Ban của HĐND huyện đã tiến hành thẩm tra </w:t>
      </w:r>
      <w:r w:rsidR="004E7205">
        <w:rPr>
          <w:rFonts w:ascii="Times New Roman" w:hAnsi="Times New Roman" w:cs="Times New Roman"/>
          <w:sz w:val="28"/>
          <w:szCs w:val="28"/>
        </w:rPr>
        <w:t>36</w:t>
      </w:r>
      <w:r w:rsidR="002A00C3">
        <w:rPr>
          <w:rFonts w:ascii="Times New Roman" w:hAnsi="Times New Roman" w:cs="Times New Roman"/>
          <w:sz w:val="28"/>
          <w:szCs w:val="28"/>
        </w:rPr>
        <w:t xml:space="preserve"> báo cáo, tờ trình do các cơ quan, đơn vị trình kỳ họp </w:t>
      </w:r>
      <w:r w:rsidR="006824D4">
        <w:rPr>
          <w:rFonts w:ascii="Times New Roman" w:hAnsi="Times New Roman" w:cs="Times New Roman"/>
          <w:sz w:val="28"/>
          <w:szCs w:val="28"/>
        </w:rPr>
        <w:t xml:space="preserve">và 02 nội dung UBND huyện trình phát sinh giữa 2 kỳ họp </w:t>
      </w:r>
      <w:r w:rsidR="002A00C3">
        <w:rPr>
          <w:rFonts w:ascii="Times New Roman" w:hAnsi="Times New Roman" w:cs="Times New Roman"/>
          <w:sz w:val="28"/>
          <w:szCs w:val="28"/>
        </w:rPr>
        <w:t xml:space="preserve">(trong đó Ban Kinh tế xã hội thẩm tra </w:t>
      </w:r>
      <w:r w:rsidR="006824D4">
        <w:rPr>
          <w:rFonts w:ascii="Times New Roman" w:hAnsi="Times New Roman" w:cs="Times New Roman"/>
          <w:sz w:val="28"/>
          <w:szCs w:val="28"/>
        </w:rPr>
        <w:t>23</w:t>
      </w:r>
      <w:r w:rsidR="002A00C3">
        <w:rPr>
          <w:rFonts w:ascii="Times New Roman" w:hAnsi="Times New Roman" w:cs="Times New Roman"/>
          <w:sz w:val="28"/>
          <w:szCs w:val="28"/>
        </w:rPr>
        <w:t xml:space="preserve"> nội dung; Ban Pháp chế thẩm tra </w:t>
      </w:r>
      <w:r w:rsidR="006824D4">
        <w:rPr>
          <w:rFonts w:ascii="Times New Roman" w:hAnsi="Times New Roman" w:cs="Times New Roman"/>
          <w:sz w:val="28"/>
          <w:szCs w:val="28"/>
        </w:rPr>
        <w:t>14</w:t>
      </w:r>
      <w:r w:rsidR="002A00C3">
        <w:rPr>
          <w:rFonts w:ascii="Times New Roman" w:hAnsi="Times New Roman" w:cs="Times New Roman"/>
          <w:sz w:val="28"/>
          <w:szCs w:val="28"/>
        </w:rPr>
        <w:t xml:space="preserve"> nội dung</w:t>
      </w:r>
      <w:r w:rsidR="006824D4">
        <w:rPr>
          <w:rFonts w:ascii="Times New Roman" w:hAnsi="Times New Roman" w:cs="Times New Roman"/>
          <w:sz w:val="28"/>
          <w:szCs w:val="28"/>
        </w:rPr>
        <w:t>; Ban Dân tộc 01 nội dung</w:t>
      </w:r>
      <w:r w:rsidR="002A00C3">
        <w:rPr>
          <w:rFonts w:ascii="Times New Roman" w:hAnsi="Times New Roman" w:cs="Times New Roman"/>
          <w:sz w:val="28"/>
          <w:szCs w:val="28"/>
        </w:rPr>
        <w:t>)</w:t>
      </w:r>
      <w:r w:rsidRPr="00B20B9A">
        <w:rPr>
          <w:rFonts w:ascii="Times New Roman" w:hAnsi="Times New Roman" w:cs="Times New Roman"/>
          <w:sz w:val="28"/>
          <w:szCs w:val="28"/>
        </w:rPr>
        <w:t>. Nhìn chung, chất lượng báo cáo thẩm tra của các Ban HĐND ngày càng được nâng cao, là cơ sở quan trọng để Thường trực HĐND xem xét, quyết định và giúp Đại biểu HĐND nghiên cứu, thảo luận, quyết định tại kỳ họp HĐND.</w:t>
      </w:r>
    </w:p>
    <w:p w14:paraId="7DE05423" w14:textId="77777777" w:rsidR="00162E0F" w:rsidRPr="00B20B9A" w:rsidRDefault="00162E0F" w:rsidP="00DF5468">
      <w:pPr>
        <w:spacing w:before="60" w:after="60" w:line="276" w:lineRule="auto"/>
        <w:ind w:firstLine="709"/>
        <w:jc w:val="both"/>
        <w:rPr>
          <w:rFonts w:ascii="Times New Roman" w:hAnsi="Times New Roman" w:cs="Times New Roman"/>
          <w:b/>
          <w:i/>
          <w:sz w:val="28"/>
          <w:szCs w:val="28"/>
        </w:rPr>
      </w:pPr>
      <w:r w:rsidRPr="00B20B9A">
        <w:rPr>
          <w:rFonts w:ascii="Times New Roman" w:hAnsi="Times New Roman" w:cs="Times New Roman"/>
          <w:b/>
          <w:i/>
          <w:sz w:val="28"/>
          <w:szCs w:val="28"/>
        </w:rPr>
        <w:t>3.3. Hoạt động giám sát, khảo sát</w:t>
      </w:r>
    </w:p>
    <w:p w14:paraId="2913AD7A" w14:textId="78E0644B" w:rsidR="00162E0F" w:rsidRPr="004B56EC" w:rsidRDefault="002A00C3" w:rsidP="00DF5468">
      <w:pPr>
        <w:spacing w:before="60" w:after="60" w:line="276" w:lineRule="auto"/>
        <w:ind w:firstLine="709"/>
        <w:jc w:val="both"/>
        <w:rPr>
          <w:rFonts w:ascii="Times New Roman" w:eastAsia="Calibri" w:hAnsi="Times New Roman" w:cs="Times New Roman"/>
          <w:color w:val="000000"/>
          <w:sz w:val="28"/>
          <w:szCs w:val="28"/>
          <w:shd w:val="clear" w:color="auto" w:fill="FFFFFF"/>
        </w:rPr>
      </w:pPr>
      <w:r w:rsidRPr="002A00C3">
        <w:rPr>
          <w:rFonts w:ascii="Times New Roman" w:eastAsia="Calibri" w:hAnsi="Times New Roman" w:cs="Times New Roman"/>
          <w:sz w:val="28"/>
        </w:rPr>
        <w:t>Trong năm 2024 các Ban đã tổ chức 0</w:t>
      </w:r>
      <w:r w:rsidR="004E7205">
        <w:rPr>
          <w:rFonts w:ascii="Times New Roman" w:eastAsia="Calibri" w:hAnsi="Times New Roman" w:cs="Times New Roman"/>
          <w:sz w:val="28"/>
        </w:rPr>
        <w:t>9</w:t>
      </w:r>
      <w:r w:rsidRPr="002A00C3">
        <w:rPr>
          <w:rFonts w:ascii="Times New Roman" w:eastAsia="Calibri" w:hAnsi="Times New Roman" w:cs="Times New Roman"/>
          <w:sz w:val="28"/>
        </w:rPr>
        <w:t xml:space="preserve"> cuộc giám sát, khảo sát</w:t>
      </w:r>
      <w:r w:rsidR="004E7205">
        <w:rPr>
          <w:rStyle w:val="FootnoteReference"/>
          <w:rFonts w:ascii="Times New Roman" w:eastAsia="Calibri" w:hAnsi="Times New Roman" w:cs="Times New Roman"/>
          <w:sz w:val="28"/>
        </w:rPr>
        <w:footnoteReference w:id="14"/>
      </w:r>
      <w:r w:rsidR="004B56EC">
        <w:rPr>
          <w:rFonts w:ascii="Times New Roman" w:eastAsia="Calibri" w:hAnsi="Times New Roman" w:cs="Times New Roman"/>
          <w:color w:val="000000"/>
          <w:sz w:val="28"/>
          <w:szCs w:val="28"/>
          <w:shd w:val="clear" w:color="auto" w:fill="FFFFFF"/>
        </w:rPr>
        <w:t xml:space="preserve">. </w:t>
      </w:r>
      <w:r w:rsidR="00162E0F" w:rsidRPr="00B20B9A">
        <w:rPr>
          <w:rFonts w:ascii="Times New Roman" w:hAnsi="Times New Roman" w:cs="Times New Roman"/>
          <w:sz w:val="28"/>
          <w:szCs w:val="28"/>
        </w:rPr>
        <w:t>Ngoài ra, theo chức năng, nhiệm vụ, các Ban HĐND thường xuyên tiến hành giám sát các hoạt động của Tòa án nhân dân, Viện kiểm sát nhân dân, UBND và các cơ quan chuyên môn thuộc UBND cùng cấp. Đồng thời, giám sát văn bản quy phạm pháp luật thuộc phạm vi phụ trách theo đúng quy định của pháp luật.</w:t>
      </w:r>
    </w:p>
    <w:p w14:paraId="72F2E820" w14:textId="77777777" w:rsidR="00387D4F" w:rsidRPr="00B20B9A" w:rsidRDefault="00162E0F" w:rsidP="00DF5468">
      <w:pPr>
        <w:spacing w:before="60" w:after="60" w:line="276" w:lineRule="auto"/>
        <w:ind w:firstLine="709"/>
        <w:jc w:val="both"/>
        <w:rPr>
          <w:rFonts w:ascii="Times New Roman" w:hAnsi="Times New Roman" w:cs="Times New Roman"/>
          <w:b/>
          <w:sz w:val="28"/>
          <w:szCs w:val="28"/>
        </w:rPr>
      </w:pPr>
      <w:r w:rsidRPr="00B20B9A">
        <w:rPr>
          <w:rFonts w:ascii="Times New Roman" w:hAnsi="Times New Roman" w:cs="Times New Roman"/>
          <w:b/>
          <w:sz w:val="28"/>
          <w:szCs w:val="28"/>
        </w:rPr>
        <w:lastRenderedPageBreak/>
        <w:t>4. Hoạt động của Tổ đại biểu HĐND</w:t>
      </w:r>
    </w:p>
    <w:p w14:paraId="6BC0066A" w14:textId="431C1B7A" w:rsidR="00162E0F" w:rsidRPr="00B20B9A" w:rsidRDefault="00162E0F" w:rsidP="00DF5468">
      <w:pPr>
        <w:spacing w:before="60" w:after="60" w:line="276" w:lineRule="auto"/>
        <w:ind w:firstLine="709"/>
        <w:jc w:val="both"/>
        <w:rPr>
          <w:rFonts w:ascii="Times New Roman" w:hAnsi="Times New Roman" w:cs="Times New Roman"/>
          <w:b/>
          <w:i/>
          <w:sz w:val="28"/>
          <w:szCs w:val="28"/>
        </w:rPr>
      </w:pPr>
      <w:r w:rsidRPr="00B20B9A">
        <w:rPr>
          <w:rFonts w:ascii="Times New Roman" w:hAnsi="Times New Roman" w:cs="Times New Roman"/>
          <w:b/>
          <w:i/>
          <w:sz w:val="28"/>
          <w:szCs w:val="28"/>
        </w:rPr>
        <w:t>4.1. Hoạt độ</w:t>
      </w:r>
      <w:r w:rsidR="00387D4F" w:rsidRPr="00B20B9A">
        <w:rPr>
          <w:rFonts w:ascii="Times New Roman" w:hAnsi="Times New Roman" w:cs="Times New Roman"/>
          <w:b/>
          <w:i/>
          <w:sz w:val="28"/>
          <w:szCs w:val="28"/>
        </w:rPr>
        <w:t>ng tiếp xúc cử tri</w:t>
      </w:r>
    </w:p>
    <w:p w14:paraId="40C2F4D6" w14:textId="25EDF1FB" w:rsidR="001757A8" w:rsidRPr="00B20B9A" w:rsidRDefault="00862E4C" w:rsidP="00DF5468">
      <w:pPr>
        <w:spacing w:before="60" w:after="60" w:line="276" w:lineRule="auto"/>
        <w:ind w:firstLine="709"/>
        <w:jc w:val="both"/>
        <w:rPr>
          <w:rFonts w:ascii="Times New Roman" w:hAnsi="Times New Roman" w:cs="Times New Roman"/>
          <w:sz w:val="28"/>
          <w:szCs w:val="28"/>
        </w:rPr>
      </w:pPr>
      <w:r w:rsidRPr="00862E4C">
        <w:rPr>
          <w:rFonts w:ascii="Times New Roman" w:hAnsi="Times New Roman" w:cs="Times New Roman"/>
          <w:bCs/>
          <w:sz w:val="28"/>
          <w:szCs w:val="28"/>
        </w:rPr>
        <w:t>Các tổ đại biểu HĐND huyện đã tổ chức tốt việc tiếp xúc cử tri sau kỳ họp thứ</w:t>
      </w:r>
      <w:r w:rsidR="004B56EC">
        <w:rPr>
          <w:rFonts w:ascii="Times New Roman" w:hAnsi="Times New Roman" w:cs="Times New Roman"/>
          <w:bCs/>
          <w:sz w:val="28"/>
          <w:szCs w:val="28"/>
        </w:rPr>
        <w:t xml:space="preserve"> 6; </w:t>
      </w:r>
      <w:r w:rsidRPr="00862E4C">
        <w:rPr>
          <w:rFonts w:ascii="Times New Roman" w:hAnsi="Times New Roman" w:cs="Times New Roman"/>
          <w:bCs/>
          <w:sz w:val="28"/>
          <w:szCs w:val="28"/>
        </w:rPr>
        <w:t>trước</w:t>
      </w:r>
      <w:r>
        <w:rPr>
          <w:rFonts w:ascii="Times New Roman" w:hAnsi="Times New Roman" w:cs="Times New Roman"/>
          <w:bCs/>
          <w:sz w:val="28"/>
          <w:szCs w:val="28"/>
        </w:rPr>
        <w:t>, sau</w:t>
      </w:r>
      <w:r w:rsidRPr="00862E4C">
        <w:rPr>
          <w:rFonts w:ascii="Times New Roman" w:hAnsi="Times New Roman" w:cs="Times New Roman"/>
          <w:bCs/>
          <w:sz w:val="28"/>
          <w:szCs w:val="28"/>
        </w:rPr>
        <w:t xml:space="preserve"> kỳ họp thứ 7</w:t>
      </w:r>
      <w:r w:rsidR="004B56EC">
        <w:rPr>
          <w:rFonts w:ascii="Times New Roman" w:hAnsi="Times New Roman" w:cs="Times New Roman"/>
          <w:bCs/>
          <w:sz w:val="28"/>
          <w:szCs w:val="28"/>
        </w:rPr>
        <w:t>; trước kỳ họp thứ 8</w:t>
      </w:r>
      <w:r w:rsidRPr="00862E4C">
        <w:rPr>
          <w:rFonts w:ascii="Times New Roman" w:hAnsi="Times New Roman" w:cs="Times New Roman"/>
          <w:bCs/>
          <w:sz w:val="28"/>
          <w:szCs w:val="28"/>
        </w:rPr>
        <w:t xml:space="preserve"> HĐND huyện khoá XV. Đại biểu HĐND huyện cơ bản đã thực hiện nhiệm vụ tiếp xúc cử tri thường xuyên.</w:t>
      </w:r>
      <w:r>
        <w:rPr>
          <w:bCs/>
          <w:szCs w:val="28"/>
        </w:rPr>
        <w:t xml:space="preserve"> </w:t>
      </w:r>
      <w:r w:rsidR="001757A8" w:rsidRPr="00B20B9A">
        <w:rPr>
          <w:rFonts w:ascii="Times New Roman" w:hAnsi="Times New Roman" w:cs="Times New Roman"/>
          <w:sz w:val="28"/>
          <w:szCs w:val="28"/>
        </w:rPr>
        <w:t>Sau các Hội nghị tiếp xúc cử tri, các Tổ đại biểu tiến hành tổng hợp, phân loại và gửi về Thường trực HĐND tổng hợp báo cáo tại kỳ họ</w:t>
      </w:r>
      <w:r w:rsidR="00FE61FF">
        <w:rPr>
          <w:rFonts w:ascii="Times New Roman" w:hAnsi="Times New Roman" w:cs="Times New Roman"/>
          <w:sz w:val="28"/>
          <w:szCs w:val="28"/>
        </w:rPr>
        <w:t>p HĐND</w:t>
      </w:r>
      <w:r w:rsidR="00387D4F" w:rsidRPr="00B20B9A">
        <w:rPr>
          <w:rFonts w:ascii="Times New Roman" w:hAnsi="Times New Roman" w:cs="Times New Roman"/>
          <w:sz w:val="28"/>
          <w:szCs w:val="28"/>
        </w:rPr>
        <w:t>. Các Tổ cũng thực hiện tốt công tác phổ biến kết quả kỳ họp và những nội dung cơ bản các nghị quyết của HĐND đến cử tri; tuyên truyền, vận động cử tri thực hiện.</w:t>
      </w:r>
    </w:p>
    <w:p w14:paraId="123797FA" w14:textId="52DA948A" w:rsidR="00387D4F" w:rsidRPr="00B20B9A" w:rsidRDefault="00387D4F" w:rsidP="00DF5468">
      <w:pPr>
        <w:spacing w:before="60" w:after="60" w:line="276" w:lineRule="auto"/>
        <w:ind w:firstLine="709"/>
        <w:jc w:val="both"/>
        <w:rPr>
          <w:rFonts w:ascii="Times New Roman" w:hAnsi="Times New Roman" w:cs="Times New Roman"/>
          <w:b/>
          <w:i/>
          <w:sz w:val="28"/>
          <w:szCs w:val="28"/>
        </w:rPr>
      </w:pPr>
      <w:r w:rsidRPr="00B20B9A">
        <w:rPr>
          <w:rFonts w:ascii="Times New Roman" w:hAnsi="Times New Roman" w:cs="Times New Roman"/>
          <w:b/>
          <w:i/>
          <w:sz w:val="28"/>
          <w:szCs w:val="28"/>
        </w:rPr>
        <w:t>4.2. Hoạt độ</w:t>
      </w:r>
      <w:r w:rsidR="00E72CC0">
        <w:rPr>
          <w:rFonts w:ascii="Times New Roman" w:hAnsi="Times New Roman" w:cs="Times New Roman"/>
          <w:b/>
          <w:i/>
          <w:sz w:val="28"/>
          <w:szCs w:val="28"/>
        </w:rPr>
        <w:t>ng giám sát</w:t>
      </w:r>
    </w:p>
    <w:p w14:paraId="38002A2D" w14:textId="1828B80A" w:rsidR="00862E4C" w:rsidRPr="00862E4C" w:rsidRDefault="00862E4C" w:rsidP="00DF5468">
      <w:pPr>
        <w:widowControl w:val="0"/>
        <w:tabs>
          <w:tab w:val="left" w:pos="990"/>
        </w:tabs>
        <w:spacing w:before="60" w:after="60" w:line="276" w:lineRule="auto"/>
        <w:ind w:firstLine="709"/>
        <w:contextualSpacing/>
        <w:jc w:val="both"/>
        <w:rPr>
          <w:rFonts w:ascii="Times New Roman" w:eastAsia="Calibri" w:hAnsi="Times New Roman" w:cs="Times New Roman"/>
          <w:sz w:val="28"/>
          <w:szCs w:val="28"/>
          <w:lang w:val="nl-NL"/>
        </w:rPr>
      </w:pPr>
      <w:r w:rsidRPr="00862E4C">
        <w:rPr>
          <w:rFonts w:ascii="Times New Roman" w:eastAsia="Calibri" w:hAnsi="Times New Roman" w:cs="Times New Roman"/>
          <w:sz w:val="28"/>
          <w:szCs w:val="28"/>
          <w:lang w:val="nl-NL"/>
        </w:rPr>
        <w:t>Nhằm nâng cao trách nhiệm của các đại biểu HĐND huyện, các Tổ đại biểu HĐND huyện trong giám sát các vấn đề kinh tế - xã hội tại địa bàn nơi mình ứng cử, Thường trực HĐND huyện đã chỉ đạo các Tổ đại biểu xây dựng kế hoạch giám sát trong năm 2024 của các Tổ, thường xuyên cập nhật, báo cáo về Thường trực HĐND huyện để theo dõi. 09/09 Tổ đại biểu HĐND huyện đã xây dựng kế hoạch và triển khai giám sát tại địa bàn nơi mình ứng cử</w:t>
      </w:r>
      <w:r w:rsidR="004B56EC">
        <w:rPr>
          <w:rFonts w:ascii="Times New Roman" w:eastAsia="Calibri" w:hAnsi="Times New Roman" w:cs="Times New Roman"/>
          <w:sz w:val="28"/>
          <w:szCs w:val="28"/>
          <w:lang w:val="nl-NL"/>
        </w:rPr>
        <w:t xml:space="preserve"> với 1</w:t>
      </w:r>
      <w:r w:rsidR="00B069FD">
        <w:rPr>
          <w:rFonts w:ascii="Times New Roman" w:eastAsia="Calibri" w:hAnsi="Times New Roman" w:cs="Times New Roman"/>
          <w:sz w:val="28"/>
          <w:szCs w:val="28"/>
          <w:lang w:val="nl-NL"/>
        </w:rPr>
        <w:t>5</w:t>
      </w:r>
      <w:r w:rsidR="004B56EC">
        <w:rPr>
          <w:rFonts w:ascii="Times New Roman" w:eastAsia="Calibri" w:hAnsi="Times New Roman" w:cs="Times New Roman"/>
          <w:sz w:val="28"/>
          <w:szCs w:val="28"/>
          <w:lang w:val="nl-NL"/>
        </w:rPr>
        <w:t xml:space="preserve"> chuyên đề </w:t>
      </w:r>
      <w:r w:rsidR="004B56EC" w:rsidRPr="00A66E37">
        <w:rPr>
          <w:rFonts w:ascii="Times New Roman" w:eastAsia="Calibri" w:hAnsi="Times New Roman" w:cs="Times New Roman"/>
          <w:i/>
          <w:sz w:val="28"/>
          <w:szCs w:val="28"/>
          <w:lang w:val="nl-NL"/>
        </w:rPr>
        <w:t>(có phụ lục kèm theo)</w:t>
      </w:r>
      <w:r w:rsidRPr="00A66E37">
        <w:rPr>
          <w:rFonts w:ascii="Times New Roman" w:eastAsia="Calibri" w:hAnsi="Times New Roman" w:cs="Times New Roman"/>
          <w:i/>
          <w:sz w:val="28"/>
          <w:szCs w:val="28"/>
          <w:lang w:val="nl-NL"/>
        </w:rPr>
        <w:t>,</w:t>
      </w:r>
      <w:r w:rsidRPr="00862E4C">
        <w:rPr>
          <w:rFonts w:ascii="Times New Roman" w:eastAsia="Calibri" w:hAnsi="Times New Roman" w:cs="Times New Roman"/>
          <w:sz w:val="28"/>
          <w:szCs w:val="28"/>
          <w:lang w:val="nl-NL"/>
        </w:rPr>
        <w:t xml:space="preserve"> trong đó, nội dung chủ yếu là: Giám sát tình hình triển khai các mô hình kinh tế; tình hình thực hiện các nhiệm vụ kinh tế - xã hội năm 2024 và một số vấn đề được cử tri tại địa bàn quan tâm.</w:t>
      </w:r>
    </w:p>
    <w:p w14:paraId="706E9D9D" w14:textId="44699C8A" w:rsidR="00162E0F" w:rsidRDefault="0057408E" w:rsidP="00DF5468">
      <w:pPr>
        <w:spacing w:before="60" w:after="60" w:line="276" w:lineRule="auto"/>
        <w:ind w:firstLine="709"/>
        <w:jc w:val="both"/>
        <w:rPr>
          <w:rFonts w:ascii="Times New Roman" w:hAnsi="Times New Roman" w:cs="Times New Roman"/>
          <w:sz w:val="28"/>
          <w:szCs w:val="28"/>
        </w:rPr>
      </w:pPr>
      <w:r w:rsidRPr="00B20B9A">
        <w:rPr>
          <w:rFonts w:ascii="Times New Roman" w:hAnsi="Times New Roman" w:cs="Times New Roman"/>
          <w:sz w:val="28"/>
          <w:szCs w:val="28"/>
        </w:rPr>
        <w:t xml:space="preserve">Ngoài việc giám sát chuyên đề, các Tổ cũng thường xuyên </w:t>
      </w:r>
      <w:r w:rsidR="00162E0F" w:rsidRPr="00B20B9A">
        <w:rPr>
          <w:rFonts w:ascii="Times New Roman" w:hAnsi="Times New Roman" w:cs="Times New Roman"/>
          <w:sz w:val="28"/>
          <w:szCs w:val="28"/>
        </w:rPr>
        <w:t xml:space="preserve">giám sát việc giải quyết, trả lời và theo dõi, đôn đốc, kết quả giải quyết các kiến nghị của cử tri, thông báo tới cử tri tại các buổi tiếp xúc cử tri…Đồng thời, tiến hành giám sát việc tuân theo pháp luật, Nghị quyết của HĐND cùng cấp tại địa bàn ứng cử trên các lĩnh vực phát triển kinh tế - xã hội, đảm bảo quốc phòng an ninh…về hình thức giám sát, chủ yếu thông qua xem xét, đánh giá việc ban hành và triển khai các văn bản lãnh đạo, chỉ đạo của cấp trên. </w:t>
      </w:r>
    </w:p>
    <w:p w14:paraId="22A7321A" w14:textId="13DE54A1" w:rsidR="00D21496" w:rsidRPr="005F31D0" w:rsidRDefault="00D21496" w:rsidP="00DF5468">
      <w:pPr>
        <w:spacing w:before="60" w:after="60" w:line="276" w:lineRule="auto"/>
        <w:ind w:firstLine="709"/>
        <w:jc w:val="both"/>
        <w:rPr>
          <w:rFonts w:ascii="Times New Roman" w:hAnsi="Times New Roman" w:cs="Times New Roman"/>
          <w:b/>
          <w:sz w:val="28"/>
          <w:szCs w:val="28"/>
        </w:rPr>
      </w:pPr>
      <w:r w:rsidRPr="005F31D0">
        <w:rPr>
          <w:rFonts w:ascii="Times New Roman" w:hAnsi="Times New Roman" w:cs="Times New Roman"/>
          <w:b/>
          <w:sz w:val="28"/>
          <w:szCs w:val="28"/>
        </w:rPr>
        <w:t>5. Hoạt động khác</w:t>
      </w:r>
    </w:p>
    <w:p w14:paraId="09B6385C" w14:textId="21E535F1" w:rsidR="00D21496" w:rsidRPr="00D21496" w:rsidRDefault="00D21496" w:rsidP="00DF5468">
      <w:pPr>
        <w:spacing w:before="60" w:after="60" w:line="276"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D21496">
        <w:rPr>
          <w:rFonts w:ascii="Times New Roman" w:eastAsia="Calibri" w:hAnsi="Times New Roman" w:cs="Times New Roman"/>
          <w:sz w:val="28"/>
          <w:szCs w:val="28"/>
        </w:rPr>
        <w:t>Các cuộc họp thường kỳ hàng tháng của Thường trực HĐND huyện được tổ chức theo đúng quy định, đồng thời họp giao ban hàng tuần và họp đột xuất khi thấy cần thiết</w:t>
      </w:r>
      <w:r>
        <w:rPr>
          <w:rFonts w:ascii="Times New Roman" w:eastAsia="Calibri" w:hAnsi="Times New Roman" w:cs="Times New Roman"/>
          <w:sz w:val="28"/>
          <w:szCs w:val="28"/>
        </w:rPr>
        <w:t>: Trong năm 2024 Thường trực HĐND huyện đã tổ chức 12 phiên họp thường kỳ và 02 phiên họp đột xuất</w:t>
      </w:r>
      <w:r w:rsidRPr="00D21496">
        <w:rPr>
          <w:rFonts w:ascii="Times New Roman" w:eastAsia="Calibri" w:hAnsi="Times New Roman" w:cs="Times New Roman"/>
          <w:sz w:val="28"/>
          <w:szCs w:val="28"/>
        </w:rPr>
        <w:t xml:space="preserve">. </w:t>
      </w:r>
      <w:r w:rsidRPr="00D21496">
        <w:rPr>
          <w:rFonts w:ascii="Times New Roman" w:eastAsia="Calibri" w:hAnsi="Times New Roman" w:cs="Times New Roman"/>
          <w:sz w:val="28"/>
          <w:szCs w:val="28"/>
          <w:lang w:val="nl-NL"/>
        </w:rPr>
        <w:t>Trong năm 2024, Thường trực HĐND huyện tiếp tục duy trì tổ chức Hội nghị giao ban lần thứ 5, 6</w:t>
      </w:r>
      <w:r w:rsidRPr="00D21496">
        <w:rPr>
          <w:rFonts w:ascii="Times New Roman" w:eastAsia="Calibri" w:hAnsi="Times New Roman" w:cs="Times New Roman"/>
          <w:sz w:val="28"/>
          <w:szCs w:val="28"/>
          <w:vertAlign w:val="superscript"/>
          <w:lang w:val="nl-NL"/>
        </w:rPr>
        <w:footnoteReference w:id="15"/>
      </w:r>
      <w:r w:rsidRPr="00D21496">
        <w:rPr>
          <w:rFonts w:ascii="Times New Roman" w:eastAsia="Calibri" w:hAnsi="Times New Roman" w:cs="Times New Roman"/>
          <w:sz w:val="28"/>
          <w:szCs w:val="28"/>
          <w:lang w:val="nl-NL"/>
        </w:rPr>
        <w:t xml:space="preserve"> giữa Thường trực HĐND huyện và Thường trực HĐND các xã, thị trấn, để kịp thời nắm bắt tình hình hoạt động</w:t>
      </w:r>
      <w:r w:rsidRPr="00D21496">
        <w:rPr>
          <w:rFonts w:ascii="Times New Roman" w:eastAsia="Calibri" w:hAnsi="Times New Roman" w:cs="Times New Roman"/>
          <w:sz w:val="28"/>
          <w:szCs w:val="28"/>
        </w:rPr>
        <w:t xml:space="preserve">, tiếp thu những khó khăn, vướng mắc, kịp thời chỉ đạo Thường trực HĐND các xã, thị trấn khắc phục những tồn tại, hạn chế, nâng cao chất lượng hoạt động trong thời gian tới. </w:t>
      </w:r>
    </w:p>
    <w:p w14:paraId="2E9CC983" w14:textId="56830582" w:rsidR="00D21496" w:rsidRDefault="00D21496" w:rsidP="00DF5468">
      <w:pPr>
        <w:spacing w:before="60" w:after="60" w:line="276" w:lineRule="auto"/>
        <w:ind w:firstLine="709"/>
        <w:jc w:val="both"/>
        <w:rPr>
          <w:rFonts w:ascii="Times New Roman" w:eastAsia="Calibri" w:hAnsi="Times New Roman" w:cs="Times New Roman"/>
          <w:sz w:val="28"/>
          <w:szCs w:val="28"/>
        </w:rPr>
      </w:pPr>
      <w:r w:rsidRPr="00D21496">
        <w:rPr>
          <w:rFonts w:ascii="Times New Roman" w:eastAsia="Calibri" w:hAnsi="Times New Roman" w:cs="Times New Roman"/>
          <w:sz w:val="28"/>
          <w:szCs w:val="28"/>
        </w:rPr>
        <w:lastRenderedPageBreak/>
        <w:t>Thường trực HĐND cũng đã kịp thời cho ý kiến về các nội dung do các cơ quan chức năng trình</w:t>
      </w:r>
      <w:r w:rsidRPr="00D21496">
        <w:rPr>
          <w:rFonts w:ascii="Times New Roman" w:eastAsia="Calibri" w:hAnsi="Times New Roman" w:cs="Times New Roman"/>
          <w:sz w:val="28"/>
          <w:szCs w:val="28"/>
          <w:vertAlign w:val="superscript"/>
        </w:rPr>
        <w:footnoteReference w:id="16"/>
      </w:r>
      <w:r w:rsidRPr="00D21496">
        <w:rPr>
          <w:rFonts w:ascii="Times New Roman" w:eastAsia="Calibri" w:hAnsi="Times New Roman" w:cs="Times New Roman"/>
          <w:sz w:val="28"/>
          <w:szCs w:val="28"/>
        </w:rPr>
        <w:t xml:space="preserve"> thuộc thẩm quyền của Thường trực HĐND theo đúng quy định, thẩm quyền mà pháp luật quy định</w:t>
      </w:r>
      <w:r w:rsidRPr="00D21496">
        <w:rPr>
          <w:rFonts w:ascii="Times New Roman" w:eastAsia="Calibri" w:hAnsi="Times New Roman" w:cs="Times New Roman"/>
          <w:sz w:val="28"/>
          <w:szCs w:val="28"/>
          <w:vertAlign w:val="superscript"/>
        </w:rPr>
        <w:footnoteReference w:id="17"/>
      </w:r>
      <w:r w:rsidRPr="00D21496">
        <w:rPr>
          <w:rFonts w:ascii="Times New Roman" w:eastAsia="Calibri" w:hAnsi="Times New Roman" w:cs="Times New Roman"/>
          <w:sz w:val="28"/>
          <w:szCs w:val="28"/>
        </w:rPr>
        <w:t>.</w:t>
      </w:r>
    </w:p>
    <w:p w14:paraId="7B772F0E" w14:textId="02BDF67C" w:rsidR="00D21496" w:rsidRPr="00D21496" w:rsidRDefault="00D21496" w:rsidP="00DF5468">
      <w:pPr>
        <w:spacing w:before="60" w:after="60" w:line="276" w:lineRule="auto"/>
        <w:ind w:firstLine="709"/>
        <w:jc w:val="both"/>
        <w:rPr>
          <w:rFonts w:ascii="Times New Roman" w:eastAsia="Calibri" w:hAnsi="Times New Roman" w:cs="Times New Roman"/>
          <w:i/>
          <w:sz w:val="28"/>
          <w:szCs w:val="28"/>
          <w:lang w:val="nl-NL"/>
        </w:rPr>
      </w:pPr>
      <w:r>
        <w:rPr>
          <w:rFonts w:ascii="Times New Roman" w:eastAsia="Calibri" w:hAnsi="Times New Roman" w:cs="Times New Roman"/>
          <w:sz w:val="28"/>
          <w:szCs w:val="28"/>
        </w:rPr>
        <w:t>- Về công tác chuẩn bị kỳ họp: Trong năm có 02 nội dung kỳ họp chậm tiến độ theo yêu cầu của Thường trực HĐND</w:t>
      </w:r>
      <w:r>
        <w:rPr>
          <w:rStyle w:val="FootnoteReference"/>
          <w:rFonts w:ascii="Times New Roman" w:eastAsia="Calibri" w:hAnsi="Times New Roman" w:cs="Times New Roman"/>
          <w:sz w:val="28"/>
          <w:szCs w:val="28"/>
        </w:rPr>
        <w:footnoteReference w:id="18"/>
      </w:r>
      <w:r w:rsidR="00331E8A">
        <w:rPr>
          <w:rFonts w:ascii="Times New Roman" w:eastAsia="Calibri" w:hAnsi="Times New Roman" w:cs="Times New Roman"/>
          <w:sz w:val="28"/>
          <w:szCs w:val="28"/>
        </w:rPr>
        <w:t>. Trong đó nội dung chậm do nguyên nhân khách quan là 02 nội dung (lý do</w:t>
      </w:r>
      <w:r w:rsidR="00B81BF7">
        <w:rPr>
          <w:rFonts w:ascii="Times New Roman" w:eastAsia="Calibri" w:hAnsi="Times New Roman" w:cs="Times New Roman"/>
          <w:sz w:val="28"/>
          <w:szCs w:val="28"/>
        </w:rPr>
        <w:t>:</w:t>
      </w:r>
      <w:r w:rsidR="00B81BF7" w:rsidRPr="00B81BF7">
        <w:rPr>
          <w:szCs w:val="28"/>
          <w:shd w:val="clear" w:color="auto" w:fill="FFFFFF"/>
        </w:rPr>
        <w:t xml:space="preserve"> </w:t>
      </w:r>
      <w:r w:rsidR="00B81BF7" w:rsidRPr="00B81BF7">
        <w:rPr>
          <w:rFonts w:ascii="Times New Roman" w:hAnsi="Times New Roman" w:cs="Times New Roman"/>
          <w:sz w:val="28"/>
          <w:szCs w:val="28"/>
          <w:shd w:val="clear" w:color="auto" w:fill="FFFFFF"/>
        </w:rPr>
        <w:t xml:space="preserve">Để có cơ sở pháp lý trình Hội đồng nhân dân huyện xem xét điều chỉnh một số nội dung liên quan đến </w:t>
      </w:r>
      <w:r w:rsidR="00B81BF7">
        <w:rPr>
          <w:rFonts w:ascii="Times New Roman" w:hAnsi="Times New Roman" w:cs="Times New Roman"/>
          <w:sz w:val="28"/>
          <w:szCs w:val="28"/>
          <w:shd w:val="clear" w:color="auto" w:fill="FFFFFF"/>
        </w:rPr>
        <w:t>các chỉ tiêu KTXH, ngân sách năm 2025</w:t>
      </w:r>
      <w:r w:rsidR="00B81BF7" w:rsidRPr="00B81BF7">
        <w:rPr>
          <w:rFonts w:ascii="Times New Roman" w:hAnsi="Times New Roman" w:cs="Times New Roman"/>
          <w:sz w:val="28"/>
          <w:szCs w:val="28"/>
          <w:shd w:val="clear" w:color="auto" w:fill="FFFFFF"/>
        </w:rPr>
        <w:t xml:space="preserve">...sau khi được Hội đồng nhân dân tỉnh thông qua tại kỳ họp thứ </w:t>
      </w:r>
      <w:r w:rsidR="00B81BF7">
        <w:rPr>
          <w:rFonts w:ascii="Times New Roman" w:hAnsi="Times New Roman" w:cs="Times New Roman"/>
          <w:sz w:val="28"/>
          <w:szCs w:val="28"/>
          <w:shd w:val="clear" w:color="auto" w:fill="FFFFFF"/>
        </w:rPr>
        <w:t>8</w:t>
      </w:r>
      <w:r w:rsidR="00B81BF7" w:rsidRPr="00B81BF7">
        <w:rPr>
          <w:rFonts w:ascii="Times New Roman" w:hAnsi="Times New Roman" w:cs="Times New Roman"/>
          <w:sz w:val="28"/>
          <w:szCs w:val="28"/>
          <w:shd w:val="clear" w:color="auto" w:fill="FFFFFF"/>
        </w:rPr>
        <w:t>, HĐND tỉ</w:t>
      </w:r>
      <w:r w:rsidR="00B81BF7">
        <w:rPr>
          <w:rFonts w:ascii="Times New Roman" w:hAnsi="Times New Roman" w:cs="Times New Roman"/>
          <w:sz w:val="28"/>
          <w:szCs w:val="28"/>
          <w:shd w:val="clear" w:color="auto" w:fill="FFFFFF"/>
        </w:rPr>
        <w:t>nh khoá XII).</w:t>
      </w:r>
    </w:p>
    <w:p w14:paraId="650682B8" w14:textId="0FFB4012" w:rsidR="00872831" w:rsidRPr="00B75816" w:rsidRDefault="00B81BF7" w:rsidP="00DF5468">
      <w:pPr>
        <w:spacing w:before="60" w:after="6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72831">
        <w:rPr>
          <w:rFonts w:ascii="Times New Roman" w:hAnsi="Times New Roman" w:cs="Times New Roman"/>
          <w:sz w:val="28"/>
          <w:szCs w:val="28"/>
        </w:rPr>
        <w:t xml:space="preserve">Việc công khai, thông tin các Nghị quyết của HĐND trên các phương tiện thông tin đại chúng ở địa phương: </w:t>
      </w:r>
      <w:r w:rsidR="00B75816">
        <w:rPr>
          <w:rFonts w:ascii="Times New Roman" w:hAnsi="Times New Roman" w:cs="Times New Roman"/>
          <w:sz w:val="28"/>
          <w:szCs w:val="28"/>
        </w:rPr>
        <w:t xml:space="preserve">Ngoài việc công khai trên trang thôn tinh điện tử của huyện. Trong năm 2024, </w:t>
      </w:r>
      <w:r w:rsidR="00872831">
        <w:rPr>
          <w:rFonts w:ascii="Times New Roman" w:hAnsi="Times New Roman" w:cs="Times New Roman"/>
          <w:sz w:val="28"/>
          <w:szCs w:val="28"/>
        </w:rPr>
        <w:t xml:space="preserve">Thường trực HĐND huyện đã </w:t>
      </w:r>
      <w:r w:rsidR="00B75816">
        <w:rPr>
          <w:rFonts w:ascii="Times New Roman" w:hAnsi="Times New Roman" w:cs="Times New Roman"/>
          <w:sz w:val="28"/>
          <w:szCs w:val="28"/>
        </w:rPr>
        <w:t>xây dựng được trang thông tin điện tử của riêng HĐND huyện (</w:t>
      </w:r>
      <w:hyperlink r:id="rId8" w:history="1">
        <w:r w:rsidR="00B75816" w:rsidRPr="00872831">
          <w:rPr>
            <w:rFonts w:ascii="Times New Roman" w:eastAsia="Calibri" w:hAnsi="Times New Roman" w:cs="Times New Roman"/>
            <w:color w:val="0000FF"/>
            <w:sz w:val="28"/>
            <w:szCs w:val="28"/>
            <w:u w:val="single"/>
          </w:rPr>
          <w:t>https://hdndkonplong.kontum.gov.vn</w:t>
        </w:r>
      </w:hyperlink>
      <w:r w:rsidR="00B75816">
        <w:rPr>
          <w:rFonts w:ascii="Times New Roman" w:eastAsia="Calibri" w:hAnsi="Times New Roman" w:cs="Times New Roman"/>
          <w:color w:val="0000FF"/>
          <w:sz w:val="28"/>
          <w:szCs w:val="28"/>
          <w:u w:val="single"/>
        </w:rPr>
        <w:t xml:space="preserve">) </w:t>
      </w:r>
      <w:r w:rsidR="00B75816">
        <w:rPr>
          <w:rFonts w:ascii="Times New Roman" w:hAnsi="Times New Roman" w:cs="Times New Roman"/>
          <w:sz w:val="28"/>
          <w:szCs w:val="28"/>
        </w:rPr>
        <w:t xml:space="preserve">và toàn bộ các tài liệu, nội dung liên quan đến hoạt động của HĐND, Thường trực HĐND, các Ban của HĐND huyện được chuyển tải, </w:t>
      </w:r>
      <w:r w:rsidR="00872831">
        <w:rPr>
          <w:rFonts w:ascii="Times New Roman" w:hAnsi="Times New Roman" w:cs="Times New Roman"/>
          <w:sz w:val="28"/>
          <w:szCs w:val="28"/>
        </w:rPr>
        <w:t>công khai</w:t>
      </w:r>
      <w:r w:rsidR="00B75816">
        <w:rPr>
          <w:rFonts w:ascii="Times New Roman" w:hAnsi="Times New Roman" w:cs="Times New Roman"/>
          <w:sz w:val="28"/>
          <w:szCs w:val="28"/>
        </w:rPr>
        <w:t xml:space="preserve"> </w:t>
      </w:r>
      <w:r w:rsidR="00872831">
        <w:rPr>
          <w:rFonts w:ascii="Times New Roman" w:hAnsi="Times New Roman" w:cs="Times New Roman"/>
          <w:sz w:val="28"/>
          <w:szCs w:val="28"/>
        </w:rPr>
        <w:t xml:space="preserve">lên trang thông tin điện tử HĐND huyện </w:t>
      </w:r>
      <w:r w:rsidR="00B75816">
        <w:rPr>
          <w:rFonts w:ascii="Times New Roman" w:hAnsi="Times New Roman" w:cs="Times New Roman"/>
          <w:sz w:val="28"/>
          <w:szCs w:val="28"/>
        </w:rPr>
        <w:t xml:space="preserve">để đại biểu và nhân dân khai thác, theo dõi. </w:t>
      </w:r>
    </w:p>
    <w:p w14:paraId="0F51AEF2" w14:textId="3B55DFF5" w:rsidR="00950332" w:rsidRDefault="00950332" w:rsidP="00DF5468">
      <w:pPr>
        <w:spacing w:before="60" w:after="60" w:line="276" w:lineRule="auto"/>
        <w:ind w:firstLine="709"/>
        <w:jc w:val="both"/>
        <w:rPr>
          <w:rFonts w:ascii="Times New Roman" w:eastAsia="Calibri" w:hAnsi="Times New Roman" w:cs="Times New Roman"/>
          <w:color w:val="000000" w:themeColor="text1"/>
          <w:sz w:val="28"/>
        </w:rPr>
      </w:pPr>
      <w:r w:rsidRPr="00950332">
        <w:rPr>
          <w:rFonts w:ascii="Times New Roman" w:eastAsia="Calibri" w:hAnsi="Times New Roman" w:cs="Times New Roman"/>
          <w:color w:val="000000" w:themeColor="text1"/>
          <w:sz w:val="28"/>
          <w:szCs w:val="28"/>
        </w:rPr>
        <w:t>- Kết quả thực hiện quy chế tiếp xúc đối thoại trực tiếp với Nhân dân:</w:t>
      </w:r>
      <w:r w:rsidRPr="00950332">
        <w:rPr>
          <w:rFonts w:ascii="Times New Roman" w:eastAsia="Calibri" w:hAnsi="Times New Roman" w:cs="Times New Roman"/>
          <w:color w:val="000000" w:themeColor="text1"/>
          <w:sz w:val="28"/>
          <w:szCs w:val="28"/>
          <w:u w:val="single"/>
        </w:rPr>
        <w:t xml:space="preserve"> </w:t>
      </w:r>
      <w:r w:rsidRPr="00950332">
        <w:rPr>
          <w:rFonts w:ascii="Times New Roman" w:eastAsia="Calibri" w:hAnsi="Times New Roman" w:cs="Times New Roman"/>
          <w:color w:val="000000" w:themeColor="text1"/>
          <w:sz w:val="28"/>
          <w:szCs w:val="28"/>
        </w:rPr>
        <w:t>Trong năm 2024 đã</w:t>
      </w:r>
      <w:r w:rsidRPr="00950332">
        <w:rPr>
          <w:rFonts w:ascii="Times New Roman" w:eastAsia="Calibri" w:hAnsi="Times New Roman" w:cs="Times New Roman"/>
          <w:color w:val="000000" w:themeColor="text1"/>
          <w:sz w:val="28"/>
          <w:szCs w:val="28"/>
          <w:u w:val="single"/>
        </w:rPr>
        <w:t xml:space="preserve"> </w:t>
      </w:r>
      <w:r w:rsidRPr="00950332">
        <w:rPr>
          <w:rFonts w:ascii="Times New Roman" w:eastAsia="Calibri" w:hAnsi="Times New Roman" w:cs="Times New Roman"/>
          <w:color w:val="000000" w:themeColor="text1"/>
          <w:sz w:val="28"/>
        </w:rPr>
        <w:t>tổ chức 02 Hội nghị đối thoại trực tiếp giữa đồng chí Chủ tịch HĐND huyện với Nhân dân năm 2024</w:t>
      </w:r>
      <w:r w:rsidRPr="00950332">
        <w:rPr>
          <w:rFonts w:ascii="Times New Roman" w:eastAsia="Calibri" w:hAnsi="Times New Roman" w:cs="Times New Roman"/>
          <w:color w:val="000000" w:themeColor="text1"/>
          <w:sz w:val="28"/>
          <w:vertAlign w:val="superscript"/>
        </w:rPr>
        <w:footnoteReference w:id="19"/>
      </w:r>
      <w:r w:rsidRPr="00950332">
        <w:rPr>
          <w:rFonts w:ascii="Times New Roman" w:eastAsia="Calibri" w:hAnsi="Times New Roman" w:cs="Times New Roman"/>
          <w:color w:val="000000" w:themeColor="text1"/>
          <w:sz w:val="28"/>
        </w:rPr>
        <w:t>.</w:t>
      </w:r>
    </w:p>
    <w:p w14:paraId="687D909E" w14:textId="7C5DE374" w:rsidR="00313C81" w:rsidRPr="00313C81" w:rsidRDefault="00313C81" w:rsidP="00DF5468">
      <w:pPr>
        <w:numPr>
          <w:ilvl w:val="0"/>
          <w:numId w:val="5"/>
        </w:numPr>
        <w:tabs>
          <w:tab w:val="left" w:pos="709"/>
          <w:tab w:val="left" w:pos="900"/>
        </w:tabs>
        <w:autoSpaceDE w:val="0"/>
        <w:autoSpaceDN w:val="0"/>
        <w:adjustRightInd w:val="0"/>
        <w:spacing w:before="60" w:after="60" w:line="276" w:lineRule="auto"/>
        <w:ind w:left="0" w:firstLine="709"/>
        <w:jc w:val="both"/>
        <w:rPr>
          <w:rFonts w:ascii="Times New Roman" w:eastAsia="Calibri" w:hAnsi="Times New Roman" w:cs="Times New Roman"/>
          <w:sz w:val="28"/>
          <w:szCs w:val="28"/>
          <w:lang w:val="nl-NL"/>
        </w:rPr>
      </w:pPr>
      <w:r w:rsidRPr="00313C81">
        <w:rPr>
          <w:rFonts w:ascii="Times New Roman" w:eastAsia="Calibri" w:hAnsi="Times New Roman" w:cs="Times New Roman"/>
          <w:sz w:val="28"/>
          <w:szCs w:val="28"/>
          <w:lang w:val="nl-NL"/>
        </w:rPr>
        <w:t>Tổ chức cho Đoàn đại biểu HĐND huyện đi học tập kinh nghiệm tại các Tây Nguyên và Nam Trung bộ năm 2024.</w:t>
      </w:r>
    </w:p>
    <w:p w14:paraId="536160CE" w14:textId="6883EDC5" w:rsidR="00D21496" w:rsidRPr="00A150F7" w:rsidRDefault="00872831" w:rsidP="00DF5468">
      <w:pPr>
        <w:spacing w:before="60" w:after="60" w:line="276" w:lineRule="auto"/>
        <w:ind w:firstLine="709"/>
        <w:jc w:val="both"/>
        <w:rPr>
          <w:rFonts w:ascii="Times New Roman" w:hAnsi="Times New Roman" w:cs="Times New Roman"/>
          <w:b/>
          <w:sz w:val="28"/>
          <w:szCs w:val="28"/>
        </w:rPr>
      </w:pPr>
      <w:r w:rsidRPr="00A150F7">
        <w:rPr>
          <w:rFonts w:ascii="Times New Roman" w:hAnsi="Times New Roman" w:cs="Times New Roman"/>
          <w:b/>
          <w:sz w:val="28"/>
          <w:szCs w:val="28"/>
        </w:rPr>
        <w:t xml:space="preserve">6. Kết quả thực hiện </w:t>
      </w:r>
      <w:r w:rsidR="00F01C50" w:rsidRPr="00A150F7">
        <w:rPr>
          <w:rFonts w:ascii="Times New Roman" w:hAnsi="Times New Roman" w:cs="Times New Roman"/>
          <w:b/>
          <w:iCs/>
          <w:color w:val="000000" w:themeColor="text1"/>
          <w:sz w:val="28"/>
          <w:szCs w:val="28"/>
          <w:shd w:val="clear" w:color="auto" w:fill="FFFFFF"/>
        </w:rPr>
        <w:t xml:space="preserve">Thông báo số </w:t>
      </w:r>
      <w:r w:rsidR="00F01C50" w:rsidRPr="00A150F7">
        <w:rPr>
          <w:rFonts w:ascii="Times New Roman" w:hAnsi="Times New Roman" w:cs="Times New Roman"/>
          <w:b/>
          <w:sz w:val="28"/>
          <w:szCs w:val="28"/>
        </w:rPr>
        <w:t>50/TB-TTHĐND, ngày 19 tháng 8 năm 2024 của Thường trực HĐND tỉnh về kết luận Hội nghị giao ban Thường trực HĐND tỉnh với Thường trực HĐND các huyện, thành phố lần thứ 6, nhiệm kỳ 2021-2026</w:t>
      </w:r>
    </w:p>
    <w:p w14:paraId="7F906F4C" w14:textId="41AEE5AF" w:rsidR="00F01C50" w:rsidRDefault="00F01C50" w:rsidP="00DF5468">
      <w:pPr>
        <w:spacing w:before="60" w:after="60" w:line="276" w:lineRule="auto"/>
        <w:ind w:firstLine="709"/>
        <w:jc w:val="both"/>
        <w:rPr>
          <w:rFonts w:ascii="Times New Roman" w:hAnsi="Times New Roman" w:cs="Times New Roman"/>
          <w:sz w:val="28"/>
          <w:szCs w:val="28"/>
          <w:lang w:val="vi-VN"/>
        </w:rPr>
      </w:pPr>
      <w:r w:rsidRPr="00B20B9A">
        <w:rPr>
          <w:rFonts w:ascii="Times New Roman" w:hAnsi="Times New Roman" w:cs="Times New Roman"/>
          <w:sz w:val="28"/>
          <w:szCs w:val="28"/>
        </w:rPr>
        <w:lastRenderedPageBreak/>
        <w:t xml:space="preserve">Trên cơ sở </w:t>
      </w:r>
      <w:r w:rsidRPr="00B20B9A">
        <w:rPr>
          <w:rFonts w:ascii="Times New Roman" w:hAnsi="Times New Roman" w:cs="Times New Roman"/>
          <w:sz w:val="28"/>
          <w:szCs w:val="28"/>
          <w:lang w:val="vi-VN"/>
        </w:rPr>
        <w:t xml:space="preserve">Thông báo kết luận số </w:t>
      </w:r>
      <w:r>
        <w:rPr>
          <w:rFonts w:ascii="Times New Roman" w:hAnsi="Times New Roman" w:cs="Times New Roman"/>
          <w:sz w:val="28"/>
          <w:szCs w:val="28"/>
        </w:rPr>
        <w:t>50</w:t>
      </w:r>
      <w:r w:rsidRPr="00B20B9A">
        <w:rPr>
          <w:rFonts w:ascii="Times New Roman" w:hAnsi="Times New Roman" w:cs="Times New Roman"/>
          <w:sz w:val="28"/>
          <w:szCs w:val="28"/>
          <w:lang w:val="vi-VN"/>
        </w:rPr>
        <w:t xml:space="preserve">/TB-TTHĐND, ngày </w:t>
      </w:r>
      <w:r>
        <w:rPr>
          <w:rFonts w:ascii="Times New Roman" w:hAnsi="Times New Roman" w:cs="Times New Roman"/>
          <w:sz w:val="28"/>
          <w:szCs w:val="28"/>
        </w:rPr>
        <w:t>19</w:t>
      </w:r>
      <w:r w:rsidRPr="00B20B9A">
        <w:rPr>
          <w:rFonts w:ascii="Times New Roman" w:hAnsi="Times New Roman" w:cs="Times New Roman"/>
          <w:sz w:val="28"/>
          <w:szCs w:val="28"/>
          <w:lang w:val="vi-VN"/>
        </w:rPr>
        <w:t>/</w:t>
      </w:r>
      <w:r>
        <w:rPr>
          <w:rFonts w:ascii="Times New Roman" w:hAnsi="Times New Roman" w:cs="Times New Roman"/>
          <w:sz w:val="28"/>
          <w:szCs w:val="28"/>
        </w:rPr>
        <w:t>8</w:t>
      </w:r>
      <w:r w:rsidRPr="00B20B9A">
        <w:rPr>
          <w:rFonts w:ascii="Times New Roman" w:hAnsi="Times New Roman" w:cs="Times New Roman"/>
          <w:sz w:val="28"/>
          <w:szCs w:val="28"/>
          <w:lang w:val="vi-VN"/>
        </w:rPr>
        <w:t>/202</w:t>
      </w:r>
      <w:r>
        <w:rPr>
          <w:rFonts w:ascii="Times New Roman" w:hAnsi="Times New Roman" w:cs="Times New Roman"/>
          <w:sz w:val="28"/>
          <w:szCs w:val="28"/>
        </w:rPr>
        <w:t>4</w:t>
      </w:r>
      <w:r w:rsidRPr="00B20B9A">
        <w:rPr>
          <w:rFonts w:ascii="Times New Roman" w:hAnsi="Times New Roman" w:cs="Times New Roman"/>
          <w:sz w:val="28"/>
          <w:szCs w:val="28"/>
          <w:lang w:val="vi-VN"/>
        </w:rPr>
        <w:t xml:space="preserve"> của Thường trực HĐND tỉnh</w:t>
      </w:r>
      <w:r w:rsidRPr="00B20B9A">
        <w:rPr>
          <w:rFonts w:ascii="Times New Roman" w:hAnsi="Times New Roman" w:cs="Times New Roman"/>
          <w:sz w:val="28"/>
          <w:szCs w:val="28"/>
        </w:rPr>
        <w:t>; Thường trực HĐND huyện đã</w:t>
      </w:r>
      <w:r>
        <w:rPr>
          <w:rFonts w:ascii="Times New Roman" w:hAnsi="Times New Roman" w:cs="Times New Roman"/>
          <w:sz w:val="28"/>
          <w:szCs w:val="28"/>
        </w:rPr>
        <w:t xml:space="preserve"> xây dựng kế hoạch </w:t>
      </w:r>
      <w:r>
        <w:rPr>
          <w:rFonts w:ascii="Times New Roman" w:hAnsi="Times New Roman" w:cs="Times New Roman"/>
          <w:iCs/>
          <w:color w:val="000000" w:themeColor="text1"/>
          <w:sz w:val="28"/>
          <w:szCs w:val="28"/>
          <w:shd w:val="clear" w:color="auto" w:fill="FFFFFF"/>
        </w:rPr>
        <w:t>t</w:t>
      </w:r>
      <w:r w:rsidRPr="00B320E3">
        <w:rPr>
          <w:rFonts w:ascii="Times New Roman" w:hAnsi="Times New Roman" w:cs="Times New Roman"/>
          <w:iCs/>
          <w:color w:val="000000" w:themeColor="text1"/>
          <w:sz w:val="28"/>
          <w:szCs w:val="28"/>
          <w:shd w:val="clear" w:color="auto" w:fill="FFFFFF"/>
        </w:rPr>
        <w:t>hực hiệ</w:t>
      </w:r>
      <w:r>
        <w:rPr>
          <w:rFonts w:ascii="Times New Roman" w:hAnsi="Times New Roman" w:cs="Times New Roman"/>
          <w:iCs/>
          <w:color w:val="000000" w:themeColor="text1"/>
          <w:sz w:val="28"/>
          <w:szCs w:val="28"/>
          <w:shd w:val="clear" w:color="auto" w:fill="FFFFFF"/>
        </w:rPr>
        <w:t>n</w:t>
      </w:r>
      <w:r>
        <w:rPr>
          <w:rStyle w:val="FootnoteReference"/>
          <w:rFonts w:ascii="Times New Roman" w:hAnsi="Times New Roman" w:cs="Times New Roman"/>
          <w:sz w:val="28"/>
          <w:szCs w:val="28"/>
        </w:rPr>
        <w:footnoteReference w:id="20"/>
      </w:r>
      <w:r>
        <w:rPr>
          <w:rFonts w:ascii="Times New Roman" w:hAnsi="Times New Roman" w:cs="Times New Roman"/>
          <w:sz w:val="28"/>
          <w:szCs w:val="28"/>
        </w:rPr>
        <w:t>, đồng thời</w:t>
      </w:r>
      <w:r w:rsidRPr="00B320E3">
        <w:rPr>
          <w:rFonts w:ascii="Times New Roman" w:hAnsi="Times New Roman" w:cs="Times New Roman"/>
          <w:sz w:val="28"/>
          <w:szCs w:val="28"/>
        </w:rPr>
        <w:t xml:space="preserve"> </w:t>
      </w:r>
      <w:r w:rsidRPr="00B20B9A">
        <w:rPr>
          <w:rFonts w:ascii="Times New Roman" w:hAnsi="Times New Roman" w:cs="Times New Roman"/>
          <w:sz w:val="28"/>
          <w:szCs w:val="28"/>
        </w:rPr>
        <w:t xml:space="preserve">tập trung đánh giá và xác định </w:t>
      </w:r>
      <w:r>
        <w:rPr>
          <w:rFonts w:ascii="Times New Roman" w:hAnsi="Times New Roman" w:cs="Times New Roman"/>
          <w:sz w:val="28"/>
          <w:szCs w:val="28"/>
        </w:rPr>
        <w:t>các</w:t>
      </w:r>
      <w:r w:rsidRPr="00B20B9A">
        <w:rPr>
          <w:rFonts w:ascii="Times New Roman" w:hAnsi="Times New Roman" w:cs="Times New Roman"/>
          <w:sz w:val="28"/>
          <w:szCs w:val="28"/>
        </w:rPr>
        <w:t xml:space="preserve"> nội dung mà HĐND, Thường trực HĐND huyện phải tập trung lãnh đạo và tổ chức thực hiện để khắc phục tồn tại và thực hiện ý kiến chỉ đạo tại hội nghị. </w:t>
      </w:r>
      <w:r w:rsidRPr="00B20B9A">
        <w:rPr>
          <w:rFonts w:ascii="Times New Roman" w:hAnsi="Times New Roman" w:cs="Times New Roman"/>
          <w:sz w:val="28"/>
          <w:szCs w:val="28"/>
          <w:lang w:val="vi-VN"/>
        </w:rPr>
        <w:t xml:space="preserve">Kết quả thực hiện </w:t>
      </w:r>
      <w:r>
        <w:rPr>
          <w:rFonts w:ascii="Times New Roman" w:hAnsi="Times New Roman" w:cs="Times New Roman"/>
          <w:sz w:val="28"/>
          <w:szCs w:val="28"/>
        </w:rPr>
        <w:t>từng nội dung</w:t>
      </w:r>
      <w:r w:rsidRPr="00B20B9A">
        <w:rPr>
          <w:rFonts w:ascii="Times New Roman" w:hAnsi="Times New Roman" w:cs="Times New Roman"/>
          <w:sz w:val="28"/>
          <w:szCs w:val="28"/>
          <w:lang w:val="vi-VN"/>
        </w:rPr>
        <w:t xml:space="preserve"> cụ thể</w:t>
      </w:r>
      <w:r>
        <w:rPr>
          <w:rFonts w:ascii="Times New Roman" w:hAnsi="Times New Roman" w:cs="Times New Roman"/>
          <w:sz w:val="28"/>
          <w:szCs w:val="28"/>
        </w:rPr>
        <w:t xml:space="preserve"> như sau</w:t>
      </w:r>
      <w:r w:rsidRPr="00B20B9A">
        <w:rPr>
          <w:rFonts w:ascii="Times New Roman" w:hAnsi="Times New Roman" w:cs="Times New Roman"/>
          <w:sz w:val="28"/>
          <w:szCs w:val="28"/>
          <w:lang w:val="vi-VN"/>
        </w:rPr>
        <w:t>:</w:t>
      </w:r>
    </w:p>
    <w:p w14:paraId="6DAE447C" w14:textId="01D58079" w:rsidR="00F01C50" w:rsidRDefault="00DF4E28" w:rsidP="00DF5468">
      <w:pPr>
        <w:spacing w:before="60" w:after="60" w:line="276" w:lineRule="auto"/>
        <w:ind w:firstLine="709"/>
        <w:jc w:val="both"/>
        <w:rPr>
          <w:rStyle w:val="fontstyle01"/>
        </w:rPr>
      </w:pPr>
      <w:r w:rsidRPr="00DF4E28">
        <w:rPr>
          <w:rFonts w:ascii="Times New Roman" w:hAnsi="Times New Roman" w:cs="Times New Roman"/>
          <w:b/>
          <w:sz w:val="28"/>
          <w:szCs w:val="28"/>
        </w:rPr>
        <w:t>6.1.</w:t>
      </w:r>
      <w:r>
        <w:rPr>
          <w:rFonts w:ascii="Times New Roman" w:hAnsi="Times New Roman" w:cs="Times New Roman"/>
          <w:sz w:val="28"/>
          <w:szCs w:val="28"/>
        </w:rPr>
        <w:t xml:space="preserve"> </w:t>
      </w:r>
      <w:r>
        <w:rPr>
          <w:rStyle w:val="fontstyle01"/>
        </w:rPr>
        <w:t>Các hạn</w:t>
      </w:r>
      <w:r>
        <w:rPr>
          <w:b/>
          <w:bCs/>
          <w:color w:val="000000"/>
          <w:sz w:val="28"/>
          <w:szCs w:val="28"/>
        </w:rPr>
        <w:t xml:space="preserve"> </w:t>
      </w:r>
      <w:r>
        <w:rPr>
          <w:rStyle w:val="fontstyle01"/>
        </w:rPr>
        <w:t>chế, yếu kém đã được chỉ ra tại báo cáo Hội nghị giao ban</w:t>
      </w:r>
    </w:p>
    <w:p w14:paraId="76AE58E0" w14:textId="24EB7EEF" w:rsidR="00DF4E28" w:rsidRDefault="00DF4E28" w:rsidP="00DF5468">
      <w:pPr>
        <w:spacing w:before="60" w:after="60" w:line="276" w:lineRule="auto"/>
        <w:ind w:firstLine="709"/>
        <w:jc w:val="both"/>
        <w:rPr>
          <w:rStyle w:val="fontstyle01"/>
          <w:b w:val="0"/>
        </w:rPr>
      </w:pPr>
      <w:r w:rsidRPr="00DF4E28">
        <w:rPr>
          <w:rStyle w:val="fontstyle01"/>
          <w:b w:val="0"/>
          <w:i/>
        </w:rPr>
        <w:t>- Một số Tổ đại biểu HĐND huyện đã xây dựng kế hoạch giám sát</w:t>
      </w:r>
      <w:r w:rsidRPr="00DF4E28">
        <w:rPr>
          <w:b/>
          <w:bCs/>
          <w:i/>
          <w:color w:val="000000"/>
          <w:sz w:val="28"/>
          <w:szCs w:val="28"/>
        </w:rPr>
        <w:br/>
      </w:r>
      <w:r w:rsidRPr="00DF4E28">
        <w:rPr>
          <w:rStyle w:val="fontstyle01"/>
          <w:b w:val="0"/>
          <w:i/>
        </w:rPr>
        <w:t>năm 2</w:t>
      </w:r>
      <w:r w:rsidR="00765C59">
        <w:rPr>
          <w:rStyle w:val="fontstyle01"/>
          <w:b w:val="0"/>
          <w:i/>
        </w:rPr>
        <w:t>0</w:t>
      </w:r>
      <w:r w:rsidRPr="00DF4E28">
        <w:rPr>
          <w:rStyle w:val="fontstyle01"/>
          <w:b w:val="0"/>
          <w:i/>
        </w:rPr>
        <w:t>24 nhưng trong 6 tháng đầu năm chưa thực hiện được giám sát chuyên</w:t>
      </w:r>
      <w:r w:rsidRPr="00DF4E28">
        <w:rPr>
          <w:b/>
          <w:bCs/>
          <w:i/>
          <w:color w:val="000000"/>
          <w:sz w:val="28"/>
          <w:szCs w:val="28"/>
        </w:rPr>
        <w:br/>
      </w:r>
      <w:r w:rsidRPr="00DF4E28">
        <w:rPr>
          <w:rStyle w:val="fontstyle01"/>
          <w:b w:val="0"/>
          <w:i/>
        </w:rPr>
        <w:t>đề:</w:t>
      </w:r>
      <w:r w:rsidRPr="00DF4E28">
        <w:rPr>
          <w:rStyle w:val="fontstyle01"/>
          <w:b w:val="0"/>
        </w:rPr>
        <w:t xml:space="preserve"> Đến ngày 20/12/2024 tất cả 09/09 Tổ đại biểu HĐND huyện đã thực hiện giám sát xong với 14 chuyên đề.</w:t>
      </w:r>
    </w:p>
    <w:p w14:paraId="1B8F92A7" w14:textId="750085FE" w:rsidR="00DF4E28" w:rsidRPr="00D21496" w:rsidRDefault="00DF4E28" w:rsidP="00DF5468">
      <w:pPr>
        <w:spacing w:before="60" w:after="60" w:line="276" w:lineRule="auto"/>
        <w:ind w:firstLine="709"/>
        <w:jc w:val="both"/>
        <w:rPr>
          <w:rFonts w:ascii="Times New Roman" w:eastAsia="Calibri" w:hAnsi="Times New Roman" w:cs="Times New Roman"/>
          <w:bCs/>
          <w:color w:val="000000" w:themeColor="text1"/>
          <w:sz w:val="28"/>
          <w:szCs w:val="28"/>
          <w:lang w:val="nl-NL"/>
        </w:rPr>
      </w:pPr>
      <w:r w:rsidRPr="00DF4E28">
        <w:rPr>
          <w:rStyle w:val="fontstyle01"/>
          <w:b w:val="0"/>
          <w:i/>
        </w:rPr>
        <w:t>- Về theo dõi, giám sát việc thực hiện các nghị quyết, kết luận, kiến</w:t>
      </w:r>
      <w:r w:rsidRPr="00DF4E28">
        <w:rPr>
          <w:b/>
          <w:bCs/>
          <w:i/>
          <w:color w:val="000000"/>
          <w:sz w:val="28"/>
          <w:szCs w:val="28"/>
        </w:rPr>
        <w:br/>
      </w:r>
      <w:r w:rsidRPr="00DF4E28">
        <w:rPr>
          <w:rStyle w:val="fontstyle01"/>
          <w:b w:val="0"/>
          <w:i/>
        </w:rPr>
        <w:t>nghị giám sát theo Nghị quyết 594/NQ-UBTVQH15</w:t>
      </w:r>
      <w:r>
        <w:rPr>
          <w:rStyle w:val="fontstyle01"/>
          <w:b w:val="0"/>
          <w:i/>
        </w:rPr>
        <w:t xml:space="preserve">: Trong năm 2024, </w:t>
      </w:r>
      <w:r>
        <w:rPr>
          <w:rFonts w:ascii="Times New Roman" w:eastAsia="Calibri" w:hAnsi="Times New Roman" w:cs="Times New Roman"/>
          <w:bCs/>
          <w:color w:val="000000" w:themeColor="text1"/>
          <w:sz w:val="28"/>
          <w:szCs w:val="28"/>
          <w:lang w:val="nl-NL"/>
        </w:rPr>
        <w:t>đã ban hành</w:t>
      </w:r>
      <w:r w:rsidRPr="00D21496">
        <w:rPr>
          <w:rFonts w:ascii="Times New Roman" w:eastAsia="Calibri" w:hAnsi="Times New Roman" w:cs="Times New Roman"/>
          <w:bCs/>
          <w:color w:val="000000" w:themeColor="text1"/>
          <w:sz w:val="28"/>
          <w:szCs w:val="28"/>
          <w:lang w:val="nl-NL"/>
        </w:rPr>
        <w:t xml:space="preserve"> 104 kiến nghị.</w:t>
      </w:r>
      <w:r>
        <w:rPr>
          <w:rFonts w:ascii="Times New Roman" w:eastAsia="Calibri" w:hAnsi="Times New Roman" w:cs="Times New Roman"/>
          <w:bCs/>
          <w:color w:val="000000" w:themeColor="text1"/>
          <w:sz w:val="28"/>
          <w:szCs w:val="28"/>
          <w:lang w:val="nl-NL"/>
        </w:rPr>
        <w:t xml:space="preserve"> Kết quả theo dõi, giám sát việc thực hiện:</w:t>
      </w:r>
    </w:p>
    <w:p w14:paraId="6DF9C471" w14:textId="05EF76EB" w:rsidR="00DF4E28" w:rsidRPr="00D21496" w:rsidRDefault="00DF4E28" w:rsidP="00DF5468">
      <w:pPr>
        <w:spacing w:before="60" w:after="60" w:line="276" w:lineRule="auto"/>
        <w:ind w:firstLine="709"/>
        <w:jc w:val="both"/>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w:t>
      </w:r>
      <w:r w:rsidRPr="00D21496">
        <w:rPr>
          <w:rFonts w:ascii="Times New Roman" w:eastAsia="Calibri" w:hAnsi="Times New Roman" w:cs="Times New Roman"/>
          <w:bCs/>
          <w:color w:val="000000" w:themeColor="text1"/>
          <w:sz w:val="28"/>
          <w:szCs w:val="28"/>
          <w:lang w:val="nl-NL"/>
        </w:rPr>
        <w:t xml:space="preserve"> Số kiến nghị đã thực hiện: 104 kiến nghị</w:t>
      </w:r>
      <w:r w:rsidRPr="00D21496">
        <w:rPr>
          <w:rStyle w:val="FootnoteReference"/>
          <w:rFonts w:ascii="Times New Roman" w:eastAsia="Calibri" w:hAnsi="Times New Roman" w:cs="Times New Roman"/>
          <w:bCs/>
          <w:color w:val="000000" w:themeColor="text1"/>
          <w:sz w:val="28"/>
          <w:szCs w:val="28"/>
          <w:lang w:val="nl-NL"/>
        </w:rPr>
        <w:footnoteReference w:id="21"/>
      </w:r>
      <w:r w:rsidRPr="00D21496">
        <w:rPr>
          <w:rFonts w:ascii="Times New Roman" w:eastAsia="Calibri" w:hAnsi="Times New Roman" w:cs="Times New Roman"/>
          <w:bCs/>
          <w:color w:val="000000" w:themeColor="text1"/>
          <w:sz w:val="28"/>
          <w:szCs w:val="28"/>
          <w:lang w:val="nl-NL"/>
        </w:rPr>
        <w:t>.</w:t>
      </w:r>
    </w:p>
    <w:p w14:paraId="21F21099" w14:textId="05D23A35" w:rsidR="00DF4E28" w:rsidRPr="00D21496" w:rsidRDefault="00DF4E28" w:rsidP="00DF5468">
      <w:pPr>
        <w:spacing w:before="60" w:after="60" w:line="276" w:lineRule="auto"/>
        <w:ind w:firstLine="709"/>
        <w:jc w:val="both"/>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w:t>
      </w:r>
      <w:r w:rsidRPr="00D21496">
        <w:rPr>
          <w:rFonts w:ascii="Times New Roman" w:eastAsia="Calibri" w:hAnsi="Times New Roman" w:cs="Times New Roman"/>
          <w:bCs/>
          <w:color w:val="000000" w:themeColor="text1"/>
          <w:sz w:val="28"/>
          <w:szCs w:val="28"/>
          <w:lang w:val="nl-NL"/>
        </w:rPr>
        <w:t xml:space="preserve"> Số kiến nghị thực hiện không đúng yêu cầu: 0 kiến nghị.</w:t>
      </w:r>
    </w:p>
    <w:p w14:paraId="5E7386A3" w14:textId="4DB5CD77" w:rsidR="00DF4E28" w:rsidRDefault="00DF4E28" w:rsidP="00DF5468">
      <w:pPr>
        <w:spacing w:before="60" w:after="60" w:line="276" w:lineRule="auto"/>
        <w:ind w:firstLine="709"/>
        <w:jc w:val="both"/>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w:t>
      </w:r>
      <w:r w:rsidRPr="00D21496">
        <w:rPr>
          <w:rFonts w:ascii="Times New Roman" w:eastAsia="Calibri" w:hAnsi="Times New Roman" w:cs="Times New Roman"/>
          <w:bCs/>
          <w:color w:val="000000" w:themeColor="text1"/>
          <w:sz w:val="28"/>
          <w:szCs w:val="28"/>
          <w:lang w:val="nl-NL"/>
        </w:rPr>
        <w:t xml:space="preserve"> Số kiến nghị không thực hiện: 0 kiến nghị.</w:t>
      </w:r>
    </w:p>
    <w:p w14:paraId="529834F5" w14:textId="55819D14" w:rsidR="00041663" w:rsidRDefault="00041663" w:rsidP="00DF5468">
      <w:pPr>
        <w:spacing w:before="60" w:after="60" w:line="276" w:lineRule="auto"/>
        <w:ind w:firstLine="709"/>
        <w:jc w:val="both"/>
        <w:rPr>
          <w:rFonts w:ascii="Times New Roman" w:hAnsi="Times New Roman" w:cs="Times New Roman"/>
          <w:b/>
          <w:bCs/>
          <w:sz w:val="28"/>
          <w:szCs w:val="28"/>
        </w:rPr>
      </w:pPr>
      <w:r w:rsidRPr="00777714">
        <w:rPr>
          <w:rFonts w:ascii="Times New Roman" w:eastAsia="Calibri" w:hAnsi="Times New Roman" w:cs="Times New Roman"/>
          <w:b/>
          <w:bCs/>
          <w:color w:val="000000" w:themeColor="text1"/>
          <w:sz w:val="28"/>
          <w:szCs w:val="28"/>
          <w:lang w:val="nl-NL"/>
        </w:rPr>
        <w:t>6.2.</w:t>
      </w:r>
      <w:r>
        <w:rPr>
          <w:rFonts w:ascii="Times New Roman" w:eastAsia="Calibri" w:hAnsi="Times New Roman" w:cs="Times New Roman"/>
          <w:bCs/>
          <w:color w:val="000000" w:themeColor="text1"/>
          <w:sz w:val="28"/>
          <w:szCs w:val="28"/>
          <w:lang w:val="nl-NL"/>
        </w:rPr>
        <w:t xml:space="preserve"> </w:t>
      </w:r>
      <w:r w:rsidRPr="00041663">
        <w:rPr>
          <w:rFonts w:ascii="Times New Roman" w:hAnsi="Times New Roman" w:cs="Times New Roman"/>
          <w:b/>
          <w:bCs/>
          <w:sz w:val="28"/>
          <w:szCs w:val="28"/>
        </w:rPr>
        <w:t>Thực hiện các nội dung chỉ đạo tại thông báo kết luận của Thường trực HĐND tỉnh</w:t>
      </w:r>
    </w:p>
    <w:p w14:paraId="6B47FA41" w14:textId="4FE79FE7" w:rsidR="00D747C0" w:rsidRPr="00373C8A" w:rsidRDefault="00D747C0" w:rsidP="00DF5468">
      <w:pPr>
        <w:spacing w:before="60" w:after="60" w:line="276" w:lineRule="auto"/>
        <w:ind w:firstLine="709"/>
        <w:jc w:val="both"/>
        <w:rPr>
          <w:rFonts w:ascii="Times New Roman" w:hAnsi="Times New Roman" w:cs="Times New Roman"/>
          <w:sz w:val="28"/>
          <w:szCs w:val="28"/>
          <w:lang w:val="tn-ZA"/>
        </w:rPr>
      </w:pPr>
      <w:r w:rsidRPr="00D747C0">
        <w:rPr>
          <w:rFonts w:ascii="Times New Roman" w:hAnsi="Times New Roman" w:cs="Times New Roman"/>
          <w:bCs/>
          <w:i/>
          <w:sz w:val="28"/>
          <w:szCs w:val="28"/>
        </w:rPr>
        <w:t>- Về hoạt động giám sát:</w:t>
      </w:r>
      <w:r>
        <w:rPr>
          <w:rFonts w:ascii="Times New Roman" w:hAnsi="Times New Roman" w:cs="Times New Roman"/>
          <w:b/>
          <w:bCs/>
          <w:sz w:val="28"/>
          <w:szCs w:val="28"/>
        </w:rPr>
        <w:t xml:space="preserve"> </w:t>
      </w:r>
      <w:r w:rsidRPr="00D747C0">
        <w:rPr>
          <w:rFonts w:ascii="Times New Roman" w:hAnsi="Times New Roman" w:cs="Times New Roman"/>
          <w:bCs/>
          <w:sz w:val="28"/>
          <w:szCs w:val="28"/>
        </w:rPr>
        <w:t>Đã</w:t>
      </w:r>
      <w:r>
        <w:rPr>
          <w:rFonts w:ascii="Times New Roman" w:hAnsi="Times New Roman" w:cs="Times New Roman"/>
          <w:b/>
          <w:bCs/>
          <w:sz w:val="28"/>
          <w:szCs w:val="28"/>
        </w:rPr>
        <w:t xml:space="preserve"> </w:t>
      </w:r>
      <w:r>
        <w:rPr>
          <w:rFonts w:ascii="Times New Roman" w:eastAsia="Calibri" w:hAnsi="Times New Roman" w:cs="Times New Roman"/>
          <w:bCs/>
          <w:sz w:val="28"/>
          <w:szCs w:val="28"/>
          <w:lang w:val="nl-NL"/>
        </w:rPr>
        <w:t>t</w:t>
      </w:r>
      <w:r w:rsidRPr="00D747C0">
        <w:rPr>
          <w:rFonts w:ascii="Times New Roman" w:eastAsia="Calibri" w:hAnsi="Times New Roman" w:cs="Times New Roman"/>
          <w:bCs/>
          <w:sz w:val="28"/>
          <w:szCs w:val="28"/>
          <w:lang w:val="nl-NL"/>
        </w:rPr>
        <w:t xml:space="preserve">hực hiện kịp thời các nội dung giám sát năm 2024 theo Kế hoạch đã ban hành, đặc biệt là các Tổ đại biểu HĐND huyện và HĐND các xã, thị trấn; trong đó yêu cầu: Kết thúc giám sát phải kết luận được ưu điểm và hạn chế, yếu kém trong quá trình triển khai, tổ chức thực hiện ở từng địa phương, đơn vị; kiến nghị trong các nghị quyết, kết luận, báo cáo giám sát phải </w:t>
      </w:r>
      <w:r w:rsidRPr="00D747C0">
        <w:rPr>
          <w:rFonts w:ascii="Times New Roman" w:eastAsia="Times New Roman" w:hAnsi="Times New Roman" w:cs="Times New Roman"/>
          <w:color w:val="000000"/>
          <w:sz w:val="28"/>
          <w:szCs w:val="28"/>
          <w:lang w:eastAsia="vi-VN"/>
        </w:rPr>
        <w:t>có nội dung rõ ràng, địa chỉ cụ thể, đúng trách nhiệm để việc khắc phục hạn chế, yếu kém, triển khai thực hiện kiến nghị được thuận lợi và đạt kết quả cao nhất.</w:t>
      </w:r>
      <w:r w:rsidR="00F13F6B">
        <w:rPr>
          <w:rFonts w:ascii="Times New Roman" w:eastAsia="Times New Roman" w:hAnsi="Times New Roman" w:cs="Times New Roman"/>
          <w:color w:val="000000"/>
          <w:sz w:val="28"/>
          <w:szCs w:val="28"/>
          <w:lang w:eastAsia="vi-VN"/>
        </w:rPr>
        <w:t xml:space="preserve"> </w:t>
      </w:r>
      <w:r w:rsidR="00F13F6B" w:rsidRPr="00F13F6B">
        <w:rPr>
          <w:rFonts w:ascii="Times New Roman" w:hAnsi="Times New Roman" w:cs="Times New Roman"/>
          <w:sz w:val="28"/>
          <w:szCs w:val="28"/>
          <w:lang w:val="tn-ZA"/>
        </w:rPr>
        <w:t xml:space="preserve">Trong năm 2024, HĐND, các Ban của HĐND và Tổ đại biểu HĐND đã hoàn thành giám sát, khảo sát </w:t>
      </w:r>
      <w:r w:rsidR="00962486">
        <w:rPr>
          <w:rFonts w:ascii="Times New Roman" w:hAnsi="Times New Roman" w:cs="Times New Roman"/>
          <w:b/>
          <w:sz w:val="28"/>
          <w:szCs w:val="28"/>
          <w:lang w:val="tn-ZA"/>
        </w:rPr>
        <w:t>3</w:t>
      </w:r>
      <w:r w:rsidR="00615CE8">
        <w:rPr>
          <w:rFonts w:ascii="Times New Roman" w:hAnsi="Times New Roman" w:cs="Times New Roman"/>
          <w:b/>
          <w:sz w:val="28"/>
          <w:szCs w:val="28"/>
          <w:lang w:val="tn-ZA"/>
        </w:rPr>
        <w:t>1</w:t>
      </w:r>
      <w:r w:rsidR="00F13F6B" w:rsidRPr="00F13F6B">
        <w:rPr>
          <w:rFonts w:ascii="Times New Roman" w:hAnsi="Times New Roman" w:cs="Times New Roman"/>
          <w:sz w:val="28"/>
          <w:szCs w:val="28"/>
          <w:lang w:val="tn-ZA"/>
        </w:rPr>
        <w:t xml:space="preserve"> chuyên đề: </w:t>
      </w:r>
      <w:r w:rsidR="00F13F6B" w:rsidRPr="00F13F6B">
        <w:rPr>
          <w:rFonts w:ascii="Times New Roman" w:hAnsi="Times New Roman" w:cs="Times New Roman"/>
          <w:i/>
          <w:sz w:val="28"/>
          <w:szCs w:val="28"/>
          <w:lang w:val="tn-ZA"/>
        </w:rPr>
        <w:t>HĐND: 02, Thường trực HĐND: 05, Ban của HĐND: 09</w:t>
      </w:r>
      <w:r w:rsidR="00F13F6B">
        <w:rPr>
          <w:rFonts w:ascii="Times New Roman" w:hAnsi="Times New Roman" w:cs="Times New Roman"/>
          <w:i/>
          <w:sz w:val="28"/>
          <w:szCs w:val="28"/>
          <w:lang w:val="tn-ZA"/>
        </w:rPr>
        <w:t>.</w:t>
      </w:r>
      <w:r w:rsidR="00160B64">
        <w:rPr>
          <w:rFonts w:ascii="Times New Roman" w:hAnsi="Times New Roman" w:cs="Times New Roman"/>
          <w:i/>
          <w:sz w:val="28"/>
          <w:szCs w:val="28"/>
          <w:lang w:val="tn-ZA"/>
        </w:rPr>
        <w:t xml:space="preserve"> </w:t>
      </w:r>
      <w:r w:rsidR="00962486">
        <w:rPr>
          <w:rFonts w:ascii="Times New Roman" w:hAnsi="Times New Roman" w:cs="Times New Roman"/>
          <w:i/>
          <w:sz w:val="28"/>
          <w:szCs w:val="28"/>
          <w:lang w:val="tn-ZA"/>
        </w:rPr>
        <w:t>Tổ đại biểu HĐND huyện ứng cử tại các xã, thị trấn: 1</w:t>
      </w:r>
      <w:r w:rsidR="00615CE8">
        <w:rPr>
          <w:rFonts w:ascii="Times New Roman" w:hAnsi="Times New Roman" w:cs="Times New Roman"/>
          <w:i/>
          <w:sz w:val="28"/>
          <w:szCs w:val="28"/>
          <w:lang w:val="tn-ZA"/>
        </w:rPr>
        <w:t>5</w:t>
      </w:r>
      <w:r w:rsidR="00962486">
        <w:rPr>
          <w:rFonts w:ascii="Times New Roman" w:hAnsi="Times New Roman" w:cs="Times New Roman"/>
          <w:i/>
          <w:sz w:val="28"/>
          <w:szCs w:val="28"/>
          <w:lang w:val="tn-ZA"/>
        </w:rPr>
        <w:t xml:space="preserve"> chuyên đề. </w:t>
      </w:r>
      <w:r w:rsidR="00160B64" w:rsidRPr="00373C8A">
        <w:rPr>
          <w:rFonts w:ascii="Times New Roman" w:hAnsi="Times New Roman" w:cs="Times New Roman"/>
          <w:sz w:val="28"/>
          <w:szCs w:val="28"/>
          <w:lang w:val="tn-ZA"/>
        </w:rPr>
        <w:t>Chỉ đạo Thường trực HĐND các xã thực hiện nghiêm túc, đúng quy định các hoạt động giám sát thường xuyên, giám sát chuyên đề, tổ chức phiên giải trình, chất vấn.</w:t>
      </w:r>
    </w:p>
    <w:p w14:paraId="6873F3EF" w14:textId="31FBDCA6" w:rsidR="00D747C0" w:rsidRPr="00950332" w:rsidRDefault="00160B64" w:rsidP="00DF5468">
      <w:pPr>
        <w:spacing w:before="60" w:after="60" w:line="276" w:lineRule="auto"/>
        <w:ind w:firstLine="709"/>
        <w:jc w:val="both"/>
        <w:rPr>
          <w:rFonts w:ascii="Times New Roman" w:eastAsia="Times New Roman" w:hAnsi="Times New Roman" w:cs="Times New Roman"/>
          <w:color w:val="000000"/>
          <w:sz w:val="28"/>
          <w:szCs w:val="28"/>
          <w:lang w:eastAsia="vi-VN"/>
        </w:rPr>
      </w:pPr>
      <w:r>
        <w:rPr>
          <w:rFonts w:ascii="Times New Roman" w:hAnsi="Times New Roman" w:cs="Times New Roman"/>
          <w:i/>
          <w:sz w:val="28"/>
          <w:szCs w:val="28"/>
          <w:lang w:val="tn-ZA"/>
        </w:rPr>
        <w:lastRenderedPageBreak/>
        <w:t xml:space="preserve">- </w:t>
      </w:r>
      <w:r w:rsidRPr="00160B64">
        <w:rPr>
          <w:rFonts w:ascii="Times New Roman" w:eastAsia="Calibri" w:hAnsi="Times New Roman" w:cs="Times New Roman"/>
          <w:iCs/>
          <w:sz w:val="28"/>
          <w:szCs w:val="28"/>
          <w:lang w:val="nl-NL"/>
        </w:rPr>
        <w:t>Nghiêm túc rút kinh nghiệm và thực hiện nghiêm</w:t>
      </w:r>
      <w:r w:rsidRPr="00160B64">
        <w:rPr>
          <w:rFonts w:ascii="Times New Roman" w:eastAsia="Calibri" w:hAnsi="Times New Roman" w:cs="Times New Roman"/>
          <w:b/>
          <w:iCs/>
          <w:sz w:val="28"/>
          <w:szCs w:val="28"/>
          <w:lang w:val="nl-NL"/>
        </w:rPr>
        <w:t xml:space="preserve"> </w:t>
      </w:r>
      <w:r w:rsidRPr="00160B64">
        <w:rPr>
          <w:rFonts w:ascii="Times New Roman" w:eastAsia="Calibri" w:hAnsi="Times New Roman" w:cs="Times New Roman"/>
          <w:color w:val="000000"/>
          <w:sz w:val="28"/>
          <w:szCs w:val="28"/>
          <w:shd w:val="clear" w:color="auto" w:fill="FFFFFF"/>
          <w:lang w:val="nl-NL"/>
        </w:rPr>
        <w:t>Quy chế làm việc</w:t>
      </w:r>
      <w:r w:rsidRPr="00160B64">
        <w:rPr>
          <w:rFonts w:ascii="Times New Roman" w:eastAsia="Calibri" w:hAnsi="Times New Roman" w:cs="Times New Roman"/>
          <w:color w:val="000000"/>
          <w:sz w:val="28"/>
          <w:szCs w:val="28"/>
          <w:shd w:val="clear" w:color="auto" w:fill="FFFFFF"/>
          <w:vertAlign w:val="superscript"/>
          <w:lang w:val="nl-NL"/>
        </w:rPr>
        <w:footnoteReference w:id="22"/>
      </w:r>
      <w:r w:rsidRPr="00160B64">
        <w:rPr>
          <w:rFonts w:ascii="Times New Roman" w:eastAsia="Calibri" w:hAnsi="Times New Roman" w:cs="Times New Roman"/>
          <w:color w:val="000000"/>
          <w:sz w:val="28"/>
          <w:szCs w:val="28"/>
          <w:shd w:val="clear" w:color="auto" w:fill="FFFFFF"/>
          <w:lang w:val="nl-NL"/>
        </w:rPr>
        <w:t>, Kế hoạch</w:t>
      </w:r>
      <w:r w:rsidRPr="00160B64">
        <w:rPr>
          <w:rFonts w:ascii="Times New Roman" w:eastAsia="Calibri" w:hAnsi="Times New Roman" w:cs="Times New Roman"/>
          <w:color w:val="000000"/>
          <w:sz w:val="28"/>
          <w:szCs w:val="28"/>
          <w:shd w:val="clear" w:color="auto" w:fill="FFFFFF"/>
          <w:vertAlign w:val="superscript"/>
          <w:lang w:val="nl-NL"/>
        </w:rPr>
        <w:footnoteReference w:id="23"/>
      </w:r>
      <w:r w:rsidRPr="00160B64">
        <w:rPr>
          <w:rFonts w:ascii="Times New Roman" w:eastAsia="Calibri" w:hAnsi="Times New Roman" w:cs="Times New Roman"/>
          <w:color w:val="000000"/>
          <w:sz w:val="28"/>
          <w:szCs w:val="28"/>
          <w:shd w:val="clear" w:color="auto" w:fill="FFFFFF"/>
          <w:lang w:val="nl-NL"/>
        </w:rPr>
        <w:t xml:space="preserve"> và các chỉ đạo của Thường trực HĐND tỉnh về tổ chức hội nghị giao ban ở các kỳ giao ban tiếp theo.</w:t>
      </w:r>
    </w:p>
    <w:p w14:paraId="5D649EEA" w14:textId="77777777" w:rsidR="00162E0F" w:rsidRPr="00B20B9A" w:rsidRDefault="00162E0F" w:rsidP="00DF5468">
      <w:pPr>
        <w:spacing w:before="60" w:after="60" w:line="276" w:lineRule="auto"/>
        <w:ind w:firstLine="709"/>
        <w:jc w:val="both"/>
        <w:rPr>
          <w:rFonts w:ascii="Times New Roman" w:hAnsi="Times New Roman" w:cs="Times New Roman"/>
          <w:b/>
          <w:sz w:val="28"/>
          <w:szCs w:val="28"/>
          <w:lang w:val="vi-VN"/>
        </w:rPr>
      </w:pPr>
      <w:r w:rsidRPr="00B20B9A">
        <w:rPr>
          <w:rFonts w:ascii="Times New Roman" w:hAnsi="Times New Roman" w:cs="Times New Roman"/>
          <w:b/>
          <w:sz w:val="28"/>
          <w:szCs w:val="28"/>
        </w:rPr>
        <w:t xml:space="preserve">III. </w:t>
      </w:r>
      <w:r w:rsidRPr="00B20B9A">
        <w:rPr>
          <w:rFonts w:ascii="Times New Roman" w:hAnsi="Times New Roman" w:cs="Times New Roman"/>
          <w:b/>
          <w:sz w:val="28"/>
          <w:szCs w:val="28"/>
          <w:lang w:val="vi-VN"/>
        </w:rPr>
        <w:t>ĐÁNH GIÁ CHUNG</w:t>
      </w:r>
    </w:p>
    <w:p w14:paraId="783159A6" w14:textId="0396BAE7" w:rsidR="00162E0F" w:rsidRPr="00313C81" w:rsidRDefault="00313C81" w:rsidP="00DF5468">
      <w:pPr>
        <w:spacing w:before="60" w:after="60" w:line="276" w:lineRule="auto"/>
        <w:ind w:firstLine="709"/>
        <w:rPr>
          <w:rFonts w:ascii="Times New Roman" w:hAnsi="Times New Roman" w:cs="Times New Roman"/>
          <w:b/>
          <w:sz w:val="28"/>
          <w:szCs w:val="28"/>
        </w:rPr>
      </w:pPr>
      <w:r w:rsidRPr="00313C81">
        <w:rPr>
          <w:rFonts w:ascii="Times New Roman" w:hAnsi="Times New Roman" w:cs="Times New Roman"/>
          <w:b/>
          <w:sz w:val="28"/>
          <w:szCs w:val="28"/>
        </w:rPr>
        <w:t xml:space="preserve">1. </w:t>
      </w:r>
      <w:r w:rsidR="00162E0F" w:rsidRPr="00313C81">
        <w:rPr>
          <w:rFonts w:ascii="Times New Roman" w:hAnsi="Times New Roman" w:cs="Times New Roman"/>
          <w:b/>
          <w:sz w:val="28"/>
          <w:szCs w:val="28"/>
        </w:rPr>
        <w:t>Những mặt đạt được</w:t>
      </w:r>
    </w:p>
    <w:p w14:paraId="36B48C86" w14:textId="77777777" w:rsidR="00313C81" w:rsidRPr="00313C81" w:rsidRDefault="00313C81" w:rsidP="00DF5468">
      <w:pPr>
        <w:spacing w:before="60" w:after="60" w:line="276" w:lineRule="auto"/>
        <w:ind w:firstLine="709"/>
        <w:jc w:val="both"/>
        <w:rPr>
          <w:rFonts w:ascii="Times New Roman" w:eastAsia="Calibri" w:hAnsi="Times New Roman" w:cs="Times New Roman"/>
          <w:color w:val="000000" w:themeColor="text1"/>
          <w:sz w:val="28"/>
        </w:rPr>
      </w:pPr>
      <w:r w:rsidRPr="00313C81">
        <w:rPr>
          <w:rFonts w:ascii="Times New Roman" w:eastAsia="Calibri" w:hAnsi="Times New Roman" w:cs="Times New Roman"/>
          <w:color w:val="000000" w:themeColor="text1"/>
          <w:sz w:val="28"/>
        </w:rPr>
        <w:t xml:space="preserve">Trong năm 2024, Thường trực HĐND, các Ban của HĐND, các Đại biểu HĐND huyện đã thực hiện tốt các chức năng, nhiệm vụ theo luật định. </w:t>
      </w:r>
    </w:p>
    <w:p w14:paraId="477FBBAF" w14:textId="77777777" w:rsidR="00313C81" w:rsidRPr="00313C81" w:rsidRDefault="00313C81" w:rsidP="00DF5468">
      <w:pPr>
        <w:spacing w:before="60" w:after="60" w:line="276" w:lineRule="auto"/>
        <w:ind w:firstLine="709"/>
        <w:jc w:val="both"/>
        <w:rPr>
          <w:rFonts w:ascii="Times New Roman" w:eastAsia="Calibri" w:hAnsi="Times New Roman" w:cs="Times New Roman"/>
          <w:color w:val="000000" w:themeColor="text1"/>
          <w:sz w:val="28"/>
        </w:rPr>
      </w:pPr>
      <w:r w:rsidRPr="00313C81">
        <w:rPr>
          <w:rFonts w:ascii="Times New Roman" w:eastAsia="Calibri" w:hAnsi="Times New Roman" w:cs="Times New Roman"/>
          <w:color w:val="000000" w:themeColor="text1"/>
          <w:sz w:val="28"/>
        </w:rPr>
        <w:t xml:space="preserve">- Công tác giám sát, khảo sát được Thường trực HĐND huyện triển khai trên nhiều lĩnh vực, đối với những vấn đề được đông đảo cử tri, Nhân dân trên địa bàn quan tâm và theo sự chỉ đạo của cấp trên. Qua giám sát, Thường trực HĐND huyện đã đưa ra nhiều kiến nghị, đề xuất đối với UBND huyện, xã và các đơn vị liên quan giải quyết những vấn đề cấp bách nhằm đảm bảo cho đời sống, sinh hoạt và sản xuất của Nhân dân được thuận lợi. </w:t>
      </w:r>
    </w:p>
    <w:p w14:paraId="0A4FFB99" w14:textId="77777777" w:rsidR="00313C81" w:rsidRPr="00313C81" w:rsidRDefault="00313C81" w:rsidP="00DF5468">
      <w:pPr>
        <w:spacing w:before="60" w:after="60" w:line="276" w:lineRule="auto"/>
        <w:ind w:firstLine="709"/>
        <w:jc w:val="both"/>
        <w:rPr>
          <w:rFonts w:ascii="Times New Roman" w:eastAsia="Calibri" w:hAnsi="Times New Roman" w:cs="Times New Roman"/>
          <w:color w:val="000000" w:themeColor="text1"/>
          <w:sz w:val="28"/>
        </w:rPr>
      </w:pPr>
      <w:r w:rsidRPr="00313C81">
        <w:rPr>
          <w:rFonts w:ascii="Times New Roman" w:eastAsia="Calibri" w:hAnsi="Times New Roman" w:cs="Times New Roman"/>
          <w:color w:val="000000" w:themeColor="text1"/>
          <w:sz w:val="28"/>
        </w:rPr>
        <w:t xml:space="preserve">- Công tác tổ chức phiên giải trình tại phiên họp của Thường trực HĐND được thực hiện nghiêm túc, đúng pháp luật. </w:t>
      </w:r>
    </w:p>
    <w:p w14:paraId="3973D9F3" w14:textId="77777777" w:rsidR="00313C81" w:rsidRPr="00313C81" w:rsidRDefault="00313C81" w:rsidP="00DF5468">
      <w:pPr>
        <w:spacing w:before="60" w:after="60" w:line="276" w:lineRule="auto"/>
        <w:ind w:firstLine="709"/>
        <w:jc w:val="both"/>
        <w:rPr>
          <w:rFonts w:ascii="Times New Roman" w:eastAsia="Calibri" w:hAnsi="Times New Roman" w:cs="Times New Roman"/>
          <w:color w:val="000000" w:themeColor="text1"/>
          <w:sz w:val="28"/>
        </w:rPr>
      </w:pPr>
      <w:r w:rsidRPr="00313C81">
        <w:rPr>
          <w:rFonts w:ascii="Times New Roman" w:eastAsia="Calibri" w:hAnsi="Times New Roman" w:cs="Times New Roman"/>
          <w:color w:val="000000" w:themeColor="text1"/>
          <w:sz w:val="28"/>
        </w:rPr>
        <w:t>- Việc xem xét và cho ý kiến đối với những nội dung trình giữa 02 kỳ họp đảm bảo đúng thẩm quyền, tạo điều kiện thuận lợi cho UBND, các ngành cùng cấp trong công tác điều hành phát triển kinh tế - xã hội, quốc phòng - an ninh. Hoạt động phối hợp với Đoàn đại biểu Quốc hội, HĐND tỉnh, UBMTTQVN, UBND cùng cấp được thực hiện chặt chẽ nhất là công tác chỉ đạo, điều hành chuẩn bị các nội dung kỳ họp, công tác tiếp xúc cử tri.</w:t>
      </w:r>
    </w:p>
    <w:p w14:paraId="2C7D100D" w14:textId="77777777" w:rsidR="00313C81" w:rsidRPr="00313C81" w:rsidRDefault="00313C81" w:rsidP="00DF5468">
      <w:pPr>
        <w:spacing w:before="60" w:after="60" w:line="276" w:lineRule="auto"/>
        <w:ind w:firstLine="709"/>
        <w:jc w:val="both"/>
        <w:rPr>
          <w:rFonts w:ascii="Times New Roman" w:eastAsia="Calibri" w:hAnsi="Times New Roman" w:cs="Times New Roman"/>
          <w:color w:val="000000" w:themeColor="text1"/>
          <w:sz w:val="28"/>
          <w:szCs w:val="28"/>
        </w:rPr>
      </w:pPr>
      <w:r w:rsidRPr="00313C81">
        <w:rPr>
          <w:rFonts w:ascii="Times New Roman" w:eastAsia="Calibri" w:hAnsi="Times New Roman" w:cs="Times New Roman"/>
          <w:color w:val="000000" w:themeColor="text1"/>
          <w:sz w:val="28"/>
          <w:szCs w:val="28"/>
        </w:rPr>
        <w:t xml:space="preserve">- Tiếp tục duy trì Hội nghị giao ban quý giữa Thường trực HĐND huyện với Thường trực và lãnh đạo các Ban của HĐND các xã, thị trấn; qua đó, tiếp thu những khó khăn, vướng mắc trong quá trình hoạt động, kịp thời chỉ đạo Thường trực HĐND các xã, thị trấn khắc phục những tồn tại, hạn chế và nâng cao chất lượng hoạt động trong thời gian tới. </w:t>
      </w:r>
    </w:p>
    <w:p w14:paraId="34A67247" w14:textId="0B7D365B" w:rsidR="00313C81" w:rsidRPr="00313C81" w:rsidRDefault="00313C81" w:rsidP="00DF5468">
      <w:pPr>
        <w:shd w:val="clear" w:color="auto" w:fill="FFFFFF"/>
        <w:tabs>
          <w:tab w:val="left" w:pos="709"/>
        </w:tabs>
        <w:spacing w:before="60" w:after="60" w:line="276" w:lineRule="auto"/>
        <w:ind w:firstLine="709"/>
        <w:jc w:val="both"/>
        <w:rPr>
          <w:rFonts w:ascii="Times New Roman" w:eastAsia="Times New Roman" w:hAnsi="Times New Roman" w:cs="Times New Roman"/>
          <w:color w:val="000000" w:themeColor="text1"/>
          <w:sz w:val="24"/>
          <w:szCs w:val="28"/>
        </w:rPr>
      </w:pPr>
      <w:r w:rsidRPr="00313C81">
        <w:rPr>
          <w:rFonts w:ascii="Times New Roman" w:eastAsia="Times New Roman" w:hAnsi="Times New Roman" w:cs="Times New Roman"/>
          <w:color w:val="000000" w:themeColor="text1"/>
          <w:sz w:val="28"/>
          <w:szCs w:val="28"/>
        </w:rPr>
        <w:tab/>
        <w:t>- Công tác tổ chức tiếp xúc cử tri trước và sau các kỳ họp HĐND khóa XV đã được phối hợp thực hiện đảm bảo có chất lượng: Đại diện Ban Thường trực UBMTTQVN huyện đã làm tốt công tác tổ chức, thông báo cho cử tri biết về thời gian, địa điểm tổ chức, thu hút đông đảo cử tri tham gia.</w:t>
      </w:r>
    </w:p>
    <w:p w14:paraId="168F1FA7" w14:textId="1F556392" w:rsidR="00162E0F" w:rsidRDefault="00162E0F" w:rsidP="00DF5468">
      <w:pPr>
        <w:spacing w:before="60" w:after="60" w:line="276" w:lineRule="auto"/>
        <w:ind w:firstLine="709"/>
        <w:jc w:val="both"/>
        <w:rPr>
          <w:rFonts w:ascii="Times New Roman" w:hAnsi="Times New Roman" w:cs="Times New Roman"/>
          <w:b/>
          <w:sz w:val="28"/>
          <w:szCs w:val="28"/>
        </w:rPr>
      </w:pPr>
      <w:r w:rsidRPr="00B20B9A">
        <w:rPr>
          <w:rFonts w:ascii="Times New Roman" w:hAnsi="Times New Roman" w:cs="Times New Roman"/>
          <w:b/>
          <w:sz w:val="28"/>
          <w:szCs w:val="28"/>
        </w:rPr>
        <w:t>2. Tồn tại, hạn chế</w:t>
      </w:r>
    </w:p>
    <w:p w14:paraId="29D99D6D" w14:textId="4CF322D4" w:rsidR="00313C81" w:rsidRDefault="00DF5468" w:rsidP="00DF5468">
      <w:pPr>
        <w:spacing w:before="60" w:after="6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w:t>
      </w:r>
      <w:r w:rsidR="00313C81" w:rsidRPr="00313C81">
        <w:rPr>
          <w:rFonts w:ascii="Times New Roman" w:eastAsia="Times New Roman" w:hAnsi="Times New Roman" w:cs="Times New Roman"/>
          <w:sz w:val="28"/>
          <w:szCs w:val="28"/>
        </w:rPr>
        <w:t>ông tác giám sát của HĐND</w:t>
      </w:r>
      <w:r w:rsidR="000E4EB3">
        <w:rPr>
          <w:rFonts w:ascii="Times New Roman" w:eastAsia="Times New Roman" w:hAnsi="Times New Roman" w:cs="Times New Roman"/>
          <w:sz w:val="28"/>
          <w:szCs w:val="28"/>
        </w:rPr>
        <w:t xml:space="preserve"> các</w:t>
      </w:r>
      <w:r w:rsidR="00313C81" w:rsidRPr="00313C81">
        <w:rPr>
          <w:rFonts w:ascii="Times New Roman" w:eastAsia="Times New Roman" w:hAnsi="Times New Roman" w:cs="Times New Roman"/>
          <w:sz w:val="28"/>
          <w:szCs w:val="28"/>
        </w:rPr>
        <w:t xml:space="preserve"> xã</w:t>
      </w:r>
      <w:r w:rsidR="000E4EB3">
        <w:rPr>
          <w:rFonts w:ascii="Times New Roman" w:eastAsia="Times New Roman" w:hAnsi="Times New Roman" w:cs="Times New Roman"/>
          <w:sz w:val="28"/>
          <w:szCs w:val="28"/>
        </w:rPr>
        <w:t>, thị trấn</w:t>
      </w:r>
      <w:r w:rsidR="00313C81" w:rsidRPr="00313C81">
        <w:rPr>
          <w:rFonts w:ascii="Times New Roman" w:eastAsia="Times New Roman" w:hAnsi="Times New Roman" w:cs="Times New Roman"/>
          <w:sz w:val="28"/>
          <w:szCs w:val="28"/>
        </w:rPr>
        <w:t xml:space="preserve"> đã thực hiện theo kế hoạch nhưng chất lượng vẫn còn thấp. </w:t>
      </w:r>
    </w:p>
    <w:p w14:paraId="21330DEE" w14:textId="268BEB5F" w:rsidR="00765C59" w:rsidRDefault="00765C59" w:rsidP="00DF5468">
      <w:pPr>
        <w:spacing w:before="60" w:after="6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Vẫn còn một số ít đại biểu HĐND cấp huyện và nhiều đại biểu HĐND cấp cơ sở ít tham gia thảo luận và chất vấn tại các kỳ họ</w:t>
      </w:r>
      <w:r w:rsidR="00DF5468">
        <w:rPr>
          <w:rFonts w:ascii="Times New Roman" w:eastAsia="Times New Roman" w:hAnsi="Times New Roman" w:cs="Times New Roman"/>
          <w:sz w:val="28"/>
          <w:szCs w:val="28"/>
        </w:rPr>
        <w:t>p</w:t>
      </w:r>
      <w:r>
        <w:rPr>
          <w:rFonts w:ascii="Times New Roman" w:eastAsia="Times New Roman" w:hAnsi="Times New Roman" w:cs="Times New Roman"/>
          <w:sz w:val="28"/>
          <w:szCs w:val="28"/>
        </w:rPr>
        <w:t xml:space="preserve"> HĐND.</w:t>
      </w:r>
    </w:p>
    <w:p w14:paraId="712F3CD6" w14:textId="299049A4" w:rsidR="001174F1" w:rsidRPr="005F31D0" w:rsidRDefault="001174F1" w:rsidP="00DF5468">
      <w:pPr>
        <w:spacing w:before="60" w:after="6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Công tác theo dõi, đôn đốc việc thực hiện các nội dung trả lời kiến nghị của cử tri; trả lời chất vấn có lúc chưa được thường xuyên.</w:t>
      </w:r>
    </w:p>
    <w:p w14:paraId="6192BDCD" w14:textId="436EC04E" w:rsidR="00162E0F" w:rsidRPr="00B20B9A" w:rsidRDefault="00162E0F" w:rsidP="00DF5468">
      <w:pPr>
        <w:spacing w:before="60" w:after="60" w:line="276" w:lineRule="auto"/>
        <w:ind w:firstLine="709"/>
        <w:jc w:val="both"/>
        <w:rPr>
          <w:rFonts w:ascii="Times New Roman" w:hAnsi="Times New Roman" w:cs="Times New Roman"/>
          <w:b/>
          <w:sz w:val="28"/>
          <w:szCs w:val="28"/>
          <w:lang w:val="vi-VN"/>
        </w:rPr>
      </w:pPr>
      <w:r w:rsidRPr="00B20B9A">
        <w:rPr>
          <w:rFonts w:ascii="Times New Roman" w:hAnsi="Times New Roman" w:cs="Times New Roman"/>
          <w:b/>
          <w:sz w:val="28"/>
          <w:szCs w:val="28"/>
        </w:rPr>
        <w:t xml:space="preserve">IV. </w:t>
      </w:r>
      <w:r w:rsidRPr="00B20B9A">
        <w:rPr>
          <w:rFonts w:ascii="Times New Roman" w:hAnsi="Times New Roman" w:cs="Times New Roman"/>
          <w:b/>
          <w:sz w:val="28"/>
          <w:szCs w:val="28"/>
          <w:lang w:val="vi-VN"/>
        </w:rPr>
        <w:t xml:space="preserve">CHƯƠNG TRÌNH HOẠT ĐỘNG </w:t>
      </w:r>
      <w:r w:rsidR="001E59EB">
        <w:rPr>
          <w:rFonts w:ascii="Times New Roman" w:hAnsi="Times New Roman" w:cs="Times New Roman"/>
          <w:b/>
          <w:sz w:val="28"/>
          <w:szCs w:val="28"/>
          <w:lang w:val="vi-VN"/>
        </w:rPr>
        <w:t>NĂM 2025</w:t>
      </w:r>
    </w:p>
    <w:p w14:paraId="092F61FE" w14:textId="77777777" w:rsidR="001E59EB" w:rsidRPr="001E59EB" w:rsidRDefault="001E59EB" w:rsidP="00DF5468">
      <w:pPr>
        <w:spacing w:before="60" w:after="60" w:line="276" w:lineRule="auto"/>
        <w:ind w:firstLine="709"/>
        <w:jc w:val="both"/>
        <w:rPr>
          <w:rFonts w:ascii="Times New Roman" w:eastAsia="Calibri" w:hAnsi="Times New Roman" w:cs="Times New Roman"/>
          <w:color w:val="000000" w:themeColor="text1"/>
          <w:sz w:val="28"/>
          <w:szCs w:val="28"/>
        </w:rPr>
      </w:pPr>
      <w:r w:rsidRPr="001E59EB">
        <w:rPr>
          <w:rFonts w:ascii="Times New Roman" w:eastAsia="Calibri" w:hAnsi="Times New Roman" w:cs="Times New Roman"/>
          <w:color w:val="000000" w:themeColor="text1"/>
          <w:sz w:val="28"/>
          <w:szCs w:val="26"/>
        </w:rPr>
        <w:t>1</w:t>
      </w:r>
      <w:r w:rsidRPr="001E59EB">
        <w:rPr>
          <w:rFonts w:ascii="Times New Roman" w:eastAsia="Calibri" w:hAnsi="Times New Roman" w:cs="Times New Roman"/>
          <w:color w:val="000000" w:themeColor="text1"/>
          <w:sz w:val="28"/>
          <w:szCs w:val="28"/>
        </w:rPr>
        <w:t>. Chủ động phối hợp với lãnh đạo UBND huyện; Ban Thường trực Ủy ban Mặt trận Tổ quốc Việt Nam huyện và các đơn vị liên quan chuẩn bị các điều kiện để tổ chức tốt các kỳ họp HĐND huyện trong năm 2025.</w:t>
      </w:r>
    </w:p>
    <w:p w14:paraId="79CEF1FC" w14:textId="320155EA" w:rsidR="001E59EB" w:rsidRPr="001E59EB" w:rsidRDefault="001E59EB" w:rsidP="00DF5468">
      <w:pPr>
        <w:spacing w:before="60" w:after="60" w:line="276" w:lineRule="auto"/>
        <w:ind w:firstLine="709"/>
        <w:jc w:val="both"/>
        <w:rPr>
          <w:rFonts w:ascii="Times New Roman" w:eastAsia="Calibri" w:hAnsi="Times New Roman" w:cs="Times New Roman"/>
          <w:sz w:val="28"/>
        </w:rPr>
      </w:pPr>
      <w:r w:rsidRPr="001E59EB">
        <w:rPr>
          <w:rFonts w:ascii="Times New Roman" w:eastAsia="Calibri" w:hAnsi="Times New Roman" w:cs="Times New Roman"/>
          <w:sz w:val="28"/>
        </w:rPr>
        <w:t xml:space="preserve">2. Giám sát việc giải quyết kiến nghị của cử tri gửi đến </w:t>
      </w:r>
      <w:r w:rsidR="00652B06">
        <w:rPr>
          <w:rFonts w:ascii="Times New Roman" w:eastAsia="Calibri" w:hAnsi="Times New Roman" w:cs="Times New Roman"/>
          <w:sz w:val="28"/>
        </w:rPr>
        <w:t xml:space="preserve">trước và sau </w:t>
      </w:r>
      <w:r w:rsidR="00E16F3E">
        <w:rPr>
          <w:rFonts w:ascii="Times New Roman" w:eastAsia="Calibri" w:hAnsi="Times New Roman" w:cs="Times New Roman"/>
          <w:sz w:val="28"/>
        </w:rPr>
        <w:t>k</w:t>
      </w:r>
      <w:r w:rsidRPr="001E59EB">
        <w:rPr>
          <w:rFonts w:ascii="Times New Roman" w:eastAsia="Calibri" w:hAnsi="Times New Roman" w:cs="Times New Roman"/>
          <w:sz w:val="28"/>
        </w:rPr>
        <w:t>ỳ họp thứ 7 và thứ 8 HĐND huyện Khóa XV. Báo cáo kết quả thực hiện chương trình giám sát năm 2025 của HĐND huyện, Thường trực HĐND huyện; xem xét báo cáo việc thực hiện nghị quyết, kết luận, kiến nghị giám sát. Phối hợp chặt chẽ, kịp thời với các Đoàn giám sát của Thường trực HĐND, các Ban HĐND tỉnh khi tiến hành giám sát, khảo sát trên địa bàn huyện. Đổi mới mạnh mẽ hoạt động giám sát theo hướng cụ thể hơn, chặt chẽ hơn. Tiếp tục đổi mới hoạt động và phát huy vai trò của đại biểu HĐND huyện.</w:t>
      </w:r>
    </w:p>
    <w:p w14:paraId="132650E7" w14:textId="6CD459AA" w:rsidR="001E59EB" w:rsidRPr="001E59EB" w:rsidRDefault="001E59EB" w:rsidP="00DF5468">
      <w:pPr>
        <w:spacing w:before="60" w:after="60" w:line="276" w:lineRule="auto"/>
        <w:ind w:firstLine="709"/>
        <w:jc w:val="both"/>
        <w:rPr>
          <w:rFonts w:ascii="Times New Roman" w:eastAsia="Calibri" w:hAnsi="Times New Roman" w:cs="Times New Roman"/>
          <w:b/>
          <w:iCs/>
          <w:color w:val="000000" w:themeColor="text1"/>
          <w:sz w:val="28"/>
          <w:szCs w:val="28"/>
          <w:shd w:val="clear" w:color="auto" w:fill="FFFFFF"/>
        </w:rPr>
      </w:pPr>
      <w:r w:rsidRPr="001E59EB">
        <w:rPr>
          <w:rFonts w:ascii="Times New Roman" w:eastAsia="Calibri" w:hAnsi="Times New Roman" w:cs="Times New Roman"/>
          <w:color w:val="000000" w:themeColor="text1"/>
          <w:sz w:val="28"/>
        </w:rPr>
        <w:t xml:space="preserve">3. </w:t>
      </w:r>
      <w:r w:rsidR="00652B06">
        <w:rPr>
          <w:rFonts w:ascii="Times New Roman" w:eastAsia="Calibri" w:hAnsi="Times New Roman" w:cs="Times New Roman"/>
          <w:color w:val="000000" w:themeColor="text1"/>
          <w:sz w:val="28"/>
        </w:rPr>
        <w:t>Tập trung tham mưu và cùng Đoàn giám sát của HĐND thực hiện chương trình giám sát củ</w:t>
      </w:r>
      <w:r w:rsidR="00E16F3E">
        <w:rPr>
          <w:rFonts w:ascii="Times New Roman" w:eastAsia="Calibri" w:hAnsi="Times New Roman" w:cs="Times New Roman"/>
          <w:color w:val="000000" w:themeColor="text1"/>
          <w:sz w:val="28"/>
        </w:rPr>
        <w:t>a HĐND năm 2025; đ</w:t>
      </w:r>
      <w:r w:rsidR="00652B06">
        <w:rPr>
          <w:rFonts w:ascii="Times New Roman" w:eastAsia="Calibri" w:hAnsi="Times New Roman" w:cs="Times New Roman"/>
          <w:color w:val="000000" w:themeColor="text1"/>
          <w:sz w:val="28"/>
        </w:rPr>
        <w:t xml:space="preserve">ẩy mạnh việc giám sát thường xuyên của </w:t>
      </w:r>
      <w:r w:rsidRPr="001E59EB">
        <w:rPr>
          <w:rFonts w:ascii="Times New Roman" w:eastAsia="Calibri" w:hAnsi="Times New Roman" w:cs="Times New Roman"/>
          <w:color w:val="000000" w:themeColor="text1"/>
          <w:sz w:val="28"/>
        </w:rPr>
        <w:t xml:space="preserve">Thường trực HĐND huyện </w:t>
      </w:r>
      <w:r w:rsidR="00652B06">
        <w:rPr>
          <w:rFonts w:ascii="Times New Roman" w:eastAsia="Calibri" w:hAnsi="Times New Roman" w:cs="Times New Roman"/>
          <w:color w:val="000000" w:themeColor="text1"/>
          <w:sz w:val="28"/>
        </w:rPr>
        <w:t xml:space="preserve">đối với việc triển khai, thực hiện các chương trình, dự án được HĐND huyện giao trong năm 2025 </w:t>
      </w:r>
      <w:r w:rsidRPr="001E59EB">
        <w:rPr>
          <w:rFonts w:ascii="Times New Roman" w:eastAsia="Calibri" w:hAnsi="Times New Roman" w:cs="Times New Roman"/>
          <w:color w:val="000000" w:themeColor="text1"/>
          <w:sz w:val="28"/>
        </w:rPr>
        <w:t>theo đúng quy định và đảm bảo kịp thời, hiệu quả.</w:t>
      </w:r>
    </w:p>
    <w:p w14:paraId="3FFA673D" w14:textId="77777777" w:rsidR="001E59EB" w:rsidRPr="001E59EB" w:rsidRDefault="001E59EB" w:rsidP="00DF5468">
      <w:pPr>
        <w:spacing w:before="60" w:after="60" w:line="276" w:lineRule="auto"/>
        <w:ind w:firstLine="709"/>
        <w:jc w:val="both"/>
        <w:rPr>
          <w:rFonts w:ascii="Times New Roman" w:eastAsia="Calibri" w:hAnsi="Times New Roman" w:cs="Times New Roman"/>
          <w:b/>
          <w:iCs/>
          <w:color w:val="000000" w:themeColor="text1"/>
          <w:sz w:val="28"/>
          <w:szCs w:val="28"/>
          <w:shd w:val="clear" w:color="auto" w:fill="FFFFFF"/>
        </w:rPr>
      </w:pPr>
      <w:r w:rsidRPr="001E59EB">
        <w:rPr>
          <w:rFonts w:ascii="Times New Roman" w:eastAsia="Calibri" w:hAnsi="Times New Roman" w:cs="Times New Roman"/>
          <w:sz w:val="28"/>
        </w:rPr>
        <w:t>4. Chuẩn bị và tổ chức các phiên họp Thường trực HĐND huyện định kỳ và đột xuất. Triển khai thực hiện chất vấn, giải trình tại Phiên họp Thường trực HĐND huyện trong thời gian giữa hai kỳ họp HĐND huyện theo quy định. Tổ chức các Hội nghị đối thoại trực tiếp giữa đồng chí Chủ tịch HĐND huyện với Nhân dân theo quy chế.</w:t>
      </w:r>
    </w:p>
    <w:p w14:paraId="04576748" w14:textId="77777777" w:rsidR="001E59EB" w:rsidRPr="001E59EB" w:rsidRDefault="001E59EB" w:rsidP="00DF5468">
      <w:pPr>
        <w:spacing w:before="60" w:after="60" w:line="276" w:lineRule="auto"/>
        <w:ind w:firstLine="709"/>
        <w:jc w:val="both"/>
        <w:rPr>
          <w:rFonts w:ascii="Times New Roman" w:eastAsia="Calibri" w:hAnsi="Times New Roman" w:cs="Times New Roman"/>
          <w:b/>
          <w:iCs/>
          <w:color w:val="000000" w:themeColor="text1"/>
          <w:sz w:val="28"/>
          <w:szCs w:val="28"/>
          <w:shd w:val="clear" w:color="auto" w:fill="FFFFFF"/>
        </w:rPr>
      </w:pPr>
      <w:r w:rsidRPr="001E59EB">
        <w:rPr>
          <w:rFonts w:ascii="Times New Roman" w:eastAsia="Calibri" w:hAnsi="Times New Roman" w:cs="Times New Roman"/>
          <w:sz w:val="28"/>
        </w:rPr>
        <w:t>5. Xem xét, cho ý kiến đối với nội dung UBND huyện trình xin ý kiến thuộc thẩm quyền của Thường trực HĐND huyện.</w:t>
      </w:r>
    </w:p>
    <w:p w14:paraId="35A77A64" w14:textId="265214AA" w:rsidR="001E59EB" w:rsidRPr="001E59EB" w:rsidRDefault="00652B06" w:rsidP="00DF5468">
      <w:pPr>
        <w:spacing w:before="60" w:after="60" w:line="276" w:lineRule="auto"/>
        <w:ind w:firstLine="709"/>
        <w:jc w:val="both"/>
        <w:rPr>
          <w:rFonts w:ascii="Times New Roman" w:eastAsia="Calibri" w:hAnsi="Times New Roman" w:cs="Times New Roman"/>
          <w:b/>
          <w:iCs/>
          <w:color w:val="000000" w:themeColor="text1"/>
          <w:sz w:val="28"/>
          <w:szCs w:val="28"/>
          <w:shd w:val="clear" w:color="auto" w:fill="FFFFFF"/>
        </w:rPr>
      </w:pPr>
      <w:r>
        <w:rPr>
          <w:rFonts w:ascii="Times New Roman" w:eastAsia="Calibri" w:hAnsi="Times New Roman" w:cs="Times New Roman"/>
          <w:sz w:val="28"/>
        </w:rPr>
        <w:t>6</w:t>
      </w:r>
      <w:r w:rsidR="001E59EB" w:rsidRPr="001E59EB">
        <w:rPr>
          <w:rFonts w:ascii="Times New Roman" w:eastAsia="Calibri" w:hAnsi="Times New Roman" w:cs="Times New Roman"/>
          <w:sz w:val="28"/>
        </w:rPr>
        <w:t xml:space="preserve">. Tiếp tục chỉ đạo, điều hòa, phối hợp hoạt động của các Ban HĐND huyện, nhất là việc tổ chức thực hiện chương trình giám sát, khảo sát chuyên đề năm 2025 và xây dựng chương trình giám sát, khảo sát năm 2026. </w:t>
      </w:r>
    </w:p>
    <w:p w14:paraId="750F13EF" w14:textId="4EC99D2F" w:rsidR="001E59EB" w:rsidRPr="001E59EB" w:rsidRDefault="00652B06" w:rsidP="00DF5468">
      <w:pPr>
        <w:spacing w:before="60" w:after="60" w:line="276" w:lineRule="auto"/>
        <w:ind w:firstLine="709"/>
        <w:jc w:val="both"/>
        <w:rPr>
          <w:rFonts w:ascii="Times New Roman" w:eastAsia="Calibri" w:hAnsi="Times New Roman" w:cs="Times New Roman"/>
          <w:b/>
          <w:iCs/>
          <w:color w:val="000000" w:themeColor="text1"/>
          <w:sz w:val="28"/>
          <w:szCs w:val="28"/>
          <w:shd w:val="clear" w:color="auto" w:fill="FFFFFF"/>
        </w:rPr>
      </w:pPr>
      <w:r>
        <w:rPr>
          <w:rFonts w:ascii="Times New Roman" w:eastAsia="Calibri" w:hAnsi="Times New Roman" w:cs="Times New Roman"/>
          <w:sz w:val="28"/>
        </w:rPr>
        <w:t>7</w:t>
      </w:r>
      <w:r w:rsidR="001E59EB" w:rsidRPr="001E59EB">
        <w:rPr>
          <w:rFonts w:ascii="Times New Roman" w:eastAsia="Calibri" w:hAnsi="Times New Roman" w:cs="Times New Roman"/>
          <w:sz w:val="28"/>
        </w:rPr>
        <w:t xml:space="preserve">. Thực hiện tiếp công dân; tiếp nhận, xử lý, theo dõi việc giải quyết đơn, thư khiếu nại, tố cáo, kiến nghị, phản ảnh của công dân theo quy định. </w:t>
      </w:r>
    </w:p>
    <w:p w14:paraId="5E7CAE36" w14:textId="117A8E3B" w:rsidR="001E59EB" w:rsidRPr="001E59EB" w:rsidRDefault="00652B06" w:rsidP="00DF5468">
      <w:pPr>
        <w:spacing w:before="60" w:after="60" w:line="276" w:lineRule="auto"/>
        <w:ind w:firstLine="709"/>
        <w:jc w:val="both"/>
        <w:rPr>
          <w:rFonts w:ascii="Times New Roman" w:eastAsia="Calibri" w:hAnsi="Times New Roman" w:cs="Times New Roman"/>
          <w:b/>
          <w:iCs/>
          <w:color w:val="000000" w:themeColor="text1"/>
          <w:sz w:val="28"/>
          <w:szCs w:val="28"/>
          <w:shd w:val="clear" w:color="auto" w:fill="FFFFFF"/>
        </w:rPr>
      </w:pPr>
      <w:r>
        <w:rPr>
          <w:rFonts w:ascii="Times New Roman" w:eastAsia="Calibri" w:hAnsi="Times New Roman" w:cs="Times New Roman"/>
          <w:sz w:val="28"/>
        </w:rPr>
        <w:lastRenderedPageBreak/>
        <w:t>8</w:t>
      </w:r>
      <w:r w:rsidR="001E59EB" w:rsidRPr="001E59EB">
        <w:rPr>
          <w:rFonts w:ascii="Times New Roman" w:eastAsia="Calibri" w:hAnsi="Times New Roman" w:cs="Times New Roman"/>
          <w:sz w:val="28"/>
        </w:rPr>
        <w:t>. Tổ chức Hội nghị giao ban giữa Thường trực HĐND huyện với Thường trực HĐND các xã, thị trấn. Tham dự Hội nghị Thường trực HĐND với Thường trực HĐND các huyện, thành phố.</w:t>
      </w:r>
    </w:p>
    <w:p w14:paraId="70342727" w14:textId="69825503" w:rsidR="001E59EB" w:rsidRPr="001E59EB" w:rsidRDefault="00652B06" w:rsidP="00DF5468">
      <w:pPr>
        <w:spacing w:before="60" w:after="60" w:line="276" w:lineRule="auto"/>
        <w:ind w:firstLine="709"/>
        <w:jc w:val="both"/>
        <w:rPr>
          <w:rFonts w:ascii="Times New Roman" w:eastAsia="Calibri" w:hAnsi="Times New Roman" w:cs="Times New Roman"/>
          <w:b/>
          <w:iCs/>
          <w:color w:val="000000" w:themeColor="text1"/>
          <w:sz w:val="28"/>
          <w:szCs w:val="28"/>
          <w:shd w:val="clear" w:color="auto" w:fill="FFFFFF"/>
        </w:rPr>
      </w:pPr>
      <w:r>
        <w:rPr>
          <w:rFonts w:ascii="Times New Roman" w:eastAsia="Calibri" w:hAnsi="Times New Roman" w:cs="Times New Roman"/>
          <w:sz w:val="28"/>
        </w:rPr>
        <w:t>9</w:t>
      </w:r>
      <w:r w:rsidR="001E59EB" w:rsidRPr="001E59EB">
        <w:rPr>
          <w:rFonts w:ascii="Times New Roman" w:eastAsia="Calibri" w:hAnsi="Times New Roman" w:cs="Times New Roman"/>
          <w:sz w:val="28"/>
        </w:rPr>
        <w:t xml:space="preserve">. Tổ chức Đoàn của HĐND, Thường trực HĐND huyện đi trao đổi, học tập kinh nghiệm để nâng cao hiệu quả hoạt động của đại biểu HĐND huyện. </w:t>
      </w:r>
    </w:p>
    <w:p w14:paraId="1BCF05B2" w14:textId="427E573A" w:rsidR="001E59EB" w:rsidRPr="001E59EB" w:rsidRDefault="00652B06" w:rsidP="00DF5468">
      <w:pPr>
        <w:spacing w:before="60" w:after="60" w:line="276" w:lineRule="auto"/>
        <w:ind w:firstLine="709"/>
        <w:jc w:val="both"/>
        <w:rPr>
          <w:rFonts w:ascii="Times New Roman" w:eastAsia="Calibri" w:hAnsi="Times New Roman" w:cs="Times New Roman"/>
          <w:sz w:val="28"/>
        </w:rPr>
      </w:pPr>
      <w:r>
        <w:rPr>
          <w:rFonts w:ascii="Times New Roman" w:eastAsia="Calibri" w:hAnsi="Times New Roman" w:cs="Times New Roman"/>
          <w:sz w:val="28"/>
        </w:rPr>
        <w:t>10</w:t>
      </w:r>
      <w:r w:rsidR="001E59EB" w:rsidRPr="001E59EB">
        <w:rPr>
          <w:rFonts w:ascii="Times New Roman" w:eastAsia="Calibri" w:hAnsi="Times New Roman" w:cs="Times New Roman"/>
          <w:sz w:val="28"/>
        </w:rPr>
        <w:t xml:space="preserve">. Thực hiện đầy đủ, kịp thời các nhiệm vụ đảm bảo mọi hoạt động của HĐND, Thường trực HĐND, các Ban của HĐND, Tổ đại biểu HĐND, đại biểu HĐND huyện tiến hành thuận lợi. </w:t>
      </w:r>
    </w:p>
    <w:p w14:paraId="701A4152" w14:textId="77E38270" w:rsidR="001E59EB" w:rsidRPr="001E59EB" w:rsidRDefault="00652B06" w:rsidP="00DF5468">
      <w:pPr>
        <w:spacing w:before="60" w:after="60" w:line="276" w:lineRule="auto"/>
        <w:ind w:firstLine="709"/>
        <w:jc w:val="both"/>
        <w:rPr>
          <w:rFonts w:ascii="Times New Roman" w:eastAsia="Calibri" w:hAnsi="Times New Roman" w:cs="Times New Roman"/>
          <w:sz w:val="28"/>
        </w:rPr>
      </w:pPr>
      <w:r>
        <w:rPr>
          <w:rFonts w:ascii="Times New Roman" w:eastAsia="Calibri" w:hAnsi="Times New Roman" w:cs="Times New Roman"/>
          <w:sz w:val="28"/>
        </w:rPr>
        <w:t>11</w:t>
      </w:r>
      <w:r w:rsidR="001E59EB" w:rsidRPr="001E59EB">
        <w:rPr>
          <w:rFonts w:ascii="Times New Roman" w:eastAsia="Calibri" w:hAnsi="Times New Roman" w:cs="Times New Roman"/>
          <w:sz w:val="28"/>
        </w:rPr>
        <w:t>. Tiếp tục theo dõi, đôn đốc việc thực hiện</w:t>
      </w:r>
      <w:r>
        <w:rPr>
          <w:rFonts w:ascii="Times New Roman" w:eastAsia="Calibri" w:hAnsi="Times New Roman" w:cs="Times New Roman"/>
          <w:sz w:val="28"/>
        </w:rPr>
        <w:t xml:space="preserve"> chức trách,</w:t>
      </w:r>
      <w:r w:rsidR="001E59EB" w:rsidRPr="001E59EB">
        <w:rPr>
          <w:rFonts w:ascii="Times New Roman" w:eastAsia="Calibri" w:hAnsi="Times New Roman" w:cs="Times New Roman"/>
          <w:sz w:val="28"/>
        </w:rPr>
        <w:t xml:space="preserve"> nhiệm vụ</w:t>
      </w:r>
      <w:r>
        <w:rPr>
          <w:rFonts w:ascii="Times New Roman" w:eastAsia="Calibri" w:hAnsi="Times New Roman" w:cs="Times New Roman"/>
          <w:sz w:val="28"/>
        </w:rPr>
        <w:t xml:space="preserve"> của đại biểu HĐND; tổ chức bồi dưỡng kỹ năng cho các đồng chí trong Thường trực HĐND; lãnh đạo các Ban của HĐND xã, thị trấn </w:t>
      </w:r>
      <w:r w:rsidR="001E59EB" w:rsidRPr="001E59EB">
        <w:rPr>
          <w:rFonts w:ascii="Times New Roman" w:eastAsia="Calibri" w:hAnsi="Times New Roman" w:cs="Times New Roman"/>
          <w:sz w:val="28"/>
        </w:rPr>
        <w:t>để nâng cao chất lượng hoạt động của đại biểu HĐND các cấp và Thường trực HĐND các xã, thị trấn.</w:t>
      </w:r>
    </w:p>
    <w:p w14:paraId="343E7D56" w14:textId="067DBB57" w:rsidR="001E59EB" w:rsidRDefault="00652B06" w:rsidP="00DF5468">
      <w:pPr>
        <w:spacing w:before="60" w:after="60" w:line="276" w:lineRule="auto"/>
        <w:ind w:firstLine="709"/>
        <w:jc w:val="both"/>
        <w:rPr>
          <w:rFonts w:ascii="Times New Roman" w:eastAsia="Calibri" w:hAnsi="Times New Roman" w:cs="Times New Roman"/>
          <w:sz w:val="28"/>
        </w:rPr>
      </w:pPr>
      <w:r>
        <w:rPr>
          <w:rFonts w:ascii="Times New Roman" w:eastAsia="Calibri" w:hAnsi="Times New Roman" w:cs="Times New Roman"/>
          <w:sz w:val="28"/>
        </w:rPr>
        <w:t>12</w:t>
      </w:r>
      <w:r w:rsidR="001E59EB" w:rsidRPr="001E59EB">
        <w:rPr>
          <w:rFonts w:ascii="Times New Roman" w:eastAsia="Calibri" w:hAnsi="Times New Roman" w:cs="Times New Roman"/>
          <w:sz w:val="28"/>
        </w:rPr>
        <w:t>. Tiến hành tổng kết, đánh giá việc thực hiện quy chế hoạt động của Thường trực HĐND và quy chế phối hợp với các cơ quan, đơn vị.</w:t>
      </w:r>
    </w:p>
    <w:p w14:paraId="2088A065" w14:textId="5E90BC67" w:rsidR="00652B06" w:rsidRPr="00652B06" w:rsidRDefault="00652B06" w:rsidP="00DF5468">
      <w:pPr>
        <w:spacing w:before="60" w:after="60" w:line="276" w:lineRule="auto"/>
        <w:ind w:firstLine="709"/>
        <w:jc w:val="both"/>
        <w:rPr>
          <w:rFonts w:ascii="Times New Roman" w:eastAsia="Calibri" w:hAnsi="Times New Roman" w:cs="Times New Roman"/>
          <w:sz w:val="28"/>
        </w:rPr>
      </w:pPr>
      <w:r>
        <w:rPr>
          <w:rFonts w:ascii="Times New Roman" w:eastAsia="Calibri" w:hAnsi="Times New Roman" w:cs="Times New Roman"/>
          <w:sz w:val="28"/>
        </w:rPr>
        <w:t>13</w:t>
      </w:r>
      <w:r w:rsidRPr="001E59EB">
        <w:rPr>
          <w:rFonts w:ascii="Times New Roman" w:eastAsia="Calibri" w:hAnsi="Times New Roman" w:cs="Times New Roman"/>
          <w:sz w:val="28"/>
        </w:rPr>
        <w:t xml:space="preserve">. Chủ động </w:t>
      </w:r>
      <w:r w:rsidRPr="001E59EB">
        <w:rPr>
          <w:rFonts w:ascii="Times New Roman" w:eastAsia="Calibri" w:hAnsi="Times New Roman" w:cs="Times New Roman"/>
          <w:bCs/>
          <w:color w:val="000000" w:themeColor="text1"/>
          <w:sz w:val="28"/>
          <w:szCs w:val="28"/>
        </w:rPr>
        <w:t>làm tốt công tác chuẩn bị bầu cử đại biểu Quốc hội và HĐND các cấp theo thẩm quyền.</w:t>
      </w:r>
    </w:p>
    <w:p w14:paraId="0BE4ED3D" w14:textId="39196064" w:rsidR="00EC10DC" w:rsidRPr="00EC10DC" w:rsidRDefault="00EC10DC" w:rsidP="00DF5468">
      <w:pPr>
        <w:spacing w:before="60" w:after="60" w:line="276" w:lineRule="auto"/>
        <w:ind w:firstLine="709"/>
        <w:jc w:val="both"/>
        <w:rPr>
          <w:rFonts w:ascii="Times New Roman" w:eastAsia="Calibri" w:hAnsi="Times New Roman" w:cs="Times New Roman"/>
          <w:color w:val="000000" w:themeColor="text1"/>
          <w:sz w:val="10"/>
        </w:rPr>
      </w:pPr>
      <w:r w:rsidRPr="00EC10DC">
        <w:rPr>
          <w:rFonts w:ascii="Times New Roman" w:eastAsia="Calibri" w:hAnsi="Times New Roman" w:cs="Times New Roman"/>
          <w:color w:val="000000" w:themeColor="text1"/>
          <w:sz w:val="28"/>
        </w:rPr>
        <w:t xml:space="preserve">Trên đây là báo cáo tình hình hoạt động </w:t>
      </w:r>
      <w:r w:rsidR="00534453">
        <w:rPr>
          <w:rFonts w:ascii="Times New Roman" w:eastAsia="Calibri" w:hAnsi="Times New Roman" w:cs="Times New Roman"/>
          <w:color w:val="000000" w:themeColor="text1"/>
          <w:sz w:val="28"/>
        </w:rPr>
        <w:t>năm</w:t>
      </w:r>
      <w:r w:rsidRPr="00EC10DC">
        <w:rPr>
          <w:rFonts w:ascii="Times New Roman" w:eastAsia="Calibri" w:hAnsi="Times New Roman" w:cs="Times New Roman"/>
          <w:color w:val="000000" w:themeColor="text1"/>
          <w:sz w:val="28"/>
        </w:rPr>
        <w:t xml:space="preserve"> </w:t>
      </w:r>
      <w:r w:rsidR="001E59EB">
        <w:rPr>
          <w:rFonts w:ascii="Times New Roman" w:eastAsia="Calibri" w:hAnsi="Times New Roman" w:cs="Times New Roman"/>
          <w:color w:val="000000" w:themeColor="text1"/>
          <w:sz w:val="28"/>
        </w:rPr>
        <w:t xml:space="preserve">2024 </w:t>
      </w:r>
      <w:r w:rsidRPr="00EC10DC">
        <w:rPr>
          <w:rFonts w:ascii="Times New Roman" w:eastAsia="Calibri" w:hAnsi="Times New Roman" w:cs="Times New Roman"/>
          <w:color w:val="000000" w:themeColor="text1"/>
          <w:sz w:val="28"/>
        </w:rPr>
        <w:t xml:space="preserve">và chương trình </w:t>
      </w:r>
      <w:r w:rsidR="00534453">
        <w:rPr>
          <w:rFonts w:ascii="Times New Roman" w:eastAsia="Calibri" w:hAnsi="Times New Roman" w:cs="Times New Roman"/>
          <w:color w:val="000000" w:themeColor="text1"/>
          <w:sz w:val="28"/>
        </w:rPr>
        <w:t xml:space="preserve">công tác </w:t>
      </w:r>
      <w:r w:rsidR="001E59EB">
        <w:rPr>
          <w:rFonts w:ascii="Times New Roman" w:eastAsia="Calibri" w:hAnsi="Times New Roman" w:cs="Times New Roman"/>
          <w:color w:val="000000" w:themeColor="text1"/>
          <w:sz w:val="28"/>
        </w:rPr>
        <w:t>năm 2025</w:t>
      </w:r>
      <w:r w:rsidRPr="00EC10DC">
        <w:rPr>
          <w:rFonts w:ascii="Times New Roman" w:eastAsia="Calibri" w:hAnsi="Times New Roman" w:cs="Times New Roman"/>
          <w:color w:val="000000" w:themeColor="text1"/>
          <w:sz w:val="28"/>
        </w:rPr>
        <w:t xml:space="preserve"> của Hội đồng nhân dân huyện</w:t>
      </w:r>
      <w:r>
        <w:rPr>
          <w:rFonts w:ascii="Times New Roman" w:eastAsia="Calibri" w:hAnsi="Times New Roman" w:cs="Times New Roman"/>
          <w:color w:val="000000" w:themeColor="text1"/>
          <w:sz w:val="28"/>
        </w:rPr>
        <w:t xml:space="preserve"> Kon Plông</w:t>
      </w:r>
      <w:r w:rsidRPr="00EC10DC">
        <w:rPr>
          <w:rFonts w:ascii="Times New Roman" w:eastAsia="Calibri" w:hAnsi="Times New Roman" w:cs="Times New Roman"/>
          <w:color w:val="000000" w:themeColor="text1"/>
          <w:sz w:val="28"/>
        </w:rPr>
        <w:t>./.</w:t>
      </w:r>
    </w:p>
    <w:p w14:paraId="03FDF7F7" w14:textId="77777777" w:rsidR="00162E0F" w:rsidRPr="00B20B9A" w:rsidRDefault="00162E0F" w:rsidP="005F31D0">
      <w:pPr>
        <w:spacing w:before="60" w:after="60" w:line="276" w:lineRule="auto"/>
        <w:ind w:firstLine="720"/>
        <w:jc w:val="both"/>
        <w:rPr>
          <w:rFonts w:ascii="Times New Roman" w:hAnsi="Times New Roman" w:cs="Times New Roman"/>
          <w:sz w:val="28"/>
          <w:szCs w:val="28"/>
        </w:rPr>
      </w:pPr>
    </w:p>
    <w:tbl>
      <w:tblPr>
        <w:tblW w:w="9270" w:type="dxa"/>
        <w:tblLook w:val="01E0" w:firstRow="1" w:lastRow="1" w:firstColumn="1" w:lastColumn="1" w:noHBand="0" w:noVBand="0"/>
      </w:tblPr>
      <w:tblGrid>
        <w:gridCol w:w="3960"/>
        <w:gridCol w:w="5310"/>
      </w:tblGrid>
      <w:tr w:rsidR="00B20B9A" w:rsidRPr="00B20B9A" w14:paraId="3B56863F" w14:textId="77777777" w:rsidTr="00162E0F">
        <w:tc>
          <w:tcPr>
            <w:tcW w:w="3960" w:type="dxa"/>
            <w:shd w:val="clear" w:color="auto" w:fill="auto"/>
          </w:tcPr>
          <w:p w14:paraId="411E78BA" w14:textId="77777777" w:rsidR="00162E0F" w:rsidRPr="00B20B9A" w:rsidRDefault="00162E0F" w:rsidP="00162E0F">
            <w:pPr>
              <w:spacing w:after="0" w:line="240" w:lineRule="atLeast"/>
              <w:rPr>
                <w:rFonts w:ascii="Times New Roman" w:hAnsi="Times New Roman" w:cs="Times New Roman"/>
                <w:b/>
                <w:sz w:val="24"/>
                <w:szCs w:val="24"/>
              </w:rPr>
            </w:pPr>
            <w:r w:rsidRPr="00B20B9A">
              <w:rPr>
                <w:rFonts w:ascii="Times New Roman" w:hAnsi="Times New Roman" w:cs="Times New Roman"/>
                <w:b/>
                <w:i/>
                <w:sz w:val="24"/>
                <w:szCs w:val="24"/>
              </w:rPr>
              <w:t xml:space="preserve">Nơi nhận:                                                           </w:t>
            </w:r>
          </w:p>
          <w:p w14:paraId="490A41AD" w14:textId="77777777" w:rsidR="00162E0F" w:rsidRPr="00B20B9A" w:rsidRDefault="00162E0F" w:rsidP="00162E0F">
            <w:pPr>
              <w:spacing w:after="0" w:line="240" w:lineRule="atLeast"/>
              <w:rPr>
                <w:rFonts w:ascii="Times New Roman" w:hAnsi="Times New Roman" w:cs="Times New Roman"/>
                <w:sz w:val="24"/>
                <w:szCs w:val="24"/>
              </w:rPr>
            </w:pPr>
            <w:r w:rsidRPr="00B20B9A">
              <w:rPr>
                <w:rFonts w:ascii="Times New Roman" w:hAnsi="Times New Roman" w:cs="Times New Roman"/>
                <w:sz w:val="24"/>
                <w:szCs w:val="24"/>
              </w:rPr>
              <w:t>- TT HĐND tỉnh;</w:t>
            </w:r>
          </w:p>
          <w:p w14:paraId="298655FA" w14:textId="77777777" w:rsidR="00162E0F" w:rsidRPr="00B20B9A" w:rsidRDefault="00162E0F" w:rsidP="00162E0F">
            <w:pPr>
              <w:tabs>
                <w:tab w:val="left" w:pos="5805"/>
              </w:tabs>
              <w:spacing w:after="0" w:line="240" w:lineRule="atLeast"/>
              <w:rPr>
                <w:rFonts w:ascii="Times New Roman" w:hAnsi="Times New Roman" w:cs="Times New Roman"/>
                <w:sz w:val="24"/>
                <w:szCs w:val="24"/>
              </w:rPr>
            </w:pPr>
            <w:r w:rsidRPr="00B20B9A">
              <w:rPr>
                <w:rFonts w:ascii="Times New Roman" w:hAnsi="Times New Roman" w:cs="Times New Roman"/>
                <w:sz w:val="24"/>
                <w:szCs w:val="24"/>
              </w:rPr>
              <w:t>- TT HĐND huyện;</w:t>
            </w:r>
          </w:p>
          <w:p w14:paraId="219D2047" w14:textId="77777777" w:rsidR="00162E0F" w:rsidRPr="00B20B9A" w:rsidRDefault="00162E0F" w:rsidP="00162E0F">
            <w:pPr>
              <w:tabs>
                <w:tab w:val="left" w:pos="5805"/>
              </w:tabs>
              <w:spacing w:after="0" w:line="240" w:lineRule="atLeast"/>
              <w:rPr>
                <w:rFonts w:ascii="Times New Roman" w:hAnsi="Times New Roman" w:cs="Times New Roman"/>
                <w:sz w:val="24"/>
                <w:szCs w:val="24"/>
              </w:rPr>
            </w:pPr>
            <w:r w:rsidRPr="00B20B9A">
              <w:rPr>
                <w:rFonts w:ascii="Times New Roman" w:hAnsi="Times New Roman" w:cs="Times New Roman"/>
                <w:sz w:val="24"/>
                <w:szCs w:val="24"/>
              </w:rPr>
              <w:t>- Các Ban của HĐND huyện;</w:t>
            </w:r>
          </w:p>
          <w:p w14:paraId="23EC1012" w14:textId="77777777" w:rsidR="00162E0F" w:rsidRPr="00B20B9A" w:rsidRDefault="00162E0F" w:rsidP="00162E0F">
            <w:pPr>
              <w:tabs>
                <w:tab w:val="left" w:pos="5805"/>
              </w:tabs>
              <w:spacing w:after="0" w:line="240" w:lineRule="atLeast"/>
              <w:rPr>
                <w:rFonts w:ascii="Times New Roman" w:hAnsi="Times New Roman" w:cs="Times New Roman"/>
                <w:sz w:val="24"/>
                <w:szCs w:val="24"/>
              </w:rPr>
            </w:pPr>
            <w:r w:rsidRPr="00B20B9A">
              <w:rPr>
                <w:rFonts w:ascii="Times New Roman" w:hAnsi="Times New Roman" w:cs="Times New Roman"/>
                <w:sz w:val="24"/>
                <w:szCs w:val="24"/>
              </w:rPr>
              <w:t>- Đại biểu HĐND huyện;</w:t>
            </w:r>
          </w:p>
          <w:p w14:paraId="323158EF" w14:textId="77777777" w:rsidR="00162E0F" w:rsidRPr="00B20B9A" w:rsidRDefault="00162E0F" w:rsidP="00162E0F">
            <w:pPr>
              <w:spacing w:after="0" w:line="240" w:lineRule="atLeast"/>
              <w:rPr>
                <w:rFonts w:ascii="Times New Roman" w:hAnsi="Times New Roman" w:cs="Times New Roman"/>
                <w:sz w:val="28"/>
                <w:szCs w:val="28"/>
              </w:rPr>
            </w:pPr>
            <w:r w:rsidRPr="00B20B9A">
              <w:rPr>
                <w:rFonts w:ascii="Times New Roman" w:hAnsi="Times New Roman" w:cs="Times New Roman"/>
                <w:sz w:val="24"/>
                <w:szCs w:val="24"/>
              </w:rPr>
              <w:t>- Lưu VT - LT.</w:t>
            </w:r>
          </w:p>
        </w:tc>
        <w:tc>
          <w:tcPr>
            <w:tcW w:w="5310" w:type="dxa"/>
            <w:shd w:val="clear" w:color="auto" w:fill="auto"/>
          </w:tcPr>
          <w:p w14:paraId="2A2D8CDC" w14:textId="77777777" w:rsidR="00162E0F" w:rsidRPr="00B20B9A" w:rsidRDefault="00162E0F" w:rsidP="00162E0F">
            <w:pPr>
              <w:spacing w:after="0" w:line="240" w:lineRule="atLeast"/>
              <w:jc w:val="center"/>
              <w:rPr>
                <w:rFonts w:ascii="Times New Roman" w:hAnsi="Times New Roman" w:cs="Times New Roman"/>
                <w:b/>
                <w:sz w:val="28"/>
                <w:szCs w:val="28"/>
              </w:rPr>
            </w:pPr>
            <w:r w:rsidRPr="00B20B9A">
              <w:rPr>
                <w:rFonts w:ascii="Times New Roman" w:hAnsi="Times New Roman" w:cs="Times New Roman"/>
                <w:b/>
                <w:sz w:val="28"/>
                <w:szCs w:val="28"/>
              </w:rPr>
              <w:t>TM. THƯỜNG TRỰC HĐND</w:t>
            </w:r>
          </w:p>
          <w:p w14:paraId="3081AB11" w14:textId="77777777" w:rsidR="00162E0F" w:rsidRPr="00B20B9A" w:rsidRDefault="00162E0F" w:rsidP="00162E0F">
            <w:pPr>
              <w:spacing w:after="0" w:line="240" w:lineRule="atLeast"/>
              <w:jc w:val="center"/>
              <w:rPr>
                <w:rFonts w:ascii="Times New Roman" w:hAnsi="Times New Roman" w:cs="Times New Roman"/>
                <w:b/>
                <w:sz w:val="28"/>
                <w:szCs w:val="28"/>
              </w:rPr>
            </w:pPr>
            <w:r w:rsidRPr="00B20B9A">
              <w:rPr>
                <w:rFonts w:ascii="Times New Roman" w:hAnsi="Times New Roman" w:cs="Times New Roman"/>
                <w:b/>
                <w:sz w:val="28"/>
                <w:szCs w:val="28"/>
              </w:rPr>
              <w:t>KT. CHỦ TỊCH</w:t>
            </w:r>
          </w:p>
          <w:p w14:paraId="798C682A" w14:textId="4585C05D" w:rsidR="00162E0F" w:rsidRDefault="00245DD0" w:rsidP="00162E0F">
            <w:pPr>
              <w:spacing w:after="0" w:line="240" w:lineRule="atLeast"/>
              <w:jc w:val="center"/>
              <w:rPr>
                <w:rFonts w:ascii="Times New Roman" w:hAnsi="Times New Roman" w:cs="Times New Roman"/>
                <w:b/>
                <w:sz w:val="28"/>
                <w:szCs w:val="28"/>
              </w:rPr>
            </w:pPr>
            <w:r w:rsidRPr="00B20B9A">
              <w:rPr>
                <w:rFonts w:ascii="Times New Roman" w:hAnsi="Times New Roman" w:cs="Times New Roman"/>
                <w:b/>
                <w:sz w:val="28"/>
                <w:szCs w:val="28"/>
                <w:lang w:val="vi-VN"/>
              </w:rPr>
              <w:t xml:space="preserve"> </w:t>
            </w:r>
            <w:r w:rsidR="00162E0F" w:rsidRPr="00B20B9A">
              <w:rPr>
                <w:rFonts w:ascii="Times New Roman" w:hAnsi="Times New Roman" w:cs="Times New Roman"/>
                <w:b/>
                <w:sz w:val="28"/>
                <w:szCs w:val="28"/>
              </w:rPr>
              <w:t>PHÓ CHỦ TỊCH</w:t>
            </w:r>
          </w:p>
          <w:p w14:paraId="5FED73DC" w14:textId="19018851" w:rsidR="00EC10DC" w:rsidRPr="00B20B9A" w:rsidRDefault="004E003E" w:rsidP="00162E0F">
            <w:pPr>
              <w:spacing w:after="0" w:line="240" w:lineRule="atLeast"/>
              <w:jc w:val="center"/>
              <w:rPr>
                <w:rFonts w:ascii="Times New Roman" w:hAnsi="Times New Roman" w:cs="Times New Roman"/>
                <w:b/>
                <w:sz w:val="28"/>
                <w:szCs w:val="28"/>
              </w:rPr>
            </w:pPr>
            <w:r w:rsidRPr="004E003E">
              <w:rPr>
                <w:rFonts w:ascii="Times New Roman" w:hAnsi="Times New Roman" w:cs="Times New Roman"/>
                <w:bCs/>
                <w:i/>
                <w:iCs/>
                <w:sz w:val="28"/>
                <w:szCs w:val="28"/>
              </w:rPr>
              <w:t>(đã ký)</w:t>
            </w:r>
          </w:p>
          <w:p w14:paraId="6E1F2189" w14:textId="5F8A0503" w:rsidR="00162E0F" w:rsidRPr="00B20B9A" w:rsidRDefault="00162E0F" w:rsidP="00D603D3">
            <w:pPr>
              <w:spacing w:after="0" w:line="240" w:lineRule="auto"/>
              <w:jc w:val="center"/>
              <w:rPr>
                <w:rFonts w:ascii="Times New Roman" w:hAnsi="Times New Roman" w:cs="Times New Roman"/>
                <w:sz w:val="28"/>
                <w:szCs w:val="28"/>
              </w:rPr>
            </w:pPr>
            <w:r w:rsidRPr="00B20B9A">
              <w:rPr>
                <w:rFonts w:ascii="Times New Roman" w:hAnsi="Times New Roman" w:cs="Times New Roman"/>
                <w:b/>
                <w:sz w:val="28"/>
                <w:szCs w:val="28"/>
              </w:rPr>
              <w:t>Đặng Bá Lâm</w:t>
            </w:r>
          </w:p>
        </w:tc>
      </w:tr>
    </w:tbl>
    <w:p w14:paraId="45C565C2" w14:textId="77777777" w:rsidR="00162E0F" w:rsidRPr="00B20B9A" w:rsidRDefault="00162E0F" w:rsidP="00D603D3">
      <w:pPr>
        <w:spacing w:after="0" w:line="240" w:lineRule="auto"/>
        <w:rPr>
          <w:rFonts w:ascii="Times New Roman" w:hAnsi="Times New Roman" w:cs="Times New Roman"/>
          <w:b/>
          <w:sz w:val="28"/>
          <w:szCs w:val="28"/>
        </w:rPr>
      </w:pPr>
    </w:p>
    <w:sectPr w:rsidR="00162E0F" w:rsidRPr="00B20B9A" w:rsidSect="009327CC">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D0F40" w14:textId="77777777" w:rsidR="006D2313" w:rsidRDefault="006D2313" w:rsidP="00E32290">
      <w:pPr>
        <w:spacing w:after="0" w:line="240" w:lineRule="auto"/>
      </w:pPr>
      <w:r>
        <w:separator/>
      </w:r>
    </w:p>
  </w:endnote>
  <w:endnote w:type="continuationSeparator" w:id="0">
    <w:p w14:paraId="394DE309" w14:textId="77777777" w:rsidR="006D2313" w:rsidRDefault="006D2313" w:rsidP="00E32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2868DA" w14:textId="77777777" w:rsidR="006D2313" w:rsidRDefault="006D2313" w:rsidP="00E32290">
      <w:pPr>
        <w:spacing w:after="0" w:line="240" w:lineRule="auto"/>
      </w:pPr>
      <w:r>
        <w:separator/>
      </w:r>
    </w:p>
  </w:footnote>
  <w:footnote w:type="continuationSeparator" w:id="0">
    <w:p w14:paraId="4EE04615" w14:textId="77777777" w:rsidR="006D2313" w:rsidRDefault="006D2313" w:rsidP="00E32290">
      <w:pPr>
        <w:spacing w:after="0" w:line="240" w:lineRule="auto"/>
      </w:pPr>
      <w:r>
        <w:continuationSeparator/>
      </w:r>
    </w:p>
  </w:footnote>
  <w:footnote w:id="1">
    <w:p w14:paraId="4FE18843" w14:textId="728CADF7" w:rsidR="00DB696B" w:rsidRPr="00D01BCB" w:rsidRDefault="00DB696B" w:rsidP="00725B9D">
      <w:pPr>
        <w:spacing w:after="0" w:line="240" w:lineRule="auto"/>
        <w:ind w:firstLine="709"/>
        <w:jc w:val="both"/>
        <w:rPr>
          <w:rFonts w:ascii="Times New Roman" w:eastAsia="Calibri" w:hAnsi="Times New Roman" w:cs="Times New Roman"/>
          <w:color w:val="000000"/>
          <w:sz w:val="20"/>
          <w:szCs w:val="20"/>
        </w:rPr>
      </w:pPr>
      <w:r w:rsidRPr="00B20B9A">
        <w:rPr>
          <w:rStyle w:val="FootnoteReference"/>
          <w:rFonts w:ascii="Times New Roman" w:hAnsi="Times New Roman" w:cs="Times New Roman"/>
          <w:sz w:val="20"/>
          <w:szCs w:val="20"/>
        </w:rPr>
        <w:footnoteRef/>
      </w:r>
      <w:r>
        <w:rPr>
          <w:rFonts w:ascii="Times New Roman" w:hAnsi="Times New Roman" w:cs="Times New Roman"/>
          <w:color w:val="000000" w:themeColor="text1"/>
          <w:sz w:val="20"/>
          <w:szCs w:val="20"/>
          <w:lang w:val="nl-NL"/>
        </w:rPr>
        <w:t xml:space="preserve"> </w:t>
      </w:r>
      <w:r>
        <w:rPr>
          <w:rFonts w:ascii="Times New Roman" w:eastAsia="Calibri" w:hAnsi="Times New Roman" w:cs="Times New Roman"/>
          <w:color w:val="000000"/>
          <w:sz w:val="20"/>
          <w:szCs w:val="20"/>
          <w:shd w:val="clear" w:color="auto" w:fill="FFFFFF"/>
        </w:rPr>
        <w:t>Kỳ họp chuyên đề ban hành 16 Nghị quyết; Kỳ họp thứ 7, thứ 8 ban hành 39 Nghị quyết (trong đó Kỳ họp thứ 7: 16 Nghị quyết; Kỳ họp thứ 8: 14 Nghị quyết).</w:t>
      </w:r>
    </w:p>
  </w:footnote>
  <w:footnote w:id="2">
    <w:p w14:paraId="16E8EEE6" w14:textId="727FE67D" w:rsidR="00DB696B" w:rsidRDefault="00DB696B" w:rsidP="00136A10">
      <w:pPr>
        <w:pStyle w:val="FootnoteText"/>
        <w:ind w:firstLine="709"/>
      </w:pPr>
      <w:r>
        <w:rPr>
          <w:rStyle w:val="FootnoteReference"/>
        </w:rPr>
        <w:footnoteRef/>
      </w:r>
      <w:r>
        <w:t xml:space="preserve"> Trong đó: Kỳ họp chuyên đề tháng 4/2024 có 09 lượt ý kiến. Kỳ họp thứ 7 28 ý kiến. Kỳ họp chuyên đề tháng 10/2024 10 ý kiến. Kỳ họp thứ 8 31 ý kiến.</w:t>
      </w:r>
    </w:p>
  </w:footnote>
  <w:footnote w:id="3">
    <w:p w14:paraId="67505283" w14:textId="6CF54EDB" w:rsidR="00DB696B" w:rsidRPr="00BA7970" w:rsidRDefault="00DB696B" w:rsidP="00BA7970">
      <w:pPr>
        <w:spacing w:before="60" w:after="0" w:line="240" w:lineRule="auto"/>
        <w:ind w:firstLine="709"/>
        <w:jc w:val="both"/>
        <w:rPr>
          <w:rFonts w:ascii="Times New Roman" w:hAnsi="Times New Roman" w:cs="Times New Roman"/>
          <w:color w:val="000000"/>
          <w:sz w:val="20"/>
          <w:szCs w:val="20"/>
        </w:rPr>
      </w:pPr>
      <w:r w:rsidRPr="00B20B9A">
        <w:rPr>
          <w:rStyle w:val="FootnoteReference"/>
          <w:rFonts w:ascii="Times New Roman" w:hAnsi="Times New Roman" w:cs="Times New Roman"/>
          <w:color w:val="000000" w:themeColor="text1"/>
          <w:sz w:val="20"/>
          <w:szCs w:val="20"/>
        </w:rPr>
        <w:footnoteRef/>
      </w:r>
      <w:r w:rsidRPr="00B20B9A">
        <w:rPr>
          <w:rFonts w:ascii="Times New Roman" w:hAnsi="Times New Roman" w:cs="Times New Roman"/>
          <w:color w:val="000000" w:themeColor="text1"/>
          <w:sz w:val="20"/>
          <w:szCs w:val="20"/>
        </w:rPr>
        <w:t xml:space="preserve"> </w:t>
      </w:r>
      <w:r w:rsidRPr="006A69B4">
        <w:rPr>
          <w:rFonts w:ascii="Times New Roman" w:eastAsia="Calibri" w:hAnsi="Times New Roman" w:cs="Times New Roman"/>
          <w:sz w:val="20"/>
          <w:szCs w:val="20"/>
        </w:rPr>
        <w:t>Kế hoạch số 10/KH-ĐGS, ngày 23/01/2024 của Đoàn giám sát</w:t>
      </w:r>
      <w:r w:rsidRPr="006A69B4">
        <w:rPr>
          <w:rFonts w:ascii="Times New Roman" w:eastAsiaTheme="majorEastAsia" w:hAnsi="Times New Roman" w:cs="Times New Roman"/>
          <w:color w:val="2E74B5" w:themeColor="accent1" w:themeShade="BF"/>
          <w:sz w:val="20"/>
          <w:szCs w:val="20"/>
        </w:rPr>
        <w:t xml:space="preserve"> </w:t>
      </w:r>
      <w:r w:rsidRPr="006A69B4">
        <w:rPr>
          <w:rFonts w:ascii="Times New Roman" w:eastAsiaTheme="majorEastAsia" w:hAnsi="Times New Roman" w:cs="Times New Roman"/>
          <w:color w:val="000000"/>
          <w:sz w:val="20"/>
          <w:szCs w:val="20"/>
        </w:rPr>
        <w:t>chuyên đề của HĐND huyện "về thực hiện bảo tồn, phát huy giá trị văn hóa truyền thống tốt đẹp của các dân tộc thiểu số gắn với phát triển du lịch theo Dự án 6 thuộc Quyết định 1719/QĐ-TTg ngày 14/10/2021 của Thủ Tướng Chính phủ".</w:t>
      </w:r>
      <w:r w:rsidRPr="00BA7970">
        <w:rPr>
          <w:bCs/>
          <w:szCs w:val="28"/>
        </w:rPr>
        <w:t xml:space="preserve"> </w:t>
      </w:r>
      <w:r w:rsidRPr="00BA7970">
        <w:rPr>
          <w:rFonts w:ascii="Times New Roman" w:hAnsi="Times New Roman" w:cs="Times New Roman"/>
          <w:bCs/>
          <w:sz w:val="20"/>
          <w:szCs w:val="20"/>
        </w:rPr>
        <w:t xml:space="preserve">Kế hoạch </w:t>
      </w:r>
      <w:r w:rsidRPr="00BA7970">
        <w:rPr>
          <w:rFonts w:ascii="Times New Roman" w:eastAsia="Times New Roman" w:hAnsi="Times New Roman" w:cs="Times New Roman"/>
          <w:color w:val="000000"/>
          <w:sz w:val="20"/>
          <w:szCs w:val="20"/>
          <w:lang w:val="it-IT" w:eastAsia="vi-VN"/>
        </w:rPr>
        <w:t>số 121/KH-ĐGS ngày 03/7/2024</w:t>
      </w:r>
      <w:r w:rsidRPr="00BA7970">
        <w:rPr>
          <w:rFonts w:ascii="Times New Roman" w:hAnsi="Times New Roman" w:cs="Times New Roman"/>
          <w:bCs/>
          <w:sz w:val="20"/>
          <w:szCs w:val="20"/>
        </w:rPr>
        <w:t>, Đoàn giám sát của HĐND huyện tổ chức giám sát c</w:t>
      </w:r>
      <w:r w:rsidRPr="00BA7970">
        <w:rPr>
          <w:rFonts w:ascii="Times New Roman" w:hAnsi="Times New Roman" w:cs="Times New Roman"/>
          <w:sz w:val="20"/>
          <w:szCs w:val="20"/>
          <w:lang w:val="de-DE"/>
        </w:rPr>
        <w:t xml:space="preserve">huyên đề </w:t>
      </w:r>
      <w:r w:rsidRPr="00BA7970">
        <w:rPr>
          <w:rFonts w:ascii="Times New Roman" w:eastAsia="Times New Roman" w:hAnsi="Times New Roman" w:cs="Times New Roman"/>
          <w:sz w:val="20"/>
          <w:szCs w:val="20"/>
          <w:lang w:val="nl-NL" w:eastAsia="en-GB"/>
        </w:rPr>
        <w:t>về</w:t>
      </w:r>
      <w:r w:rsidRPr="00BA7970">
        <w:rPr>
          <w:rFonts w:ascii="Times New Roman" w:eastAsia="Times New Roman" w:hAnsi="Times New Roman" w:cs="Times New Roman"/>
          <w:sz w:val="20"/>
          <w:szCs w:val="20"/>
          <w:lang w:val="en-GB" w:eastAsia="en-GB"/>
        </w:rPr>
        <w:t xml:space="preserve"> việc thực hiện </w:t>
      </w:r>
      <w:r w:rsidRPr="00BA7970">
        <w:rPr>
          <w:rFonts w:ascii="Times New Roman" w:eastAsia="Times New Roman" w:hAnsi="Times New Roman" w:cs="Times New Roman"/>
          <w:sz w:val="20"/>
          <w:szCs w:val="20"/>
          <w:lang w:eastAsia="en-GB"/>
        </w:rPr>
        <w:t>các mô hình, dự án giảm nghèo hỗ trợ phát triển sản xuất, kinh doanh, dịch vụ, du lịch, khởi nghiệp … thuộc Dự án 2: Đa dạng hóa sinh kế, phát triển mô hình giảm nghèo theo Quyết định số 90/QĐ-TTg, ngày 18/01/2022 của Thủ Tướng Chính phủ phê duyệt Chương trình mục tiêu quốc gia giảm nghèo bền vững giai đoạn 2021 – 2025.</w:t>
      </w:r>
    </w:p>
  </w:footnote>
  <w:footnote w:id="4">
    <w:p w14:paraId="721F7E68" w14:textId="5A4AD1AA" w:rsidR="00DB696B" w:rsidRDefault="00DB696B" w:rsidP="00E328A5">
      <w:pPr>
        <w:pStyle w:val="FootnoteText"/>
        <w:ind w:firstLine="720"/>
      </w:pPr>
      <w:r>
        <w:rPr>
          <w:rStyle w:val="FootnoteReference"/>
        </w:rPr>
        <w:footnoteRef/>
      </w:r>
      <w:r>
        <w:t xml:space="preserve">  </w:t>
      </w:r>
      <w:r w:rsidRPr="00E328A5">
        <w:rPr>
          <w:color w:val="000000"/>
        </w:rPr>
        <w:t>Thường trực HĐND huyện</w:t>
      </w:r>
      <w:r w:rsidRPr="00242DB8">
        <w:rPr>
          <w:b/>
          <w:color w:val="000000"/>
        </w:rPr>
        <w:t xml:space="preserve"> </w:t>
      </w:r>
      <w:r w:rsidRPr="00E328A5">
        <w:rPr>
          <w:b/>
          <w:color w:val="000000"/>
        </w:rPr>
        <w:t>giám sát 02 chuyên đề:</w:t>
      </w:r>
      <w:r w:rsidRPr="00242DB8">
        <w:rPr>
          <w:color w:val="000000"/>
          <w:lang w:val="vi-VN"/>
        </w:rPr>
        <w:t xml:space="preserve"> </w:t>
      </w:r>
      <w:r w:rsidRPr="00242DB8">
        <w:rPr>
          <w:color w:val="000000"/>
        </w:rPr>
        <w:t xml:space="preserve">(1) Giám sát </w:t>
      </w:r>
      <w:r w:rsidRPr="00242DB8">
        <w:rPr>
          <w:bCs/>
          <w:iCs/>
          <w:color w:val="000000"/>
          <w:shd w:val="clear" w:color="auto" w:fill="FFFFFF"/>
        </w:rPr>
        <w:t>công tác cải cách hành chính, chuyển đổi số tại Ủy ban nhân dân các xã, thị trấn; công tác sắp xếp bộ máy và thực hiện chế độ, chính sách đối với cán bộ, công chức cấp xã trên địa bàn huyện</w:t>
      </w:r>
      <w:r w:rsidRPr="00242DB8">
        <w:rPr>
          <w:color w:val="000000"/>
        </w:rPr>
        <w:t xml:space="preserve">; (2) giám sát </w:t>
      </w:r>
      <w:r w:rsidRPr="00242DB8">
        <w:rPr>
          <w:rFonts w:eastAsia="Times New Roman"/>
          <w:bCs/>
          <w:iCs/>
          <w:color w:val="000000"/>
          <w:kern w:val="32"/>
          <w:shd w:val="clear" w:color="auto" w:fill="FFFFFF"/>
          <w:lang w:val="de-DE"/>
        </w:rPr>
        <w:t>thực hiện, duy trì các tiêu chí nông thôn mới tại các xã đã đạt nông thôn mới</w:t>
      </w:r>
      <w:r w:rsidRPr="00242DB8">
        <w:rPr>
          <w:rFonts w:eastAsia="Times New Roman"/>
          <w:bCs/>
          <w:iCs/>
          <w:color w:val="000000"/>
          <w:kern w:val="32"/>
          <w:shd w:val="clear" w:color="auto" w:fill="FFFFFF"/>
        </w:rPr>
        <w:t xml:space="preserve"> </w:t>
      </w:r>
      <w:r w:rsidRPr="00242DB8">
        <w:rPr>
          <w:rFonts w:eastAsia="Times New Roman"/>
          <w:bCs/>
          <w:iCs/>
          <w:color w:val="000000"/>
          <w:kern w:val="32"/>
          <w:shd w:val="clear" w:color="auto" w:fill="FFFFFF"/>
          <w:lang w:val="de-DE"/>
        </w:rPr>
        <w:t>trên địa bàn</w:t>
      </w:r>
      <w:r w:rsidRPr="00242DB8">
        <w:rPr>
          <w:color w:val="000000"/>
          <w:lang w:val="pt-BR"/>
        </w:rPr>
        <w:t xml:space="preserve">. </w:t>
      </w:r>
      <w:r w:rsidRPr="00E328A5">
        <w:rPr>
          <w:b/>
          <w:color w:val="000000"/>
          <w:lang w:val="pt-BR"/>
        </w:rPr>
        <w:t>Khảo sát 03 nội dung:</w:t>
      </w:r>
      <w:r w:rsidRPr="00242DB8">
        <w:rPr>
          <w:color w:val="000000"/>
          <w:lang w:val="pt-BR"/>
        </w:rPr>
        <w:t xml:space="preserve"> (1)</w:t>
      </w:r>
      <w:r w:rsidRPr="00242DB8">
        <w:rPr>
          <w:rFonts w:eastAsia="Times New Roman"/>
          <w:bCs/>
        </w:rPr>
        <w:t xml:space="preserve"> hiệu quả sử dụng vốn vay của Nhân dân từ Ngân hàng chính sách xã hội huyện Kon Plông; (2) </w:t>
      </w:r>
      <w:r w:rsidRPr="00242DB8">
        <w:rPr>
          <w:iCs/>
          <w:shd w:val="clear" w:color="auto" w:fill="FFFFFF"/>
        </w:rPr>
        <w:t xml:space="preserve">khảo sát các danh mục đầu tư công năm 2025; (3) </w:t>
      </w:r>
      <w:r w:rsidRPr="00242DB8">
        <w:rPr>
          <w:rFonts w:eastAsia="Times New Roman"/>
          <w:lang w:val="en-GB"/>
        </w:rPr>
        <w:t xml:space="preserve">khảo </w:t>
      </w:r>
      <w:r w:rsidRPr="00242DB8">
        <w:rPr>
          <w:rFonts w:eastAsia="Times New Roman"/>
          <w:color w:val="000000"/>
          <w:lang w:val="en-GB"/>
        </w:rPr>
        <w:t>sát tình hình quản lý, sử dụng một số tài</w:t>
      </w:r>
      <w:r w:rsidRPr="002F58A2">
        <w:rPr>
          <w:rFonts w:eastAsia="Times New Roman"/>
          <w:color w:val="000000"/>
          <w:lang w:val="en-GB"/>
        </w:rPr>
        <w:t xml:space="preserve"> sản công và một số công trình do huyện đầu tư có tính chất tài sản công trên địa bàn</w:t>
      </w:r>
      <w:r>
        <w:rPr>
          <w:color w:val="000000"/>
          <w:lang w:val="pt-BR"/>
        </w:rPr>
        <w:t xml:space="preserve"> huyện</w:t>
      </w:r>
      <w:r w:rsidRPr="00FF40C4">
        <w:rPr>
          <w:color w:val="000000"/>
          <w:lang w:val="pt-BR"/>
        </w:rPr>
        <w:t>.</w:t>
      </w:r>
    </w:p>
  </w:footnote>
  <w:footnote w:id="5">
    <w:p w14:paraId="141D2089" w14:textId="6F4435AD" w:rsidR="00DB696B" w:rsidRPr="008A5C27" w:rsidRDefault="00DB696B" w:rsidP="008A5C27">
      <w:pPr>
        <w:pStyle w:val="FootnoteText"/>
        <w:ind w:firstLine="720"/>
      </w:pPr>
      <w:r w:rsidRPr="008A5C27">
        <w:rPr>
          <w:rStyle w:val="FootnoteReference"/>
        </w:rPr>
        <w:footnoteRef/>
      </w:r>
      <w:r w:rsidRPr="008A5C27">
        <w:t xml:space="preserve"> </w:t>
      </w:r>
      <w:r w:rsidRPr="008A5C27">
        <w:rPr>
          <w:color w:val="000000" w:themeColor="text1"/>
        </w:rPr>
        <w:t>Trong đó 26 ý kiến trước Kỳ họp thứ 6; 10 ý kiến sau Kỳ họp thứ 6.</w:t>
      </w:r>
    </w:p>
  </w:footnote>
  <w:footnote w:id="6">
    <w:p w14:paraId="2B4D659F" w14:textId="621D1651" w:rsidR="00DB696B" w:rsidRPr="008A5C27" w:rsidRDefault="00DB696B" w:rsidP="008A5C27">
      <w:pPr>
        <w:pStyle w:val="FootnoteText"/>
        <w:ind w:firstLine="720"/>
      </w:pPr>
      <w:r w:rsidRPr="008A5C27">
        <w:rPr>
          <w:rStyle w:val="FootnoteReference"/>
        </w:rPr>
        <w:footnoteRef/>
      </w:r>
      <w:r w:rsidRPr="008A5C27">
        <w:t xml:space="preserve"> </w:t>
      </w:r>
      <w:r w:rsidRPr="008A5C27">
        <w:rPr>
          <w:color w:val="000000" w:themeColor="text1"/>
        </w:rPr>
        <w:t xml:space="preserve">Trong đó 22 ý kiến trước Kỳ họp thứ 7; 08 ý kiến sau Kỳ họp thứ 7. </w:t>
      </w:r>
      <w:r w:rsidRPr="008A5C27">
        <w:t xml:space="preserve"> </w:t>
      </w:r>
    </w:p>
  </w:footnote>
  <w:footnote w:id="7">
    <w:p w14:paraId="78B0BEFF" w14:textId="5039F6BF" w:rsidR="00DB696B" w:rsidRPr="00AA41A6" w:rsidRDefault="00DB696B" w:rsidP="00AA41A6">
      <w:pPr>
        <w:spacing w:after="0" w:line="240" w:lineRule="auto"/>
        <w:ind w:firstLine="720"/>
        <w:jc w:val="both"/>
        <w:rPr>
          <w:rFonts w:ascii="Times New Roman" w:eastAsia="Calibri" w:hAnsi="Times New Roman" w:cs="Times New Roman"/>
          <w:sz w:val="20"/>
          <w:szCs w:val="20"/>
        </w:rPr>
      </w:pPr>
      <w:r>
        <w:rPr>
          <w:rStyle w:val="FootnoteReference"/>
        </w:rPr>
        <w:footnoteRef/>
      </w:r>
      <w:r>
        <w:t xml:space="preserve">  </w:t>
      </w:r>
      <w:r w:rsidRPr="00AA41A6">
        <w:rPr>
          <w:rFonts w:ascii="Times New Roman" w:eastAsia="Calibri" w:hAnsi="Times New Roman" w:cs="Times New Roman"/>
          <w:b/>
          <w:sz w:val="20"/>
          <w:szCs w:val="20"/>
        </w:rPr>
        <w:t>Kết quả giám sát giải quyết ý kiến, kiến nghị cử tri trướ</w:t>
      </w:r>
      <w:r w:rsidR="007D65A0">
        <w:rPr>
          <w:rFonts w:ascii="Times New Roman" w:eastAsia="Calibri" w:hAnsi="Times New Roman" w:cs="Times New Roman"/>
          <w:b/>
          <w:sz w:val="20"/>
          <w:szCs w:val="20"/>
        </w:rPr>
        <w:t>c k</w:t>
      </w:r>
      <w:r w:rsidRPr="00AA41A6">
        <w:rPr>
          <w:rFonts w:ascii="Times New Roman" w:eastAsia="Calibri" w:hAnsi="Times New Roman" w:cs="Times New Roman"/>
          <w:b/>
          <w:sz w:val="20"/>
          <w:szCs w:val="20"/>
        </w:rPr>
        <w:t>ỳ họp thứ 6 khóa XV:</w:t>
      </w:r>
      <w:r w:rsidRPr="00AA41A6">
        <w:rPr>
          <w:rFonts w:ascii="Times New Roman" w:eastAsia="Calibri" w:hAnsi="Times New Roman" w:cs="Times New Roman"/>
          <w:b/>
          <w:i/>
          <w:sz w:val="20"/>
          <w:szCs w:val="20"/>
        </w:rPr>
        <w:t xml:space="preserve"> </w:t>
      </w:r>
      <w:r w:rsidRPr="00AA41A6">
        <w:rPr>
          <w:rFonts w:ascii="Times New Roman" w:eastAsia="Calibri" w:hAnsi="Times New Roman" w:cs="Times New Roman"/>
          <w:i/>
          <w:sz w:val="20"/>
          <w:szCs w:val="20"/>
        </w:rPr>
        <w:t xml:space="preserve">Các ý kiến đã được giải quyết xong: </w:t>
      </w:r>
      <w:r w:rsidRPr="00AA41A6">
        <w:rPr>
          <w:rFonts w:ascii="Times New Roman" w:eastAsia="Calibri" w:hAnsi="Times New Roman" w:cs="Times New Roman"/>
          <w:sz w:val="20"/>
          <w:szCs w:val="20"/>
        </w:rPr>
        <w:t xml:space="preserve">Có 4/26 ý kiến kiến nghị cử tri. </w:t>
      </w:r>
      <w:r w:rsidRPr="00AA41A6">
        <w:rPr>
          <w:rFonts w:ascii="Times New Roman" w:eastAsia="Calibri" w:hAnsi="Times New Roman" w:cs="Times New Roman"/>
          <w:i/>
          <w:sz w:val="20"/>
          <w:szCs w:val="20"/>
        </w:rPr>
        <w:t xml:space="preserve">Các ý kiến đã giải quyết, trả lời nhưng cử tri không thống nhất: </w:t>
      </w:r>
      <w:r w:rsidRPr="00AA41A6">
        <w:rPr>
          <w:rFonts w:ascii="Times New Roman" w:eastAsia="Calibri" w:hAnsi="Times New Roman" w:cs="Times New Roman"/>
          <w:sz w:val="20"/>
          <w:szCs w:val="20"/>
        </w:rPr>
        <w:t>Không có.</w:t>
      </w:r>
      <w:r w:rsidRPr="00AA41A6">
        <w:rPr>
          <w:rFonts w:ascii="Times New Roman" w:eastAsia="Calibri" w:hAnsi="Times New Roman" w:cs="Times New Roman"/>
          <w:i/>
          <w:sz w:val="20"/>
          <w:szCs w:val="20"/>
        </w:rPr>
        <w:t xml:space="preserve"> Các ý kiến đang giải quyết, sẽ giải quyết: </w:t>
      </w:r>
      <w:r w:rsidRPr="00AA41A6">
        <w:rPr>
          <w:rFonts w:ascii="Times New Roman" w:eastAsia="Calibri" w:hAnsi="Times New Roman" w:cs="Times New Roman"/>
          <w:sz w:val="20"/>
          <w:szCs w:val="20"/>
        </w:rPr>
        <w:t>Có 3/26 ý kiến kiến nghị cử tri.</w:t>
      </w:r>
      <w:r w:rsidRPr="00AA41A6">
        <w:rPr>
          <w:rFonts w:ascii="Times New Roman" w:eastAsia="Calibri" w:hAnsi="Times New Roman" w:cs="Times New Roman"/>
          <w:i/>
          <w:sz w:val="20"/>
          <w:szCs w:val="20"/>
        </w:rPr>
        <w:t xml:space="preserve"> Các ý kiến thông tin, giải thích với cử tri: </w:t>
      </w:r>
      <w:r w:rsidRPr="00AA41A6">
        <w:rPr>
          <w:rFonts w:ascii="Times New Roman" w:eastAsia="Calibri" w:hAnsi="Times New Roman" w:cs="Times New Roman"/>
          <w:sz w:val="20"/>
          <w:szCs w:val="20"/>
        </w:rPr>
        <w:t xml:space="preserve">18/26 ý kiến. </w:t>
      </w:r>
      <w:r w:rsidRPr="00AA41A6">
        <w:rPr>
          <w:rFonts w:ascii="Times New Roman" w:eastAsia="Calibri" w:hAnsi="Times New Roman" w:cs="Times New Roman"/>
          <w:i/>
          <w:sz w:val="20"/>
          <w:szCs w:val="20"/>
        </w:rPr>
        <w:t xml:space="preserve">Ý kiến không đúng thẩm quyền: </w:t>
      </w:r>
      <w:r w:rsidRPr="00AA41A6">
        <w:rPr>
          <w:rFonts w:ascii="Times New Roman" w:eastAsia="Calibri" w:hAnsi="Times New Roman" w:cs="Times New Roman"/>
          <w:sz w:val="20"/>
          <w:szCs w:val="20"/>
        </w:rPr>
        <w:t xml:space="preserve">Có 1/26 ý kiến. </w:t>
      </w:r>
      <w:r w:rsidRPr="00AA41A6">
        <w:rPr>
          <w:rFonts w:ascii="Times New Roman" w:eastAsia="Calibri" w:hAnsi="Times New Roman" w:cs="Times New Roman"/>
          <w:b/>
          <w:sz w:val="20"/>
          <w:szCs w:val="20"/>
        </w:rPr>
        <w:t>Kết quả giám sát giải quyết ý kiến kiến nghị cử</w:t>
      </w:r>
      <w:r w:rsidR="007D65A0">
        <w:rPr>
          <w:rFonts w:ascii="Times New Roman" w:eastAsia="Calibri" w:hAnsi="Times New Roman" w:cs="Times New Roman"/>
          <w:b/>
          <w:sz w:val="20"/>
          <w:szCs w:val="20"/>
        </w:rPr>
        <w:t xml:space="preserve"> tri sau k</w:t>
      </w:r>
      <w:r w:rsidRPr="00AA41A6">
        <w:rPr>
          <w:rFonts w:ascii="Times New Roman" w:eastAsia="Calibri" w:hAnsi="Times New Roman" w:cs="Times New Roman"/>
          <w:b/>
          <w:sz w:val="20"/>
          <w:szCs w:val="20"/>
        </w:rPr>
        <w:t>ỳ họp thứ 6 khóa XV:</w:t>
      </w:r>
      <w:r w:rsidRPr="00AA41A6">
        <w:rPr>
          <w:rFonts w:ascii="Times New Roman" w:eastAsia="Calibri" w:hAnsi="Times New Roman" w:cs="Times New Roman"/>
          <w:b/>
          <w:i/>
          <w:sz w:val="20"/>
          <w:szCs w:val="20"/>
        </w:rPr>
        <w:t xml:space="preserve"> </w:t>
      </w:r>
      <w:r w:rsidRPr="00AA41A6">
        <w:rPr>
          <w:rFonts w:ascii="Times New Roman" w:eastAsia="Calibri" w:hAnsi="Times New Roman" w:cs="Times New Roman"/>
          <w:i/>
          <w:sz w:val="20"/>
          <w:szCs w:val="20"/>
        </w:rPr>
        <w:t xml:space="preserve">Các ý kiến đã được giải quyết xong: </w:t>
      </w:r>
      <w:r w:rsidRPr="00AA41A6">
        <w:rPr>
          <w:rFonts w:ascii="Times New Roman" w:eastAsia="Calibri" w:hAnsi="Times New Roman" w:cs="Times New Roman"/>
          <w:sz w:val="20"/>
          <w:szCs w:val="20"/>
        </w:rPr>
        <w:t>Có 02/10 ý kiến kiến nghị cử tri</w:t>
      </w:r>
      <w:r w:rsidRPr="00AA41A6">
        <w:rPr>
          <w:rFonts w:ascii="Times New Roman" w:eastAsia="Calibri" w:hAnsi="Times New Roman" w:cs="Times New Roman"/>
          <w:i/>
          <w:sz w:val="20"/>
          <w:szCs w:val="20"/>
        </w:rPr>
        <w:t>.</w:t>
      </w:r>
      <w:r w:rsidRPr="00AA41A6">
        <w:rPr>
          <w:rFonts w:ascii="Times New Roman" w:eastAsia="Calibri" w:hAnsi="Times New Roman" w:cs="Times New Roman"/>
          <w:sz w:val="20"/>
          <w:szCs w:val="20"/>
        </w:rPr>
        <w:t xml:space="preserve"> </w:t>
      </w:r>
      <w:r w:rsidRPr="00AA41A6">
        <w:rPr>
          <w:rFonts w:ascii="Times New Roman" w:eastAsia="Calibri" w:hAnsi="Times New Roman" w:cs="Times New Roman"/>
          <w:i/>
          <w:sz w:val="20"/>
          <w:szCs w:val="20"/>
        </w:rPr>
        <w:t xml:space="preserve">Các ý kiến đã giải quyết, trả lời nhưng cử tri không thống nhất: </w:t>
      </w:r>
      <w:r w:rsidRPr="00AA41A6">
        <w:rPr>
          <w:rFonts w:ascii="Times New Roman" w:eastAsia="Calibri" w:hAnsi="Times New Roman" w:cs="Times New Roman"/>
          <w:sz w:val="20"/>
          <w:szCs w:val="20"/>
        </w:rPr>
        <w:t xml:space="preserve">Không có. </w:t>
      </w:r>
      <w:r w:rsidRPr="00AA41A6">
        <w:rPr>
          <w:rFonts w:ascii="Times New Roman" w:eastAsia="Calibri" w:hAnsi="Times New Roman" w:cs="Times New Roman"/>
          <w:i/>
          <w:sz w:val="20"/>
          <w:szCs w:val="20"/>
        </w:rPr>
        <w:t xml:space="preserve">Các ý kiến đang giải quyết, sẽ giải quyết: </w:t>
      </w:r>
      <w:r w:rsidRPr="00AA41A6">
        <w:rPr>
          <w:rFonts w:ascii="Times New Roman" w:eastAsia="Calibri" w:hAnsi="Times New Roman" w:cs="Times New Roman"/>
          <w:sz w:val="20"/>
          <w:szCs w:val="20"/>
        </w:rPr>
        <w:t>Có 06/10 ý kiến kiến nghị cử tri</w:t>
      </w:r>
      <w:r w:rsidRPr="00AA41A6">
        <w:rPr>
          <w:rFonts w:ascii="Times New Roman" w:eastAsia="Calibri" w:hAnsi="Times New Roman" w:cs="Times New Roman"/>
          <w:i/>
          <w:sz w:val="20"/>
          <w:szCs w:val="20"/>
        </w:rPr>
        <w:t xml:space="preserve">. Các ý kiến thông tin, giải thích với cử tri: </w:t>
      </w:r>
      <w:r w:rsidRPr="00AA41A6">
        <w:rPr>
          <w:rFonts w:ascii="Times New Roman" w:eastAsia="Calibri" w:hAnsi="Times New Roman" w:cs="Times New Roman"/>
          <w:sz w:val="20"/>
          <w:szCs w:val="20"/>
        </w:rPr>
        <w:t>02/10 ý kiến.</w:t>
      </w:r>
      <w:r w:rsidRPr="00AA41A6">
        <w:rPr>
          <w:rFonts w:ascii="Times New Roman" w:eastAsia="Calibri" w:hAnsi="Times New Roman" w:cs="Times New Roman"/>
          <w:i/>
          <w:sz w:val="20"/>
          <w:szCs w:val="20"/>
        </w:rPr>
        <w:t xml:space="preserve"> Ý kiến không đúng thẩm quyền: </w:t>
      </w:r>
      <w:r w:rsidRPr="00AA41A6">
        <w:rPr>
          <w:rFonts w:ascii="Times New Roman" w:eastAsia="Calibri" w:hAnsi="Times New Roman" w:cs="Times New Roman"/>
          <w:sz w:val="20"/>
          <w:szCs w:val="20"/>
        </w:rPr>
        <w:t xml:space="preserve">0 ý kiến. </w:t>
      </w:r>
      <w:r w:rsidRPr="00AA41A6">
        <w:rPr>
          <w:rFonts w:ascii="Times New Roman" w:eastAsia="Calibri" w:hAnsi="Times New Roman" w:cs="Times New Roman"/>
          <w:b/>
          <w:sz w:val="20"/>
          <w:szCs w:val="20"/>
        </w:rPr>
        <w:t>Kết quả giám sát giải quyết ý kiến kiến nghị cử tri trướ</w:t>
      </w:r>
      <w:r w:rsidR="007D65A0">
        <w:rPr>
          <w:rFonts w:ascii="Times New Roman" w:eastAsia="Calibri" w:hAnsi="Times New Roman" w:cs="Times New Roman"/>
          <w:b/>
          <w:sz w:val="20"/>
          <w:szCs w:val="20"/>
        </w:rPr>
        <w:t>c và sau k</w:t>
      </w:r>
      <w:r w:rsidRPr="00AA41A6">
        <w:rPr>
          <w:rFonts w:ascii="Times New Roman" w:eastAsia="Calibri" w:hAnsi="Times New Roman" w:cs="Times New Roman"/>
          <w:b/>
          <w:sz w:val="20"/>
          <w:szCs w:val="20"/>
        </w:rPr>
        <w:t>ỳ họp thứ 7 khóa XV:</w:t>
      </w:r>
      <w:r w:rsidRPr="00AA41A6">
        <w:rPr>
          <w:rFonts w:ascii="Times New Roman" w:eastAsia="Calibri" w:hAnsi="Times New Roman" w:cs="Times New Roman"/>
          <w:sz w:val="20"/>
          <w:szCs w:val="20"/>
        </w:rPr>
        <w:t xml:space="preserve"> </w:t>
      </w:r>
      <w:r w:rsidRPr="00AA41A6">
        <w:rPr>
          <w:rFonts w:ascii="Times New Roman" w:eastAsia="Calibri" w:hAnsi="Times New Roman" w:cs="Times New Roman"/>
          <w:i/>
          <w:sz w:val="20"/>
          <w:szCs w:val="20"/>
        </w:rPr>
        <w:t xml:space="preserve">Các ý kiến đã được giải quyết xong: </w:t>
      </w:r>
      <w:r w:rsidRPr="00AA41A6">
        <w:rPr>
          <w:rFonts w:ascii="Times New Roman" w:eastAsia="Calibri" w:hAnsi="Times New Roman" w:cs="Times New Roman"/>
          <w:sz w:val="20"/>
          <w:szCs w:val="20"/>
        </w:rPr>
        <w:t>Có 04/30 ý kiến kiến nghị cử tri</w:t>
      </w:r>
      <w:r w:rsidRPr="00AA41A6">
        <w:rPr>
          <w:rFonts w:ascii="Times New Roman" w:eastAsia="Calibri" w:hAnsi="Times New Roman" w:cs="Times New Roman"/>
          <w:i/>
          <w:sz w:val="20"/>
          <w:szCs w:val="20"/>
        </w:rPr>
        <w:t>.</w:t>
      </w:r>
      <w:r w:rsidRPr="00AA41A6">
        <w:rPr>
          <w:rFonts w:ascii="Times New Roman" w:eastAsia="Calibri" w:hAnsi="Times New Roman" w:cs="Times New Roman"/>
          <w:sz w:val="20"/>
          <w:szCs w:val="20"/>
        </w:rPr>
        <w:t xml:space="preserve"> </w:t>
      </w:r>
      <w:r w:rsidRPr="00AA41A6">
        <w:rPr>
          <w:rFonts w:ascii="Times New Roman" w:eastAsia="Calibri" w:hAnsi="Times New Roman" w:cs="Times New Roman"/>
          <w:i/>
          <w:sz w:val="20"/>
          <w:szCs w:val="20"/>
        </w:rPr>
        <w:t xml:space="preserve">Các ý kiến đã giải quyết, trả lời nhưng cử tri không thống nhất: </w:t>
      </w:r>
      <w:r w:rsidRPr="00AA41A6">
        <w:rPr>
          <w:rFonts w:ascii="Times New Roman" w:eastAsia="Calibri" w:hAnsi="Times New Roman" w:cs="Times New Roman"/>
          <w:sz w:val="20"/>
          <w:szCs w:val="20"/>
        </w:rPr>
        <w:t xml:space="preserve">Không có. </w:t>
      </w:r>
      <w:r w:rsidRPr="00AA41A6">
        <w:rPr>
          <w:rFonts w:ascii="Times New Roman" w:eastAsia="Calibri" w:hAnsi="Times New Roman" w:cs="Times New Roman"/>
          <w:i/>
          <w:sz w:val="20"/>
          <w:szCs w:val="20"/>
        </w:rPr>
        <w:t xml:space="preserve">Các ý kiến đang giải quyết, sẽ giải quyết: </w:t>
      </w:r>
      <w:r w:rsidRPr="00AA41A6">
        <w:rPr>
          <w:rFonts w:ascii="Times New Roman" w:eastAsia="Calibri" w:hAnsi="Times New Roman" w:cs="Times New Roman"/>
          <w:sz w:val="20"/>
          <w:szCs w:val="20"/>
        </w:rPr>
        <w:t>Có 26/30 ý kiến kiến nghị cử tri</w:t>
      </w:r>
      <w:r w:rsidRPr="00AA41A6">
        <w:rPr>
          <w:rFonts w:ascii="Times New Roman" w:eastAsia="Calibri" w:hAnsi="Times New Roman" w:cs="Times New Roman"/>
          <w:i/>
          <w:sz w:val="20"/>
          <w:szCs w:val="20"/>
        </w:rPr>
        <w:t xml:space="preserve">. Các ý kiến thông tin, giải thích với cử tri: </w:t>
      </w:r>
      <w:r w:rsidRPr="00AA41A6">
        <w:rPr>
          <w:rFonts w:ascii="Times New Roman" w:eastAsia="Calibri" w:hAnsi="Times New Roman" w:cs="Times New Roman"/>
          <w:sz w:val="20"/>
          <w:szCs w:val="20"/>
        </w:rPr>
        <w:t xml:space="preserve">0 ý kiến. </w:t>
      </w:r>
      <w:r w:rsidRPr="00AA41A6">
        <w:rPr>
          <w:rFonts w:ascii="Times New Roman" w:eastAsia="Calibri" w:hAnsi="Times New Roman" w:cs="Times New Roman"/>
          <w:i/>
          <w:sz w:val="20"/>
          <w:szCs w:val="20"/>
        </w:rPr>
        <w:t xml:space="preserve">Ý kiến không đúng thẩm quyền: </w:t>
      </w:r>
      <w:r w:rsidRPr="00AA41A6">
        <w:rPr>
          <w:rFonts w:ascii="Times New Roman" w:eastAsia="Calibri" w:hAnsi="Times New Roman" w:cs="Times New Roman"/>
          <w:sz w:val="20"/>
          <w:szCs w:val="20"/>
        </w:rPr>
        <w:t>0 ý kiến.</w:t>
      </w:r>
    </w:p>
  </w:footnote>
  <w:footnote w:id="8">
    <w:p w14:paraId="6C55BC1B" w14:textId="77777777" w:rsidR="00DB696B" w:rsidRPr="00B952E2" w:rsidRDefault="00DB696B" w:rsidP="009F6776">
      <w:pPr>
        <w:pStyle w:val="FootnoteText"/>
      </w:pPr>
      <w:r w:rsidRPr="00490FFF">
        <w:rPr>
          <w:vertAlign w:val="superscript"/>
        </w:rPr>
        <w:tab/>
      </w:r>
      <w:r w:rsidRPr="00490FFF">
        <w:rPr>
          <w:rStyle w:val="FootnoteReference"/>
        </w:rPr>
        <w:footnoteRef/>
      </w:r>
      <w:r w:rsidRPr="00490FFF">
        <w:rPr>
          <w:vertAlign w:val="superscript"/>
        </w:rPr>
        <w:t xml:space="preserve"> </w:t>
      </w:r>
      <w:r w:rsidRPr="00490FFF">
        <w:t xml:space="preserve">Kế hoạch số </w:t>
      </w:r>
      <w:r>
        <w:t>11</w:t>
      </w:r>
      <w:r w:rsidRPr="00490FFF">
        <w:t xml:space="preserve">/KH-TTHĐND, ngày </w:t>
      </w:r>
      <w:r>
        <w:t>23</w:t>
      </w:r>
      <w:r w:rsidRPr="00490FFF">
        <w:t>/0</w:t>
      </w:r>
      <w:r>
        <w:t>1</w:t>
      </w:r>
      <w:r w:rsidRPr="00490FFF">
        <w:t>/202</w:t>
      </w:r>
      <w:r>
        <w:t>4</w:t>
      </w:r>
      <w:r w:rsidRPr="00490FFF">
        <w:t xml:space="preserve"> về Tổ chức phiên giả</w:t>
      </w:r>
      <w:r>
        <w:t>i trình (</w:t>
      </w:r>
      <w:r w:rsidRPr="00490FFF">
        <w:t xml:space="preserve">thứ </w:t>
      </w:r>
      <w:r>
        <w:t>1</w:t>
      </w:r>
      <w:r w:rsidRPr="00490FFF">
        <w:t xml:space="preserve">) Phiên họp Thường trực Hội đồng nhân dân huyện thường kỳ tháng </w:t>
      </w:r>
      <w:r>
        <w:t>02</w:t>
      </w:r>
      <w:r w:rsidRPr="00490FFF">
        <w:t xml:space="preserve"> năm 202</w:t>
      </w:r>
      <w:r>
        <w:t>4</w:t>
      </w:r>
      <w:r w:rsidRPr="00490FFF">
        <w:t xml:space="preserve">. </w:t>
      </w:r>
      <w:r w:rsidRPr="00490FFF">
        <w:rPr>
          <w:color w:val="000000"/>
        </w:rPr>
        <w:t>Kế hoạch số</w:t>
      </w:r>
      <w:r>
        <w:rPr>
          <w:color w:val="000000"/>
        </w:rPr>
        <w:t xml:space="preserve"> </w:t>
      </w:r>
      <w:r w:rsidRPr="002E3E52">
        <w:rPr>
          <w:color w:val="000000"/>
          <w:shd w:val="clear" w:color="auto" w:fill="FFFFFF"/>
        </w:rPr>
        <w:t>71-KH-TTHĐND</w:t>
      </w:r>
      <w:r w:rsidRPr="00490FFF">
        <w:rPr>
          <w:color w:val="000000"/>
        </w:rPr>
        <w:t xml:space="preserve">, ngày </w:t>
      </w:r>
      <w:r>
        <w:rPr>
          <w:color w:val="000000"/>
        </w:rPr>
        <w:t>06</w:t>
      </w:r>
      <w:r w:rsidRPr="00490FFF">
        <w:rPr>
          <w:color w:val="000000"/>
        </w:rPr>
        <w:t>/</w:t>
      </w:r>
      <w:r>
        <w:rPr>
          <w:color w:val="000000"/>
        </w:rPr>
        <w:t>5</w:t>
      </w:r>
      <w:r w:rsidRPr="00490FFF">
        <w:rPr>
          <w:color w:val="000000"/>
        </w:rPr>
        <w:t>/202</w:t>
      </w:r>
      <w:r>
        <w:rPr>
          <w:color w:val="000000"/>
        </w:rPr>
        <w:t>4</w:t>
      </w:r>
      <w:r w:rsidRPr="00490FFF">
        <w:rPr>
          <w:color w:val="000000"/>
        </w:rPr>
        <w:t xml:space="preserve"> của TTHĐND huyện</w:t>
      </w:r>
      <w:r w:rsidRPr="00490FFF">
        <w:t xml:space="preserve"> về  kế hoạch tổ chức phiên giải trình thứ </w:t>
      </w:r>
      <w:r>
        <w:t>2</w:t>
      </w:r>
      <w:r w:rsidRPr="00490FFF">
        <w:t xml:space="preserve"> tại Phiên họp Thường trực Hội đồng nhân dân huyện thường kỳ tháng </w:t>
      </w:r>
      <w:r>
        <w:t>5</w:t>
      </w:r>
      <w:r w:rsidRPr="00490FFF">
        <w:t xml:space="preserve"> năm 202</w:t>
      </w:r>
      <w:r>
        <w:t>4</w:t>
      </w:r>
      <w:r w:rsidRPr="00490FFF">
        <w:t>.</w:t>
      </w:r>
      <w:r>
        <w:t xml:space="preserve"> Kế hoạch </w:t>
      </w:r>
      <w:r w:rsidRPr="00B952E2">
        <w:rPr>
          <w:rFonts w:eastAsia="Times New Roman"/>
          <w:color w:val="000000"/>
        </w:rPr>
        <w:t xml:space="preserve">số 202/KH-TTHĐND về </w:t>
      </w:r>
      <w:r w:rsidRPr="00B952E2">
        <w:rPr>
          <w:rFonts w:eastAsia="Times New Roman"/>
          <w:bCs/>
          <w:color w:val="000000"/>
        </w:rPr>
        <w:t>tổ chức phiên giải trình thứ 03/2024 tại phiên họp Thường trực</w:t>
      </w:r>
      <w:r w:rsidRPr="00B952E2">
        <w:rPr>
          <w:rFonts w:eastAsia="Times New Roman"/>
          <w:b/>
          <w:bCs/>
          <w:color w:val="000000"/>
        </w:rPr>
        <w:t xml:space="preserve"> </w:t>
      </w:r>
      <w:r w:rsidRPr="00B952E2">
        <w:rPr>
          <w:rFonts w:eastAsia="Times New Roman"/>
          <w:bCs/>
          <w:color w:val="000000"/>
        </w:rPr>
        <w:t>Hội đồng nhân dân huyện thường kỳ tháng 9 năm 2024</w:t>
      </w:r>
      <w:r>
        <w:rPr>
          <w:rFonts w:eastAsia="Times New Roman"/>
          <w:bCs/>
          <w:color w:val="000000"/>
        </w:rPr>
        <w:t>.</w:t>
      </w:r>
    </w:p>
  </w:footnote>
  <w:footnote w:id="9">
    <w:p w14:paraId="492CCE1D" w14:textId="47BD010C" w:rsidR="00DB696B" w:rsidRDefault="00DB696B" w:rsidP="00555BC2">
      <w:pPr>
        <w:pStyle w:val="FootnoteText"/>
        <w:ind w:firstLine="720"/>
      </w:pPr>
      <w:r>
        <w:rPr>
          <w:rStyle w:val="FootnoteReference"/>
        </w:rPr>
        <w:footnoteRef/>
      </w:r>
      <w:r>
        <w:t xml:space="preserve"> Kỳ họp thứ 7 có 07 nội dung được 07 đại biểu HĐND huyện chất vấn; Kỳ họp thứ 8 có 07 nội dung được 7 đại biểu HĐND huyện chất vấn. </w:t>
      </w:r>
    </w:p>
  </w:footnote>
  <w:footnote w:id="10">
    <w:p w14:paraId="11A0113E" w14:textId="7BBB23E1" w:rsidR="00DB696B" w:rsidRPr="00555BC2" w:rsidRDefault="00DB696B" w:rsidP="00CB73A1">
      <w:pPr>
        <w:spacing w:after="0" w:line="240" w:lineRule="auto"/>
        <w:ind w:firstLine="709"/>
        <w:jc w:val="both"/>
        <w:rPr>
          <w:rStyle w:val="FootnoteReference"/>
          <w:rFonts w:ascii="Times New Roman" w:eastAsia="Calibri" w:hAnsi="Times New Roman" w:cs="Times New Roman"/>
          <w:bCs/>
          <w:sz w:val="20"/>
          <w:szCs w:val="20"/>
          <w:vertAlign w:val="baseline"/>
        </w:rPr>
      </w:pPr>
      <w:r w:rsidRPr="00F74417">
        <w:rPr>
          <w:rStyle w:val="FootnoteReference"/>
          <w:rFonts w:ascii="Times New Roman" w:hAnsi="Times New Roman" w:cs="Times New Roman"/>
          <w:sz w:val="20"/>
          <w:szCs w:val="20"/>
        </w:rPr>
        <w:footnoteRef/>
      </w:r>
      <w:r w:rsidRPr="00F74417">
        <w:rPr>
          <w:rFonts w:ascii="Times New Roman" w:hAnsi="Times New Roman" w:cs="Times New Roman"/>
          <w:sz w:val="20"/>
          <w:szCs w:val="20"/>
        </w:rPr>
        <w:t xml:space="preserve"> </w:t>
      </w:r>
      <w:r w:rsidRPr="00F74417">
        <w:rPr>
          <w:rFonts w:ascii="Times New Roman" w:hAnsi="Times New Roman" w:cs="Times New Roman"/>
          <w:b/>
          <w:sz w:val="20"/>
          <w:szCs w:val="20"/>
        </w:rPr>
        <w:t>Kỳ họp thứ 7 nội dung:</w:t>
      </w:r>
      <w:r w:rsidRPr="00555BC2">
        <w:rPr>
          <w:rFonts w:ascii="Times New Roman" w:hAnsi="Times New Roman" w:cs="Times New Roman"/>
        </w:rPr>
        <w:t xml:space="preserve">  </w:t>
      </w:r>
      <w:r w:rsidRPr="00555BC2">
        <w:rPr>
          <w:rFonts w:ascii="Times New Roman" w:eastAsia="Times New Roman" w:hAnsi="Times New Roman" w:cs="Times New Roman"/>
          <w:b/>
          <w:i/>
          <w:color w:val="000000"/>
          <w:sz w:val="20"/>
          <w:szCs w:val="20"/>
        </w:rPr>
        <w:t>(1)</w:t>
      </w:r>
      <w:r w:rsidRPr="00555BC2">
        <w:rPr>
          <w:rFonts w:ascii="Times New Roman" w:eastAsia="Times New Roman" w:hAnsi="Times New Roman" w:cs="Times New Roman"/>
          <w:color w:val="000000"/>
          <w:sz w:val="20"/>
          <w:szCs w:val="20"/>
        </w:rPr>
        <w:t xml:space="preserve"> Về nâng cao chất lượng công trình đầu tư công, </w:t>
      </w:r>
      <w:r w:rsidRPr="00555BC2">
        <w:rPr>
          <w:rFonts w:ascii="Times New Roman" w:eastAsia="Times New Roman" w:hAnsi="Times New Roman" w:cs="Times New Roman"/>
          <w:b/>
          <w:i/>
          <w:color w:val="000000"/>
          <w:sz w:val="20"/>
          <w:szCs w:val="20"/>
        </w:rPr>
        <w:t xml:space="preserve">(2) </w:t>
      </w:r>
      <w:r w:rsidRPr="00555BC2">
        <w:rPr>
          <w:rFonts w:ascii="Times New Roman" w:eastAsia="Times New Roman" w:hAnsi="Times New Roman" w:cs="Times New Roman"/>
          <w:color w:val="000000"/>
          <w:sz w:val="20"/>
          <w:szCs w:val="20"/>
        </w:rPr>
        <w:t xml:space="preserve">về đền bù, giải phóng mặt bằng </w:t>
      </w:r>
      <w:r w:rsidRPr="00555BC2">
        <w:rPr>
          <w:rFonts w:ascii="Times New Roman" w:eastAsia="Times New Roman" w:hAnsi="Times New Roman" w:cs="Times New Roman"/>
          <w:b/>
          <w:i/>
          <w:color w:val="000000"/>
          <w:sz w:val="20"/>
          <w:szCs w:val="20"/>
        </w:rPr>
        <w:t>(3)</w:t>
      </w:r>
      <w:r w:rsidRPr="00555BC2">
        <w:rPr>
          <w:rFonts w:ascii="Times New Roman" w:eastAsia="Times New Roman" w:hAnsi="Times New Roman" w:cs="Times New Roman"/>
          <w:color w:val="000000"/>
          <w:sz w:val="20"/>
          <w:szCs w:val="20"/>
        </w:rPr>
        <w:t xml:space="preserve"> về đào tạo nghề </w:t>
      </w:r>
      <w:r w:rsidRPr="00555BC2">
        <w:rPr>
          <w:rFonts w:ascii="Times New Roman" w:eastAsia="Times New Roman" w:hAnsi="Times New Roman" w:cs="Times New Roman"/>
          <w:b/>
          <w:i/>
          <w:color w:val="000000"/>
          <w:sz w:val="20"/>
          <w:szCs w:val="20"/>
        </w:rPr>
        <w:t>(4)</w:t>
      </w:r>
      <w:r w:rsidRPr="00555BC2">
        <w:rPr>
          <w:rFonts w:ascii="Times New Roman" w:eastAsia="Times New Roman" w:hAnsi="Times New Roman" w:cs="Times New Roman"/>
          <w:color w:val="000000"/>
          <w:sz w:val="20"/>
          <w:szCs w:val="20"/>
        </w:rPr>
        <w:t xml:space="preserve"> về nuôi trồng thuỷ sản </w:t>
      </w:r>
      <w:r w:rsidRPr="00555BC2">
        <w:rPr>
          <w:rFonts w:ascii="Times New Roman" w:eastAsia="Times New Roman" w:hAnsi="Times New Roman" w:cs="Times New Roman"/>
          <w:b/>
          <w:i/>
          <w:color w:val="000000"/>
          <w:sz w:val="20"/>
          <w:szCs w:val="20"/>
        </w:rPr>
        <w:t>(5)</w:t>
      </w:r>
      <w:r w:rsidRPr="00555BC2">
        <w:rPr>
          <w:rFonts w:ascii="Times New Roman" w:eastAsia="Times New Roman" w:hAnsi="Times New Roman" w:cs="Times New Roman"/>
          <w:color w:val="000000"/>
          <w:sz w:val="20"/>
          <w:szCs w:val="20"/>
        </w:rPr>
        <w:t xml:space="preserve"> về nước sinh hoạt </w:t>
      </w:r>
      <w:r w:rsidRPr="00555BC2">
        <w:rPr>
          <w:rFonts w:ascii="Times New Roman" w:eastAsia="Times New Roman" w:hAnsi="Times New Roman" w:cs="Times New Roman"/>
          <w:b/>
          <w:i/>
          <w:color w:val="000000"/>
          <w:sz w:val="20"/>
          <w:szCs w:val="20"/>
        </w:rPr>
        <w:t>(6)</w:t>
      </w:r>
      <w:r w:rsidRPr="00555BC2">
        <w:rPr>
          <w:rFonts w:ascii="Times New Roman" w:eastAsia="Times New Roman" w:hAnsi="Times New Roman" w:cs="Times New Roman"/>
          <w:color w:val="000000"/>
          <w:sz w:val="20"/>
          <w:szCs w:val="20"/>
        </w:rPr>
        <w:t xml:space="preserve"> về Đề án cây cà phê xứ lạnh (7) về chế độ chính sách.</w:t>
      </w:r>
      <w:r>
        <w:rPr>
          <w:rFonts w:ascii="Times New Roman" w:eastAsia="Times New Roman" w:hAnsi="Times New Roman" w:cs="Times New Roman"/>
          <w:color w:val="000000"/>
          <w:sz w:val="20"/>
          <w:szCs w:val="20"/>
        </w:rPr>
        <w:t xml:space="preserve"> </w:t>
      </w:r>
      <w:r w:rsidRPr="00555BC2">
        <w:rPr>
          <w:rFonts w:ascii="Times New Roman" w:eastAsia="Times New Roman" w:hAnsi="Times New Roman" w:cs="Times New Roman"/>
          <w:b/>
          <w:color w:val="000000"/>
          <w:sz w:val="20"/>
          <w:szCs w:val="20"/>
        </w:rPr>
        <w:t>Kỳ họp thứ 8 nội dung:</w:t>
      </w:r>
      <w:r>
        <w:rPr>
          <w:rFonts w:ascii="Times New Roman" w:eastAsia="Times New Roman" w:hAnsi="Times New Roman" w:cs="Times New Roman"/>
          <w:color w:val="000000"/>
          <w:sz w:val="20"/>
          <w:szCs w:val="20"/>
        </w:rPr>
        <w:t xml:space="preserve"> </w:t>
      </w:r>
      <w:r w:rsidRPr="00555BC2">
        <w:rPr>
          <w:rFonts w:ascii="Times New Roman" w:eastAsia="Calibri" w:hAnsi="Times New Roman" w:cs="Times New Roman"/>
          <w:i/>
          <w:sz w:val="20"/>
          <w:szCs w:val="20"/>
        </w:rPr>
        <w:t>(1)</w:t>
      </w:r>
      <w:r w:rsidRPr="00555BC2">
        <w:rPr>
          <w:rFonts w:ascii="Times New Roman" w:eastAsia="Calibri" w:hAnsi="Times New Roman" w:cs="Times New Roman"/>
          <w:sz w:val="20"/>
          <w:szCs w:val="20"/>
        </w:rPr>
        <w:t xml:space="preserve"> </w:t>
      </w:r>
      <w:r w:rsidRPr="00555BC2">
        <w:rPr>
          <w:rFonts w:ascii="Times New Roman" w:eastAsia="Calibri" w:hAnsi="Times New Roman" w:cs="Times New Roman"/>
          <w:color w:val="000000"/>
          <w:sz w:val="20"/>
          <w:szCs w:val="20"/>
        </w:rPr>
        <w:t xml:space="preserve">Việc cấp Giấy chứng nhận quyền sử dụng đất cho Nhân dân. </w:t>
      </w:r>
      <w:r w:rsidRPr="00555BC2">
        <w:rPr>
          <w:rFonts w:ascii="Times New Roman" w:eastAsia="Calibri" w:hAnsi="Times New Roman" w:cs="Times New Roman"/>
          <w:i/>
          <w:color w:val="000000"/>
          <w:sz w:val="20"/>
          <w:szCs w:val="20"/>
        </w:rPr>
        <w:t>(2)</w:t>
      </w:r>
      <w:r w:rsidRPr="00555BC2">
        <w:rPr>
          <w:rFonts w:ascii="Times New Roman" w:eastAsia="Calibri" w:hAnsi="Times New Roman" w:cs="Times New Roman"/>
          <w:color w:val="000000"/>
          <w:sz w:val="20"/>
          <w:szCs w:val="20"/>
        </w:rPr>
        <w:t xml:space="preserve"> Công tác cán bộ. </w:t>
      </w:r>
      <w:r w:rsidRPr="00555BC2">
        <w:rPr>
          <w:rFonts w:ascii="Times New Roman" w:eastAsia="Calibri" w:hAnsi="Times New Roman" w:cs="Times New Roman"/>
          <w:i/>
          <w:color w:val="000000"/>
          <w:sz w:val="20"/>
          <w:szCs w:val="20"/>
        </w:rPr>
        <w:t>(3)</w:t>
      </w:r>
      <w:r w:rsidRPr="00555BC2">
        <w:rPr>
          <w:rFonts w:ascii="Times New Roman" w:eastAsia="Calibri" w:hAnsi="Times New Roman" w:cs="Times New Roman"/>
          <w:color w:val="000000"/>
          <w:sz w:val="20"/>
          <w:szCs w:val="20"/>
        </w:rPr>
        <w:t xml:space="preserve"> Về phát triển cây chè. </w:t>
      </w:r>
      <w:r w:rsidRPr="00555BC2">
        <w:rPr>
          <w:rFonts w:ascii="Times New Roman" w:eastAsia="Calibri" w:hAnsi="Times New Roman" w:cs="Times New Roman"/>
          <w:i/>
          <w:color w:val="000000"/>
          <w:sz w:val="20"/>
          <w:szCs w:val="20"/>
        </w:rPr>
        <w:t>(4)</w:t>
      </w:r>
      <w:r w:rsidRPr="00555BC2">
        <w:rPr>
          <w:rFonts w:ascii="Times New Roman" w:eastAsia="Calibri" w:hAnsi="Times New Roman" w:cs="Times New Roman"/>
          <w:color w:val="000000"/>
          <w:sz w:val="20"/>
          <w:szCs w:val="20"/>
        </w:rPr>
        <w:t xml:space="preserve"> Về trồng cây ăn quả. </w:t>
      </w:r>
      <w:r w:rsidRPr="00555BC2">
        <w:rPr>
          <w:rFonts w:ascii="Times New Roman" w:eastAsia="Calibri" w:hAnsi="Times New Roman" w:cs="Times New Roman"/>
          <w:i/>
          <w:color w:val="000000"/>
          <w:sz w:val="20"/>
          <w:szCs w:val="20"/>
        </w:rPr>
        <w:t>(5)</w:t>
      </w:r>
      <w:r w:rsidRPr="00555BC2">
        <w:rPr>
          <w:rFonts w:ascii="Times New Roman" w:eastAsia="Calibri" w:hAnsi="Times New Roman" w:cs="Times New Roman"/>
          <w:color w:val="000000"/>
          <w:sz w:val="20"/>
          <w:szCs w:val="20"/>
        </w:rPr>
        <w:t xml:space="preserve"> Các hạng mục sửa chữa, xây dựng ngành giáo dục. </w:t>
      </w:r>
      <w:r w:rsidRPr="00555BC2">
        <w:rPr>
          <w:rFonts w:ascii="Times New Roman" w:eastAsia="Calibri" w:hAnsi="Times New Roman" w:cs="Times New Roman"/>
          <w:i/>
          <w:color w:val="000000"/>
          <w:sz w:val="20"/>
          <w:szCs w:val="20"/>
        </w:rPr>
        <w:t>(6)</w:t>
      </w:r>
      <w:r w:rsidRPr="00555BC2">
        <w:rPr>
          <w:rFonts w:ascii="Times New Roman" w:eastAsia="Calibri" w:hAnsi="Times New Roman" w:cs="Times New Roman"/>
          <w:color w:val="000000"/>
          <w:sz w:val="20"/>
          <w:szCs w:val="20"/>
        </w:rPr>
        <w:t xml:space="preserve"> Chế độ, chính sách theo Nghị định số 76/2019/NĐ-CP. </w:t>
      </w:r>
      <w:r w:rsidRPr="00555BC2">
        <w:rPr>
          <w:rFonts w:ascii="Times New Roman" w:eastAsia="Calibri" w:hAnsi="Times New Roman" w:cs="Times New Roman"/>
          <w:i/>
          <w:color w:val="000000"/>
          <w:sz w:val="20"/>
          <w:szCs w:val="20"/>
        </w:rPr>
        <w:t>(7)</w:t>
      </w:r>
      <w:r w:rsidRPr="00555BC2">
        <w:rPr>
          <w:rFonts w:ascii="Times New Roman" w:eastAsia="Calibri" w:hAnsi="Times New Roman" w:cs="Times New Roman"/>
          <w:color w:val="000000"/>
          <w:sz w:val="20"/>
          <w:szCs w:val="20"/>
        </w:rPr>
        <w:t xml:space="preserve"> Công tác quản lý, sử dụng tài sản công.</w:t>
      </w:r>
    </w:p>
  </w:footnote>
  <w:footnote w:id="11">
    <w:p w14:paraId="5CE70E63" w14:textId="244401FD" w:rsidR="00DB696B" w:rsidRPr="00D14E8D" w:rsidRDefault="00DB696B" w:rsidP="00722F43">
      <w:pPr>
        <w:pStyle w:val="NoSpacing"/>
        <w:ind w:firstLine="567"/>
        <w:jc w:val="both"/>
        <w:rPr>
          <w:rFonts w:eastAsia="Calibri"/>
          <w:b/>
          <w:iCs/>
          <w:sz w:val="20"/>
          <w:szCs w:val="20"/>
          <w:lang w:val="pt-BR"/>
        </w:rPr>
      </w:pPr>
      <w:r w:rsidRPr="00D14E8D">
        <w:rPr>
          <w:rStyle w:val="FootnoteReference"/>
          <w:sz w:val="20"/>
          <w:szCs w:val="20"/>
        </w:rPr>
        <w:footnoteRef/>
      </w:r>
      <w:r w:rsidRPr="00D14E8D">
        <w:rPr>
          <w:sz w:val="20"/>
          <w:szCs w:val="20"/>
        </w:rPr>
        <w:t xml:space="preserve"> Nghị quyết số  </w:t>
      </w:r>
      <w:r w:rsidRPr="00D14E8D">
        <w:rPr>
          <w:sz w:val="20"/>
          <w:szCs w:val="20"/>
          <w:lang w:eastAsia="vi-VN"/>
        </w:rPr>
        <w:t xml:space="preserve">số </w:t>
      </w:r>
      <w:r w:rsidRPr="00D14E8D">
        <w:rPr>
          <w:rFonts w:eastAsia="Calibri"/>
          <w:sz w:val="20"/>
          <w:szCs w:val="20"/>
        </w:rPr>
        <w:t>11/NQ-HĐND, ngày 19/7/2024 của HĐND huyện, Nghị quyết chất vấn và trả lời chất vấn tại Kỳ họp thứ 7 HĐND huyện khoá XV, nhiệm kỳ 2021-2026.</w:t>
      </w:r>
      <w:r w:rsidRPr="00D14E8D">
        <w:rPr>
          <w:sz w:val="20"/>
          <w:szCs w:val="20"/>
        </w:rPr>
        <w:t xml:space="preserve"> Nghị quyết số  </w:t>
      </w:r>
      <w:r w:rsidRPr="00D14E8D">
        <w:rPr>
          <w:sz w:val="20"/>
          <w:szCs w:val="20"/>
          <w:lang w:eastAsia="vi-VN"/>
        </w:rPr>
        <w:t xml:space="preserve">số </w:t>
      </w:r>
      <w:r w:rsidRPr="00D14E8D">
        <w:rPr>
          <w:rFonts w:eastAsia="Calibri"/>
          <w:sz w:val="20"/>
          <w:szCs w:val="20"/>
        </w:rPr>
        <w:t>40/NQ-HĐND, ngày 17/12/2024 của HĐND huyện, Nghị quyết chất vấn và trả lời chất vấn tại Kỳ họp thứ 8 HĐND huyện khoá XV, nhiệm kỳ 2021-2026.</w:t>
      </w:r>
    </w:p>
  </w:footnote>
  <w:footnote w:id="12">
    <w:p w14:paraId="5D7982ED" w14:textId="77777777" w:rsidR="008501DE" w:rsidRPr="008501DE" w:rsidRDefault="008501DE" w:rsidP="008501DE">
      <w:pPr>
        <w:spacing w:after="0"/>
        <w:ind w:firstLine="567"/>
        <w:jc w:val="both"/>
        <w:rPr>
          <w:rFonts w:ascii="Times New Roman" w:eastAsia="Times New Roman" w:hAnsi="Times New Roman" w:cs="Times New Roman"/>
          <w:sz w:val="20"/>
          <w:szCs w:val="20"/>
        </w:rPr>
      </w:pPr>
      <w:r w:rsidRPr="008501DE">
        <w:rPr>
          <w:rStyle w:val="FootnoteReference"/>
          <w:rFonts w:ascii="Times New Roman" w:hAnsi="Times New Roman" w:cs="Times New Roman"/>
          <w:sz w:val="20"/>
          <w:szCs w:val="20"/>
        </w:rPr>
        <w:footnoteRef/>
      </w:r>
      <w:r w:rsidRPr="008501DE">
        <w:rPr>
          <w:rFonts w:ascii="Times New Roman" w:hAnsi="Times New Roman" w:cs="Times New Roman"/>
          <w:sz w:val="20"/>
          <w:szCs w:val="20"/>
        </w:rPr>
        <w:t xml:space="preserve"> Như: </w:t>
      </w:r>
      <w:r w:rsidRPr="008501DE">
        <w:rPr>
          <w:rFonts w:ascii="Times New Roman" w:hAnsi="Times New Roman" w:cs="Times New Roman"/>
          <w:b/>
          <w:sz w:val="20"/>
          <w:szCs w:val="20"/>
          <w:lang w:val="nl-NL"/>
        </w:rPr>
        <w:t>Xã Đắk Nên:</w:t>
      </w:r>
      <w:r w:rsidRPr="008501DE">
        <w:rPr>
          <w:rFonts w:ascii="Times New Roman" w:hAnsi="Times New Roman" w:cs="Times New Roman"/>
          <w:sz w:val="20"/>
          <w:szCs w:val="20"/>
          <w:lang w:val="nl-NL"/>
        </w:rPr>
        <w:t xml:space="preserve"> Việc cấp thẻ BHYT cho Nhân dân; </w:t>
      </w:r>
      <w:r w:rsidRPr="008501DE">
        <w:rPr>
          <w:rFonts w:ascii="Times New Roman" w:hAnsi="Times New Roman" w:cs="Times New Roman"/>
          <w:sz w:val="20"/>
          <w:szCs w:val="20"/>
        </w:rPr>
        <w:t>Việc thực hiện đạt một số tiêu chí trong bộ tiêu chí nông thôn mới rất khó thực hiện, đó là tiêu chí số 10 (về thu nhập) và tiêu chí số 11 (nghèo đa chiều) trong khi đây là 2 tiêu chí quan trọng, có tính quyết định để xã đạt chuẩn nông thôn mới.</w:t>
      </w:r>
      <w:r w:rsidRPr="008501DE">
        <w:rPr>
          <w:rFonts w:ascii="Times New Roman" w:eastAsia="Times New Roman" w:hAnsi="Times New Roman" w:cs="Times New Roman"/>
          <w:sz w:val="20"/>
          <w:szCs w:val="20"/>
        </w:rPr>
        <w:t xml:space="preserve"> Một số chương trình, dự án đầu tư trên địa bàn xã Đắk Nên còn kém hiệu quả, chất lượng cụ thể là như công trình nước sạch tại Thôn Đắk Lúp đã được đưa vào sửa chữa nhiều lần, tuy nhiên qua nhiều lần tiếp xúc cử tri người dân vẫn còn ý kiến nước sạch đưa vào sử dụng lâu và dài chưa đảm bảo, và tổ vận hành của thôn chưa biết và chưa có người hướng dẫn để đi sữa chữa nước sạch. Trong những năm qua, UBND xã luôn đánh giá công tác giải quyết các chế độ, hỗ trợ người nghèo luôn đảm bảo, tuy nhiên qua theo dõi và phản ánh của người dân thì công tác này vẫn chưa đảm bảo cụ thể: Hiện nay hộ dân thắc mắc các hộ nghèo có con dưới 3 tuổi đã làm thủ tục, hồ sơ nhưng đến thời điểm nay có một số hộ dân có con dưới 3 tuổi vẫn chưa được hưởng chế độ như hiện hành. </w:t>
      </w:r>
      <w:r w:rsidRPr="008501DE">
        <w:rPr>
          <w:rFonts w:ascii="Times New Roman" w:eastAsia="Times New Roman" w:hAnsi="Times New Roman" w:cs="Times New Roman"/>
          <w:b/>
          <w:sz w:val="20"/>
          <w:szCs w:val="20"/>
        </w:rPr>
        <w:t>Xã Ngọc Tem:</w:t>
      </w:r>
      <w:r w:rsidRPr="008501DE">
        <w:rPr>
          <w:rFonts w:ascii="Times New Roman" w:eastAsia="Times New Roman" w:hAnsi="Times New Roman" w:cs="Times New Roman"/>
          <w:sz w:val="20"/>
          <w:szCs w:val="20"/>
        </w:rPr>
        <w:t xml:space="preserve"> Việc thực hiện các công trình thuỷ lợi trên địa bàn. </w:t>
      </w:r>
      <w:r w:rsidRPr="008501DE">
        <w:rPr>
          <w:rFonts w:ascii="Times New Roman" w:eastAsia="Times New Roman" w:hAnsi="Times New Roman" w:cs="Times New Roman"/>
          <w:b/>
          <w:sz w:val="20"/>
          <w:szCs w:val="20"/>
        </w:rPr>
        <w:t>Xã Pờ Ê:</w:t>
      </w:r>
      <w:r w:rsidRPr="008501DE">
        <w:rPr>
          <w:rFonts w:ascii="Times New Roman" w:eastAsia="Times New Roman" w:hAnsi="Times New Roman" w:cs="Times New Roman"/>
          <w:sz w:val="20"/>
          <w:szCs w:val="20"/>
        </w:rPr>
        <w:t xml:space="preserve"> Trách nhiệm của UBND xã trong công tác QLBVR; vẫn còn tình trạng người dân tự ý múc đường đi khu sản xuất. Vì sao các tuyến đường nội thôn, liên thôn, đường đi khu sản xuất lại không có biển báo về trọng tấn. Công tác CCHC và chuyển đổi số chậm, hiệu quả chưa cao. Việc nhân rộng các mô hình phát triển kinh tế trong thời gian qua chưa được triển khai hiệu quả. Hiệu quả việc làm cây rơm, trồng cỏ để phục vụ chăn nuôi chưa cao. Năng lực, trách nhiệm của đội ngũ cán bộ chưa phát huy tốt, còn để tồn đọng công việc, xử lý công việc chậm…</w:t>
      </w:r>
    </w:p>
  </w:footnote>
  <w:footnote w:id="13">
    <w:p w14:paraId="57E36572" w14:textId="24CF4D66" w:rsidR="00DB696B" w:rsidRPr="00D21496" w:rsidRDefault="00DB696B" w:rsidP="00722F43">
      <w:pPr>
        <w:pStyle w:val="ListParagraph"/>
        <w:spacing w:before="0" w:after="0" w:line="240" w:lineRule="auto"/>
        <w:ind w:left="0"/>
        <w:rPr>
          <w:color w:val="FF0000"/>
          <w:sz w:val="20"/>
          <w:szCs w:val="20"/>
        </w:rPr>
      </w:pPr>
      <w:r w:rsidRPr="00083B9C">
        <w:rPr>
          <w:rStyle w:val="FootnoteReference"/>
          <w:color w:val="000000" w:themeColor="text1"/>
          <w:sz w:val="20"/>
          <w:szCs w:val="20"/>
        </w:rPr>
        <w:footnoteRef/>
      </w:r>
      <w:r w:rsidRPr="00083B9C">
        <w:rPr>
          <w:color w:val="000000" w:themeColor="text1"/>
          <w:sz w:val="20"/>
          <w:szCs w:val="20"/>
        </w:rPr>
        <w:t xml:space="preserve"> Trong đó kiến nghị của Đoàn giám sát HĐND là</w:t>
      </w:r>
      <w:r w:rsidRPr="00083B9C">
        <w:rPr>
          <w:i/>
          <w:color w:val="000000" w:themeColor="text1"/>
          <w:sz w:val="20"/>
          <w:szCs w:val="20"/>
        </w:rPr>
        <w:t xml:space="preserve"> </w:t>
      </w:r>
      <w:r w:rsidRPr="00083B9C">
        <w:rPr>
          <w:color w:val="000000" w:themeColor="text1"/>
          <w:sz w:val="20"/>
          <w:szCs w:val="20"/>
        </w:rPr>
        <w:t>17 kiến nghị. Kiến nghị của Đoàn giám sát Thường trực HĐND huyện có 19 kiến nghị</w:t>
      </w:r>
      <w:r w:rsidR="00083B9C">
        <w:rPr>
          <w:color w:val="000000" w:themeColor="text1"/>
          <w:sz w:val="20"/>
          <w:szCs w:val="20"/>
        </w:rPr>
        <w:t>.</w:t>
      </w:r>
      <w:r w:rsidRPr="00083B9C">
        <w:rPr>
          <w:color w:val="000000" w:themeColor="text1"/>
          <w:sz w:val="20"/>
          <w:szCs w:val="20"/>
        </w:rPr>
        <w:t xml:space="preserve"> Kiến nghị của Đoàn giám sát </w:t>
      </w:r>
      <w:r w:rsidR="00CB015C" w:rsidRPr="00083B9C">
        <w:rPr>
          <w:color w:val="000000" w:themeColor="text1"/>
          <w:sz w:val="20"/>
          <w:szCs w:val="20"/>
        </w:rPr>
        <w:t xml:space="preserve">các </w:t>
      </w:r>
      <w:r w:rsidRPr="00083B9C">
        <w:rPr>
          <w:color w:val="000000" w:themeColor="text1"/>
          <w:sz w:val="20"/>
          <w:szCs w:val="20"/>
        </w:rPr>
        <w:t>Ban</w:t>
      </w:r>
      <w:r w:rsidR="00CB015C" w:rsidRPr="00083B9C">
        <w:rPr>
          <w:color w:val="000000" w:themeColor="text1"/>
          <w:sz w:val="20"/>
          <w:szCs w:val="20"/>
        </w:rPr>
        <w:t xml:space="preserve"> HĐND huyện là 33 kiến nghị.</w:t>
      </w:r>
      <w:r w:rsidRPr="00083B9C">
        <w:rPr>
          <w:color w:val="000000" w:themeColor="text1"/>
          <w:sz w:val="20"/>
          <w:szCs w:val="20"/>
        </w:rPr>
        <w:t xml:space="preserve"> Kiến nghị của các Tổ đại biểu HĐND huyện có 35 kiến nghị. </w:t>
      </w:r>
    </w:p>
  </w:footnote>
  <w:footnote w:id="14">
    <w:p w14:paraId="160373EE" w14:textId="482DB71F" w:rsidR="00DB696B" w:rsidRPr="004E7205" w:rsidRDefault="00DB696B" w:rsidP="004E7205">
      <w:pPr>
        <w:spacing w:after="0"/>
        <w:ind w:firstLine="567"/>
        <w:jc w:val="both"/>
        <w:rPr>
          <w:rFonts w:ascii="Times New Roman" w:eastAsia="Calibri" w:hAnsi="Times New Roman" w:cs="Times New Roman"/>
          <w:sz w:val="20"/>
          <w:szCs w:val="20"/>
        </w:rPr>
      </w:pPr>
      <w:r>
        <w:rPr>
          <w:rStyle w:val="FootnoteReference"/>
        </w:rPr>
        <w:footnoteRef/>
      </w:r>
      <w:r>
        <w:t xml:space="preserve">  </w:t>
      </w:r>
      <w:r w:rsidRPr="004E7205">
        <w:rPr>
          <w:rFonts w:ascii="Times New Roman" w:eastAsia="Calibri" w:hAnsi="Times New Roman" w:cs="Times New Roman"/>
          <w:b/>
          <w:color w:val="000000"/>
          <w:sz w:val="20"/>
          <w:szCs w:val="20"/>
        </w:rPr>
        <w:t>Ban Pháp chế</w:t>
      </w:r>
      <w:r w:rsidRPr="004E7205">
        <w:rPr>
          <w:rFonts w:ascii="Times New Roman" w:eastAsia="Calibri" w:hAnsi="Times New Roman" w:cs="Times New Roman"/>
          <w:color w:val="000000"/>
          <w:sz w:val="20"/>
          <w:szCs w:val="20"/>
        </w:rPr>
        <w:t xml:space="preserve"> giám sát 03 chuyên đề: (1)</w:t>
      </w:r>
      <w:r w:rsidRPr="004E7205">
        <w:rPr>
          <w:rFonts w:ascii="Times New Roman" w:eastAsia="Calibri" w:hAnsi="Times New Roman" w:cs="Times New Roman"/>
          <w:bCs/>
          <w:sz w:val="20"/>
          <w:szCs w:val="20"/>
        </w:rPr>
        <w:t xml:space="preserve"> việc giải quyết, trả lời kiến nghị cử tri trên địa bàn huyện từ đầu nhiệm kỳ đến</w:t>
      </w:r>
      <w:r w:rsidRPr="004E7205">
        <w:rPr>
          <w:rFonts w:ascii="Times New Roman" w:eastAsia="Calibri" w:hAnsi="Times New Roman" w:cs="Times New Roman"/>
          <w:color w:val="000000"/>
          <w:sz w:val="20"/>
          <w:szCs w:val="20"/>
        </w:rPr>
        <w:t xml:space="preserve"> nay; (2)</w:t>
      </w:r>
      <w:r w:rsidRPr="004E7205">
        <w:rPr>
          <w:rFonts w:ascii="Times New Roman" w:eastAsia="Calibri" w:hAnsi="Times New Roman" w:cs="Times New Roman"/>
          <w:bCs/>
          <w:sz w:val="20"/>
          <w:szCs w:val="20"/>
        </w:rPr>
        <w:t xml:space="preserve"> Giám sát việc </w:t>
      </w:r>
      <w:r w:rsidRPr="004E7205">
        <w:rPr>
          <w:rFonts w:ascii="Times New Roman" w:eastAsia="Calibri" w:hAnsi="Times New Roman" w:cs="Times New Roman"/>
          <w:sz w:val="20"/>
          <w:szCs w:val="20"/>
        </w:rPr>
        <w:t>ban hành và triển khai thực hiện Quy chế hoạt động của HĐND các xã, thị trấn nhiệm kỳ 2021-2026</w:t>
      </w:r>
      <w:r w:rsidRPr="004E7205">
        <w:rPr>
          <w:rFonts w:ascii="Times New Roman" w:eastAsia="Calibri" w:hAnsi="Times New Roman" w:cs="Times New Roman"/>
          <w:color w:val="000000"/>
          <w:sz w:val="20"/>
          <w:szCs w:val="20"/>
        </w:rPr>
        <w:t xml:space="preserve">; (3) </w:t>
      </w:r>
      <w:r w:rsidRPr="004E7205">
        <w:rPr>
          <w:rFonts w:ascii="Times New Roman" w:eastAsia="Calibri" w:hAnsi="Times New Roman" w:cs="Times New Roman"/>
          <w:sz w:val="20"/>
          <w:szCs w:val="20"/>
        </w:rPr>
        <w:t>Giám sát việc xử lý vi phạm hành chính và chấp hành các quyết định xử lý vi phạm hành chính do UBND huyện ban hành thuộc lĩnh vực đất đai, xây dựng năm 2022 và</w:t>
      </w:r>
      <w:r w:rsidRPr="004E7205">
        <w:rPr>
          <w:rFonts w:ascii="Times New Roman" w:eastAsia="Calibri" w:hAnsi="Times New Roman" w:cs="Times New Roman"/>
          <w:color w:val="000000"/>
          <w:sz w:val="20"/>
          <w:szCs w:val="20"/>
        </w:rPr>
        <w:t xml:space="preserve"> 2023. </w:t>
      </w:r>
      <w:r w:rsidRPr="004E7205">
        <w:rPr>
          <w:rFonts w:ascii="Times New Roman" w:eastAsia="Calibri" w:hAnsi="Times New Roman" w:cs="Times New Roman"/>
          <w:b/>
          <w:color w:val="000000"/>
          <w:sz w:val="20"/>
          <w:szCs w:val="20"/>
          <w:lang w:val="vi-VN"/>
        </w:rPr>
        <w:t>Ban Kinh tế - xã hội HĐND huyện</w:t>
      </w:r>
      <w:r w:rsidRPr="004E7205">
        <w:rPr>
          <w:rFonts w:ascii="Times New Roman" w:eastAsia="Calibri" w:hAnsi="Times New Roman" w:cs="Times New Roman"/>
          <w:color w:val="000000"/>
          <w:sz w:val="20"/>
          <w:szCs w:val="20"/>
          <w:lang w:val="vi-VN"/>
        </w:rPr>
        <w:t xml:space="preserve"> </w:t>
      </w:r>
      <w:r w:rsidRPr="004275AC">
        <w:rPr>
          <w:rFonts w:ascii="Times New Roman" w:eastAsia="Calibri" w:hAnsi="Times New Roman" w:cs="Times New Roman"/>
          <w:i/>
          <w:color w:val="000000"/>
          <w:sz w:val="20"/>
          <w:szCs w:val="20"/>
          <w:lang w:val="vi-VN"/>
        </w:rPr>
        <w:t xml:space="preserve">giám sát </w:t>
      </w:r>
      <w:r w:rsidRPr="004275AC">
        <w:rPr>
          <w:rFonts w:ascii="Times New Roman" w:eastAsia="Calibri" w:hAnsi="Times New Roman" w:cs="Times New Roman"/>
          <w:i/>
          <w:color w:val="000000"/>
          <w:sz w:val="20"/>
          <w:szCs w:val="20"/>
        </w:rPr>
        <w:t xml:space="preserve">02 </w:t>
      </w:r>
      <w:r w:rsidRPr="004275AC">
        <w:rPr>
          <w:rFonts w:ascii="Times New Roman" w:eastAsia="Calibri" w:hAnsi="Times New Roman" w:cs="Times New Roman"/>
          <w:i/>
          <w:color w:val="000000"/>
          <w:sz w:val="20"/>
          <w:szCs w:val="20"/>
          <w:lang w:val="vi-VN"/>
        </w:rPr>
        <w:t>chuyên đề</w:t>
      </w:r>
      <w:r w:rsidRPr="004E7205">
        <w:rPr>
          <w:rFonts w:ascii="Times New Roman" w:eastAsia="Calibri" w:hAnsi="Times New Roman" w:cs="Times New Roman"/>
          <w:color w:val="000000"/>
          <w:sz w:val="20"/>
          <w:szCs w:val="20"/>
        </w:rPr>
        <w:t xml:space="preserve">: (1) </w:t>
      </w:r>
      <w:r w:rsidRPr="004E7205">
        <w:rPr>
          <w:rFonts w:ascii="Times New Roman" w:eastAsia="Calibri" w:hAnsi="Times New Roman" w:cs="Times New Roman"/>
          <w:color w:val="000000"/>
          <w:sz w:val="20"/>
          <w:szCs w:val="20"/>
          <w:shd w:val="clear" w:color="auto" w:fill="FFFFFF"/>
        </w:rPr>
        <w:t xml:space="preserve">Giám sát </w:t>
      </w:r>
      <w:r w:rsidRPr="004E7205">
        <w:rPr>
          <w:rFonts w:ascii="Times New Roman" w:eastAsia="Calibri" w:hAnsi="Times New Roman" w:cs="Times New Roman"/>
          <w:color w:val="1F1F1F"/>
          <w:sz w:val="20"/>
          <w:szCs w:val="20"/>
          <w:shd w:val="clear" w:color="auto" w:fill="FFFFFF"/>
        </w:rPr>
        <w:t xml:space="preserve">tình hình thực hiện và hiệu quả sử dụng các nguồn vốn đầu tư </w:t>
      </w:r>
      <w:r w:rsidRPr="004E7205">
        <w:rPr>
          <w:rFonts w:ascii="Times New Roman" w:eastAsia="Calibri" w:hAnsi="Times New Roman" w:cs="Times New Roman"/>
          <w:color w:val="000000"/>
          <w:sz w:val="20"/>
          <w:szCs w:val="20"/>
          <w:shd w:val="clear" w:color="auto" w:fill="FFFFFF"/>
        </w:rPr>
        <w:t xml:space="preserve">công (và các nguồn vốn có tính chất đầu tư) nguồn ngân sách nhà nước năm 2022-2023 của Trung tâm môi trường và dịch vụ đô thị và Phòng Giáo dục &amp; Đào tạo huyện; (2) Giám sát </w:t>
      </w:r>
      <w:r w:rsidRPr="004E7205">
        <w:rPr>
          <w:rFonts w:ascii="Times New Roman" w:eastAsia="Calibri" w:hAnsi="Times New Roman" w:cs="Times New Roman"/>
          <w:sz w:val="20"/>
          <w:szCs w:val="20"/>
        </w:rPr>
        <w:t>tình hình thực hiện và hiệu quả sử dụng nguồn vốn sự nghiệp tại UBND các xã, thị trấn, giai đoạn 2022-202</w:t>
      </w:r>
      <w:r w:rsidRPr="004E7205">
        <w:rPr>
          <w:rFonts w:ascii="Times New Roman" w:eastAsia="Calibri" w:hAnsi="Times New Roman" w:cs="Times New Roman"/>
          <w:color w:val="000000"/>
          <w:sz w:val="20"/>
          <w:szCs w:val="20"/>
        </w:rPr>
        <w:t xml:space="preserve">3. </w:t>
      </w:r>
      <w:r w:rsidRPr="004275AC">
        <w:rPr>
          <w:rFonts w:ascii="Times New Roman" w:eastAsia="Calibri" w:hAnsi="Times New Roman" w:cs="Times New Roman"/>
          <w:i/>
          <w:color w:val="000000"/>
          <w:sz w:val="20"/>
          <w:szCs w:val="20"/>
        </w:rPr>
        <w:t>Khảo sát 02 nội dung</w:t>
      </w:r>
      <w:r w:rsidRPr="004E7205">
        <w:rPr>
          <w:rFonts w:ascii="Times New Roman" w:eastAsia="Calibri" w:hAnsi="Times New Roman" w:cs="Times New Roman"/>
          <w:color w:val="000000"/>
          <w:sz w:val="20"/>
          <w:szCs w:val="20"/>
        </w:rPr>
        <w:t xml:space="preserve">: (1) </w:t>
      </w:r>
      <w:r w:rsidRPr="004E7205">
        <w:rPr>
          <w:rFonts w:ascii="Times New Roman" w:eastAsia="Calibri" w:hAnsi="Times New Roman" w:cs="Times New Roman"/>
          <w:sz w:val="20"/>
          <w:szCs w:val="20"/>
        </w:rPr>
        <w:t>Việc sử dụng điện, hỗ trợ tiền sử dụng điện hàng tháng của hộ nghèo, cận nghèo trên địa bàn huyện; (2) Khảo sát công tác chuẩn bị năm học mới 2024-2025; việc chi trả, cấp chế độ và ăn, uống của học sinh bán trú trên địa bàn huyện.</w:t>
      </w:r>
      <w:r w:rsidRPr="004E7205">
        <w:rPr>
          <w:rFonts w:ascii="Times New Roman" w:eastAsia="Calibri" w:hAnsi="Times New Roman" w:cs="Times New Roman"/>
          <w:color w:val="000000"/>
          <w:sz w:val="20"/>
          <w:szCs w:val="20"/>
        </w:rPr>
        <w:t xml:space="preserve"> </w:t>
      </w:r>
      <w:r w:rsidRPr="004E7205">
        <w:rPr>
          <w:rFonts w:ascii="Times New Roman" w:eastAsia="Calibri" w:hAnsi="Times New Roman" w:cs="Times New Roman"/>
          <w:b/>
          <w:color w:val="000000"/>
          <w:sz w:val="20"/>
          <w:szCs w:val="20"/>
          <w:lang w:val="vi-VN"/>
        </w:rPr>
        <w:t>Ban Dân tộc HĐND huyện</w:t>
      </w:r>
      <w:r w:rsidRPr="004E7205">
        <w:rPr>
          <w:rFonts w:ascii="Times New Roman" w:eastAsia="Calibri" w:hAnsi="Times New Roman" w:cs="Times New Roman"/>
          <w:color w:val="000000"/>
          <w:sz w:val="20"/>
          <w:szCs w:val="20"/>
          <w:lang w:val="vi-VN"/>
        </w:rPr>
        <w:t xml:space="preserve"> giám sát </w:t>
      </w:r>
      <w:r w:rsidRPr="004E7205">
        <w:rPr>
          <w:rFonts w:ascii="Times New Roman" w:eastAsia="Calibri" w:hAnsi="Times New Roman" w:cs="Times New Roman"/>
          <w:color w:val="000000"/>
          <w:sz w:val="20"/>
          <w:szCs w:val="20"/>
        </w:rPr>
        <w:t xml:space="preserve">02 </w:t>
      </w:r>
      <w:r w:rsidRPr="004E7205">
        <w:rPr>
          <w:rFonts w:ascii="Times New Roman" w:eastAsia="Calibri" w:hAnsi="Times New Roman" w:cs="Times New Roman"/>
          <w:color w:val="000000"/>
          <w:sz w:val="20"/>
          <w:szCs w:val="20"/>
          <w:lang w:val="vi-VN"/>
        </w:rPr>
        <w:t>chuyên đề</w:t>
      </w:r>
      <w:r w:rsidRPr="004E7205">
        <w:rPr>
          <w:rFonts w:ascii="Times New Roman" w:eastAsia="Calibri" w:hAnsi="Times New Roman" w:cs="Times New Roman"/>
          <w:color w:val="000000"/>
          <w:sz w:val="20"/>
          <w:szCs w:val="20"/>
        </w:rPr>
        <w:t>: (1)</w:t>
      </w:r>
      <w:r w:rsidRPr="004E7205">
        <w:rPr>
          <w:rFonts w:ascii="Times New Roman" w:eastAsia="Calibri" w:hAnsi="Times New Roman" w:cs="Times New Roman"/>
          <w:sz w:val="20"/>
          <w:szCs w:val="20"/>
        </w:rPr>
        <w:t xml:space="preserve"> Giám sát </w:t>
      </w:r>
      <w:r w:rsidRPr="004E7205">
        <w:rPr>
          <w:rFonts w:ascii="Times New Roman" w:eastAsia="Calibri" w:hAnsi="Times New Roman" w:cs="Times New Roman"/>
          <w:color w:val="000000"/>
          <w:sz w:val="20"/>
          <w:szCs w:val="20"/>
          <w:shd w:val="clear" w:color="auto" w:fill="FFFFFF"/>
        </w:rPr>
        <w:t xml:space="preserve">về tình hình thực hiện theo Nghị định số 105/NĐ-CP, ngày 8 tháng 9 năm 2020 của Chính phủ về chế độ ăn trưa cho trẻ em nhà trẻ học tại cơ sở giáo dục Mầm non trên địa bàn huyện năm 2023; (2) Giám sát </w:t>
      </w:r>
      <w:r w:rsidRPr="004E7205">
        <w:rPr>
          <w:rFonts w:ascii="Times New Roman" w:eastAsia="Times New Roman" w:hAnsi="Times New Roman" w:cs="Times New Roman"/>
          <w:sz w:val="20"/>
          <w:szCs w:val="20"/>
          <w:lang w:val="nl-NL"/>
        </w:rPr>
        <w:t>tình hình thực hiện theo Nghị định số 20/NĐ-CP, ngày 15 tháng 3 năm 2021 của Chính phủ về chính sách trợ giúp xã hội thường xuyên tại cộng đồng đối với người cao tuổi, Dân tộc thiểu số, hộ nghèo, hộ cận nghèo trên địa bàn huyện từ năm 2023 đến tháng 6 năm</w:t>
      </w:r>
      <w:r w:rsidRPr="004E7205">
        <w:rPr>
          <w:rFonts w:ascii="Times New Roman" w:eastAsia="Calibri" w:hAnsi="Times New Roman" w:cs="Times New Roman"/>
          <w:color w:val="000000"/>
          <w:sz w:val="20"/>
          <w:szCs w:val="20"/>
        </w:rPr>
        <w:t xml:space="preserve"> 2024.</w:t>
      </w:r>
    </w:p>
  </w:footnote>
  <w:footnote w:id="15">
    <w:p w14:paraId="4FEB60E2" w14:textId="77777777" w:rsidR="00DB696B" w:rsidRDefault="00DB696B" w:rsidP="00D21496">
      <w:pPr>
        <w:pStyle w:val="FootnoteText"/>
        <w:ind w:firstLine="720"/>
      </w:pPr>
      <w:r>
        <w:rPr>
          <w:rStyle w:val="FootnoteReference"/>
        </w:rPr>
        <w:footnoteRef/>
      </w:r>
      <w:r>
        <w:t xml:space="preserve"> Tại xã Đắk Ring và xã Măng Cành.</w:t>
      </w:r>
    </w:p>
  </w:footnote>
  <w:footnote w:id="16">
    <w:p w14:paraId="13F0A415" w14:textId="77777777" w:rsidR="00DB696B" w:rsidRPr="00D21496" w:rsidRDefault="00DB696B" w:rsidP="00D21496">
      <w:pPr>
        <w:spacing w:after="0"/>
        <w:ind w:firstLine="709"/>
        <w:rPr>
          <w:rFonts w:ascii="Times New Roman" w:eastAsia="Times New Roman" w:hAnsi="Times New Roman" w:cs="Times New Roman"/>
          <w:sz w:val="20"/>
          <w:szCs w:val="20"/>
        </w:rPr>
      </w:pPr>
      <w:r w:rsidRPr="00D21496">
        <w:rPr>
          <w:rStyle w:val="FootnoteReference"/>
          <w:rFonts w:ascii="Times New Roman" w:hAnsi="Times New Roman" w:cs="Times New Roman"/>
          <w:sz w:val="20"/>
          <w:szCs w:val="20"/>
        </w:rPr>
        <w:footnoteRef/>
      </w:r>
      <w:r w:rsidRPr="00D21496">
        <w:rPr>
          <w:rFonts w:ascii="Times New Roman" w:hAnsi="Times New Roman" w:cs="Times New Roman"/>
          <w:sz w:val="20"/>
          <w:szCs w:val="20"/>
        </w:rPr>
        <w:t xml:space="preserve"> Cho ý kiến về: </w:t>
      </w:r>
      <w:r w:rsidRPr="00D21496">
        <w:rPr>
          <w:rFonts w:ascii="Times New Roman" w:eastAsia="Times New Roman" w:hAnsi="Times New Roman" w:cs="Times New Roman"/>
          <w:sz w:val="20"/>
          <w:szCs w:val="20"/>
        </w:rPr>
        <w:t>Tờ trình số 77/TTr-UBND ngày 24/4/2024 của Uỷ ban nhân dân huyện “</w:t>
      </w:r>
      <w:r w:rsidRPr="00D21496">
        <w:rPr>
          <w:rFonts w:ascii="Times New Roman" w:eastAsia="Times New Roman" w:hAnsi="Times New Roman" w:cs="Times New Roman"/>
          <w:i/>
          <w:sz w:val="20"/>
          <w:szCs w:val="20"/>
        </w:rPr>
        <w:t>về</w:t>
      </w:r>
      <w:r w:rsidRPr="00D21496">
        <w:rPr>
          <w:rFonts w:ascii="Times New Roman" w:eastAsia="Times New Roman" w:hAnsi="Times New Roman" w:cs="Times New Roman"/>
          <w:sz w:val="20"/>
          <w:szCs w:val="20"/>
        </w:rPr>
        <w:t xml:space="preserve"> </w:t>
      </w:r>
      <w:r w:rsidRPr="00D21496">
        <w:rPr>
          <w:rFonts w:ascii="Times New Roman" w:eastAsia="Times New Roman" w:hAnsi="Times New Roman" w:cs="Times New Roman"/>
          <w:i/>
          <w:iCs/>
          <w:sz w:val="20"/>
          <w:szCs w:val="20"/>
        </w:rPr>
        <w:t xml:space="preserve">Phương án sử dụng số tiết kiệm chi ngân sách năm 2023”. </w:t>
      </w:r>
      <w:r w:rsidRPr="00D21496">
        <w:rPr>
          <w:rFonts w:ascii="Times New Roman" w:eastAsia="Times New Roman" w:hAnsi="Times New Roman" w:cs="Times New Roman"/>
          <w:sz w:val="20"/>
          <w:szCs w:val="20"/>
        </w:rPr>
        <w:t xml:space="preserve">Tờ trình số 123/TTr-UBND ngày 24/6/2024 của Uỷ ban nhân dân huyện </w:t>
      </w:r>
      <w:r w:rsidRPr="00D21496">
        <w:rPr>
          <w:rFonts w:ascii="Times New Roman" w:eastAsia="Times New Roman" w:hAnsi="Times New Roman" w:cs="Times New Roman"/>
          <w:i/>
          <w:iCs/>
          <w:sz w:val="20"/>
          <w:szCs w:val="20"/>
        </w:rPr>
        <w:t>“về việc đề nghị điều chỉnh nhiệm vụ chi ngân sách năm 2024”.</w:t>
      </w:r>
    </w:p>
  </w:footnote>
  <w:footnote w:id="17">
    <w:p w14:paraId="11D37546" w14:textId="77777777" w:rsidR="00DB696B" w:rsidRDefault="00DB696B" w:rsidP="00D21496">
      <w:pPr>
        <w:pStyle w:val="FootnoteText"/>
        <w:ind w:firstLine="720"/>
      </w:pPr>
      <w:r>
        <w:rPr>
          <w:rStyle w:val="FootnoteReference"/>
        </w:rPr>
        <w:footnoteRef/>
      </w:r>
      <w:r>
        <w:t xml:space="preserve"> </w:t>
      </w:r>
      <w:r w:rsidRPr="00606C3B">
        <w:t>Thông báo số 68/TB-TTHĐND, ngày 25/4/2024 của Thường trực HĐND huyện về phương án sử dụng số tiết kiệm chi ngân sách năm 2023</w:t>
      </w:r>
      <w:r>
        <w:t xml:space="preserve">. </w:t>
      </w:r>
      <w:r w:rsidRPr="00606C3B">
        <w:rPr>
          <w:rFonts w:eastAsia="Times New Roman"/>
        </w:rPr>
        <w:t>Văn bản số 129/CV-TTHĐND, ngày 08/7/2024 về việc  cho ý kiến nội dung điều chỉnh nhiệm vụ chi ngân sách năm 2024 tại Tờ trình số 123 của UBND huyện.</w:t>
      </w:r>
    </w:p>
  </w:footnote>
  <w:footnote w:id="18">
    <w:p w14:paraId="12E1E54C" w14:textId="531B3185" w:rsidR="00DB696B" w:rsidRDefault="00DB696B" w:rsidP="00D21496">
      <w:pPr>
        <w:pStyle w:val="FootnoteText"/>
        <w:ind w:firstLine="720"/>
      </w:pPr>
      <w:r>
        <w:rPr>
          <w:rStyle w:val="FootnoteReference"/>
        </w:rPr>
        <w:footnoteRef/>
      </w:r>
      <w:r>
        <w:t xml:space="preserve"> (1) Báo cáo, Tờ trình và dự thảo nghị quyết kinh tế xã hội 2025. (2) Báo cáo, tờ trình và dự thảo nghị quyết phân bổ ngân sách năm 2025.</w:t>
      </w:r>
    </w:p>
  </w:footnote>
  <w:footnote w:id="19">
    <w:p w14:paraId="209E8914" w14:textId="77777777" w:rsidR="00DB696B" w:rsidRDefault="00DB696B" w:rsidP="00950332">
      <w:pPr>
        <w:pStyle w:val="FootnoteText"/>
        <w:ind w:firstLine="720"/>
      </w:pPr>
      <w:r>
        <w:rPr>
          <w:rStyle w:val="FootnoteReference"/>
        </w:rPr>
        <w:footnoteRef/>
      </w:r>
      <w:r>
        <w:t xml:space="preserve"> </w:t>
      </w:r>
      <w:r w:rsidRPr="00215B86">
        <w:t>Kế hoạch số  09/KH-TTHĐND, ngày 17/01/2024 của Thường trực HĐND huyện về tổ chức tiếp xúc, đối thoại trực tiếp giữa đồng chí Chủ tịch Hội đồng nhân dân huyện với nhân dân trên địa bàn huyện năm 2024; Kế hoạch số 112/KH-TTHĐND, ngày 28/6/2024 của Thường trực HĐND huyện về tổ chức tiếp xúc, đối thoại trực tiếp giữa đồng chí Chủ tịch Hội đồng nhân dân huyện với nhân dân xã Ngok Tem; Kế hoạch số 208/KH-TTHĐND, ngày 08/10/2024 của Thường trực HĐND huyện về tổ chức tiếp xúc, đối thoại trực tiếp giữa đồng chí Chủ tịch Hội đồng nhân dân huyện với cán bộ, công chức, viên chức và người lao động ngành giáo dục trên địa bàn huyện năm 2024.</w:t>
      </w:r>
    </w:p>
  </w:footnote>
  <w:footnote w:id="20">
    <w:p w14:paraId="630AAF8B" w14:textId="6F4B92A0" w:rsidR="00DB696B" w:rsidRPr="00912387" w:rsidRDefault="00DB696B" w:rsidP="00A11D21">
      <w:pPr>
        <w:pStyle w:val="FootnoteText"/>
        <w:ind w:firstLine="284"/>
      </w:pPr>
      <w:r>
        <w:rPr>
          <w:rStyle w:val="FootnoteReference"/>
        </w:rPr>
        <w:footnoteRef/>
      </w:r>
      <w:r>
        <w:t xml:space="preserve"> Kế hoạch số 198/KH-TTHĐND, ngày 13/9/2024 của Thường trực Hội đồng nhân dân huyện, </w:t>
      </w:r>
      <w:r w:rsidRPr="00912387">
        <w:t xml:space="preserve">KH </w:t>
      </w:r>
      <w:r w:rsidRPr="00912387">
        <w:rPr>
          <w:iCs/>
          <w:color w:val="000000" w:themeColor="text1"/>
          <w:shd w:val="clear" w:color="auto" w:fill="FFFFFF"/>
        </w:rPr>
        <w:t xml:space="preserve">thực hiện Thông báo số </w:t>
      </w:r>
      <w:r>
        <w:t>50</w:t>
      </w:r>
      <w:r w:rsidRPr="00912387">
        <w:t xml:space="preserve">/TB-TTHĐND, ngày </w:t>
      </w:r>
      <w:r>
        <w:t>19</w:t>
      </w:r>
      <w:r w:rsidRPr="00912387">
        <w:t xml:space="preserve"> tháng </w:t>
      </w:r>
      <w:r>
        <w:t>8</w:t>
      </w:r>
      <w:r w:rsidRPr="00912387">
        <w:t xml:space="preserve"> năm 2024 của Thường trực HĐND tỉnh về kết luận Hội nghị giao ban Thường trực HĐND tỉnh với Thường trực HĐND các huyện, thành phố lần thứ </w:t>
      </w:r>
      <w:r>
        <w:t>6</w:t>
      </w:r>
      <w:r w:rsidRPr="00912387">
        <w:t>, nhiệm kỳ 2021-2026</w:t>
      </w:r>
      <w:r>
        <w:t>.</w:t>
      </w:r>
    </w:p>
  </w:footnote>
  <w:footnote w:id="21">
    <w:p w14:paraId="1100F8E1" w14:textId="3A0CA6C6" w:rsidR="00DB696B" w:rsidRPr="00CB366B" w:rsidRDefault="00DB696B" w:rsidP="00BB6F78">
      <w:pPr>
        <w:pStyle w:val="ListParagraph"/>
        <w:spacing w:before="0" w:after="0" w:line="240" w:lineRule="auto"/>
        <w:ind w:left="0" w:firstLine="284"/>
        <w:rPr>
          <w:color w:val="000000" w:themeColor="text1"/>
          <w:sz w:val="20"/>
          <w:szCs w:val="20"/>
        </w:rPr>
      </w:pPr>
      <w:r w:rsidRPr="00CB366B">
        <w:rPr>
          <w:rStyle w:val="FootnoteReference"/>
          <w:color w:val="000000" w:themeColor="text1"/>
          <w:sz w:val="20"/>
          <w:szCs w:val="20"/>
        </w:rPr>
        <w:footnoteRef/>
      </w:r>
      <w:r w:rsidRPr="00CB366B">
        <w:rPr>
          <w:color w:val="000000" w:themeColor="text1"/>
          <w:sz w:val="20"/>
          <w:szCs w:val="20"/>
        </w:rPr>
        <w:t xml:space="preserve"> </w:t>
      </w:r>
      <w:r w:rsidR="00BB6F78" w:rsidRPr="00083B9C">
        <w:rPr>
          <w:color w:val="000000" w:themeColor="text1"/>
          <w:sz w:val="20"/>
          <w:szCs w:val="20"/>
        </w:rPr>
        <w:t>Trong đó kiến nghị của Đoàn giám sát HĐND là</w:t>
      </w:r>
      <w:r w:rsidR="00BB6F78" w:rsidRPr="00083B9C">
        <w:rPr>
          <w:i/>
          <w:color w:val="000000" w:themeColor="text1"/>
          <w:sz w:val="20"/>
          <w:szCs w:val="20"/>
        </w:rPr>
        <w:t xml:space="preserve"> </w:t>
      </w:r>
      <w:r w:rsidR="00BB6F78" w:rsidRPr="00083B9C">
        <w:rPr>
          <w:color w:val="000000" w:themeColor="text1"/>
          <w:sz w:val="20"/>
          <w:szCs w:val="20"/>
        </w:rPr>
        <w:t>17 kiến nghị. Kiến nghị của Đoàn giám sát Thường trực HĐND huyện có 19 kiến nghị</w:t>
      </w:r>
      <w:r w:rsidR="00BB6F78">
        <w:rPr>
          <w:color w:val="000000" w:themeColor="text1"/>
          <w:sz w:val="20"/>
          <w:szCs w:val="20"/>
        </w:rPr>
        <w:t>.</w:t>
      </w:r>
      <w:r w:rsidR="00BB6F78" w:rsidRPr="00083B9C">
        <w:rPr>
          <w:color w:val="000000" w:themeColor="text1"/>
          <w:sz w:val="20"/>
          <w:szCs w:val="20"/>
        </w:rPr>
        <w:t xml:space="preserve"> Kiến nghị của Đoàn giám sát các Ban HĐND huyện là 33 kiến nghị. Kiến nghị của các Tổ đại biểu HĐND huyện có 35 kiến nghị.</w:t>
      </w:r>
    </w:p>
  </w:footnote>
  <w:footnote w:id="22">
    <w:p w14:paraId="5473F470" w14:textId="4C4758DD" w:rsidR="00DB696B" w:rsidRPr="00B70328" w:rsidRDefault="00DB696B" w:rsidP="00E96527">
      <w:pPr>
        <w:pStyle w:val="FootnoteText"/>
        <w:tabs>
          <w:tab w:val="left" w:pos="709"/>
        </w:tabs>
        <w:spacing w:before="60"/>
        <w:ind w:firstLine="284"/>
      </w:pPr>
      <w:r w:rsidRPr="00C83E8D">
        <w:rPr>
          <w:rStyle w:val="FootnoteReference"/>
        </w:rPr>
        <w:footnoteRef/>
      </w:r>
      <w:r w:rsidRPr="00C83E8D">
        <w:t xml:space="preserve"> </w:t>
      </w:r>
      <w:r w:rsidRPr="00C83E8D">
        <w:rPr>
          <w:rFonts w:eastAsia="Times New Roman"/>
          <w:iCs/>
          <w:lang w:val="nl-NL"/>
        </w:rPr>
        <w:t>Nghị quyết số 25/NQ-TTHĐND ngày 25/8/2021 của Thường trực HĐND tỉnh về ban hành Quy chế hoạt động nhiệm kỳ 2021-2026 quy định</w:t>
      </w:r>
      <w:r w:rsidRPr="00C83E8D">
        <w:rPr>
          <w:lang w:val="nl-NL"/>
        </w:rPr>
        <w:t xml:space="preserve">: </w:t>
      </w:r>
      <w:r w:rsidRPr="00B70328">
        <w:rPr>
          <w:i/>
          <w:lang w:val="nl-NL"/>
        </w:rPr>
        <w:t>“</w:t>
      </w:r>
      <w:r w:rsidRPr="00B70328">
        <w:rPr>
          <w:rStyle w:val="Vanbnnidung"/>
          <w:i/>
          <w:color w:val="000000"/>
          <w:sz w:val="20"/>
          <w:szCs w:val="20"/>
          <w:lang w:val="nl-NL"/>
        </w:rPr>
        <w:t>Định kỳ 6 tháng, 01 năm, Thường trực HĐND tỉnh tổ chức Hội nghị giao ban với Thường trực HĐND các huyện, thành phố để nắm tình hình hoạt động và trao đổi kinh nghiệm nhằm nâng cao chất lượng hoạt động của HĐND các cấp”</w:t>
      </w:r>
      <w:r w:rsidRPr="00B70328">
        <w:rPr>
          <w:rStyle w:val="Vanbnnidung"/>
          <w:color w:val="000000"/>
          <w:sz w:val="20"/>
          <w:szCs w:val="20"/>
          <w:lang w:val="nl-NL"/>
        </w:rPr>
        <w:t>.</w:t>
      </w:r>
    </w:p>
  </w:footnote>
  <w:footnote w:id="23">
    <w:p w14:paraId="7F755D4D" w14:textId="5908BF88" w:rsidR="00DB696B" w:rsidRPr="00E96527" w:rsidRDefault="00DB696B" w:rsidP="00E96527">
      <w:pPr>
        <w:spacing w:before="60"/>
        <w:ind w:firstLine="284"/>
        <w:jc w:val="both"/>
        <w:rPr>
          <w:rFonts w:ascii="Times New Roman" w:hAnsi="Times New Roman" w:cs="Times New Roman"/>
          <w:color w:val="000000"/>
          <w:sz w:val="20"/>
          <w:szCs w:val="20"/>
          <w:shd w:val="clear" w:color="auto" w:fill="FFFFFF"/>
          <w:lang w:val="nl-NL"/>
        </w:rPr>
      </w:pPr>
      <w:r w:rsidRPr="00E96527">
        <w:rPr>
          <w:rStyle w:val="FootnoteReference"/>
          <w:rFonts w:ascii="Times New Roman" w:hAnsi="Times New Roman" w:cs="Times New Roman"/>
          <w:sz w:val="20"/>
          <w:szCs w:val="20"/>
        </w:rPr>
        <w:footnoteRef/>
      </w:r>
      <w:r w:rsidRPr="00E96527">
        <w:rPr>
          <w:rFonts w:ascii="Times New Roman" w:hAnsi="Times New Roman" w:cs="Times New Roman"/>
          <w:sz w:val="20"/>
          <w:szCs w:val="20"/>
        </w:rPr>
        <w:t xml:space="preserve"> </w:t>
      </w:r>
      <w:r w:rsidRPr="00E96527">
        <w:rPr>
          <w:rStyle w:val="Vanbnnidung"/>
          <w:rFonts w:ascii="Times New Roman" w:hAnsi="Times New Roman" w:cs="Times New Roman"/>
          <w:color w:val="000000"/>
          <w:sz w:val="20"/>
          <w:szCs w:val="20"/>
          <w:lang w:val="nl-NL"/>
        </w:rPr>
        <w:t xml:space="preserve">Kế hoạch số 05/KH-TTHĐND ngày 24/11/2021 của Thường trực </w:t>
      </w:r>
      <w:r w:rsidRPr="00E96527">
        <w:rPr>
          <w:rFonts w:ascii="Times New Roman" w:hAnsi="Times New Roman" w:cs="Times New Roman"/>
          <w:sz w:val="20"/>
          <w:szCs w:val="20"/>
        </w:rPr>
        <w:t xml:space="preserve">HĐNĐ </w:t>
      </w:r>
      <w:r w:rsidRPr="00E96527">
        <w:rPr>
          <w:rStyle w:val="Vanbnnidung"/>
          <w:rFonts w:ascii="Times New Roman" w:hAnsi="Times New Roman" w:cs="Times New Roman"/>
          <w:color w:val="000000"/>
          <w:sz w:val="20"/>
          <w:szCs w:val="20"/>
          <w:lang w:val="nl-NL"/>
        </w:rPr>
        <w:t xml:space="preserve">tỉnh về tổ chức giao ban với Thường trực </w:t>
      </w:r>
      <w:r w:rsidRPr="00E96527">
        <w:rPr>
          <w:rFonts w:ascii="Times New Roman" w:hAnsi="Times New Roman" w:cs="Times New Roman"/>
          <w:sz w:val="20"/>
          <w:szCs w:val="20"/>
        </w:rPr>
        <w:t xml:space="preserve">HĐND </w:t>
      </w:r>
      <w:r w:rsidRPr="00E96527">
        <w:rPr>
          <w:rStyle w:val="Vanbnnidung"/>
          <w:rFonts w:ascii="Times New Roman" w:hAnsi="Times New Roman" w:cs="Times New Roman"/>
          <w:color w:val="000000"/>
          <w:sz w:val="20"/>
          <w:szCs w:val="20"/>
          <w:lang w:val="nl-NL"/>
        </w:rPr>
        <w:t>các huyện, thành phố</w:t>
      </w:r>
      <w:r w:rsidRPr="00E96527">
        <w:rPr>
          <w:rStyle w:val="Vanbnnidung"/>
          <w:rFonts w:ascii="Times New Roman" w:hAnsi="Times New Roman" w:cs="Times New Roman"/>
          <w:bCs/>
          <w:color w:val="000000"/>
          <w:sz w:val="20"/>
          <w:szCs w:val="20"/>
          <w:lang w:val="nl-NL"/>
        </w:rPr>
        <w:t>.</w:t>
      </w:r>
      <w:r w:rsidRPr="00E96527">
        <w:rPr>
          <w:rStyle w:val="Vanbnnidung"/>
          <w:rFonts w:ascii="Times New Roman" w:hAnsi="Times New Roman" w:cs="Times New Roman"/>
          <w:color w:val="000000"/>
          <w:sz w:val="20"/>
          <w:szCs w:val="20"/>
          <w:lang w:val="nl-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6"/>
        <w:szCs w:val="26"/>
      </w:rPr>
      <w:id w:val="-747264165"/>
      <w:docPartObj>
        <w:docPartGallery w:val="Page Numbers (Top of Page)"/>
        <w:docPartUnique/>
      </w:docPartObj>
    </w:sdtPr>
    <w:sdtEndPr>
      <w:rPr>
        <w:noProof/>
      </w:rPr>
    </w:sdtEndPr>
    <w:sdtContent>
      <w:p w14:paraId="01A65D76" w14:textId="5CC37246" w:rsidR="00DB696B" w:rsidRPr="00B20B9A" w:rsidRDefault="00DB696B">
        <w:pPr>
          <w:pStyle w:val="Header"/>
          <w:jc w:val="center"/>
          <w:rPr>
            <w:rFonts w:ascii="Times New Roman" w:hAnsi="Times New Roman" w:cs="Times New Roman"/>
            <w:sz w:val="26"/>
            <w:szCs w:val="26"/>
          </w:rPr>
        </w:pPr>
        <w:r w:rsidRPr="00B20B9A">
          <w:rPr>
            <w:rFonts w:ascii="Times New Roman" w:hAnsi="Times New Roman" w:cs="Times New Roman"/>
            <w:sz w:val="26"/>
            <w:szCs w:val="26"/>
          </w:rPr>
          <w:fldChar w:fldCharType="begin"/>
        </w:r>
        <w:r w:rsidRPr="00B20B9A">
          <w:rPr>
            <w:rFonts w:ascii="Times New Roman" w:hAnsi="Times New Roman" w:cs="Times New Roman"/>
            <w:sz w:val="26"/>
            <w:szCs w:val="26"/>
          </w:rPr>
          <w:instrText xml:space="preserve"> PAGE   \* MERGEFORMAT </w:instrText>
        </w:r>
        <w:r w:rsidRPr="00B20B9A">
          <w:rPr>
            <w:rFonts w:ascii="Times New Roman" w:hAnsi="Times New Roman" w:cs="Times New Roman"/>
            <w:sz w:val="26"/>
            <w:szCs w:val="26"/>
          </w:rPr>
          <w:fldChar w:fldCharType="separate"/>
        </w:r>
        <w:r w:rsidR="00615CE8">
          <w:rPr>
            <w:rFonts w:ascii="Times New Roman" w:hAnsi="Times New Roman" w:cs="Times New Roman"/>
            <w:noProof/>
            <w:sz w:val="26"/>
            <w:szCs w:val="26"/>
          </w:rPr>
          <w:t>11</w:t>
        </w:r>
        <w:r w:rsidRPr="00B20B9A">
          <w:rPr>
            <w:rFonts w:ascii="Times New Roman" w:hAnsi="Times New Roman" w:cs="Times New Roman"/>
            <w:noProof/>
            <w:sz w:val="26"/>
            <w:szCs w:val="26"/>
          </w:rPr>
          <w:fldChar w:fldCharType="end"/>
        </w:r>
      </w:p>
    </w:sdtContent>
  </w:sdt>
  <w:p w14:paraId="05F84B23" w14:textId="77777777" w:rsidR="00DB696B" w:rsidRPr="00B20B9A" w:rsidRDefault="00DB696B">
    <w:pPr>
      <w:pStyle w:val="Header"/>
      <w:rPr>
        <w:rFonts w:ascii="Times New Roman" w:hAnsi="Times New Roman" w:cs="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D6DD7"/>
    <w:multiLevelType w:val="hybridMultilevel"/>
    <w:tmpl w:val="D3C47CCC"/>
    <w:lvl w:ilvl="0" w:tplc="D65C3EBA">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990" w:hanging="360"/>
      </w:pPr>
      <w:rPr>
        <w:rFonts w:ascii="Courier New" w:hAnsi="Courier New" w:cs="Courier New" w:hint="default"/>
      </w:rPr>
    </w:lvl>
    <w:lvl w:ilvl="2" w:tplc="04090005" w:tentative="1">
      <w:start w:val="1"/>
      <w:numFmt w:val="bullet"/>
      <w:lvlText w:val=""/>
      <w:lvlJc w:val="left"/>
      <w:pPr>
        <w:ind w:left="2710" w:hanging="360"/>
      </w:pPr>
      <w:rPr>
        <w:rFonts w:ascii="Wingdings" w:hAnsi="Wingdings" w:hint="default"/>
      </w:rPr>
    </w:lvl>
    <w:lvl w:ilvl="3" w:tplc="04090001" w:tentative="1">
      <w:start w:val="1"/>
      <w:numFmt w:val="bullet"/>
      <w:lvlText w:val=""/>
      <w:lvlJc w:val="left"/>
      <w:pPr>
        <w:ind w:left="3430" w:hanging="360"/>
      </w:pPr>
      <w:rPr>
        <w:rFonts w:ascii="Symbol" w:hAnsi="Symbol" w:hint="default"/>
      </w:rPr>
    </w:lvl>
    <w:lvl w:ilvl="4" w:tplc="04090003" w:tentative="1">
      <w:start w:val="1"/>
      <w:numFmt w:val="bullet"/>
      <w:lvlText w:val="o"/>
      <w:lvlJc w:val="left"/>
      <w:pPr>
        <w:ind w:left="4150" w:hanging="360"/>
      </w:pPr>
      <w:rPr>
        <w:rFonts w:ascii="Courier New" w:hAnsi="Courier New" w:cs="Courier New" w:hint="default"/>
      </w:rPr>
    </w:lvl>
    <w:lvl w:ilvl="5" w:tplc="04090005" w:tentative="1">
      <w:start w:val="1"/>
      <w:numFmt w:val="bullet"/>
      <w:lvlText w:val=""/>
      <w:lvlJc w:val="left"/>
      <w:pPr>
        <w:ind w:left="4870" w:hanging="360"/>
      </w:pPr>
      <w:rPr>
        <w:rFonts w:ascii="Wingdings" w:hAnsi="Wingdings" w:hint="default"/>
      </w:rPr>
    </w:lvl>
    <w:lvl w:ilvl="6" w:tplc="04090001" w:tentative="1">
      <w:start w:val="1"/>
      <w:numFmt w:val="bullet"/>
      <w:lvlText w:val=""/>
      <w:lvlJc w:val="left"/>
      <w:pPr>
        <w:ind w:left="5590" w:hanging="360"/>
      </w:pPr>
      <w:rPr>
        <w:rFonts w:ascii="Symbol" w:hAnsi="Symbol" w:hint="default"/>
      </w:rPr>
    </w:lvl>
    <w:lvl w:ilvl="7" w:tplc="04090003" w:tentative="1">
      <w:start w:val="1"/>
      <w:numFmt w:val="bullet"/>
      <w:lvlText w:val="o"/>
      <w:lvlJc w:val="left"/>
      <w:pPr>
        <w:ind w:left="6310" w:hanging="360"/>
      </w:pPr>
      <w:rPr>
        <w:rFonts w:ascii="Courier New" w:hAnsi="Courier New" w:cs="Courier New" w:hint="default"/>
      </w:rPr>
    </w:lvl>
    <w:lvl w:ilvl="8" w:tplc="04090005" w:tentative="1">
      <w:start w:val="1"/>
      <w:numFmt w:val="bullet"/>
      <w:lvlText w:val=""/>
      <w:lvlJc w:val="left"/>
      <w:pPr>
        <w:ind w:left="7030" w:hanging="360"/>
      </w:pPr>
      <w:rPr>
        <w:rFonts w:ascii="Wingdings" w:hAnsi="Wingdings" w:hint="default"/>
      </w:rPr>
    </w:lvl>
  </w:abstractNum>
  <w:abstractNum w:abstractNumId="1" w15:restartNumberingAfterBreak="0">
    <w:nsid w:val="1D24130B"/>
    <w:multiLevelType w:val="hybridMultilevel"/>
    <w:tmpl w:val="2F9A8B30"/>
    <w:lvl w:ilvl="0" w:tplc="36CC890A">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D724FB7"/>
    <w:multiLevelType w:val="hybridMultilevel"/>
    <w:tmpl w:val="00AE54D4"/>
    <w:lvl w:ilvl="0" w:tplc="228A8FD2">
      <w:numFmt w:val="bullet"/>
      <w:lvlText w:val="-"/>
      <w:lvlJc w:val="left"/>
      <w:pPr>
        <w:ind w:left="1353"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4701C9D"/>
    <w:multiLevelType w:val="hybridMultilevel"/>
    <w:tmpl w:val="87D80312"/>
    <w:lvl w:ilvl="0" w:tplc="D07CC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A82912"/>
    <w:multiLevelType w:val="hybridMultilevel"/>
    <w:tmpl w:val="040A7264"/>
    <w:lvl w:ilvl="0" w:tplc="834437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C872CC"/>
    <w:multiLevelType w:val="hybridMultilevel"/>
    <w:tmpl w:val="F91418BA"/>
    <w:lvl w:ilvl="0" w:tplc="097EA9A0">
      <w:start w:val="6"/>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1521ADF"/>
    <w:multiLevelType w:val="hybridMultilevel"/>
    <w:tmpl w:val="3160B312"/>
    <w:lvl w:ilvl="0" w:tplc="E0DA95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E704732"/>
    <w:multiLevelType w:val="hybridMultilevel"/>
    <w:tmpl w:val="6CFC57E8"/>
    <w:lvl w:ilvl="0" w:tplc="B944DA68">
      <w:numFmt w:val="bullet"/>
      <w:lvlText w:val="-"/>
      <w:lvlJc w:val="left"/>
      <w:pPr>
        <w:ind w:left="720" w:hanging="360"/>
      </w:pPr>
      <w:rPr>
        <w:rFonts w:ascii="Times New Roman" w:eastAsia="Times New Roman" w:hAnsi="Times New Roman" w:cs="Times New Roman"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0"/>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F7D"/>
    <w:rsid w:val="00000F31"/>
    <w:rsid w:val="00001160"/>
    <w:rsid w:val="0001165D"/>
    <w:rsid w:val="000164FB"/>
    <w:rsid w:val="00041663"/>
    <w:rsid w:val="00047447"/>
    <w:rsid w:val="00061563"/>
    <w:rsid w:val="00063CDB"/>
    <w:rsid w:val="00083B9C"/>
    <w:rsid w:val="0008519E"/>
    <w:rsid w:val="00092FBA"/>
    <w:rsid w:val="00095793"/>
    <w:rsid w:val="000A0ADF"/>
    <w:rsid w:val="000C0BA9"/>
    <w:rsid w:val="000E1A43"/>
    <w:rsid w:val="000E4EB3"/>
    <w:rsid w:val="000E5792"/>
    <w:rsid w:val="000F16A6"/>
    <w:rsid w:val="000F2789"/>
    <w:rsid w:val="000F3850"/>
    <w:rsid w:val="00104055"/>
    <w:rsid w:val="0011679D"/>
    <w:rsid w:val="001174F1"/>
    <w:rsid w:val="00125131"/>
    <w:rsid w:val="00134697"/>
    <w:rsid w:val="00136A10"/>
    <w:rsid w:val="00137A32"/>
    <w:rsid w:val="00144B91"/>
    <w:rsid w:val="001503A9"/>
    <w:rsid w:val="00154583"/>
    <w:rsid w:val="0015772F"/>
    <w:rsid w:val="00160B64"/>
    <w:rsid w:val="00162E0F"/>
    <w:rsid w:val="00164761"/>
    <w:rsid w:val="00167C9A"/>
    <w:rsid w:val="001708BF"/>
    <w:rsid w:val="001757A8"/>
    <w:rsid w:val="00181697"/>
    <w:rsid w:val="00192E61"/>
    <w:rsid w:val="001A2258"/>
    <w:rsid w:val="001A3F9A"/>
    <w:rsid w:val="001A509F"/>
    <w:rsid w:val="001A6E6F"/>
    <w:rsid w:val="001B546E"/>
    <w:rsid w:val="001B66F8"/>
    <w:rsid w:val="001B6C39"/>
    <w:rsid w:val="001D151A"/>
    <w:rsid w:val="001D7B0F"/>
    <w:rsid w:val="001E1CC3"/>
    <w:rsid w:val="001E59EB"/>
    <w:rsid w:val="001F1370"/>
    <w:rsid w:val="001F4BB3"/>
    <w:rsid w:val="001F75B1"/>
    <w:rsid w:val="00205FAF"/>
    <w:rsid w:val="00212CB2"/>
    <w:rsid w:val="002309A9"/>
    <w:rsid w:val="00232C91"/>
    <w:rsid w:val="002332D3"/>
    <w:rsid w:val="00237B5C"/>
    <w:rsid w:val="00240509"/>
    <w:rsid w:val="00243E8C"/>
    <w:rsid w:val="00245DD0"/>
    <w:rsid w:val="00246FA0"/>
    <w:rsid w:val="00251B6B"/>
    <w:rsid w:val="00254087"/>
    <w:rsid w:val="00260796"/>
    <w:rsid w:val="0029456A"/>
    <w:rsid w:val="002A00C3"/>
    <w:rsid w:val="002A408B"/>
    <w:rsid w:val="002B7562"/>
    <w:rsid w:val="002C3607"/>
    <w:rsid w:val="002C6F29"/>
    <w:rsid w:val="002C7B21"/>
    <w:rsid w:val="002D28DC"/>
    <w:rsid w:val="002E1C63"/>
    <w:rsid w:val="002F6F0D"/>
    <w:rsid w:val="002F721F"/>
    <w:rsid w:val="003026F3"/>
    <w:rsid w:val="003071EB"/>
    <w:rsid w:val="00312485"/>
    <w:rsid w:val="00313316"/>
    <w:rsid w:val="00313C81"/>
    <w:rsid w:val="00317634"/>
    <w:rsid w:val="00320173"/>
    <w:rsid w:val="00324F96"/>
    <w:rsid w:val="0032799D"/>
    <w:rsid w:val="00331E8A"/>
    <w:rsid w:val="00343BF4"/>
    <w:rsid w:val="00347F7C"/>
    <w:rsid w:val="00370A95"/>
    <w:rsid w:val="00370F07"/>
    <w:rsid w:val="00373C8A"/>
    <w:rsid w:val="00384458"/>
    <w:rsid w:val="00387D4F"/>
    <w:rsid w:val="00387E6A"/>
    <w:rsid w:val="0039520D"/>
    <w:rsid w:val="003A68B6"/>
    <w:rsid w:val="003B1F7D"/>
    <w:rsid w:val="003D23D3"/>
    <w:rsid w:val="003E0F8F"/>
    <w:rsid w:val="003E7888"/>
    <w:rsid w:val="00402121"/>
    <w:rsid w:val="00402E2E"/>
    <w:rsid w:val="00405916"/>
    <w:rsid w:val="00412422"/>
    <w:rsid w:val="004275AC"/>
    <w:rsid w:val="00452953"/>
    <w:rsid w:val="004603A6"/>
    <w:rsid w:val="0046138F"/>
    <w:rsid w:val="00475C4A"/>
    <w:rsid w:val="00475CEB"/>
    <w:rsid w:val="0049565C"/>
    <w:rsid w:val="004B56EC"/>
    <w:rsid w:val="004C11CA"/>
    <w:rsid w:val="004C6A93"/>
    <w:rsid w:val="004E003E"/>
    <w:rsid w:val="004E10B8"/>
    <w:rsid w:val="004E14AA"/>
    <w:rsid w:val="004E7205"/>
    <w:rsid w:val="00505322"/>
    <w:rsid w:val="00514D5A"/>
    <w:rsid w:val="00534453"/>
    <w:rsid w:val="00536472"/>
    <w:rsid w:val="00536904"/>
    <w:rsid w:val="005468DE"/>
    <w:rsid w:val="0055214B"/>
    <w:rsid w:val="0055244F"/>
    <w:rsid w:val="00555BC2"/>
    <w:rsid w:val="00570C76"/>
    <w:rsid w:val="00573697"/>
    <w:rsid w:val="0057408E"/>
    <w:rsid w:val="00575643"/>
    <w:rsid w:val="00585866"/>
    <w:rsid w:val="005906E8"/>
    <w:rsid w:val="005A114E"/>
    <w:rsid w:val="005A1BAC"/>
    <w:rsid w:val="005A5B51"/>
    <w:rsid w:val="005B2ADE"/>
    <w:rsid w:val="005B7596"/>
    <w:rsid w:val="005D53B7"/>
    <w:rsid w:val="005D55ED"/>
    <w:rsid w:val="005E577D"/>
    <w:rsid w:val="005F31D0"/>
    <w:rsid w:val="005F3362"/>
    <w:rsid w:val="00610C94"/>
    <w:rsid w:val="00615CE8"/>
    <w:rsid w:val="0062146A"/>
    <w:rsid w:val="00623E4E"/>
    <w:rsid w:val="006305AC"/>
    <w:rsid w:val="0063414A"/>
    <w:rsid w:val="00643C64"/>
    <w:rsid w:val="00644097"/>
    <w:rsid w:val="00652B06"/>
    <w:rsid w:val="00656BEE"/>
    <w:rsid w:val="00671BBE"/>
    <w:rsid w:val="006773C1"/>
    <w:rsid w:val="006824D4"/>
    <w:rsid w:val="00684C06"/>
    <w:rsid w:val="00686136"/>
    <w:rsid w:val="00692A5E"/>
    <w:rsid w:val="00694AC1"/>
    <w:rsid w:val="006A3DDA"/>
    <w:rsid w:val="006A69B4"/>
    <w:rsid w:val="006B7CA8"/>
    <w:rsid w:val="006B7E23"/>
    <w:rsid w:val="006C07AB"/>
    <w:rsid w:val="006C443F"/>
    <w:rsid w:val="006D2313"/>
    <w:rsid w:val="006D3081"/>
    <w:rsid w:val="0070590D"/>
    <w:rsid w:val="00712036"/>
    <w:rsid w:val="00715880"/>
    <w:rsid w:val="00722F43"/>
    <w:rsid w:val="00723B43"/>
    <w:rsid w:val="00725B9D"/>
    <w:rsid w:val="00731F6B"/>
    <w:rsid w:val="00735F57"/>
    <w:rsid w:val="007362AD"/>
    <w:rsid w:val="00751E6D"/>
    <w:rsid w:val="0075245D"/>
    <w:rsid w:val="00753C35"/>
    <w:rsid w:val="007653AD"/>
    <w:rsid w:val="00765C59"/>
    <w:rsid w:val="00777714"/>
    <w:rsid w:val="007814BC"/>
    <w:rsid w:val="007A0EE0"/>
    <w:rsid w:val="007C421B"/>
    <w:rsid w:val="007D5749"/>
    <w:rsid w:val="007D65A0"/>
    <w:rsid w:val="007F7AA9"/>
    <w:rsid w:val="008031F6"/>
    <w:rsid w:val="008302A1"/>
    <w:rsid w:val="008476A6"/>
    <w:rsid w:val="008501DE"/>
    <w:rsid w:val="00862E4C"/>
    <w:rsid w:val="008674A9"/>
    <w:rsid w:val="00870D72"/>
    <w:rsid w:val="00872831"/>
    <w:rsid w:val="00885238"/>
    <w:rsid w:val="008854DB"/>
    <w:rsid w:val="008A227C"/>
    <w:rsid w:val="008A5C27"/>
    <w:rsid w:val="008A7714"/>
    <w:rsid w:val="008B2AFB"/>
    <w:rsid w:val="008C0F51"/>
    <w:rsid w:val="008C5099"/>
    <w:rsid w:val="008D0505"/>
    <w:rsid w:val="008E5B2E"/>
    <w:rsid w:val="008E74BB"/>
    <w:rsid w:val="008F6A9D"/>
    <w:rsid w:val="00912387"/>
    <w:rsid w:val="0091385A"/>
    <w:rsid w:val="00915A89"/>
    <w:rsid w:val="009268E5"/>
    <w:rsid w:val="00932670"/>
    <w:rsid w:val="009327CC"/>
    <w:rsid w:val="009367CF"/>
    <w:rsid w:val="00944E15"/>
    <w:rsid w:val="00950332"/>
    <w:rsid w:val="00955439"/>
    <w:rsid w:val="00962486"/>
    <w:rsid w:val="009630D1"/>
    <w:rsid w:val="009A040F"/>
    <w:rsid w:val="009A2337"/>
    <w:rsid w:val="009A790A"/>
    <w:rsid w:val="009B1FEB"/>
    <w:rsid w:val="009C4FAC"/>
    <w:rsid w:val="009F32BD"/>
    <w:rsid w:val="009F6776"/>
    <w:rsid w:val="00A03489"/>
    <w:rsid w:val="00A05CE6"/>
    <w:rsid w:val="00A11D21"/>
    <w:rsid w:val="00A12DF4"/>
    <w:rsid w:val="00A150F7"/>
    <w:rsid w:val="00A310CB"/>
    <w:rsid w:val="00A318AE"/>
    <w:rsid w:val="00A621C6"/>
    <w:rsid w:val="00A66E37"/>
    <w:rsid w:val="00A70909"/>
    <w:rsid w:val="00A71065"/>
    <w:rsid w:val="00A8248C"/>
    <w:rsid w:val="00A962F2"/>
    <w:rsid w:val="00AA41A6"/>
    <w:rsid w:val="00AA65D5"/>
    <w:rsid w:val="00AB0EFF"/>
    <w:rsid w:val="00AC1638"/>
    <w:rsid w:val="00AE0090"/>
    <w:rsid w:val="00AF0163"/>
    <w:rsid w:val="00AF2AF8"/>
    <w:rsid w:val="00AF4C96"/>
    <w:rsid w:val="00B069FD"/>
    <w:rsid w:val="00B13EBE"/>
    <w:rsid w:val="00B20B9A"/>
    <w:rsid w:val="00B320E3"/>
    <w:rsid w:val="00B3600A"/>
    <w:rsid w:val="00B45286"/>
    <w:rsid w:val="00B5245B"/>
    <w:rsid w:val="00B75816"/>
    <w:rsid w:val="00B81BF7"/>
    <w:rsid w:val="00B86522"/>
    <w:rsid w:val="00B87F06"/>
    <w:rsid w:val="00B9341B"/>
    <w:rsid w:val="00BA7970"/>
    <w:rsid w:val="00BB01F8"/>
    <w:rsid w:val="00BB6F78"/>
    <w:rsid w:val="00BC0CF2"/>
    <w:rsid w:val="00BF336F"/>
    <w:rsid w:val="00BF499A"/>
    <w:rsid w:val="00C01EF6"/>
    <w:rsid w:val="00C168E5"/>
    <w:rsid w:val="00C20340"/>
    <w:rsid w:val="00C2072F"/>
    <w:rsid w:val="00C234E5"/>
    <w:rsid w:val="00C2767C"/>
    <w:rsid w:val="00C35626"/>
    <w:rsid w:val="00C414DC"/>
    <w:rsid w:val="00C53832"/>
    <w:rsid w:val="00C56142"/>
    <w:rsid w:val="00C8015C"/>
    <w:rsid w:val="00C82C50"/>
    <w:rsid w:val="00C976CE"/>
    <w:rsid w:val="00CA1353"/>
    <w:rsid w:val="00CA433E"/>
    <w:rsid w:val="00CA556F"/>
    <w:rsid w:val="00CB015C"/>
    <w:rsid w:val="00CB34BE"/>
    <w:rsid w:val="00CB366B"/>
    <w:rsid w:val="00CB5EF8"/>
    <w:rsid w:val="00CB73A1"/>
    <w:rsid w:val="00CD680F"/>
    <w:rsid w:val="00CF0261"/>
    <w:rsid w:val="00CF4D36"/>
    <w:rsid w:val="00D01BCB"/>
    <w:rsid w:val="00D06C35"/>
    <w:rsid w:val="00D123AA"/>
    <w:rsid w:val="00D1249D"/>
    <w:rsid w:val="00D14E8D"/>
    <w:rsid w:val="00D1521A"/>
    <w:rsid w:val="00D21496"/>
    <w:rsid w:val="00D25B3F"/>
    <w:rsid w:val="00D2649C"/>
    <w:rsid w:val="00D603D3"/>
    <w:rsid w:val="00D747C0"/>
    <w:rsid w:val="00D81F73"/>
    <w:rsid w:val="00D832FF"/>
    <w:rsid w:val="00D871A8"/>
    <w:rsid w:val="00D939D4"/>
    <w:rsid w:val="00D948F2"/>
    <w:rsid w:val="00D9741D"/>
    <w:rsid w:val="00DB696B"/>
    <w:rsid w:val="00DC4A2C"/>
    <w:rsid w:val="00DD3C0F"/>
    <w:rsid w:val="00DF1606"/>
    <w:rsid w:val="00DF4E28"/>
    <w:rsid w:val="00DF5468"/>
    <w:rsid w:val="00E054F2"/>
    <w:rsid w:val="00E16F3E"/>
    <w:rsid w:val="00E20899"/>
    <w:rsid w:val="00E32290"/>
    <w:rsid w:val="00E328A5"/>
    <w:rsid w:val="00E41A60"/>
    <w:rsid w:val="00E42E5E"/>
    <w:rsid w:val="00E50F3A"/>
    <w:rsid w:val="00E66B6F"/>
    <w:rsid w:val="00E72CC0"/>
    <w:rsid w:val="00E73A9E"/>
    <w:rsid w:val="00E75DD0"/>
    <w:rsid w:val="00E8576F"/>
    <w:rsid w:val="00E96527"/>
    <w:rsid w:val="00EA0FC1"/>
    <w:rsid w:val="00EA15B0"/>
    <w:rsid w:val="00EA555C"/>
    <w:rsid w:val="00EA7FAC"/>
    <w:rsid w:val="00EB1773"/>
    <w:rsid w:val="00EB786D"/>
    <w:rsid w:val="00EC0C56"/>
    <w:rsid w:val="00EC10DC"/>
    <w:rsid w:val="00EC5B8E"/>
    <w:rsid w:val="00ED494B"/>
    <w:rsid w:val="00EE6862"/>
    <w:rsid w:val="00EF778C"/>
    <w:rsid w:val="00F01C50"/>
    <w:rsid w:val="00F03B02"/>
    <w:rsid w:val="00F05B63"/>
    <w:rsid w:val="00F13F6B"/>
    <w:rsid w:val="00F37F16"/>
    <w:rsid w:val="00F46BAE"/>
    <w:rsid w:val="00F65078"/>
    <w:rsid w:val="00F66036"/>
    <w:rsid w:val="00F71AD4"/>
    <w:rsid w:val="00F74417"/>
    <w:rsid w:val="00F97978"/>
    <w:rsid w:val="00FC471E"/>
    <w:rsid w:val="00FE61FF"/>
    <w:rsid w:val="00FE7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9C8C6"/>
  <w15:chartTrackingRefBased/>
  <w15:docId w15:val="{94BB9C47-B1A8-4C80-8F73-292AC78C1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5866"/>
    <w:pPr>
      <w:spacing w:after="0" w:line="240" w:lineRule="auto"/>
    </w:pPr>
    <w:rPr>
      <w:rFonts w:ascii="Times New Roman" w:eastAsia="Times New Roman" w:hAnsi="Times New Roman" w:cs="Times New Roman"/>
      <w:sz w:val="28"/>
      <w:szCs w:val="24"/>
    </w:rPr>
  </w:style>
  <w:style w:type="paragraph" w:styleId="FootnoteText">
    <w:name w:val="footnote text"/>
    <w:aliases w:val="single space,ft,Car Car Car Car,Car Car Car,Car,Car Car,Footnote Text Char Char Char Char Char Char Ch Char,Footnote Text Char Char Char Char Char Char Ch,fn,FOOTNOTES,footnote text,single spac,Footnote Text Char Char Char Char Char,C"/>
    <w:basedOn w:val="Normal"/>
    <w:link w:val="FootnoteTextChar"/>
    <w:uiPriority w:val="99"/>
    <w:unhideWhenUsed/>
    <w:qFormat/>
    <w:rsid w:val="00E32290"/>
    <w:pPr>
      <w:spacing w:after="0" w:line="240" w:lineRule="auto"/>
      <w:jc w:val="both"/>
    </w:pPr>
    <w:rPr>
      <w:rFonts w:ascii="Times New Roman" w:eastAsia="Calibri" w:hAnsi="Times New Roman" w:cs="Times New Roman"/>
      <w:sz w:val="20"/>
      <w:szCs w:val="20"/>
    </w:rPr>
  </w:style>
  <w:style w:type="character" w:customStyle="1" w:styleId="FootnoteTextChar">
    <w:name w:val="Footnote Text Char"/>
    <w:aliases w:val="single space Char,ft Char,Car Car Car Car Char,Car Car Car Char,Car Char,Car Car Char,Footnote Text Char Char Char Char Char Char Ch Char Char,Footnote Text Char Char Char Char Char Char Ch Char1,fn Char,FOOTNOTES Char,C Char"/>
    <w:basedOn w:val="DefaultParagraphFont"/>
    <w:link w:val="FootnoteText"/>
    <w:uiPriority w:val="99"/>
    <w:qFormat/>
    <w:rsid w:val="00E32290"/>
    <w:rPr>
      <w:rFonts w:ascii="Times New Roman" w:eastAsia="Calibri" w:hAnsi="Times New Roman" w:cs="Times New Roman"/>
      <w:sz w:val="20"/>
      <w:szCs w:val="20"/>
    </w:rPr>
  </w:style>
  <w:style w:type="paragraph" w:styleId="ListParagraph">
    <w:name w:val="List Paragraph"/>
    <w:basedOn w:val="Normal"/>
    <w:uiPriority w:val="34"/>
    <w:qFormat/>
    <w:rsid w:val="00E32290"/>
    <w:pPr>
      <w:spacing w:before="100" w:after="60" w:line="360" w:lineRule="atLeast"/>
      <w:ind w:left="720" w:firstLine="567"/>
      <w:contextualSpacing/>
      <w:jc w:val="both"/>
    </w:pPr>
    <w:rPr>
      <w:rFonts w:ascii="Times New Roman" w:eastAsia="Calibri" w:hAnsi="Times New Roman" w:cs="Times New Roman"/>
      <w:sz w:val="28"/>
      <w:lang w:val="nl-NL"/>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R,f1, BVI fnr"/>
    <w:link w:val="ftrefCharCharChar1Char"/>
    <w:uiPriority w:val="99"/>
    <w:unhideWhenUsed/>
    <w:qFormat/>
    <w:rsid w:val="00E32290"/>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rsid w:val="00E32290"/>
    <w:pPr>
      <w:spacing w:line="240" w:lineRule="exact"/>
    </w:pPr>
    <w:rPr>
      <w:vertAlign w:val="superscript"/>
    </w:rPr>
  </w:style>
  <w:style w:type="table" w:styleId="TableGrid">
    <w:name w:val="Table Grid"/>
    <w:basedOn w:val="TableNormal"/>
    <w:uiPriority w:val="59"/>
    <w:rsid w:val="00610C94"/>
    <w:pPr>
      <w:spacing w:after="0" w:line="240" w:lineRule="auto"/>
    </w:pPr>
    <w:rPr>
      <w:lang w:val="en-GB"/>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6213726156405377106gmail-msolistparagraph">
    <w:name w:val="m_6213726156405377106gmail-msolistparagraph"/>
    <w:basedOn w:val="Normal"/>
    <w:rsid w:val="00162E0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23B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B43"/>
    <w:rPr>
      <w:rFonts w:ascii="Segoe UI" w:hAnsi="Segoe UI" w:cs="Segoe UI"/>
      <w:sz w:val="18"/>
      <w:szCs w:val="18"/>
    </w:rPr>
  </w:style>
  <w:style w:type="paragraph" w:customStyle="1" w:styleId="TS">
    <w:name w:val="TS"/>
    <w:basedOn w:val="Normal"/>
    <w:link w:val="TSChar"/>
    <w:qFormat/>
    <w:rsid w:val="001708BF"/>
    <w:pPr>
      <w:spacing w:before="120" w:after="120" w:line="240" w:lineRule="auto"/>
      <w:ind w:firstLine="720"/>
      <w:jc w:val="both"/>
    </w:pPr>
    <w:rPr>
      <w:rFonts w:ascii="Times New Roman" w:eastAsia="Calibri" w:hAnsi="Times New Roman" w:cs="Times New Roman"/>
      <w:sz w:val="28"/>
    </w:rPr>
  </w:style>
  <w:style w:type="character" w:customStyle="1" w:styleId="TSChar">
    <w:name w:val="TS Char"/>
    <w:basedOn w:val="DefaultParagraphFont"/>
    <w:link w:val="TS"/>
    <w:rsid w:val="001708BF"/>
    <w:rPr>
      <w:rFonts w:ascii="Times New Roman" w:eastAsia="Calibri" w:hAnsi="Times New Roman" w:cs="Times New Roman"/>
      <w:sz w:val="28"/>
    </w:rPr>
  </w:style>
  <w:style w:type="character" w:customStyle="1" w:styleId="Vnbnnidung">
    <w:name w:val="Văn bản nội dung_"/>
    <w:basedOn w:val="DefaultParagraphFont"/>
    <w:link w:val="Vnbnnidung0"/>
    <w:rsid w:val="000F16A6"/>
    <w:rPr>
      <w:rFonts w:eastAsia="Times New Roman" w:cs="Times New Roman"/>
      <w:sz w:val="26"/>
      <w:szCs w:val="26"/>
    </w:rPr>
  </w:style>
  <w:style w:type="paragraph" w:customStyle="1" w:styleId="Vnbnnidung0">
    <w:name w:val="Văn bản nội dung"/>
    <w:basedOn w:val="Normal"/>
    <w:link w:val="Vnbnnidung"/>
    <w:rsid w:val="000F16A6"/>
    <w:pPr>
      <w:widowControl w:val="0"/>
      <w:spacing w:after="100" w:line="307" w:lineRule="auto"/>
      <w:ind w:firstLine="400"/>
    </w:pPr>
    <w:rPr>
      <w:rFonts w:eastAsia="Times New Roman" w:cs="Times New Roman"/>
      <w:sz w:val="26"/>
      <w:szCs w:val="26"/>
    </w:rPr>
  </w:style>
  <w:style w:type="paragraph" w:styleId="Header">
    <w:name w:val="header"/>
    <w:basedOn w:val="Normal"/>
    <w:link w:val="HeaderChar"/>
    <w:uiPriority w:val="99"/>
    <w:unhideWhenUsed/>
    <w:rsid w:val="00B20B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B9A"/>
  </w:style>
  <w:style w:type="paragraph" w:styleId="Footer">
    <w:name w:val="footer"/>
    <w:basedOn w:val="Normal"/>
    <w:link w:val="FooterChar"/>
    <w:uiPriority w:val="99"/>
    <w:unhideWhenUsed/>
    <w:rsid w:val="00B20B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B9A"/>
  </w:style>
  <w:style w:type="character" w:customStyle="1" w:styleId="fontstyle01">
    <w:name w:val="fontstyle01"/>
    <w:basedOn w:val="DefaultParagraphFont"/>
    <w:rsid w:val="006305AC"/>
    <w:rPr>
      <w:rFonts w:ascii="Times New Roman" w:hAnsi="Times New Roman" w:cs="Times New Roman" w:hint="default"/>
      <w:b/>
      <w:bCs/>
      <w:i w:val="0"/>
      <w:iCs w:val="0"/>
      <w:color w:val="000000"/>
      <w:sz w:val="28"/>
      <w:szCs w:val="28"/>
    </w:rPr>
  </w:style>
  <w:style w:type="paragraph" w:styleId="NormalWeb">
    <w:name w:val="Normal (Web)"/>
    <w:basedOn w:val="Normal"/>
    <w:link w:val="NormalWebChar"/>
    <w:rsid w:val="00370F07"/>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WebChar">
    <w:name w:val="Normal (Web) Char"/>
    <w:link w:val="NormalWeb"/>
    <w:rsid w:val="00370F07"/>
    <w:rPr>
      <w:rFonts w:ascii="Times New Roman" w:eastAsia="Calibri" w:hAnsi="Times New Roman" w:cs="Times New Roman"/>
      <w:sz w:val="24"/>
      <w:szCs w:val="24"/>
    </w:rPr>
  </w:style>
  <w:style w:type="paragraph" w:customStyle="1" w:styleId="10p">
    <w:name w:val="10 p"/>
    <w:aliases w:val="4_"/>
    <w:basedOn w:val="Normal"/>
    <w:rsid w:val="001A2258"/>
    <w:pPr>
      <w:spacing w:line="240" w:lineRule="exact"/>
    </w:pPr>
    <w:rPr>
      <w:rFonts w:ascii="Times New Roman" w:eastAsia="Calibri" w:hAnsi="Times New Roman" w:cs="Times New Roman"/>
      <w:sz w:val="20"/>
      <w:szCs w:val="20"/>
      <w:vertAlign w:val="superscript"/>
    </w:rPr>
  </w:style>
  <w:style w:type="character" w:customStyle="1" w:styleId="Vanbnnidung">
    <w:name w:val="Van b?n n?i dung_"/>
    <w:link w:val="Vanbnnidung0"/>
    <w:uiPriority w:val="99"/>
    <w:rsid w:val="00160B64"/>
    <w:rPr>
      <w:sz w:val="26"/>
      <w:szCs w:val="26"/>
      <w:shd w:val="clear" w:color="auto" w:fill="FFFFFF"/>
    </w:rPr>
  </w:style>
  <w:style w:type="paragraph" w:customStyle="1" w:styleId="Vanbnnidung0">
    <w:name w:val="Van b?n n?i dung"/>
    <w:basedOn w:val="Normal"/>
    <w:link w:val="Vanbnnidung"/>
    <w:uiPriority w:val="99"/>
    <w:rsid w:val="00160B64"/>
    <w:pPr>
      <w:widowControl w:val="0"/>
      <w:shd w:val="clear" w:color="auto" w:fill="FFFFFF"/>
      <w:spacing w:before="420" w:after="0" w:line="472" w:lineRule="exact"/>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160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dndkonplong.kontum.gov.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7DA80-8CFD-46B1-AC9C-1433F683A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3679</Words>
  <Characters>20971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dc:description/>
  <cp:lastModifiedBy>Bùi Thắng</cp:lastModifiedBy>
  <cp:revision>23</cp:revision>
  <cp:lastPrinted>2024-07-29T02:54:00Z</cp:lastPrinted>
  <dcterms:created xsi:type="dcterms:W3CDTF">2024-12-24T03:37:00Z</dcterms:created>
  <dcterms:modified xsi:type="dcterms:W3CDTF">2024-12-30T02:21:00Z</dcterms:modified>
</cp:coreProperties>
</file>