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Look w:val="04A0" w:firstRow="1" w:lastRow="0" w:firstColumn="1" w:lastColumn="0" w:noHBand="0" w:noVBand="1"/>
      </w:tblPr>
      <w:tblGrid>
        <w:gridCol w:w="3259"/>
        <w:gridCol w:w="5813"/>
      </w:tblGrid>
      <w:tr w:rsidR="001803D0" w:rsidTr="0037618B">
        <w:trPr>
          <w:trHeight w:val="707"/>
        </w:trPr>
        <w:tc>
          <w:tcPr>
            <w:tcW w:w="3261" w:type="dxa"/>
          </w:tcPr>
          <w:p w:rsidR="001803D0" w:rsidRDefault="00E618A9">
            <w:pPr>
              <w:jc w:val="center"/>
              <w:rPr>
                <w:b/>
                <w:sz w:val="26"/>
                <w:szCs w:val="26"/>
              </w:rPr>
            </w:pPr>
            <w:r>
              <w:rPr>
                <w:b/>
                <w:sz w:val="26"/>
                <w:szCs w:val="26"/>
              </w:rPr>
              <w:t>HỘI ĐỒNG NHÂN DÂN</w:t>
            </w:r>
          </w:p>
          <w:p w:rsidR="001803D0" w:rsidRDefault="00E618A9">
            <w:pPr>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14:anchorId="3DD7354C" wp14:editId="0424734A">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A9773B"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qwEAAD0DAAAOAAAAZHJzL2Uyb0RvYy54bWysUsFu2zAMvQ/oPwi6N0oCtN2MOD2kaC/d&#10;FqDdBzCybAuTRYFUYufvK6lJWmy3YT4Ipig+vvfI1f00OHEwxBZ9LRezuRTGa2ys72r56/Xx+qsU&#10;HME34NCbWh4Ny/v11ZfVGCqzxB5dY0gkEM/VGGrZxxgqpVj3ZgCeYTA+JVukAWIKqVMNwZjQB6eW&#10;8/mtGpGaQKgNc7p9eE/KdcFvW6Pjz7ZlE4WrZeIWy0nl3OVTrVdQdQSht/pEA/6BxQDWp6YXqAeI&#10;IPZk/4IarCZkbONM46Cwba02RUNSs5j/oealh2CKlmQOh4tN/P9g9Y/Dxm8pU9eTfwnPqH+z8Ljp&#10;wXemEHg9hjS4RbZKjYGrS0kOOGxJ7Mbv2KQ3sI9YXJhaGjJk0iemYvbxYraZotDp8u42zS+NRJ9T&#10;CqpzXSCOTwYHkX9qyZHAdn3coPdpokiL0gUOzxwzK6jOBbmpx0frXBms82Ks5beb5U0pYHS2ycn8&#10;jKnbbRyJA+TVKF+RmDKfnxHuffPexPmTA1l03jCudtgct3R2Js2osDntU16Cz3Gp/tj69RsAAAD/&#10;/wMAUEsDBBQABgAIAAAAIQCWfzC83AAAAAkBAAAPAAAAZHJzL2Rvd25yZXYueG1sTI/BTsMwEETv&#10;SPyDtUhcELUbKIIQp6qQOHCkrcR1Gy9JIF5HsdOEfj2LOMBxdkczb4r17Dt1pCG2gS0sFwYUcRVc&#10;y7WF/e75+h5UTMgOu8Bk4YsirMvzswJzFyZ+peM21UpCOOZooUmpz7WOVUMe4yL0xPJ7D4PHJHKo&#10;tRtwknDf6cyYO+2xZWlosKenhqrP7egtUBxXS7N58PX+5TRdvWWnj6nfWXt5MW8eQSWa058ZfvAF&#10;HUphOoSRXVSdaGNkS7Jws7oFJYZM+kAdfg+6LPT/BeU3AAAA//8DAFBLAQItABQABgAIAAAAIQC2&#10;gziS/gAAAOEBAAATAAAAAAAAAAAAAAAAAAAAAABbQ29udGVudF9UeXBlc10ueG1sUEsBAi0AFAAG&#10;AAgAAAAhADj9If/WAAAAlAEAAAsAAAAAAAAAAAAAAAAALwEAAF9yZWxzLy5yZWxzUEsBAi0AFAAG&#10;AAgAAAAhAMP9EH2rAQAAPQMAAA4AAAAAAAAAAAAAAAAALgIAAGRycy9lMm9Eb2MueG1sUEsBAi0A&#10;FAAGAAgAAAAhAJZ/MLzcAAAACQEAAA8AAAAAAAAAAAAAAAAABQQAAGRycy9kb3ducmV2LnhtbFBL&#10;BQYAAAAABAAEAPMAAAAOBQAAAAA=&#10;"/>
                  </w:pict>
                </mc:Fallback>
              </mc:AlternateContent>
            </w:r>
            <w:r>
              <w:rPr>
                <w:b/>
                <w:sz w:val="26"/>
                <w:szCs w:val="26"/>
              </w:rPr>
              <w:t>TỈNH KON TUM</w:t>
            </w:r>
          </w:p>
        </w:tc>
        <w:tc>
          <w:tcPr>
            <w:tcW w:w="5811" w:type="dxa"/>
          </w:tcPr>
          <w:p w:rsidR="001803D0" w:rsidRDefault="00E618A9">
            <w:pPr>
              <w:jc w:val="center"/>
              <w:rPr>
                <w:b/>
                <w:sz w:val="26"/>
                <w:szCs w:val="26"/>
              </w:rPr>
            </w:pPr>
            <w:r>
              <w:rPr>
                <w:b/>
                <w:sz w:val="26"/>
                <w:szCs w:val="26"/>
              </w:rPr>
              <w:t>CỘNG HÒA XÃ HỘI CHỦ NGHĨA VIỆT NAM</w:t>
            </w:r>
          </w:p>
          <w:p w:rsidR="001803D0" w:rsidRDefault="00E618A9">
            <w:pPr>
              <w:jc w:val="center"/>
              <w:rPr>
                <w:b/>
                <w:sz w:val="26"/>
                <w:szCs w:val="26"/>
              </w:rPr>
            </w:pPr>
            <w:r>
              <w:rPr>
                <w:i/>
                <w:noProof/>
                <w:sz w:val="26"/>
                <w:szCs w:val="26"/>
              </w:rPr>
              <mc:AlternateContent>
                <mc:Choice Requires="wps">
                  <w:drawing>
                    <wp:anchor distT="0" distB="0" distL="114300" distR="114300" simplePos="0" relativeHeight="251660288" behindDoc="0" locked="0" layoutInCell="1" allowOverlap="1" wp14:anchorId="056786B9" wp14:editId="6FA81A75">
                      <wp:simplePos x="0" y="0"/>
                      <wp:positionH relativeFrom="column">
                        <wp:posOffset>687705</wp:posOffset>
                      </wp:positionH>
                      <wp:positionV relativeFrom="paragraph">
                        <wp:posOffset>229870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86C34A" id="AutoShape 18" o:spid="_x0000_s1026" type="#_x0000_t32" style="position:absolute;margin-left:54.15pt;margin-top:18.1pt;width:16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YVrAEAAD4DAAAOAAAAZHJzL2Uyb0RvYy54bWysUk1v2zAMvQ/YfxB0b/wBdFiNOD2kaC/d&#10;FqDdD2Bk2RYmiwKpxM6/n6QmWdHdhvkgmKL4+N4j1/fLZMVRExt0raxWpRTaKeyMG1r58/Xx5qsU&#10;HMB1YNHpVp40y/vN50/r2Te6xhFtp0lEEMfN7Fs5huCbomA16gl4hV67mOyRJggxpKHoCOaIPtmi&#10;LssvxYzUeUKlmePtw1tSbjJ+32sVfvQ96yBsKyO3kE/K5z6dxWYNzUDgR6PONOAfWExgXGx6hXqA&#10;AOJA5i+oyShCxj6sFE4F9r1ROmuIaqryg5qXEbzOWqI57K828f+DVd+PW7ejRF0t7sU/o/rFwuF2&#10;BDfoTOD15OPgqmRVMXturiUpYL8jsZ+/YRffwCFgdmHpaUqQUZ9Ystmnq9l6CULFy7qqy7syzkRd&#10;cgU0l0JPHJ40TiL9tJIDgRnGsEXn4kiRqtwGjs8cEi1oLgWpq8NHY22erHVibuXdbX2bCxit6VIy&#10;PWMa9ltL4ghpN/KXNcbM+2eEB9e9NbHubEFSnVaMmz12px1drIlDymzOC5W24H2cq/+s/eY3AAAA&#10;//8DAFBLAwQUAAYACAAAACEAgqWm190AAAAJAQAADwAAAGRycy9kb3ducmV2LnhtbEyPwW7CMBBE&#10;75X6D9ZW4lIVm0ARTeMghNRDjwWkXk28TdLG6yh2SMrXdysOcJzZp9mZbD26RpywC7UnDbOpAoFU&#10;eFtTqeGwf3tagQjRkDWNJ9TwiwHW+f1dZlLrB/rA0y6WgkMopEZDFWObShmKCp0JU98i8e3Ld85E&#10;ll0pbWcGDneNTJRaSmdq4g+VaXFbYfGz650GDP3zTG1eXHl4Pw+Pn8n5e2j3Wk8exs0riIhjvMLw&#10;X5+rQ86djr4nG0TDWq3mjGqYLxMQDCwWCRvHiyHzTN4uyP8AAAD//wMAUEsBAi0AFAAGAAgAAAAh&#10;ALaDOJL+AAAA4QEAABMAAAAAAAAAAAAAAAAAAAAAAFtDb250ZW50X1R5cGVzXS54bWxQSwECLQAU&#10;AAYACAAAACEAOP0h/9YAAACUAQAACwAAAAAAAAAAAAAAAAAvAQAAX3JlbHMvLnJlbHNQSwECLQAU&#10;AAYACAAAACEALaU2FawBAAA+AwAADgAAAAAAAAAAAAAAAAAuAgAAZHJzL2Uyb0RvYy54bWxQSwEC&#10;LQAUAAYACAAAACEAgqWm190AAAAJAQAADwAAAAAAAAAAAAAAAAAGBAAAZHJzL2Rvd25yZXYueG1s&#10;UEsFBgAAAAAEAAQA8wAAABAFAAAAAA==&#10;"/>
                  </w:pict>
                </mc:Fallback>
              </mc:AlternateContent>
            </w:r>
            <w:r>
              <w:rPr>
                <w:b/>
                <w:sz w:val="28"/>
                <w:szCs w:val="26"/>
              </w:rPr>
              <w:t>Độc lập - Tự do - Hạnh phúc</w:t>
            </w:r>
          </w:p>
        </w:tc>
      </w:tr>
      <w:tr w:rsidR="001803D0" w:rsidTr="0037618B">
        <w:trPr>
          <w:trHeight w:val="421"/>
        </w:trPr>
        <w:tc>
          <w:tcPr>
            <w:tcW w:w="3256" w:type="dxa"/>
            <w:vAlign w:val="center"/>
          </w:tcPr>
          <w:p w:rsidR="001803D0" w:rsidRDefault="00E618A9">
            <w:pPr>
              <w:jc w:val="center"/>
              <w:rPr>
                <w:b/>
                <w:sz w:val="28"/>
                <w:szCs w:val="28"/>
              </w:rPr>
            </w:pPr>
            <w:r>
              <w:rPr>
                <w:sz w:val="28"/>
                <w:szCs w:val="28"/>
              </w:rPr>
              <w:t xml:space="preserve">Số: </w:t>
            </w:r>
            <w:r w:rsidR="000D1A74">
              <w:rPr>
                <w:sz w:val="28"/>
                <w:szCs w:val="28"/>
              </w:rPr>
              <w:t xml:space="preserve">   </w:t>
            </w:r>
            <w:r w:rsidR="00741DD5">
              <w:rPr>
                <w:sz w:val="28"/>
                <w:szCs w:val="28"/>
              </w:rPr>
              <w:t xml:space="preserve">   </w:t>
            </w:r>
            <w:r w:rsidR="000D1A74">
              <w:rPr>
                <w:sz w:val="28"/>
                <w:szCs w:val="28"/>
              </w:rPr>
              <w:t xml:space="preserve">   </w:t>
            </w:r>
            <w:r>
              <w:rPr>
                <w:sz w:val="28"/>
                <w:szCs w:val="28"/>
              </w:rPr>
              <w:t>/NQ-HĐND</w:t>
            </w:r>
          </w:p>
        </w:tc>
        <w:tc>
          <w:tcPr>
            <w:tcW w:w="5816" w:type="dxa"/>
            <w:vAlign w:val="center"/>
          </w:tcPr>
          <w:p w:rsidR="001803D0" w:rsidRDefault="00E618A9" w:rsidP="00B34CF8">
            <w:pPr>
              <w:jc w:val="center"/>
              <w:rPr>
                <w:b/>
                <w:sz w:val="28"/>
                <w:szCs w:val="28"/>
              </w:rPr>
            </w:pPr>
            <w:r>
              <w:rPr>
                <w:i/>
                <w:sz w:val="28"/>
                <w:szCs w:val="28"/>
              </w:rPr>
              <w:t xml:space="preserve">Kon Tum, ngày </w:t>
            </w:r>
            <w:r w:rsidR="000D1A74">
              <w:rPr>
                <w:i/>
                <w:sz w:val="28"/>
                <w:szCs w:val="28"/>
              </w:rPr>
              <w:t xml:space="preserve">    </w:t>
            </w:r>
            <w:r>
              <w:rPr>
                <w:i/>
                <w:sz w:val="28"/>
                <w:szCs w:val="28"/>
              </w:rPr>
              <w:t xml:space="preserve"> tháng </w:t>
            </w:r>
            <w:r w:rsidR="000D1A74">
              <w:rPr>
                <w:i/>
                <w:sz w:val="28"/>
                <w:szCs w:val="28"/>
              </w:rPr>
              <w:t xml:space="preserve">    </w:t>
            </w:r>
            <w:r>
              <w:rPr>
                <w:i/>
                <w:sz w:val="28"/>
                <w:szCs w:val="28"/>
              </w:rPr>
              <w:t xml:space="preserve"> năm 202</w:t>
            </w:r>
            <w:r w:rsidR="00B34CF8">
              <w:rPr>
                <w:i/>
                <w:sz w:val="28"/>
                <w:szCs w:val="28"/>
              </w:rPr>
              <w:t>3</w:t>
            </w:r>
          </w:p>
        </w:tc>
      </w:tr>
    </w:tbl>
    <w:p w:rsidR="001803D0" w:rsidRPr="0040119F" w:rsidRDefault="00DF3C7F">
      <w:pPr>
        <w:rPr>
          <w:b/>
          <w:sz w:val="12"/>
        </w:rPr>
      </w:pPr>
      <w:r w:rsidRPr="0040119F">
        <w:rPr>
          <w:b/>
          <w:noProof/>
          <w:sz w:val="12"/>
        </w:rPr>
        <mc:AlternateContent>
          <mc:Choice Requires="wps">
            <w:drawing>
              <wp:anchor distT="0" distB="0" distL="114300" distR="114300" simplePos="0" relativeHeight="251664384" behindDoc="0" locked="0" layoutInCell="1" allowOverlap="1" wp14:anchorId="213325F1" wp14:editId="424361A5">
                <wp:simplePos x="0" y="0"/>
                <wp:positionH relativeFrom="page">
                  <wp:posOffset>3729990</wp:posOffset>
                </wp:positionH>
                <wp:positionV relativeFrom="paragraph">
                  <wp:posOffset>-1090295</wp:posOffset>
                </wp:positionV>
                <wp:extent cx="42862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286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3C7F" w:rsidRPr="00DF3C7F" w:rsidRDefault="00DF3C7F" w:rsidP="00D96E6C">
                            <w:pPr>
                              <w:jc w:val="center"/>
                              <w:rPr>
                                <w:sz w:val="28"/>
                                <w:szCs w:val="28"/>
                              </w:rPr>
                            </w:pPr>
                            <w:r>
                              <w:rPr>
                                <w:sz w:val="28"/>
                                <w:szCs w:val="28"/>
                              </w:rP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325F1" id="_x0000_t202" coordsize="21600,21600" o:spt="202" path="m,l,21600r21600,l21600,xe">
                <v:stroke joinstyle="miter"/>
                <v:path gradientshapeok="t" o:connecttype="rect"/>
              </v:shapetype>
              <v:shape id="Text Box 5" o:spid="_x0000_s1026" type="#_x0000_t202" style="position:absolute;margin-left:293.7pt;margin-top:-85.85pt;width:33.75pt;height: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HqkQIAALEFAAAOAAAAZHJzL2Uyb0RvYy54bWysVE1PGzEQvVfqf7B8L5uEhNKIDUpBVJVQ&#10;QYWKs+O1yQqvx7WdZOmv77N3E8LHhaqX3bHnzdfzzJycto1ha+VDTbbkw4MBZ8pKqmp7X/Jftxef&#10;jjkLUdhKGLKq5I8q8NPZxw8nGzdVI1qSqZRncGLDdONKvozRTYsiyKVqRDggpyyUmnwjIo7+vqi8&#10;2MB7Y4rRYHBUbMhXzpNUIeD2vFPyWfavtZLxSuugIjMlR24xf33+LtK3mJ2I6b0XblnLPg3xD1k0&#10;orYIunN1LqJgK1+/ctXU0lMgHQ8kNQVpXUuVa0A1w8GLam6WwqlcC8gJbkdT+H9u5Y/1tWd1VfIJ&#10;Z1Y0eKJb1Ub2lVo2SexsXJgCdOMAiy2u8crb+4DLVHSrfZP+KIdBD54fd9wmZxKX49Hx0QgxJFSH&#10;o8PjSea+eDJ2PsRvihqWhJJ7PF1mVKwvQ0QigG4hKVYgU1cXtTH5kNpFnRnP1gIPbWJOERbPUMay&#10;TcmPDhH6lYfkeme/MEI+pCKfe8DJ2GSpcmP1aSWCOiKyFB+NShhjfyoNYjMfb+QopFR2l2dGJ5RG&#10;Re8x7PFPWb3HuKsDFjky2bgzbmpLvmPpObXVw5Za3eFB0l7dSYztou0bZ0HVI/rGUzd3wcmLGkRf&#10;ihCvhcegoVWwPOIVPtoQXod6ibMl+T9v3Sc8+h9azjYY3JKH3yvhFWfmu8VkfBmOx2nS82E8+TzC&#10;we9rFvsau2rOCC0zxJpyMosJH81W1J6aO+yYeYoKlbASsUset+JZ7NYJdpRU83kGYbadiJf2xsnk&#10;OtGbGuy2vRPe9Q0eMRk/aDviYvqizztssrQ0X0XSdR6CRHDHak889kLu036HpcWzf86op007+wsA&#10;AP//AwBQSwMEFAAGAAgAAAAhAKjfNrPgAAAADQEAAA8AAABkcnMvZG93bnJldi54bWxMj8FOwzAM&#10;hu9IvENkJG5b2mlbu67pBGhw4cRAO3uNl0Q0SdVkXXl7shMcbX/6/f31brIdG2kIxjsB+TwDRq71&#10;0jgl4OvzdVYCCxGdxM47EvBDAXbN/V2NlfRX90HjISqWQlyoUICOsa84D60mi2Hue3LpdvaDxZjG&#10;QXE54DWF244vsmzNLRqXPmjs6UVT+324WAH7Z7VRbYmD3pfSmHE6nt/VmxCPD9PTFlikKf7BcNNP&#10;6tAkp5O/OBlYJ2BVFsuECpjlRV4AS8h6tdwAO91Wi6wA3tT8f4vmFwAA//8DAFBLAQItABQABgAI&#10;AAAAIQC2gziS/gAAAOEBAAATAAAAAAAAAAAAAAAAAAAAAABbQ29udGVudF9UeXBlc10ueG1sUEsB&#10;Ai0AFAAGAAgAAAAhADj9If/WAAAAlAEAAAsAAAAAAAAAAAAAAAAALwEAAF9yZWxzLy5yZWxzUEsB&#10;Ai0AFAAGAAgAAAAhAJQEMeqRAgAAsQUAAA4AAAAAAAAAAAAAAAAALgIAAGRycy9lMm9Eb2MueG1s&#10;UEsBAi0AFAAGAAgAAAAhAKjfNrPgAAAADQEAAA8AAAAAAAAAAAAAAAAA6wQAAGRycy9kb3ducmV2&#10;LnhtbFBLBQYAAAAABAAEAPMAAAD4BQAAAAA=&#10;" fillcolor="white [3201]" strokeweight=".5pt">
                <v:textbox>
                  <w:txbxContent>
                    <w:p w:rsidR="00DF3C7F" w:rsidRPr="00DF3C7F" w:rsidRDefault="00DF3C7F" w:rsidP="00D96E6C">
                      <w:pPr>
                        <w:jc w:val="center"/>
                        <w:rPr>
                          <w:sz w:val="28"/>
                          <w:szCs w:val="28"/>
                        </w:rPr>
                      </w:pPr>
                      <w:r>
                        <w:rPr>
                          <w:sz w:val="28"/>
                          <w:szCs w:val="28"/>
                        </w:rPr>
                        <w:t>09</w:t>
                      </w:r>
                    </w:p>
                  </w:txbxContent>
                </v:textbox>
                <w10:wrap anchorx="page"/>
              </v:shape>
            </w:pict>
          </mc:Fallback>
        </mc:AlternateContent>
      </w:r>
    </w:p>
    <w:p w:rsidR="00D96E6C" w:rsidRDefault="00466F69">
      <w:pPr>
        <w:jc w:val="center"/>
        <w:rPr>
          <w:b/>
          <w:sz w:val="28"/>
          <w:szCs w:val="28"/>
        </w:rPr>
      </w:pPr>
      <w:r w:rsidRPr="0040119F">
        <w:rPr>
          <w:b/>
          <w:noProof/>
          <w:sz w:val="12"/>
        </w:rPr>
        <mc:AlternateContent>
          <mc:Choice Requires="wps">
            <w:drawing>
              <wp:anchor distT="0" distB="0" distL="114300" distR="114300" simplePos="0" relativeHeight="251662336" behindDoc="0" locked="0" layoutInCell="1" allowOverlap="1" wp14:anchorId="7A2E03DF" wp14:editId="1E782CA4">
                <wp:simplePos x="0" y="0"/>
                <wp:positionH relativeFrom="column">
                  <wp:posOffset>329565</wp:posOffset>
                </wp:positionH>
                <wp:positionV relativeFrom="paragraph">
                  <wp:posOffset>9525</wp:posOffset>
                </wp:positionV>
                <wp:extent cx="8572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E6C" w:rsidRPr="00DF3C7F" w:rsidRDefault="00D96E6C" w:rsidP="00D96E6C">
                            <w:pPr>
                              <w:jc w:val="center"/>
                              <w:rPr>
                                <w:sz w:val="28"/>
                                <w:szCs w:val="28"/>
                              </w:rPr>
                            </w:pPr>
                            <w:r w:rsidRPr="00DF3C7F">
                              <w:rPr>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2E03DF" id="Text Box 2" o:spid="_x0000_s1027" type="#_x0000_t202" style="position:absolute;left:0;text-align:left;margin-left:25.95pt;margin-top:.75pt;width:6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V3kQIAALgFAAAOAAAAZHJzL2Uyb0RvYy54bWysVNtOGzEQfa/Uf7D8XjYJl9KIDUpBVJUQ&#10;oELFs+O1yQqvx7WdZNOv59i7CeHyQtWX3bHnzO14Zk5O28awpfKhJlvy4d6AM2UlVbV9KPnvu4sv&#10;x5yFKGwlDFlV8rUK/HTy+dPJyo3ViOZkKuUZnNgwXrmSz2N046IIcq4aEfbIKQulJt+IiKN/KCov&#10;VvDemGI0GBwVK/KV8yRVCLg975R8kv1rrWS81jqoyEzJkVvMX5+/s/QtJidi/OCFm9eyT0P8QxaN&#10;qC2Cbl2diyjYwtdvXDW19BRIxz1JTUFa11LlGlDNcPCqmtu5cCrXAnKC29IU/p9bebW88ayuSj7i&#10;zIoGT3Sn2si+U8tGiZ2VC2OAbh1gscU1XnlzH3CZim61b9If5TDowfN6y21yJnF5fPh1dAiNhGp/&#10;tH8MGd6LZ2PnQ/yhqGFJKLnH02VGxfIyxA66gaRYgUxdXdTG5ENqF3VmPFsKPLSJOUU4f4Eylq1K&#10;frSP0G88JNdb+5kR8rFPb8cD/BmbLFVurD6tRFBHRJbi2qiEMfaX0iA28/FOjkJKZbd5ZnRCaVT0&#10;EcMe/5zVR4y7OmCRI5ONW+OmtuQ7ll5SWz1uqNUdHm+4U3cSYztrc0dt+2RG1Rrt46kbv+DkRQ2+&#10;L0WIN8Jj3tAX2CHxGh9tCI9EvcTZnPzf9+4THmMALWcrzG/Jw5+F8Ioz89NiQL4NDw7SwOfDAZoP&#10;B7+rme1q7KI5I3TOENvKySwmfDQbUXtq7rFqpikqVMJKxC553IhnsdsqWFVSTacZhBF3Il7aWyeT&#10;68Ry6rO79l541/d5xIBc0WbSxfhVu3fYZGlpuoik6zwLieeO1Z5/rIc8Tf0qS/tn95xRzwt38gQA&#10;AP//AwBQSwMEFAAGAAgAAAAhAEsIWsnYAAAABwEAAA8AAABkcnMvZG93bnJldi54bWxMjs1OwzAQ&#10;hO9IvIO1SNyo00qp0hCnAlS4cKJFnLexa1vE6yh20/D2bE9wnB/NfM12Dr2YzJh8JAXLRQHCUBe1&#10;J6vg8/D6UIFIGUljH8ko+DEJtu3tTYO1jhf6MNM+W8EjlGpU4HIeailT50zAtIiDIc5OcQyYWY5W&#10;6hEvPB56uSqKtQzoiR8cDubFme57fw4Kds92Y7sKR7ertPfT/HV6t29K3d/NT48gspnzXxmu+IwO&#10;LTMd45l0Er2CcrnhJvsliGtcrVkf2V+VINtG/udvfwEAAP//AwBQSwECLQAUAAYACAAAACEAtoM4&#10;kv4AAADhAQAAEwAAAAAAAAAAAAAAAAAAAAAAW0NvbnRlbnRfVHlwZXNdLnhtbFBLAQItABQABgAI&#10;AAAAIQA4/SH/1gAAAJQBAAALAAAAAAAAAAAAAAAAAC8BAABfcmVscy8ucmVsc1BLAQItABQABgAI&#10;AAAAIQCpvlV3kQIAALgFAAAOAAAAAAAAAAAAAAAAAC4CAABkcnMvZTJvRG9jLnhtbFBLAQItABQA&#10;BgAIAAAAIQBLCFrJ2AAAAAcBAAAPAAAAAAAAAAAAAAAAAOsEAABkcnMvZG93bnJldi54bWxQSwUG&#10;AAAAAAQABADzAAAA8AUAAAAA&#10;" fillcolor="white [3201]" strokeweight=".5pt">
                <v:textbox>
                  <w:txbxContent>
                    <w:p w:rsidR="00D96E6C" w:rsidRPr="00DF3C7F" w:rsidRDefault="00D96E6C" w:rsidP="00D96E6C">
                      <w:pPr>
                        <w:jc w:val="center"/>
                        <w:rPr>
                          <w:sz w:val="28"/>
                          <w:szCs w:val="28"/>
                        </w:rPr>
                      </w:pPr>
                      <w:r w:rsidRPr="00DF3C7F">
                        <w:rPr>
                          <w:sz w:val="28"/>
                          <w:szCs w:val="28"/>
                        </w:rPr>
                        <w:t>Dự thảo</w:t>
                      </w:r>
                    </w:p>
                  </w:txbxContent>
                </v:textbox>
              </v:shape>
            </w:pict>
          </mc:Fallback>
        </mc:AlternateContent>
      </w:r>
    </w:p>
    <w:p w:rsidR="001803D0" w:rsidRDefault="00E618A9">
      <w:pPr>
        <w:jc w:val="center"/>
        <w:rPr>
          <w:b/>
          <w:sz w:val="28"/>
          <w:szCs w:val="28"/>
        </w:rPr>
      </w:pPr>
      <w:r>
        <w:rPr>
          <w:b/>
          <w:sz w:val="28"/>
          <w:szCs w:val="28"/>
        </w:rPr>
        <w:t>NGHỊ QUYẾT</w:t>
      </w:r>
    </w:p>
    <w:p w:rsidR="00790022" w:rsidRDefault="00E618A9" w:rsidP="00790022">
      <w:pPr>
        <w:widowControl w:val="0"/>
        <w:jc w:val="center"/>
        <w:rPr>
          <w:b/>
          <w:sz w:val="28"/>
          <w:szCs w:val="28"/>
        </w:rPr>
      </w:pPr>
      <w:r>
        <w:rPr>
          <w:b/>
          <w:sz w:val="28"/>
          <w:szCs w:val="28"/>
        </w:rPr>
        <w:t xml:space="preserve">Về </w:t>
      </w:r>
      <w:r w:rsidR="00790022">
        <w:rPr>
          <w:b/>
          <w:sz w:val="28"/>
          <w:szCs w:val="28"/>
        </w:rPr>
        <w:t xml:space="preserve">chủ trương đầu tư và bổ sung trong Kế hoạch đầu tư công trung hạn </w:t>
      </w:r>
    </w:p>
    <w:p w:rsidR="001803D0" w:rsidRDefault="00790022" w:rsidP="00790022">
      <w:pPr>
        <w:widowControl w:val="0"/>
        <w:jc w:val="center"/>
        <w:rPr>
          <w:b/>
          <w:sz w:val="28"/>
          <w:szCs w:val="28"/>
        </w:rPr>
      </w:pPr>
      <w:r w:rsidRPr="00B34CF8">
        <w:rPr>
          <w:b/>
          <w:sz w:val="28"/>
          <w:szCs w:val="28"/>
        </w:rPr>
        <w:t>giai đoạn 2021-2025 nguồn ngân sách địa phương tỉnh Kon Tum của dự án: Đường giao thông từ tỉnh lộ 674, xã Sa Sơn đi Đài tưởng niệm Chư Tan Kra và sửa chữa, tôn tạo, nâng cấp Đài tưởng niệm Chư Tan Kra</w:t>
      </w:r>
    </w:p>
    <w:p w:rsidR="001803D0" w:rsidRPr="009179C6" w:rsidRDefault="00782BEE">
      <w:pPr>
        <w:rPr>
          <w:sz w:val="32"/>
          <w:szCs w:val="32"/>
        </w:rPr>
      </w:pPr>
      <w:r w:rsidRPr="009179C6">
        <w:rPr>
          <w:noProof/>
          <w:sz w:val="32"/>
          <w:szCs w:val="32"/>
        </w:rPr>
        <mc:AlternateContent>
          <mc:Choice Requires="wps">
            <w:drawing>
              <wp:anchor distT="0" distB="0" distL="114300" distR="114300" simplePos="0" relativeHeight="251661312" behindDoc="0" locked="0" layoutInCell="1" allowOverlap="1" wp14:anchorId="4B4CDBE5" wp14:editId="0989A021">
                <wp:simplePos x="0" y="0"/>
                <wp:positionH relativeFrom="column">
                  <wp:posOffset>2376805</wp:posOffset>
                </wp:positionH>
                <wp:positionV relativeFrom="paragraph">
                  <wp:posOffset>66040</wp:posOffset>
                </wp:positionV>
                <wp:extent cx="9780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78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B0CDF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15pt,5.2pt" to="264.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AgmAEAAIcDAAAOAAAAZHJzL2Uyb0RvYy54bWysU8tu2zAQvBfoPxC815JzSFPBcg4J2kvQ&#10;Bn18AEMtLaIkl1gylvz3XdK2HLRFURS9UHzMzO7srja3s3diD5Qshl6uV60UEDQONux6+e3r+zc3&#10;UqSswqAcBujlAZK83b5+tZliB1c4ohuABIuE1E2xl2POsWuapEfwKq0wQuBHg+RV5iPtmoHUxOre&#10;NVdte91MSEMk1JAS394fH+W26hsDOn8yJkEWrpecW64r1fWprM12o7odqThafUpD/UMWXtnAQRep&#10;e5WVeCb7i5S3mjChySuNvkFjrIbqgd2s25/cfBlVhOqFi5PiUqb0/2T1x/1deCQuwxRTl+IjFRez&#10;IV++nJ+Ya7EOS7FgzkLz5bu3N5yxFPr81Fx4kVL+AOhF2fTS2VBsqE7tH1LmWAw9Q/hwiVx3+eCg&#10;gF34DEbYgWOtK7sOBdw5EnvF7Ry+r0v7WKsiC8VY5xZS+2fSCVtoUAflb4kLukbEkBeitwHpd1Hz&#10;fE7VHPFn10evxfYTDofah1oO7nZ1dprMMk4vz5V++X+2PwAAAP//AwBQSwMEFAAGAAgAAAAhAPop&#10;t6DdAAAACQEAAA8AAABkcnMvZG93bnJldi54bWxMj8FOwzAQRO9I/IO1SNyoQ1pKlcapqkoIcUE0&#10;pXc3dp2AvY5sJw1/zyIOcNyZp9mZcjM5y0YdYudRwP0sA6ax8apDI+D98HS3AhaTRCWtRy3gS0fY&#10;VNdXpSyUv+Bej3UyjEIwFlJAm1JfcB6bVjsZZ77XSN7ZBycTncFwFeSFwp3leZYtuZMd0odW9nrX&#10;6uazHpwA+xLGo9mZbRye98v64+2cvx5GIW5vpu0aWNJT+oPhpz5Vh4o6nfyAKjIrYP64mBNKRrYA&#10;RsBDviLh9CvwquT/F1TfAAAA//8DAFBLAQItABQABgAIAAAAIQC2gziS/gAAAOEBAAATAAAAAAAA&#10;AAAAAAAAAAAAAABbQ29udGVudF9UeXBlc10ueG1sUEsBAi0AFAAGAAgAAAAhADj9If/WAAAAlAEA&#10;AAsAAAAAAAAAAAAAAAAALwEAAF9yZWxzLy5yZWxzUEsBAi0AFAAGAAgAAAAhADUBcCCYAQAAhwMA&#10;AA4AAAAAAAAAAAAAAAAALgIAAGRycy9lMm9Eb2MueG1sUEsBAi0AFAAGAAgAAAAhAPopt6DdAAAA&#10;CQEAAA8AAAAAAAAAAAAAAAAA8gMAAGRycy9kb3ducmV2LnhtbFBLBQYAAAAABAAEAPMAAAD8BAAA&#10;AAA=&#10;" strokecolor="black [3200]" strokeweight=".5pt">
                <v:stroke joinstyle="miter"/>
              </v:line>
            </w:pict>
          </mc:Fallback>
        </mc:AlternateContent>
      </w:r>
    </w:p>
    <w:p w:rsidR="001803D0" w:rsidRPr="009179C6" w:rsidRDefault="001803D0">
      <w:pPr>
        <w:jc w:val="center"/>
        <w:rPr>
          <w:b/>
          <w:sz w:val="10"/>
          <w:szCs w:val="8"/>
        </w:rPr>
      </w:pPr>
    </w:p>
    <w:p w:rsidR="001803D0" w:rsidRDefault="00E618A9">
      <w:pPr>
        <w:jc w:val="center"/>
        <w:rPr>
          <w:b/>
          <w:sz w:val="28"/>
        </w:rPr>
      </w:pPr>
      <w:r>
        <w:rPr>
          <w:b/>
          <w:sz w:val="28"/>
        </w:rPr>
        <w:t xml:space="preserve">HỘI ĐỒNG NHÂN DÂN TỈNH KON TUM </w:t>
      </w:r>
    </w:p>
    <w:p w:rsidR="001803D0" w:rsidRDefault="00E618A9">
      <w:pPr>
        <w:jc w:val="center"/>
        <w:rPr>
          <w:b/>
          <w:sz w:val="28"/>
        </w:rPr>
      </w:pPr>
      <w:r>
        <w:rPr>
          <w:b/>
          <w:sz w:val="28"/>
        </w:rPr>
        <w:t>KHÓA XII KỲ HỌP CHUYÊN ĐỀ</w:t>
      </w:r>
    </w:p>
    <w:p w:rsidR="001803D0" w:rsidRPr="009179C6" w:rsidRDefault="001803D0">
      <w:pPr>
        <w:spacing w:before="60" w:after="60"/>
        <w:ind w:firstLine="720"/>
        <w:jc w:val="both"/>
        <w:rPr>
          <w:i/>
          <w:iCs/>
        </w:rPr>
      </w:pPr>
    </w:p>
    <w:p w:rsidR="001803D0" w:rsidRDefault="00E618A9" w:rsidP="009B48EA">
      <w:pPr>
        <w:spacing w:before="60" w:after="60" w:line="264" w:lineRule="auto"/>
        <w:ind w:firstLine="720"/>
        <w:jc w:val="both"/>
        <w:rPr>
          <w:i/>
          <w:iCs/>
          <w:sz w:val="28"/>
          <w:lang w:val="de-DE"/>
        </w:rPr>
      </w:pPr>
      <w:r>
        <w:rPr>
          <w:i/>
          <w:iCs/>
          <w:sz w:val="28"/>
          <w:lang w:val="de-DE"/>
        </w:rPr>
        <w:t xml:space="preserve">Căn cứ Luật Tổ chức chính quyền địa phương ngày 19 tháng 6 năm 2015; Luật sửa đổi, bổ sung một số điều của Luật </w:t>
      </w:r>
      <w:r w:rsidR="006760FA">
        <w:rPr>
          <w:i/>
          <w:iCs/>
          <w:sz w:val="28"/>
          <w:lang w:val="de-DE"/>
        </w:rPr>
        <w:t>T</w:t>
      </w:r>
      <w:r>
        <w:rPr>
          <w:i/>
          <w:iCs/>
          <w:sz w:val="28"/>
          <w:lang w:val="de-DE"/>
        </w:rPr>
        <w:t xml:space="preserve">ổ chức Chính phủ và Luật </w:t>
      </w:r>
      <w:r w:rsidR="006760FA">
        <w:rPr>
          <w:i/>
          <w:iCs/>
          <w:sz w:val="28"/>
          <w:lang w:val="de-DE"/>
        </w:rPr>
        <w:t>T</w:t>
      </w:r>
      <w:r>
        <w:rPr>
          <w:i/>
          <w:iCs/>
          <w:sz w:val="28"/>
          <w:lang w:val="de-DE"/>
        </w:rPr>
        <w:t>ổ chức chính quyền địa phương ngày 22 tháng 11 năm 2019;</w:t>
      </w:r>
    </w:p>
    <w:p w:rsidR="001803D0" w:rsidRDefault="00E618A9" w:rsidP="009B48EA">
      <w:pPr>
        <w:spacing w:before="60" w:after="60" w:line="264" w:lineRule="auto"/>
        <w:ind w:firstLine="720"/>
        <w:jc w:val="both"/>
        <w:rPr>
          <w:i/>
          <w:iCs/>
          <w:sz w:val="28"/>
          <w:lang w:val="de-DE"/>
        </w:rPr>
      </w:pPr>
      <w:r>
        <w:rPr>
          <w:i/>
          <w:iCs/>
          <w:sz w:val="28"/>
          <w:lang w:val="de-DE"/>
        </w:rPr>
        <w:t>Căn cứ Luật Đầu tư công ngày 13 tháng 6 năm 2019;</w:t>
      </w:r>
    </w:p>
    <w:p w:rsidR="001803D0" w:rsidRDefault="00E618A9" w:rsidP="009B48EA">
      <w:pPr>
        <w:spacing w:before="60" w:after="60" w:line="264" w:lineRule="auto"/>
        <w:ind w:firstLine="720"/>
        <w:jc w:val="both"/>
        <w:rPr>
          <w:i/>
          <w:iCs/>
          <w:sz w:val="28"/>
          <w:lang w:val="de-DE"/>
        </w:rPr>
      </w:pPr>
      <w:r>
        <w:rPr>
          <w:i/>
          <w:iCs/>
          <w:sz w:val="28"/>
          <w:lang w:val="de-DE"/>
        </w:rPr>
        <w:t>Căn cứ Nghị định số 40/2020/NĐ-CP ngày 06 tháng 4 năm 2020 của Chính phủ quy định chi tiết thi hành một số điều của Luật Đầu tư công;</w:t>
      </w:r>
    </w:p>
    <w:p w:rsidR="001803D0" w:rsidRDefault="00E618A9" w:rsidP="009B48EA">
      <w:pPr>
        <w:spacing w:before="60" w:after="60" w:line="264" w:lineRule="auto"/>
        <w:ind w:firstLine="720"/>
        <w:jc w:val="both"/>
        <w:rPr>
          <w:i/>
          <w:iCs/>
          <w:sz w:val="28"/>
          <w:lang w:val="de-DE"/>
        </w:rPr>
      </w:pPr>
      <w:r>
        <w:rPr>
          <w:i/>
          <w:iCs/>
          <w:sz w:val="28"/>
          <w:lang w:val="de-DE"/>
        </w:rPr>
        <w:t xml:space="preserve">Xét </w:t>
      </w:r>
      <w:r w:rsidR="00DF3C7F" w:rsidRPr="00DF3C7F">
        <w:rPr>
          <w:i/>
          <w:iCs/>
          <w:sz w:val="28"/>
          <w:lang w:val="de-DE"/>
        </w:rPr>
        <w:t>Tờ trình số 149/TTr-UBND ngày 25 tháng 10 năm 2023 của Ủy ban nhân dân tỉnh về việc phê duyệt chủ trương đầu tư dự án: Đường giao thông từ tỉnh lộ 674, xã Sa Sơn đi Đài tưởng niệm Chư Tan Kra và sửa chữa, tôn tạo, nâng cấp Đài tưởng niệm Chư Tan Kra</w:t>
      </w:r>
      <w:r>
        <w:rPr>
          <w:i/>
          <w:iCs/>
          <w:sz w:val="28"/>
          <w:lang w:val="de-DE"/>
        </w:rPr>
        <w:t xml:space="preserve">; </w:t>
      </w:r>
      <w:r w:rsidR="00DF3C7F" w:rsidRPr="00DF3C7F">
        <w:rPr>
          <w:i/>
          <w:iCs/>
          <w:sz w:val="28"/>
          <w:lang w:val="de-DE"/>
        </w:rPr>
        <w:t>Báo cáo thẩm tra của Ban Kinh tế - Ngân sách Hội đồng nhân dân tỉnh; Văn bản số 3741/UBND-KTTH ngày 30 tháng 10 năm 2023 của Ủy ban nhân dân tỉnh về tiếp thu, giải trình các ý kiến qua thẩm tra của các Ban Hội đồng nhân dân tỉnh; ý kiến thảo luận của đại biểu Hội đồng nhân dân tại kỳ họp.</w:t>
      </w:r>
    </w:p>
    <w:p w:rsidR="001803D0" w:rsidRDefault="00E618A9" w:rsidP="009B48EA">
      <w:pPr>
        <w:spacing w:before="60" w:after="60" w:line="288" w:lineRule="auto"/>
        <w:jc w:val="center"/>
        <w:rPr>
          <w:b/>
          <w:sz w:val="28"/>
          <w:szCs w:val="28"/>
        </w:rPr>
      </w:pPr>
      <w:r>
        <w:rPr>
          <w:b/>
          <w:sz w:val="28"/>
          <w:szCs w:val="28"/>
        </w:rPr>
        <w:t>QUYẾT NGHỊ:</w:t>
      </w:r>
    </w:p>
    <w:p w:rsidR="001803D0" w:rsidRPr="00637E78" w:rsidRDefault="00E618A9" w:rsidP="009B48EA">
      <w:pPr>
        <w:spacing w:before="60" w:after="60" w:line="264" w:lineRule="auto"/>
        <w:ind w:firstLine="720"/>
        <w:jc w:val="both"/>
        <w:rPr>
          <w:b/>
          <w:sz w:val="28"/>
          <w:szCs w:val="28"/>
        </w:rPr>
      </w:pPr>
      <w:r w:rsidRPr="00637E78">
        <w:rPr>
          <w:b/>
          <w:sz w:val="28"/>
          <w:szCs w:val="28"/>
        </w:rPr>
        <w:t xml:space="preserve">Điều 1. Phê duyệt chủ trương đầu tư dự án </w:t>
      </w:r>
      <w:r w:rsidR="00637E78" w:rsidRPr="00637E78">
        <w:rPr>
          <w:b/>
          <w:sz w:val="28"/>
          <w:szCs w:val="28"/>
        </w:rPr>
        <w:t xml:space="preserve">Đường giao thông từ Tỉnh lộ 674, xã Sa Sơn đi Đài tưởng niệm Chư Tan Kra và sửa chữa, tôn tạo, nâng cấp Đài tưởng niệm Chư Tan </w:t>
      </w:r>
      <w:r w:rsidR="00637E78" w:rsidRPr="00353C4F">
        <w:rPr>
          <w:b/>
          <w:sz w:val="28"/>
          <w:szCs w:val="28"/>
        </w:rPr>
        <w:t>Kra</w:t>
      </w:r>
      <w:r w:rsidR="007C4CD5" w:rsidRPr="00353C4F">
        <w:rPr>
          <w:b/>
          <w:sz w:val="28"/>
          <w:szCs w:val="28"/>
        </w:rPr>
        <w:t xml:space="preserve"> do Ủy ban nhân dân huyện Sa Thầy quản lý dự án</w:t>
      </w:r>
    </w:p>
    <w:p w:rsidR="001803D0" w:rsidRPr="007E23FE" w:rsidRDefault="00E618A9" w:rsidP="009B48EA">
      <w:pPr>
        <w:tabs>
          <w:tab w:val="left" w:pos="720"/>
        </w:tabs>
        <w:spacing w:before="60" w:after="60" w:line="264" w:lineRule="auto"/>
        <w:ind w:firstLine="720"/>
        <w:jc w:val="both"/>
        <w:rPr>
          <w:bCs/>
          <w:sz w:val="28"/>
          <w:szCs w:val="28"/>
        </w:rPr>
      </w:pPr>
      <w:r w:rsidRPr="00637E78">
        <w:rPr>
          <w:b/>
          <w:bCs/>
          <w:sz w:val="28"/>
          <w:szCs w:val="28"/>
        </w:rPr>
        <w:t xml:space="preserve">1. Mục tiêu đầu tư: </w:t>
      </w:r>
      <w:r w:rsidR="007E23FE" w:rsidRPr="007E23FE">
        <w:rPr>
          <w:bCs/>
          <w:sz w:val="28"/>
          <w:szCs w:val="28"/>
          <w:lang w:val="nl-NL"/>
        </w:rPr>
        <w:t>Hoàn thiện cơ sở hạ tầng, tạo điều kiện thuận lợi cho nhân dân đi lại trong mùa mưa bão, khai thác tiềm năng, quảng bá, thu hút khách du lịch; đồng thời, việc sửa chữa, tôn tạo, nâng cấp Đài t</w:t>
      </w:r>
      <w:r w:rsidR="007E23FE" w:rsidRPr="007E23FE">
        <w:rPr>
          <w:rFonts w:hint="eastAsia"/>
          <w:bCs/>
          <w:sz w:val="28"/>
          <w:szCs w:val="28"/>
          <w:lang w:val="nl-NL"/>
        </w:rPr>
        <w:t>ư</w:t>
      </w:r>
      <w:r w:rsidR="007E23FE" w:rsidRPr="007E23FE">
        <w:rPr>
          <w:bCs/>
          <w:sz w:val="28"/>
          <w:szCs w:val="28"/>
          <w:lang w:val="nl-NL"/>
        </w:rPr>
        <w:t>ởng niệm Ch</w:t>
      </w:r>
      <w:r w:rsidR="007E23FE" w:rsidRPr="007E23FE">
        <w:rPr>
          <w:rFonts w:hint="eastAsia"/>
          <w:bCs/>
          <w:sz w:val="28"/>
          <w:szCs w:val="28"/>
          <w:lang w:val="nl-NL"/>
        </w:rPr>
        <w:t>ư</w:t>
      </w:r>
      <w:r w:rsidR="007E23FE" w:rsidRPr="007E23FE">
        <w:rPr>
          <w:bCs/>
          <w:sz w:val="28"/>
          <w:szCs w:val="28"/>
          <w:lang w:val="nl-NL"/>
        </w:rPr>
        <w:t xml:space="preserve"> Tan Kra góp phần giáo dục truyền thống cách mạng, tinh thần yêu nước cho các thế hệ, tạo cảnh quan trang nghiêm, sạch đẹp cho khu di tích, tạo điều kiện thuận lợi cho nhân dân, cựu chiến binh, thân nhân các anh hùng liệt sĩ và các du khách thăm, viếng, góp phần phát triển kinh tế xã hội địa phương</w:t>
      </w:r>
      <w:r w:rsidR="000D1A74" w:rsidRPr="007E23FE">
        <w:rPr>
          <w:bCs/>
          <w:sz w:val="28"/>
          <w:szCs w:val="28"/>
        </w:rPr>
        <w:t>.</w:t>
      </w:r>
    </w:p>
    <w:p w:rsidR="00AC452F" w:rsidRDefault="00E618A9" w:rsidP="009B48EA">
      <w:pPr>
        <w:spacing w:before="60" w:after="60" w:line="264" w:lineRule="auto"/>
        <w:ind w:firstLine="720"/>
        <w:jc w:val="both"/>
        <w:rPr>
          <w:b/>
          <w:bCs/>
          <w:sz w:val="28"/>
          <w:szCs w:val="28"/>
          <w:lang w:val="nl-NL"/>
        </w:rPr>
      </w:pPr>
      <w:r w:rsidRPr="00637E78">
        <w:rPr>
          <w:b/>
          <w:bCs/>
          <w:sz w:val="28"/>
          <w:szCs w:val="28"/>
          <w:lang w:val="nl-NL"/>
        </w:rPr>
        <w:lastRenderedPageBreak/>
        <w:t>2. Quy mô đầu tư:</w:t>
      </w:r>
    </w:p>
    <w:p w:rsidR="00AC452F" w:rsidRPr="007066F4" w:rsidRDefault="00AC452F" w:rsidP="009B48EA">
      <w:pPr>
        <w:spacing w:before="60" w:after="60" w:line="264" w:lineRule="auto"/>
        <w:ind w:firstLine="720"/>
        <w:jc w:val="both"/>
        <w:rPr>
          <w:sz w:val="28"/>
          <w:szCs w:val="28"/>
          <w:lang w:val="nl-NL"/>
        </w:rPr>
      </w:pPr>
      <w:r w:rsidRPr="007066F4">
        <w:rPr>
          <w:sz w:val="28"/>
          <w:szCs w:val="28"/>
          <w:lang w:val="nl-NL"/>
        </w:rPr>
        <w:t xml:space="preserve">- Sửa chữa, tôn tạo, nâng cấp Đài tưởng niệm Chư Tan Kra với quy mô: Diện tích khoảng 2,1 ha các hạng mục sửa chữa, tôn tạo, cải tạo </w:t>
      </w:r>
      <w:r w:rsidRPr="007066F4">
        <w:rPr>
          <w:sz w:val="28"/>
          <w:szCs w:val="28"/>
        </w:rPr>
        <w:t>gồm</w:t>
      </w:r>
      <w:r w:rsidRPr="007066F4">
        <w:rPr>
          <w:sz w:val="28"/>
          <w:szCs w:val="28"/>
          <w:lang w:val="nl-NL"/>
        </w:rPr>
        <w:t xml:space="preserve">: Nhà tưởng niệm, 02 nhà bia, nhà bảo vệ, nhà vệ sinh, cổng tường rào, sân, đường nội bộ, trồng hoa, cây xanh và các hạng mục phụ trợ khác. </w:t>
      </w:r>
    </w:p>
    <w:p w:rsidR="00AC452F" w:rsidRPr="007066F4" w:rsidRDefault="00AC452F" w:rsidP="009B48EA">
      <w:pPr>
        <w:spacing w:before="60" w:after="60" w:line="264" w:lineRule="auto"/>
        <w:ind w:firstLine="720"/>
        <w:jc w:val="both"/>
        <w:rPr>
          <w:sz w:val="28"/>
          <w:szCs w:val="28"/>
          <w:lang w:val="nl-NL"/>
        </w:rPr>
      </w:pPr>
      <w:r w:rsidRPr="007066F4">
        <w:rPr>
          <w:sz w:val="28"/>
          <w:szCs w:val="28"/>
          <w:lang w:val="nl-NL"/>
        </w:rPr>
        <w:t xml:space="preserve">- Đường giao </w:t>
      </w:r>
      <w:r w:rsidRPr="007066F4">
        <w:rPr>
          <w:sz w:val="28"/>
          <w:szCs w:val="28"/>
        </w:rPr>
        <w:t>thông</w:t>
      </w:r>
      <w:r w:rsidRPr="007066F4">
        <w:rPr>
          <w:sz w:val="28"/>
          <w:szCs w:val="28"/>
          <w:lang w:val="nl-NL"/>
        </w:rPr>
        <w:t xml:space="preserve"> từ Tỉnh lộ 674, xã Sa Sơn đi Đài tưởng niệm Chư Tan Kra, xã Ya Xiêr:</w:t>
      </w:r>
    </w:p>
    <w:p w:rsidR="00AC452F" w:rsidRPr="007066F4" w:rsidRDefault="00AC452F" w:rsidP="009B48EA">
      <w:pPr>
        <w:spacing w:before="60" w:after="60" w:line="264" w:lineRule="auto"/>
        <w:ind w:firstLine="720"/>
        <w:jc w:val="both"/>
        <w:rPr>
          <w:iCs/>
          <w:sz w:val="28"/>
          <w:szCs w:val="28"/>
          <w:lang w:val="nl-NL"/>
        </w:rPr>
      </w:pPr>
      <w:r w:rsidRPr="007066F4">
        <w:rPr>
          <w:iCs/>
          <w:sz w:val="28"/>
          <w:szCs w:val="28"/>
          <w:lang w:val="nl-NL"/>
        </w:rPr>
        <w:t>+ Đoạn tuyến làm mới: Chiều dài tuyến khoảng L=3,2km; Bề rộng nền đường Bn=6,5m</w:t>
      </w:r>
      <w:r w:rsidR="001D6F14">
        <w:rPr>
          <w:iCs/>
          <w:sz w:val="28"/>
          <w:szCs w:val="28"/>
          <w:lang w:val="nl-NL"/>
        </w:rPr>
        <w:t xml:space="preserve">; bề rộng mặt đường Bm=3,5m; bề </w:t>
      </w:r>
      <w:r w:rsidRPr="007066F4">
        <w:rPr>
          <w:iCs/>
          <w:sz w:val="28"/>
          <w:szCs w:val="28"/>
          <w:lang w:val="nl-NL"/>
        </w:rPr>
        <w:t>rộng lề đường Bl=(1,5x2)=3m. Mặt đường bê tông xi măng, lề đường gia cố như kết cấu mặt đường, hệ thống thoát nước dọc và thoát nước ngang kết cấu bê tông và bê tông cốt thép và các hạng mục phụ trợ.</w:t>
      </w:r>
    </w:p>
    <w:p w:rsidR="00637E78" w:rsidRPr="00AC452F" w:rsidRDefault="00AC452F" w:rsidP="009B48EA">
      <w:pPr>
        <w:spacing w:before="60" w:after="60" w:line="264" w:lineRule="auto"/>
        <w:ind w:firstLine="720"/>
        <w:jc w:val="both"/>
        <w:rPr>
          <w:iCs/>
          <w:sz w:val="28"/>
          <w:szCs w:val="28"/>
          <w:lang w:val="nl-NL"/>
        </w:rPr>
      </w:pPr>
      <w:r w:rsidRPr="007066F4">
        <w:rPr>
          <w:iCs/>
          <w:sz w:val="28"/>
          <w:szCs w:val="28"/>
          <w:lang w:val="nl-NL"/>
        </w:rPr>
        <w:t>+ Đoạn sửa chữa chiều dài khoảng 1,3km sửa chữa lại một số đoạn mặt đường bê tông bị hư hỏng theo hiện trạng; gia cố lại phần lề đường có cùng kết cấu với mặt đường liền kề; sửa chữa lại toàn bộ hệ thống thoát nước dọc, thoát nước ngang đã bị hư hỏng.</w:t>
      </w:r>
      <w:r w:rsidR="00E618A9" w:rsidRPr="00637E78">
        <w:rPr>
          <w:sz w:val="28"/>
          <w:szCs w:val="28"/>
          <w:lang w:val="nl-NL"/>
        </w:rPr>
        <w:t xml:space="preserve"> </w:t>
      </w:r>
      <w:bookmarkStart w:id="0" w:name="_Hlk111735776"/>
    </w:p>
    <w:bookmarkEnd w:id="0"/>
    <w:p w:rsidR="001803D0" w:rsidRPr="00637E78" w:rsidRDefault="00E618A9" w:rsidP="009B48EA">
      <w:pPr>
        <w:tabs>
          <w:tab w:val="left" w:pos="720"/>
        </w:tabs>
        <w:spacing w:before="60" w:after="60" w:line="264" w:lineRule="auto"/>
        <w:ind w:firstLine="720"/>
        <w:jc w:val="both"/>
        <w:rPr>
          <w:sz w:val="28"/>
          <w:szCs w:val="28"/>
          <w:lang w:val="nl-NL"/>
        </w:rPr>
      </w:pPr>
      <w:r w:rsidRPr="00637E78">
        <w:rPr>
          <w:b/>
          <w:bCs/>
          <w:sz w:val="28"/>
          <w:szCs w:val="28"/>
          <w:lang w:val="nl-NL"/>
        </w:rPr>
        <w:t>3. Dự án nhóm:</w:t>
      </w:r>
      <w:r w:rsidR="00637E78">
        <w:rPr>
          <w:sz w:val="28"/>
          <w:szCs w:val="28"/>
          <w:lang w:val="nl-NL"/>
        </w:rPr>
        <w:t xml:space="preserve"> C</w:t>
      </w:r>
      <w:r w:rsidRPr="00637E78">
        <w:rPr>
          <w:sz w:val="28"/>
          <w:szCs w:val="28"/>
          <w:lang w:val="nl-NL"/>
        </w:rPr>
        <w:t>.</w:t>
      </w:r>
    </w:p>
    <w:p w:rsidR="00562D02" w:rsidRDefault="00E618A9" w:rsidP="009B48EA">
      <w:pPr>
        <w:tabs>
          <w:tab w:val="left" w:pos="720"/>
        </w:tabs>
        <w:spacing w:before="60" w:after="60" w:line="264" w:lineRule="auto"/>
        <w:ind w:firstLine="720"/>
        <w:jc w:val="both"/>
        <w:rPr>
          <w:sz w:val="28"/>
          <w:szCs w:val="28"/>
          <w:lang w:val="nl-NL"/>
        </w:rPr>
      </w:pPr>
      <w:r w:rsidRPr="00637E78">
        <w:rPr>
          <w:b/>
          <w:iCs/>
          <w:sz w:val="28"/>
          <w:szCs w:val="28"/>
        </w:rPr>
        <w:t>4. Tổng mức đầu tư:</w:t>
      </w:r>
      <w:r w:rsidRPr="00637E78">
        <w:rPr>
          <w:bCs/>
          <w:iCs/>
          <w:sz w:val="28"/>
          <w:szCs w:val="28"/>
        </w:rPr>
        <w:t xml:space="preserve"> </w:t>
      </w:r>
      <w:r w:rsidRPr="00637E78">
        <w:rPr>
          <w:sz w:val="28"/>
          <w:szCs w:val="28"/>
        </w:rPr>
        <w:t xml:space="preserve">Khoảng </w:t>
      </w:r>
      <w:r w:rsidR="00B508EE" w:rsidRPr="00637E78">
        <w:rPr>
          <w:sz w:val="28"/>
          <w:szCs w:val="28"/>
        </w:rPr>
        <w:t>6</w:t>
      </w:r>
      <w:r w:rsidR="00637E78">
        <w:rPr>
          <w:sz w:val="28"/>
          <w:szCs w:val="28"/>
        </w:rPr>
        <w:t>5</w:t>
      </w:r>
      <w:r w:rsidRPr="00637E78">
        <w:rPr>
          <w:sz w:val="28"/>
          <w:szCs w:val="28"/>
        </w:rPr>
        <w:t>.000</w:t>
      </w:r>
      <w:r w:rsidRPr="00637E78">
        <w:rPr>
          <w:spacing w:val="-4"/>
          <w:kern w:val="16"/>
          <w:sz w:val="28"/>
          <w:szCs w:val="28"/>
        </w:rPr>
        <w:t xml:space="preserve"> </w:t>
      </w:r>
      <w:r w:rsidRPr="00637E78">
        <w:rPr>
          <w:sz w:val="28"/>
          <w:szCs w:val="28"/>
        </w:rPr>
        <w:t>triệu đồng</w:t>
      </w:r>
      <w:r w:rsidRPr="00637E78">
        <w:rPr>
          <w:sz w:val="28"/>
          <w:szCs w:val="28"/>
          <w:lang w:val="nl-NL"/>
        </w:rPr>
        <w:t>.</w:t>
      </w:r>
    </w:p>
    <w:p w:rsidR="001803D0" w:rsidRPr="00562D02" w:rsidRDefault="00E618A9" w:rsidP="009B48EA">
      <w:pPr>
        <w:tabs>
          <w:tab w:val="left" w:pos="720"/>
        </w:tabs>
        <w:spacing w:before="60" w:after="60" w:line="264" w:lineRule="auto"/>
        <w:ind w:firstLine="720"/>
        <w:jc w:val="both"/>
        <w:rPr>
          <w:sz w:val="28"/>
          <w:szCs w:val="28"/>
          <w:lang w:val="nl-NL"/>
        </w:rPr>
      </w:pPr>
      <w:r w:rsidRPr="00637E78">
        <w:rPr>
          <w:b/>
          <w:iCs/>
          <w:sz w:val="28"/>
          <w:szCs w:val="28"/>
        </w:rPr>
        <w:t xml:space="preserve">5. Nguồn vốn </w:t>
      </w:r>
      <w:r w:rsidR="00C579C2">
        <w:rPr>
          <w:b/>
          <w:iCs/>
          <w:sz w:val="28"/>
          <w:szCs w:val="28"/>
        </w:rPr>
        <w:t>đầu tư</w:t>
      </w:r>
      <w:r w:rsidRPr="00637E78">
        <w:rPr>
          <w:b/>
          <w:iCs/>
          <w:sz w:val="28"/>
          <w:szCs w:val="28"/>
        </w:rPr>
        <w:t>:</w:t>
      </w:r>
      <w:r w:rsidRPr="00637E78">
        <w:rPr>
          <w:bCs/>
          <w:iCs/>
          <w:sz w:val="28"/>
          <w:szCs w:val="28"/>
        </w:rPr>
        <w:t xml:space="preserve"> </w:t>
      </w:r>
      <w:r w:rsidR="00DF6E88" w:rsidRPr="00DF6E88">
        <w:rPr>
          <w:sz w:val="28"/>
          <w:szCs w:val="28"/>
          <w:lang w:val="nb-NO"/>
        </w:rPr>
        <w:t xml:space="preserve">Nguồn vốn ngân sách tỉnh </w:t>
      </w:r>
      <w:r w:rsidR="00DF6E88" w:rsidRPr="00DF6E88">
        <w:rPr>
          <w:i/>
          <w:sz w:val="28"/>
          <w:szCs w:val="28"/>
          <w:lang w:val="nb-NO"/>
        </w:rPr>
        <w:t>(ngân sách thành phố Hà Nội hỗ trợ khoảng 49.500 triệu đồng)</w:t>
      </w:r>
      <w:r w:rsidR="00DF6E88" w:rsidRPr="00DF6E88">
        <w:rPr>
          <w:sz w:val="28"/>
          <w:szCs w:val="28"/>
          <w:lang w:val="nb-NO"/>
        </w:rPr>
        <w:t>; ngân sách huyện</w:t>
      </w:r>
      <w:r w:rsidR="00DF6E88" w:rsidRPr="00DF6E88">
        <w:rPr>
          <w:iCs/>
          <w:sz w:val="28"/>
          <w:szCs w:val="28"/>
          <w:lang w:val="es-ES"/>
        </w:rPr>
        <w:t xml:space="preserve"> và các nguồn vốn hợp pháp khác.</w:t>
      </w:r>
    </w:p>
    <w:p w:rsidR="001803D0" w:rsidRPr="00E213FA" w:rsidRDefault="00E618A9" w:rsidP="009B48EA">
      <w:pPr>
        <w:widowControl w:val="0"/>
        <w:spacing w:before="60" w:after="60" w:line="264" w:lineRule="auto"/>
        <w:ind w:firstLine="720"/>
        <w:jc w:val="both"/>
        <w:rPr>
          <w:sz w:val="28"/>
          <w:szCs w:val="28"/>
          <w:lang w:val="nb-NO"/>
        </w:rPr>
      </w:pPr>
      <w:r w:rsidRPr="00637E78">
        <w:rPr>
          <w:b/>
          <w:bCs/>
          <w:sz w:val="28"/>
          <w:szCs w:val="28"/>
          <w:lang w:val="nl-NL"/>
        </w:rPr>
        <w:t>6. Địa điểm thực hiện:</w:t>
      </w:r>
      <w:r w:rsidRPr="00637E78">
        <w:rPr>
          <w:sz w:val="28"/>
          <w:szCs w:val="28"/>
          <w:lang w:val="nb-NO"/>
        </w:rPr>
        <w:t xml:space="preserve"> </w:t>
      </w:r>
      <w:bookmarkStart w:id="1" w:name="_Hlk111735867"/>
      <w:r w:rsidR="00867475">
        <w:rPr>
          <w:sz w:val="28"/>
          <w:szCs w:val="28"/>
          <w:lang w:val="nb-NO"/>
        </w:rPr>
        <w:t>Tại x</w:t>
      </w:r>
      <w:r w:rsidR="00E213FA" w:rsidRPr="00E213FA">
        <w:rPr>
          <w:sz w:val="28"/>
          <w:szCs w:val="28"/>
          <w:lang w:val="nb-NO"/>
        </w:rPr>
        <w:t>ã Sa Sơn, xã Ya Xiêr, huyện Sa Thầy, tỉnh Kon Tum.</w:t>
      </w:r>
      <w:bookmarkEnd w:id="1"/>
    </w:p>
    <w:p w:rsidR="001803D0" w:rsidRDefault="00E618A9" w:rsidP="009B48EA">
      <w:pPr>
        <w:spacing w:before="60" w:after="60" w:line="264" w:lineRule="auto"/>
        <w:ind w:firstLine="720"/>
        <w:jc w:val="both"/>
        <w:rPr>
          <w:sz w:val="28"/>
          <w:szCs w:val="28"/>
          <w:lang w:val="nl-NL"/>
        </w:rPr>
      </w:pPr>
      <w:r w:rsidRPr="00637E78">
        <w:rPr>
          <w:b/>
          <w:bCs/>
          <w:sz w:val="28"/>
          <w:szCs w:val="28"/>
          <w:lang w:val="nl-NL"/>
        </w:rPr>
        <w:t>7. Thời gian thực hiện:</w:t>
      </w:r>
      <w:r w:rsidRPr="00637E78">
        <w:rPr>
          <w:sz w:val="28"/>
          <w:szCs w:val="28"/>
          <w:lang w:val="nl-NL"/>
        </w:rPr>
        <w:t xml:space="preserve"> </w:t>
      </w:r>
      <w:r w:rsidR="00F75179">
        <w:rPr>
          <w:sz w:val="28"/>
          <w:szCs w:val="28"/>
          <w:lang w:val="nl-NL"/>
        </w:rPr>
        <w:t>K</w:t>
      </w:r>
      <w:r w:rsidR="00867475">
        <w:rPr>
          <w:sz w:val="28"/>
          <w:szCs w:val="28"/>
          <w:lang w:val="nl-NL"/>
        </w:rPr>
        <w:t xml:space="preserve">hông quá </w:t>
      </w:r>
      <w:r w:rsidRPr="00637E78">
        <w:rPr>
          <w:sz w:val="28"/>
          <w:szCs w:val="28"/>
          <w:lang w:val="nl-NL"/>
        </w:rPr>
        <w:t>0</w:t>
      </w:r>
      <w:r w:rsidR="00816E7F" w:rsidRPr="00637E78">
        <w:rPr>
          <w:sz w:val="28"/>
          <w:szCs w:val="28"/>
          <w:lang w:val="nl-NL"/>
        </w:rPr>
        <w:t>3</w:t>
      </w:r>
      <w:r>
        <w:rPr>
          <w:sz w:val="28"/>
          <w:szCs w:val="28"/>
          <w:lang w:val="nl-NL"/>
        </w:rPr>
        <w:t xml:space="preserve"> năm.</w:t>
      </w:r>
    </w:p>
    <w:p w:rsidR="001803D0" w:rsidRDefault="00E618A9" w:rsidP="009B48EA">
      <w:pPr>
        <w:widowControl w:val="0"/>
        <w:spacing w:before="60" w:after="60" w:line="264" w:lineRule="auto"/>
        <w:ind w:firstLine="720"/>
        <w:jc w:val="both"/>
        <w:rPr>
          <w:sz w:val="28"/>
          <w:szCs w:val="28"/>
          <w:lang w:val="nl-NL"/>
        </w:rPr>
      </w:pPr>
      <w:r>
        <w:rPr>
          <w:b/>
          <w:bCs/>
          <w:sz w:val="28"/>
          <w:szCs w:val="28"/>
          <w:lang w:val="nl-NL"/>
        </w:rPr>
        <w:t>8. Tiến độ thực hiện:</w:t>
      </w:r>
      <w:r>
        <w:rPr>
          <w:sz w:val="28"/>
          <w:szCs w:val="28"/>
          <w:lang w:val="nl-NL"/>
        </w:rPr>
        <w:t xml:space="preserve"> Từ năm 202</w:t>
      </w:r>
      <w:r w:rsidR="00816E7F">
        <w:rPr>
          <w:sz w:val="28"/>
          <w:szCs w:val="28"/>
          <w:lang w:val="nl-NL"/>
        </w:rPr>
        <w:t>3</w:t>
      </w:r>
      <w:r>
        <w:rPr>
          <w:sz w:val="28"/>
          <w:szCs w:val="28"/>
          <w:lang w:val="nl-NL"/>
        </w:rPr>
        <w:t>.</w:t>
      </w:r>
    </w:p>
    <w:p w:rsidR="00AC452F" w:rsidRDefault="00AC452F" w:rsidP="009B48EA">
      <w:pPr>
        <w:widowControl w:val="0"/>
        <w:spacing w:before="60" w:after="60" w:line="264" w:lineRule="auto"/>
        <w:ind w:firstLine="720"/>
        <w:jc w:val="both"/>
        <w:rPr>
          <w:sz w:val="28"/>
          <w:szCs w:val="28"/>
          <w:lang w:val="nl-NL"/>
        </w:rPr>
      </w:pPr>
      <w:r>
        <w:rPr>
          <w:b/>
          <w:bCs/>
          <w:sz w:val="28"/>
          <w:szCs w:val="28"/>
        </w:rPr>
        <w:t>Điều 2.</w:t>
      </w:r>
      <w:r>
        <w:rPr>
          <w:sz w:val="28"/>
          <w:szCs w:val="28"/>
        </w:rPr>
        <w:t xml:space="preserve"> </w:t>
      </w:r>
      <w:r>
        <w:rPr>
          <w:b/>
          <w:sz w:val="28"/>
          <w:szCs w:val="28"/>
        </w:rPr>
        <w:t>B</w:t>
      </w:r>
      <w:r>
        <w:rPr>
          <w:b/>
          <w:bCs/>
          <w:sz w:val="28"/>
          <w:szCs w:val="28"/>
        </w:rPr>
        <w:t>ổ sung dự án vào danh mục kế hoạch đầu tư công trung hạn giai đoạn 2021-2025 nguồn ngân sách địa phương tỉnh Kon Tum</w:t>
      </w:r>
      <w:r>
        <w:rPr>
          <w:i/>
          <w:iCs/>
          <w:sz w:val="28"/>
          <w:szCs w:val="28"/>
        </w:rPr>
        <w:t xml:space="preserve"> (</w:t>
      </w:r>
      <w:r w:rsidR="00460469">
        <w:rPr>
          <w:i/>
          <w:iCs/>
          <w:sz w:val="28"/>
          <w:szCs w:val="28"/>
        </w:rPr>
        <w:t>C</w:t>
      </w:r>
      <w:r>
        <w:rPr>
          <w:i/>
          <w:iCs/>
          <w:sz w:val="28"/>
          <w:szCs w:val="28"/>
        </w:rPr>
        <w:t>hi tiết tại Phụ lục kèm theo).</w:t>
      </w:r>
    </w:p>
    <w:p w:rsidR="00AC452F" w:rsidRDefault="00AC452F" w:rsidP="009B48EA">
      <w:pPr>
        <w:widowControl w:val="0"/>
        <w:spacing w:before="60" w:after="60" w:line="264" w:lineRule="auto"/>
        <w:ind w:firstLine="720"/>
        <w:jc w:val="both"/>
        <w:rPr>
          <w:b/>
          <w:sz w:val="28"/>
          <w:szCs w:val="28"/>
        </w:rPr>
      </w:pPr>
      <w:r>
        <w:rPr>
          <w:b/>
          <w:sz w:val="28"/>
          <w:szCs w:val="28"/>
        </w:rPr>
        <w:t>Điều 3. Tổ chức thực hiện</w:t>
      </w:r>
    </w:p>
    <w:p w:rsidR="00AC452F" w:rsidRPr="00353C4F" w:rsidRDefault="00AC452F" w:rsidP="009B48EA">
      <w:pPr>
        <w:widowControl w:val="0"/>
        <w:spacing w:before="60" w:after="60" w:line="264" w:lineRule="auto"/>
        <w:ind w:firstLine="720"/>
        <w:jc w:val="both"/>
        <w:rPr>
          <w:bCs/>
          <w:sz w:val="28"/>
          <w:szCs w:val="28"/>
        </w:rPr>
      </w:pPr>
      <w:r w:rsidRPr="00353C4F">
        <w:rPr>
          <w:bCs/>
          <w:sz w:val="28"/>
          <w:szCs w:val="28"/>
        </w:rPr>
        <w:t>1. Giao Ủy ban nhân dân tỉnh tổ chức triển khai thực hiện.</w:t>
      </w:r>
    </w:p>
    <w:p w:rsidR="009B48EA" w:rsidRPr="00353C4F" w:rsidRDefault="009B48EA" w:rsidP="009B48EA">
      <w:pPr>
        <w:widowControl w:val="0"/>
        <w:spacing w:before="60" w:after="60" w:line="264" w:lineRule="auto"/>
        <w:ind w:firstLine="720"/>
        <w:jc w:val="both"/>
        <w:rPr>
          <w:bCs/>
          <w:sz w:val="28"/>
          <w:szCs w:val="28"/>
        </w:rPr>
      </w:pPr>
      <w:r w:rsidRPr="00353C4F">
        <w:rPr>
          <w:bCs/>
          <w:sz w:val="28"/>
          <w:szCs w:val="28"/>
        </w:rPr>
        <w:t xml:space="preserve">2. Ủy ban nhân dân huyện Sa Thầy chịu trách nhiệm chủ trì, phối hợp với các cơ quan liên quan hoàn thành Báo cáo nghiên cứu khả thi của dự án </w:t>
      </w:r>
      <w:r w:rsidRPr="00353C4F">
        <w:rPr>
          <w:iCs/>
          <w:sz w:val="28"/>
          <w:lang w:val="de-DE"/>
        </w:rPr>
        <w:t>Đường giao thông từ Tỉnh lộ 674, xã Sa Sơn đi Đài tưởng niệm Chư Tan Kra và sửa chữa, tôn tạo, nâng cấp Đài tưởng niệm Chư Tan Kra</w:t>
      </w:r>
      <w:r w:rsidRPr="00353C4F">
        <w:rPr>
          <w:bCs/>
          <w:sz w:val="28"/>
          <w:szCs w:val="28"/>
          <w:lang w:val="de-DE"/>
        </w:rPr>
        <w:t xml:space="preserve"> </w:t>
      </w:r>
      <w:r w:rsidRPr="00353C4F">
        <w:rPr>
          <w:bCs/>
          <w:sz w:val="28"/>
          <w:szCs w:val="28"/>
        </w:rPr>
        <w:t>trình cấp có thẩm quyền quyết định đầu tư theo đúng quy định của Luật Đầu tư công và pháp luật liên quan.</w:t>
      </w:r>
    </w:p>
    <w:p w:rsidR="00AC452F" w:rsidRDefault="009B48EA" w:rsidP="009B48EA">
      <w:pPr>
        <w:widowControl w:val="0"/>
        <w:spacing w:before="60" w:after="60" w:line="264" w:lineRule="auto"/>
        <w:ind w:firstLine="720"/>
        <w:jc w:val="both"/>
        <w:rPr>
          <w:sz w:val="28"/>
          <w:szCs w:val="28"/>
        </w:rPr>
      </w:pPr>
      <w:r>
        <w:rPr>
          <w:bCs/>
          <w:sz w:val="28"/>
          <w:szCs w:val="28"/>
        </w:rPr>
        <w:t>3</w:t>
      </w:r>
      <w:r w:rsidR="00AC452F">
        <w:rPr>
          <w:bCs/>
          <w:sz w:val="28"/>
          <w:szCs w:val="28"/>
        </w:rPr>
        <w:t>. Giao</w:t>
      </w:r>
      <w:r w:rsidR="00AC452F">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rsidR="001803D0" w:rsidRDefault="00E618A9" w:rsidP="00437B64">
      <w:pPr>
        <w:widowControl w:val="0"/>
        <w:spacing w:before="120" w:after="120" w:line="264" w:lineRule="auto"/>
        <w:ind w:firstLine="720"/>
        <w:jc w:val="both"/>
        <w:rPr>
          <w:sz w:val="28"/>
          <w:szCs w:val="28"/>
        </w:rPr>
      </w:pPr>
      <w:r>
        <w:rPr>
          <w:sz w:val="28"/>
          <w:szCs w:val="28"/>
        </w:rPr>
        <w:lastRenderedPageBreak/>
        <w:t>Nghị quyết này đã được Hội đồng nhân dân tỉnh</w:t>
      </w:r>
      <w:r w:rsidR="00024553">
        <w:rPr>
          <w:sz w:val="28"/>
          <w:szCs w:val="28"/>
        </w:rPr>
        <w:t xml:space="preserve"> Kon Tum</w:t>
      </w:r>
      <w:bookmarkStart w:id="2" w:name="_GoBack"/>
      <w:bookmarkEnd w:id="2"/>
      <w:r>
        <w:rPr>
          <w:sz w:val="28"/>
          <w:szCs w:val="28"/>
        </w:rPr>
        <w:t xml:space="preserve"> Khóa XII Kỳ họp chuyên đề thông qua ngày </w:t>
      </w:r>
      <w:r w:rsidR="00024553">
        <w:rPr>
          <w:sz w:val="28"/>
          <w:szCs w:val="28"/>
        </w:rPr>
        <w:t>31</w:t>
      </w:r>
      <w:r>
        <w:rPr>
          <w:sz w:val="28"/>
          <w:szCs w:val="28"/>
        </w:rPr>
        <w:t xml:space="preserve"> tháng </w:t>
      </w:r>
      <w:r w:rsidR="00816E7F">
        <w:rPr>
          <w:sz w:val="28"/>
          <w:szCs w:val="28"/>
        </w:rPr>
        <w:t>1</w:t>
      </w:r>
      <w:r w:rsidR="002C4370">
        <w:rPr>
          <w:sz w:val="28"/>
          <w:szCs w:val="28"/>
        </w:rPr>
        <w:t>0 năm 2023</w:t>
      </w:r>
      <w:r>
        <w:rPr>
          <w:sz w:val="28"/>
          <w:szCs w:val="28"/>
        </w:rPr>
        <w:t>./.</w:t>
      </w:r>
    </w:p>
    <w:tbl>
      <w:tblPr>
        <w:tblW w:w="0" w:type="auto"/>
        <w:tblInd w:w="108" w:type="dxa"/>
        <w:tblLook w:val="04A0" w:firstRow="1" w:lastRow="0" w:firstColumn="1" w:lastColumn="0" w:noHBand="0" w:noVBand="1"/>
      </w:tblPr>
      <w:tblGrid>
        <w:gridCol w:w="5047"/>
        <w:gridCol w:w="3917"/>
      </w:tblGrid>
      <w:tr w:rsidR="001803D0" w:rsidTr="00131EF2">
        <w:tc>
          <w:tcPr>
            <w:tcW w:w="5047" w:type="dxa"/>
            <w:shd w:val="clear" w:color="auto" w:fill="auto"/>
          </w:tcPr>
          <w:p w:rsidR="001803D0" w:rsidRDefault="00E618A9">
            <w:pPr>
              <w:tabs>
                <w:tab w:val="center" w:pos="7088"/>
              </w:tabs>
              <w:ind w:left="-108"/>
              <w:jc w:val="both"/>
              <w:rPr>
                <w:b/>
              </w:rPr>
            </w:pPr>
            <w:r>
              <w:rPr>
                <w:b/>
                <w:i/>
              </w:rPr>
              <w:t>Nơi nhận</w:t>
            </w:r>
            <w:r>
              <w:rPr>
                <w:b/>
              </w:rPr>
              <w:t xml:space="preserve">: </w:t>
            </w:r>
          </w:p>
          <w:p w:rsidR="00225DBA" w:rsidRPr="00225DBA" w:rsidRDefault="00E618A9" w:rsidP="00225DBA">
            <w:pPr>
              <w:tabs>
                <w:tab w:val="center" w:pos="7088"/>
              </w:tabs>
              <w:ind w:left="-108"/>
              <w:jc w:val="both"/>
              <w:rPr>
                <w:sz w:val="22"/>
                <w:szCs w:val="22"/>
              </w:rPr>
            </w:pPr>
            <w:r>
              <w:rPr>
                <w:sz w:val="22"/>
                <w:szCs w:val="22"/>
              </w:rPr>
              <w:t xml:space="preserve">- </w:t>
            </w:r>
            <w:r w:rsidR="00225DBA" w:rsidRPr="00225DBA">
              <w:rPr>
                <w:sz w:val="22"/>
                <w:szCs w:val="22"/>
              </w:rPr>
              <w:t>Ủy ban Thường vụ Quốc hội;</w:t>
            </w:r>
          </w:p>
          <w:p w:rsidR="00225DBA" w:rsidRPr="00225DBA" w:rsidRDefault="00225DBA" w:rsidP="00225DBA">
            <w:pPr>
              <w:tabs>
                <w:tab w:val="center" w:pos="7088"/>
              </w:tabs>
              <w:ind w:left="-108"/>
              <w:jc w:val="both"/>
              <w:rPr>
                <w:sz w:val="22"/>
                <w:szCs w:val="22"/>
              </w:rPr>
            </w:pPr>
            <w:r w:rsidRPr="00225DBA">
              <w:rPr>
                <w:sz w:val="22"/>
                <w:szCs w:val="22"/>
              </w:rPr>
              <w:t>- Chính phủ;</w:t>
            </w:r>
          </w:p>
          <w:p w:rsidR="00225DBA" w:rsidRPr="00225DBA" w:rsidRDefault="00225DBA" w:rsidP="00225DBA">
            <w:pPr>
              <w:tabs>
                <w:tab w:val="center" w:pos="7088"/>
              </w:tabs>
              <w:ind w:left="-108"/>
              <w:jc w:val="both"/>
              <w:rPr>
                <w:sz w:val="22"/>
                <w:szCs w:val="22"/>
              </w:rPr>
            </w:pPr>
            <w:r w:rsidRPr="00225DBA">
              <w:rPr>
                <w:sz w:val="22"/>
                <w:szCs w:val="22"/>
              </w:rPr>
              <w:t>- Hội đồng dân tộc và các Ủy ban của Quốc hội;</w:t>
            </w:r>
          </w:p>
          <w:p w:rsidR="00225DBA" w:rsidRPr="00225DBA" w:rsidRDefault="00225DBA" w:rsidP="00225DBA">
            <w:pPr>
              <w:tabs>
                <w:tab w:val="center" w:pos="7088"/>
              </w:tabs>
              <w:ind w:left="-108"/>
              <w:jc w:val="both"/>
              <w:rPr>
                <w:sz w:val="22"/>
                <w:szCs w:val="22"/>
              </w:rPr>
            </w:pPr>
            <w:r w:rsidRPr="00225DBA">
              <w:rPr>
                <w:sz w:val="22"/>
                <w:szCs w:val="22"/>
              </w:rPr>
              <w:t>- Ban công tác Đại biểu Quốc hội;</w:t>
            </w:r>
          </w:p>
          <w:p w:rsidR="00225DBA" w:rsidRPr="00225DBA" w:rsidRDefault="00225DBA" w:rsidP="00225DBA">
            <w:pPr>
              <w:tabs>
                <w:tab w:val="center" w:pos="7088"/>
              </w:tabs>
              <w:ind w:left="-108"/>
              <w:jc w:val="both"/>
              <w:rPr>
                <w:sz w:val="22"/>
                <w:szCs w:val="22"/>
              </w:rPr>
            </w:pPr>
            <w:r w:rsidRPr="00225DBA">
              <w:rPr>
                <w:sz w:val="22"/>
                <w:szCs w:val="22"/>
              </w:rPr>
              <w:t>- Bộ Kế hoạch và Đầu tư;</w:t>
            </w:r>
            <w:r w:rsidRPr="00225DBA">
              <w:rPr>
                <w:sz w:val="22"/>
                <w:szCs w:val="22"/>
              </w:rPr>
              <w:tab/>
            </w:r>
          </w:p>
          <w:p w:rsidR="00DF3C7F" w:rsidRPr="00DF3C7F" w:rsidRDefault="00DF3C7F" w:rsidP="00DF3C7F">
            <w:pPr>
              <w:tabs>
                <w:tab w:val="center" w:pos="7088"/>
              </w:tabs>
              <w:ind w:left="-108"/>
              <w:jc w:val="both"/>
              <w:rPr>
                <w:sz w:val="22"/>
                <w:szCs w:val="22"/>
              </w:rPr>
            </w:pPr>
            <w:r w:rsidRPr="00DF3C7F">
              <w:rPr>
                <w:sz w:val="22"/>
                <w:szCs w:val="22"/>
              </w:rPr>
              <w:t>- Thường trực Tỉnh ủy;</w:t>
            </w:r>
          </w:p>
          <w:p w:rsidR="00DF3C7F" w:rsidRPr="00DF3C7F" w:rsidRDefault="00DF3C7F" w:rsidP="00DF3C7F">
            <w:pPr>
              <w:tabs>
                <w:tab w:val="center" w:pos="7088"/>
              </w:tabs>
              <w:ind w:left="-108"/>
              <w:jc w:val="both"/>
              <w:rPr>
                <w:sz w:val="22"/>
                <w:szCs w:val="22"/>
              </w:rPr>
            </w:pPr>
            <w:r w:rsidRPr="00DF3C7F">
              <w:rPr>
                <w:sz w:val="22"/>
                <w:szCs w:val="22"/>
              </w:rPr>
              <w:t>- Thường trực HĐND tỉnh;</w:t>
            </w:r>
          </w:p>
          <w:p w:rsidR="00DF3C7F" w:rsidRPr="00DF3C7F" w:rsidRDefault="00DF3C7F" w:rsidP="00DF3C7F">
            <w:pPr>
              <w:tabs>
                <w:tab w:val="center" w:pos="7088"/>
              </w:tabs>
              <w:ind w:left="-108"/>
              <w:jc w:val="both"/>
              <w:rPr>
                <w:sz w:val="22"/>
                <w:szCs w:val="22"/>
              </w:rPr>
            </w:pPr>
            <w:r w:rsidRPr="00DF3C7F">
              <w:rPr>
                <w:sz w:val="22"/>
                <w:szCs w:val="22"/>
              </w:rPr>
              <w:t>- Ủy ban nhân dân tỉnh;</w:t>
            </w:r>
          </w:p>
          <w:p w:rsidR="00DF3C7F" w:rsidRPr="00DF3C7F" w:rsidRDefault="00DF3C7F" w:rsidP="00DF3C7F">
            <w:pPr>
              <w:tabs>
                <w:tab w:val="center" w:pos="7088"/>
              </w:tabs>
              <w:ind w:left="-108"/>
              <w:jc w:val="both"/>
              <w:rPr>
                <w:sz w:val="22"/>
                <w:szCs w:val="22"/>
              </w:rPr>
            </w:pPr>
            <w:r w:rsidRPr="00DF3C7F">
              <w:rPr>
                <w:sz w:val="22"/>
                <w:szCs w:val="22"/>
              </w:rPr>
              <w:t>- Đoàn Đại biểu Quốc hội tỉnh;</w:t>
            </w:r>
            <w:r w:rsidRPr="00DF3C7F">
              <w:rPr>
                <w:sz w:val="22"/>
                <w:szCs w:val="22"/>
              </w:rPr>
              <w:tab/>
            </w:r>
          </w:p>
          <w:p w:rsidR="00DF3C7F" w:rsidRPr="00DF3C7F" w:rsidRDefault="00DF3C7F" w:rsidP="00DF3C7F">
            <w:pPr>
              <w:tabs>
                <w:tab w:val="center" w:pos="7088"/>
              </w:tabs>
              <w:ind w:left="-108"/>
              <w:jc w:val="both"/>
              <w:rPr>
                <w:sz w:val="22"/>
                <w:szCs w:val="22"/>
              </w:rPr>
            </w:pPr>
            <w:r w:rsidRPr="00DF3C7F">
              <w:rPr>
                <w:sz w:val="22"/>
                <w:szCs w:val="22"/>
              </w:rPr>
              <w:t>- Ủy ban Mặt trận Tổ quốc Việt Nam tỉnh;</w:t>
            </w:r>
          </w:p>
          <w:p w:rsidR="00DF3C7F" w:rsidRPr="00DF3C7F" w:rsidRDefault="00DF3C7F" w:rsidP="00DF3C7F">
            <w:pPr>
              <w:tabs>
                <w:tab w:val="center" w:pos="7088"/>
              </w:tabs>
              <w:ind w:left="-108"/>
              <w:jc w:val="both"/>
              <w:rPr>
                <w:sz w:val="22"/>
                <w:szCs w:val="22"/>
              </w:rPr>
            </w:pPr>
            <w:r w:rsidRPr="00DF3C7F">
              <w:rPr>
                <w:sz w:val="22"/>
                <w:szCs w:val="22"/>
              </w:rPr>
              <w:t>- Đại biểu HĐND tỉnh;</w:t>
            </w:r>
          </w:p>
          <w:p w:rsidR="00DF3C7F" w:rsidRPr="00DF3C7F" w:rsidRDefault="00DF3C7F" w:rsidP="00DF3C7F">
            <w:pPr>
              <w:tabs>
                <w:tab w:val="center" w:pos="7088"/>
              </w:tabs>
              <w:ind w:left="-108"/>
              <w:jc w:val="both"/>
              <w:rPr>
                <w:sz w:val="22"/>
                <w:szCs w:val="22"/>
              </w:rPr>
            </w:pPr>
            <w:r w:rsidRPr="00DF3C7F">
              <w:rPr>
                <w:sz w:val="22"/>
                <w:szCs w:val="22"/>
              </w:rPr>
              <w:t>- Các Ban HĐND tỉnh;</w:t>
            </w:r>
          </w:p>
          <w:p w:rsidR="00DF3C7F" w:rsidRPr="00DF3C7F" w:rsidRDefault="00DF3C7F" w:rsidP="00DF3C7F">
            <w:pPr>
              <w:tabs>
                <w:tab w:val="center" w:pos="7088"/>
              </w:tabs>
              <w:ind w:left="-108"/>
              <w:jc w:val="both"/>
              <w:rPr>
                <w:sz w:val="22"/>
                <w:szCs w:val="22"/>
              </w:rPr>
            </w:pPr>
            <w:r w:rsidRPr="00DF3C7F">
              <w:rPr>
                <w:sz w:val="22"/>
                <w:szCs w:val="22"/>
              </w:rPr>
              <w:t>- Văn phòng Tỉnh ủy;</w:t>
            </w:r>
          </w:p>
          <w:p w:rsidR="00DF3C7F" w:rsidRPr="00DF3C7F" w:rsidRDefault="00DF3C7F" w:rsidP="00DF3C7F">
            <w:pPr>
              <w:tabs>
                <w:tab w:val="center" w:pos="7088"/>
              </w:tabs>
              <w:ind w:left="-108"/>
              <w:jc w:val="both"/>
              <w:rPr>
                <w:sz w:val="22"/>
                <w:szCs w:val="22"/>
              </w:rPr>
            </w:pPr>
            <w:r w:rsidRPr="00DF3C7F">
              <w:rPr>
                <w:sz w:val="22"/>
                <w:szCs w:val="22"/>
              </w:rPr>
              <w:t>- Văn phòng Đoàn ĐBQH và HĐND tỉnh;</w:t>
            </w:r>
          </w:p>
          <w:p w:rsidR="00DF3C7F" w:rsidRPr="00DF3C7F" w:rsidRDefault="00DF3C7F" w:rsidP="00DF3C7F">
            <w:pPr>
              <w:tabs>
                <w:tab w:val="center" w:pos="7088"/>
              </w:tabs>
              <w:ind w:left="-108"/>
              <w:jc w:val="both"/>
              <w:rPr>
                <w:sz w:val="22"/>
                <w:szCs w:val="22"/>
              </w:rPr>
            </w:pPr>
            <w:r w:rsidRPr="00DF3C7F">
              <w:rPr>
                <w:sz w:val="22"/>
                <w:szCs w:val="22"/>
              </w:rPr>
              <w:t>- Văn phòng UBND tỉnh;</w:t>
            </w:r>
          </w:p>
          <w:p w:rsidR="00DF3C7F" w:rsidRPr="00DF3C7F" w:rsidRDefault="00DF3C7F" w:rsidP="00DF3C7F">
            <w:pPr>
              <w:tabs>
                <w:tab w:val="center" w:pos="7088"/>
              </w:tabs>
              <w:ind w:left="-108"/>
              <w:jc w:val="both"/>
              <w:rPr>
                <w:sz w:val="22"/>
                <w:szCs w:val="22"/>
              </w:rPr>
            </w:pPr>
            <w:r w:rsidRPr="00DF3C7F">
              <w:rPr>
                <w:sz w:val="22"/>
                <w:szCs w:val="22"/>
              </w:rPr>
              <w:t>- Các Sở, ban, ngành, đoàn thể của tỉnh;</w:t>
            </w:r>
          </w:p>
          <w:p w:rsidR="00DF3C7F" w:rsidRPr="00DF3C7F" w:rsidRDefault="00DF3C7F" w:rsidP="00DF3C7F">
            <w:pPr>
              <w:tabs>
                <w:tab w:val="center" w:pos="7088"/>
              </w:tabs>
              <w:ind w:left="-108"/>
              <w:jc w:val="both"/>
              <w:rPr>
                <w:sz w:val="22"/>
                <w:szCs w:val="22"/>
              </w:rPr>
            </w:pPr>
            <w:r w:rsidRPr="00DF3C7F">
              <w:rPr>
                <w:sz w:val="22"/>
                <w:szCs w:val="22"/>
              </w:rPr>
              <w:t>- Thường trực HĐND, UBND các huyện, thành phố;</w:t>
            </w:r>
          </w:p>
          <w:p w:rsidR="00DF3C7F" w:rsidRPr="00DF3C7F" w:rsidRDefault="00DF3C7F" w:rsidP="00DF3C7F">
            <w:pPr>
              <w:tabs>
                <w:tab w:val="center" w:pos="7088"/>
              </w:tabs>
              <w:ind w:left="-108"/>
              <w:jc w:val="both"/>
              <w:rPr>
                <w:sz w:val="22"/>
                <w:szCs w:val="22"/>
              </w:rPr>
            </w:pPr>
            <w:r w:rsidRPr="00DF3C7F">
              <w:rPr>
                <w:sz w:val="22"/>
                <w:szCs w:val="22"/>
              </w:rPr>
              <w:t xml:space="preserve">- Báo Kon Tum; </w:t>
            </w:r>
          </w:p>
          <w:p w:rsidR="00DF3C7F" w:rsidRPr="00DF3C7F" w:rsidRDefault="00DF3C7F" w:rsidP="00DF3C7F">
            <w:pPr>
              <w:tabs>
                <w:tab w:val="center" w:pos="7088"/>
              </w:tabs>
              <w:ind w:left="-108"/>
              <w:jc w:val="both"/>
              <w:rPr>
                <w:sz w:val="22"/>
                <w:szCs w:val="22"/>
              </w:rPr>
            </w:pPr>
            <w:r w:rsidRPr="00DF3C7F">
              <w:rPr>
                <w:sz w:val="22"/>
                <w:szCs w:val="22"/>
              </w:rPr>
              <w:t>- Đài PT-TH tỉnh;</w:t>
            </w:r>
          </w:p>
          <w:p w:rsidR="00DF3C7F" w:rsidRPr="00DF3C7F" w:rsidRDefault="00DF3C7F" w:rsidP="00DF3C7F">
            <w:pPr>
              <w:tabs>
                <w:tab w:val="center" w:pos="7088"/>
              </w:tabs>
              <w:ind w:left="-108"/>
              <w:jc w:val="both"/>
              <w:rPr>
                <w:sz w:val="22"/>
                <w:szCs w:val="22"/>
              </w:rPr>
            </w:pPr>
            <w:r w:rsidRPr="00DF3C7F">
              <w:rPr>
                <w:sz w:val="22"/>
                <w:szCs w:val="22"/>
              </w:rPr>
              <w:t>- Cổng thông tin điện tử tỉnh;</w:t>
            </w:r>
          </w:p>
          <w:p w:rsidR="001803D0" w:rsidRDefault="00DF3C7F" w:rsidP="00DF3C7F">
            <w:pPr>
              <w:ind w:left="-108"/>
              <w:jc w:val="both"/>
              <w:rPr>
                <w:sz w:val="28"/>
              </w:rPr>
            </w:pPr>
            <w:r w:rsidRPr="00DF3C7F">
              <w:rPr>
                <w:sz w:val="22"/>
                <w:szCs w:val="22"/>
              </w:rPr>
              <w:t>- Lưu: VT, CTHĐ.</w:t>
            </w:r>
          </w:p>
        </w:tc>
        <w:tc>
          <w:tcPr>
            <w:tcW w:w="4309" w:type="dxa"/>
            <w:shd w:val="clear" w:color="auto" w:fill="auto"/>
          </w:tcPr>
          <w:p w:rsidR="001803D0" w:rsidRDefault="00E618A9">
            <w:pPr>
              <w:spacing w:after="120"/>
              <w:jc w:val="center"/>
              <w:rPr>
                <w:b/>
                <w:sz w:val="28"/>
              </w:rPr>
            </w:pPr>
            <w:r>
              <w:rPr>
                <w:b/>
                <w:sz w:val="28"/>
              </w:rPr>
              <w:t>CHỦ TỊCH</w:t>
            </w:r>
          </w:p>
          <w:p w:rsidR="001803D0" w:rsidRDefault="001803D0">
            <w:pPr>
              <w:spacing w:after="120"/>
              <w:jc w:val="center"/>
              <w:rPr>
                <w:b/>
                <w:sz w:val="28"/>
              </w:rPr>
            </w:pPr>
          </w:p>
          <w:p w:rsidR="001803D0" w:rsidRDefault="001803D0">
            <w:pPr>
              <w:spacing w:after="120"/>
              <w:jc w:val="center"/>
              <w:rPr>
                <w:b/>
                <w:sz w:val="28"/>
              </w:rPr>
            </w:pPr>
          </w:p>
          <w:p w:rsidR="001803D0" w:rsidRDefault="001803D0">
            <w:pPr>
              <w:spacing w:after="120"/>
              <w:rPr>
                <w:b/>
                <w:sz w:val="28"/>
              </w:rPr>
            </w:pPr>
          </w:p>
          <w:p w:rsidR="001803D0" w:rsidRDefault="001803D0">
            <w:pPr>
              <w:spacing w:after="120"/>
              <w:rPr>
                <w:b/>
                <w:sz w:val="28"/>
              </w:rPr>
            </w:pPr>
          </w:p>
          <w:p w:rsidR="001803D0" w:rsidRDefault="00E618A9">
            <w:pPr>
              <w:spacing w:after="120"/>
              <w:jc w:val="center"/>
              <w:rPr>
                <w:b/>
                <w:bCs/>
                <w:sz w:val="28"/>
              </w:rPr>
            </w:pPr>
            <w:r>
              <w:rPr>
                <w:b/>
                <w:bCs/>
                <w:sz w:val="28"/>
              </w:rPr>
              <w:t>Dương Văn Trang</w:t>
            </w:r>
          </w:p>
        </w:tc>
      </w:tr>
    </w:tbl>
    <w:p w:rsidR="001803D0" w:rsidRDefault="001803D0">
      <w:pPr>
        <w:widowControl w:val="0"/>
        <w:rPr>
          <w:sz w:val="28"/>
          <w:szCs w:val="28"/>
        </w:rPr>
      </w:pPr>
    </w:p>
    <w:sectPr w:rsidR="001803D0" w:rsidSect="00DF3C7F">
      <w:headerReference w:type="even" r:id="rId8"/>
      <w:headerReference w:type="default" r:id="rId9"/>
      <w:pgSz w:w="11907" w:h="16840"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71" w:rsidRDefault="00D14071">
      <w:r>
        <w:separator/>
      </w:r>
    </w:p>
  </w:endnote>
  <w:endnote w:type="continuationSeparator" w:id="0">
    <w:p w:rsidR="00D14071" w:rsidRDefault="00D1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71" w:rsidRDefault="00D14071">
      <w:r>
        <w:separator/>
      </w:r>
    </w:p>
  </w:footnote>
  <w:footnote w:type="continuationSeparator" w:id="0">
    <w:p w:rsidR="00D14071" w:rsidRDefault="00D140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D0" w:rsidRDefault="00E61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3D0" w:rsidRDefault="001803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D0" w:rsidRDefault="00E618A9">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024553">
      <w:rPr>
        <w:rStyle w:val="PageNumber"/>
        <w:noProof/>
        <w:sz w:val="28"/>
        <w:szCs w:val="28"/>
      </w:rPr>
      <w:t>3</w:t>
    </w:r>
    <w:r>
      <w:rPr>
        <w:rStyle w:val="PageNumber"/>
        <w:sz w:val="28"/>
        <w:szCs w:val="28"/>
      </w:rPr>
      <w:fldChar w:fldCharType="end"/>
    </w:r>
  </w:p>
  <w:p w:rsidR="001803D0" w:rsidRDefault="0018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28B1"/>
    <w:rsid w:val="00002B33"/>
    <w:rsid w:val="00004C67"/>
    <w:rsid w:val="0000735C"/>
    <w:rsid w:val="00010F58"/>
    <w:rsid w:val="00014677"/>
    <w:rsid w:val="000170D9"/>
    <w:rsid w:val="00020ABF"/>
    <w:rsid w:val="00021D02"/>
    <w:rsid w:val="00024553"/>
    <w:rsid w:val="00031F55"/>
    <w:rsid w:val="00033679"/>
    <w:rsid w:val="00033B91"/>
    <w:rsid w:val="0003623C"/>
    <w:rsid w:val="0004411E"/>
    <w:rsid w:val="00051BEB"/>
    <w:rsid w:val="0005281A"/>
    <w:rsid w:val="00052DE8"/>
    <w:rsid w:val="00053346"/>
    <w:rsid w:val="00060A2D"/>
    <w:rsid w:val="00070FCD"/>
    <w:rsid w:val="00073847"/>
    <w:rsid w:val="00081512"/>
    <w:rsid w:val="000818B6"/>
    <w:rsid w:val="00086EFF"/>
    <w:rsid w:val="0009347A"/>
    <w:rsid w:val="00094A7D"/>
    <w:rsid w:val="00095343"/>
    <w:rsid w:val="00096562"/>
    <w:rsid w:val="00096F7B"/>
    <w:rsid w:val="000A35E5"/>
    <w:rsid w:val="000A4B8E"/>
    <w:rsid w:val="000B1688"/>
    <w:rsid w:val="000B69FB"/>
    <w:rsid w:val="000C237D"/>
    <w:rsid w:val="000C2EDA"/>
    <w:rsid w:val="000D1A74"/>
    <w:rsid w:val="000E131C"/>
    <w:rsid w:val="000E4387"/>
    <w:rsid w:val="000E46C3"/>
    <w:rsid w:val="000E4ADD"/>
    <w:rsid w:val="000E7F5C"/>
    <w:rsid w:val="000F00FA"/>
    <w:rsid w:val="000F4C13"/>
    <w:rsid w:val="00105ECF"/>
    <w:rsid w:val="00106E11"/>
    <w:rsid w:val="001114DD"/>
    <w:rsid w:val="0011404E"/>
    <w:rsid w:val="00115C6F"/>
    <w:rsid w:val="001171D7"/>
    <w:rsid w:val="00121C60"/>
    <w:rsid w:val="00122140"/>
    <w:rsid w:val="001233DF"/>
    <w:rsid w:val="00124EE8"/>
    <w:rsid w:val="00127718"/>
    <w:rsid w:val="00131EF2"/>
    <w:rsid w:val="00137396"/>
    <w:rsid w:val="0015127B"/>
    <w:rsid w:val="00153C09"/>
    <w:rsid w:val="001546E6"/>
    <w:rsid w:val="00156BF3"/>
    <w:rsid w:val="00163436"/>
    <w:rsid w:val="00167D72"/>
    <w:rsid w:val="001803D0"/>
    <w:rsid w:val="001825E1"/>
    <w:rsid w:val="00182C0C"/>
    <w:rsid w:val="0018312C"/>
    <w:rsid w:val="00184138"/>
    <w:rsid w:val="00185EB0"/>
    <w:rsid w:val="0018619D"/>
    <w:rsid w:val="00193090"/>
    <w:rsid w:val="001964D5"/>
    <w:rsid w:val="001A4C95"/>
    <w:rsid w:val="001A527A"/>
    <w:rsid w:val="001B7D84"/>
    <w:rsid w:val="001C5507"/>
    <w:rsid w:val="001C6282"/>
    <w:rsid w:val="001C7FBD"/>
    <w:rsid w:val="001D0E32"/>
    <w:rsid w:val="001D2A66"/>
    <w:rsid w:val="001D6F14"/>
    <w:rsid w:val="001E0032"/>
    <w:rsid w:val="001E0F1E"/>
    <w:rsid w:val="001E1218"/>
    <w:rsid w:val="001E3A8A"/>
    <w:rsid w:val="001E41D0"/>
    <w:rsid w:val="001E4B53"/>
    <w:rsid w:val="001E6E28"/>
    <w:rsid w:val="001F4F0E"/>
    <w:rsid w:val="00200EAA"/>
    <w:rsid w:val="002027FE"/>
    <w:rsid w:val="00202F92"/>
    <w:rsid w:val="00203546"/>
    <w:rsid w:val="002036AD"/>
    <w:rsid w:val="00204872"/>
    <w:rsid w:val="00206DB2"/>
    <w:rsid w:val="00210731"/>
    <w:rsid w:val="0022005B"/>
    <w:rsid w:val="00220064"/>
    <w:rsid w:val="002255E9"/>
    <w:rsid w:val="00225DBA"/>
    <w:rsid w:val="00230A28"/>
    <w:rsid w:val="002316A2"/>
    <w:rsid w:val="002514F4"/>
    <w:rsid w:val="002540DB"/>
    <w:rsid w:val="00260F71"/>
    <w:rsid w:val="00260FA6"/>
    <w:rsid w:val="00262344"/>
    <w:rsid w:val="0026730C"/>
    <w:rsid w:val="00270E07"/>
    <w:rsid w:val="00275F2B"/>
    <w:rsid w:val="00281527"/>
    <w:rsid w:val="00290C9B"/>
    <w:rsid w:val="00291CA4"/>
    <w:rsid w:val="002A2150"/>
    <w:rsid w:val="002A43DA"/>
    <w:rsid w:val="002A69BE"/>
    <w:rsid w:val="002B4140"/>
    <w:rsid w:val="002B5E58"/>
    <w:rsid w:val="002C3DD6"/>
    <w:rsid w:val="002C4370"/>
    <w:rsid w:val="002C4D3E"/>
    <w:rsid w:val="002D2A54"/>
    <w:rsid w:val="002D5CCE"/>
    <w:rsid w:val="002E0D96"/>
    <w:rsid w:val="002F32CF"/>
    <w:rsid w:val="002F5003"/>
    <w:rsid w:val="0030044B"/>
    <w:rsid w:val="0030260C"/>
    <w:rsid w:val="00302DCC"/>
    <w:rsid w:val="003123CC"/>
    <w:rsid w:val="003132CD"/>
    <w:rsid w:val="0032085F"/>
    <w:rsid w:val="00321012"/>
    <w:rsid w:val="00322A4B"/>
    <w:rsid w:val="0033038C"/>
    <w:rsid w:val="00332073"/>
    <w:rsid w:val="00332745"/>
    <w:rsid w:val="003341A9"/>
    <w:rsid w:val="003370AE"/>
    <w:rsid w:val="003378E9"/>
    <w:rsid w:val="00343BAC"/>
    <w:rsid w:val="00353C4F"/>
    <w:rsid w:val="0036021D"/>
    <w:rsid w:val="00360847"/>
    <w:rsid w:val="003662BB"/>
    <w:rsid w:val="00367A74"/>
    <w:rsid w:val="003702B6"/>
    <w:rsid w:val="0037618B"/>
    <w:rsid w:val="00381001"/>
    <w:rsid w:val="00381196"/>
    <w:rsid w:val="003846BF"/>
    <w:rsid w:val="00387557"/>
    <w:rsid w:val="0039231A"/>
    <w:rsid w:val="0039539A"/>
    <w:rsid w:val="003A3130"/>
    <w:rsid w:val="003A3873"/>
    <w:rsid w:val="003A7E2B"/>
    <w:rsid w:val="003B17AE"/>
    <w:rsid w:val="003E2CC8"/>
    <w:rsid w:val="003E5095"/>
    <w:rsid w:val="003E5F2B"/>
    <w:rsid w:val="003F73E5"/>
    <w:rsid w:val="004003A2"/>
    <w:rsid w:val="0040119F"/>
    <w:rsid w:val="0040142B"/>
    <w:rsid w:val="004021AB"/>
    <w:rsid w:val="00402217"/>
    <w:rsid w:val="00404EBF"/>
    <w:rsid w:val="00406F84"/>
    <w:rsid w:val="00413A16"/>
    <w:rsid w:val="00414D48"/>
    <w:rsid w:val="00414E9B"/>
    <w:rsid w:val="0041549A"/>
    <w:rsid w:val="00420DF0"/>
    <w:rsid w:val="00422D4F"/>
    <w:rsid w:val="0043239B"/>
    <w:rsid w:val="004341B2"/>
    <w:rsid w:val="0043483B"/>
    <w:rsid w:val="00437B64"/>
    <w:rsid w:val="004417C7"/>
    <w:rsid w:val="00441811"/>
    <w:rsid w:val="004425C2"/>
    <w:rsid w:val="00442791"/>
    <w:rsid w:val="004473FA"/>
    <w:rsid w:val="004510CB"/>
    <w:rsid w:val="00451A2A"/>
    <w:rsid w:val="004528A8"/>
    <w:rsid w:val="004532DA"/>
    <w:rsid w:val="00454FD6"/>
    <w:rsid w:val="00455EBA"/>
    <w:rsid w:val="0045650A"/>
    <w:rsid w:val="004576CF"/>
    <w:rsid w:val="00457BCA"/>
    <w:rsid w:val="00460469"/>
    <w:rsid w:val="00462405"/>
    <w:rsid w:val="004637CB"/>
    <w:rsid w:val="00463BB0"/>
    <w:rsid w:val="00465059"/>
    <w:rsid w:val="00466F69"/>
    <w:rsid w:val="004678D6"/>
    <w:rsid w:val="00470D90"/>
    <w:rsid w:val="00475D90"/>
    <w:rsid w:val="004804A3"/>
    <w:rsid w:val="00483080"/>
    <w:rsid w:val="0048311E"/>
    <w:rsid w:val="00484CC9"/>
    <w:rsid w:val="00492EC2"/>
    <w:rsid w:val="00494F9D"/>
    <w:rsid w:val="004B4EDE"/>
    <w:rsid w:val="004C4539"/>
    <w:rsid w:val="004C6BF4"/>
    <w:rsid w:val="004D0B55"/>
    <w:rsid w:val="004D27CB"/>
    <w:rsid w:val="004D3E29"/>
    <w:rsid w:val="004D7922"/>
    <w:rsid w:val="004E0D69"/>
    <w:rsid w:val="004E1EF1"/>
    <w:rsid w:val="004E2624"/>
    <w:rsid w:val="004E77D9"/>
    <w:rsid w:val="004F0BBC"/>
    <w:rsid w:val="004F0F67"/>
    <w:rsid w:val="004F16CB"/>
    <w:rsid w:val="004F2DA2"/>
    <w:rsid w:val="00500C96"/>
    <w:rsid w:val="00502BC6"/>
    <w:rsid w:val="005052A4"/>
    <w:rsid w:val="005178C7"/>
    <w:rsid w:val="0052424D"/>
    <w:rsid w:val="00527833"/>
    <w:rsid w:val="00535204"/>
    <w:rsid w:val="0053776D"/>
    <w:rsid w:val="005424D9"/>
    <w:rsid w:val="00550E98"/>
    <w:rsid w:val="00551403"/>
    <w:rsid w:val="00553E81"/>
    <w:rsid w:val="005564CC"/>
    <w:rsid w:val="005604F9"/>
    <w:rsid w:val="005624CB"/>
    <w:rsid w:val="005627DD"/>
    <w:rsid w:val="00562D02"/>
    <w:rsid w:val="00563831"/>
    <w:rsid w:val="00571CC0"/>
    <w:rsid w:val="00571D51"/>
    <w:rsid w:val="005724C9"/>
    <w:rsid w:val="00572F30"/>
    <w:rsid w:val="00573543"/>
    <w:rsid w:val="005735F0"/>
    <w:rsid w:val="00584B76"/>
    <w:rsid w:val="00593FC3"/>
    <w:rsid w:val="005953B1"/>
    <w:rsid w:val="0059728F"/>
    <w:rsid w:val="005B054C"/>
    <w:rsid w:val="005B23B8"/>
    <w:rsid w:val="005B5660"/>
    <w:rsid w:val="005C1244"/>
    <w:rsid w:val="005C562F"/>
    <w:rsid w:val="005D56F2"/>
    <w:rsid w:val="005E324B"/>
    <w:rsid w:val="005F0972"/>
    <w:rsid w:val="005F23F2"/>
    <w:rsid w:val="005F4276"/>
    <w:rsid w:val="005F7018"/>
    <w:rsid w:val="006007C3"/>
    <w:rsid w:val="00601394"/>
    <w:rsid w:val="00606E98"/>
    <w:rsid w:val="006173BE"/>
    <w:rsid w:val="00617DBD"/>
    <w:rsid w:val="00620C70"/>
    <w:rsid w:val="00625530"/>
    <w:rsid w:val="00631AD4"/>
    <w:rsid w:val="00632CC9"/>
    <w:rsid w:val="00637E78"/>
    <w:rsid w:val="00641A48"/>
    <w:rsid w:val="006427AC"/>
    <w:rsid w:val="00646D0A"/>
    <w:rsid w:val="00656F26"/>
    <w:rsid w:val="00660A98"/>
    <w:rsid w:val="006612D1"/>
    <w:rsid w:val="00673548"/>
    <w:rsid w:val="006760FA"/>
    <w:rsid w:val="00682E84"/>
    <w:rsid w:val="00683CE1"/>
    <w:rsid w:val="00687AD8"/>
    <w:rsid w:val="00687DF1"/>
    <w:rsid w:val="0069076D"/>
    <w:rsid w:val="00690873"/>
    <w:rsid w:val="006959B6"/>
    <w:rsid w:val="00697D15"/>
    <w:rsid w:val="006A0E50"/>
    <w:rsid w:val="006A11A2"/>
    <w:rsid w:val="006A1995"/>
    <w:rsid w:val="006B23C5"/>
    <w:rsid w:val="006B423D"/>
    <w:rsid w:val="006C289D"/>
    <w:rsid w:val="006C3FD7"/>
    <w:rsid w:val="006C6EB3"/>
    <w:rsid w:val="006C7ACF"/>
    <w:rsid w:val="006D374E"/>
    <w:rsid w:val="006E087B"/>
    <w:rsid w:val="006E36C4"/>
    <w:rsid w:val="006E55BF"/>
    <w:rsid w:val="006F1996"/>
    <w:rsid w:val="006F1CDF"/>
    <w:rsid w:val="006F5ED0"/>
    <w:rsid w:val="00700ABE"/>
    <w:rsid w:val="007013BD"/>
    <w:rsid w:val="00712DC3"/>
    <w:rsid w:val="00714DF4"/>
    <w:rsid w:val="0071588D"/>
    <w:rsid w:val="007223A4"/>
    <w:rsid w:val="00725E30"/>
    <w:rsid w:val="007304F6"/>
    <w:rsid w:val="007408D8"/>
    <w:rsid w:val="00741518"/>
    <w:rsid w:val="00741DD5"/>
    <w:rsid w:val="00744B0B"/>
    <w:rsid w:val="00746CB7"/>
    <w:rsid w:val="0074736C"/>
    <w:rsid w:val="0075109E"/>
    <w:rsid w:val="0076036E"/>
    <w:rsid w:val="00766322"/>
    <w:rsid w:val="00771A8E"/>
    <w:rsid w:val="007721D3"/>
    <w:rsid w:val="007748AB"/>
    <w:rsid w:val="00776059"/>
    <w:rsid w:val="0077634A"/>
    <w:rsid w:val="00776453"/>
    <w:rsid w:val="00776CD6"/>
    <w:rsid w:val="0077790D"/>
    <w:rsid w:val="00777BF7"/>
    <w:rsid w:val="0078070A"/>
    <w:rsid w:val="00781888"/>
    <w:rsid w:val="00782BEE"/>
    <w:rsid w:val="00783B09"/>
    <w:rsid w:val="00784DC6"/>
    <w:rsid w:val="00785CB1"/>
    <w:rsid w:val="00786E9F"/>
    <w:rsid w:val="00786EFA"/>
    <w:rsid w:val="00787CBC"/>
    <w:rsid w:val="00790022"/>
    <w:rsid w:val="00790A08"/>
    <w:rsid w:val="007B49F0"/>
    <w:rsid w:val="007C0A44"/>
    <w:rsid w:val="007C4CD5"/>
    <w:rsid w:val="007D13F4"/>
    <w:rsid w:val="007D3888"/>
    <w:rsid w:val="007E0311"/>
    <w:rsid w:val="007E1C2E"/>
    <w:rsid w:val="007E23FE"/>
    <w:rsid w:val="007E47C7"/>
    <w:rsid w:val="00800E54"/>
    <w:rsid w:val="0080405D"/>
    <w:rsid w:val="00814ED0"/>
    <w:rsid w:val="00816E7F"/>
    <w:rsid w:val="008205AD"/>
    <w:rsid w:val="00821D8C"/>
    <w:rsid w:val="00824D6C"/>
    <w:rsid w:val="00832649"/>
    <w:rsid w:val="00834537"/>
    <w:rsid w:val="00837040"/>
    <w:rsid w:val="008376CB"/>
    <w:rsid w:val="00842AFD"/>
    <w:rsid w:val="00843323"/>
    <w:rsid w:val="0084480D"/>
    <w:rsid w:val="00854740"/>
    <w:rsid w:val="00864B97"/>
    <w:rsid w:val="00867475"/>
    <w:rsid w:val="00877295"/>
    <w:rsid w:val="0087786E"/>
    <w:rsid w:val="00881C66"/>
    <w:rsid w:val="00891CCD"/>
    <w:rsid w:val="0089355A"/>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D7A6F"/>
    <w:rsid w:val="008E0998"/>
    <w:rsid w:val="008F0868"/>
    <w:rsid w:val="008F265D"/>
    <w:rsid w:val="009022F8"/>
    <w:rsid w:val="00907273"/>
    <w:rsid w:val="00916907"/>
    <w:rsid w:val="00917568"/>
    <w:rsid w:val="009179C6"/>
    <w:rsid w:val="00920176"/>
    <w:rsid w:val="00923767"/>
    <w:rsid w:val="0092431C"/>
    <w:rsid w:val="00926BED"/>
    <w:rsid w:val="0093390D"/>
    <w:rsid w:val="00935A80"/>
    <w:rsid w:val="00946EC3"/>
    <w:rsid w:val="009513A0"/>
    <w:rsid w:val="00951A60"/>
    <w:rsid w:val="0095784C"/>
    <w:rsid w:val="00962B78"/>
    <w:rsid w:val="009665CD"/>
    <w:rsid w:val="00967320"/>
    <w:rsid w:val="009675F5"/>
    <w:rsid w:val="00970CB5"/>
    <w:rsid w:val="009756B6"/>
    <w:rsid w:val="009808B9"/>
    <w:rsid w:val="0098788D"/>
    <w:rsid w:val="00993F90"/>
    <w:rsid w:val="0099555D"/>
    <w:rsid w:val="00995C40"/>
    <w:rsid w:val="00997919"/>
    <w:rsid w:val="009A0C64"/>
    <w:rsid w:val="009A1CCC"/>
    <w:rsid w:val="009A31E8"/>
    <w:rsid w:val="009A3E8D"/>
    <w:rsid w:val="009A5193"/>
    <w:rsid w:val="009A5B83"/>
    <w:rsid w:val="009B302F"/>
    <w:rsid w:val="009B48EA"/>
    <w:rsid w:val="009B67D0"/>
    <w:rsid w:val="009B6D70"/>
    <w:rsid w:val="009B7ADC"/>
    <w:rsid w:val="009C3B3E"/>
    <w:rsid w:val="009D4580"/>
    <w:rsid w:val="009D4C96"/>
    <w:rsid w:val="009D4C98"/>
    <w:rsid w:val="009D4FD6"/>
    <w:rsid w:val="009E3958"/>
    <w:rsid w:val="009E4D40"/>
    <w:rsid w:val="009F6983"/>
    <w:rsid w:val="009F6E5D"/>
    <w:rsid w:val="00A002F2"/>
    <w:rsid w:val="00A00BCC"/>
    <w:rsid w:val="00A1589D"/>
    <w:rsid w:val="00A20192"/>
    <w:rsid w:val="00A213C8"/>
    <w:rsid w:val="00A26407"/>
    <w:rsid w:val="00A276D2"/>
    <w:rsid w:val="00A3113A"/>
    <w:rsid w:val="00A311CA"/>
    <w:rsid w:val="00A31893"/>
    <w:rsid w:val="00A35FAB"/>
    <w:rsid w:val="00A36631"/>
    <w:rsid w:val="00A4030D"/>
    <w:rsid w:val="00A40983"/>
    <w:rsid w:val="00A4182C"/>
    <w:rsid w:val="00A528BB"/>
    <w:rsid w:val="00A53133"/>
    <w:rsid w:val="00A53B69"/>
    <w:rsid w:val="00A61546"/>
    <w:rsid w:val="00A62482"/>
    <w:rsid w:val="00A6471F"/>
    <w:rsid w:val="00A64963"/>
    <w:rsid w:val="00A70001"/>
    <w:rsid w:val="00A82A88"/>
    <w:rsid w:val="00A8619C"/>
    <w:rsid w:val="00A87C5F"/>
    <w:rsid w:val="00A9427F"/>
    <w:rsid w:val="00AA2B1C"/>
    <w:rsid w:val="00AA2D76"/>
    <w:rsid w:val="00AA61A9"/>
    <w:rsid w:val="00AA64B9"/>
    <w:rsid w:val="00AA79E8"/>
    <w:rsid w:val="00AB5EDD"/>
    <w:rsid w:val="00AC34A5"/>
    <w:rsid w:val="00AC404C"/>
    <w:rsid w:val="00AC452F"/>
    <w:rsid w:val="00AD3B51"/>
    <w:rsid w:val="00AD7C80"/>
    <w:rsid w:val="00AE1B44"/>
    <w:rsid w:val="00AE3FEE"/>
    <w:rsid w:val="00AE4B73"/>
    <w:rsid w:val="00AF22E0"/>
    <w:rsid w:val="00AF257C"/>
    <w:rsid w:val="00AF4CE3"/>
    <w:rsid w:val="00B0010E"/>
    <w:rsid w:val="00B02699"/>
    <w:rsid w:val="00B05770"/>
    <w:rsid w:val="00B1620F"/>
    <w:rsid w:val="00B166F1"/>
    <w:rsid w:val="00B17431"/>
    <w:rsid w:val="00B17558"/>
    <w:rsid w:val="00B25BC0"/>
    <w:rsid w:val="00B34CF8"/>
    <w:rsid w:val="00B37470"/>
    <w:rsid w:val="00B446DB"/>
    <w:rsid w:val="00B50098"/>
    <w:rsid w:val="00B508EE"/>
    <w:rsid w:val="00B52FCF"/>
    <w:rsid w:val="00B53A1C"/>
    <w:rsid w:val="00B620BF"/>
    <w:rsid w:val="00B745F3"/>
    <w:rsid w:val="00B80905"/>
    <w:rsid w:val="00B82263"/>
    <w:rsid w:val="00B85A2F"/>
    <w:rsid w:val="00B87091"/>
    <w:rsid w:val="00B870D0"/>
    <w:rsid w:val="00B912F8"/>
    <w:rsid w:val="00B936C7"/>
    <w:rsid w:val="00BA1280"/>
    <w:rsid w:val="00BA2776"/>
    <w:rsid w:val="00BA5C3A"/>
    <w:rsid w:val="00BB3ED2"/>
    <w:rsid w:val="00BB70E2"/>
    <w:rsid w:val="00BC13A4"/>
    <w:rsid w:val="00BC498F"/>
    <w:rsid w:val="00BC5CA1"/>
    <w:rsid w:val="00BC640C"/>
    <w:rsid w:val="00BD7837"/>
    <w:rsid w:val="00C00AE7"/>
    <w:rsid w:val="00C029E9"/>
    <w:rsid w:val="00C05A27"/>
    <w:rsid w:val="00C11CF9"/>
    <w:rsid w:val="00C12F24"/>
    <w:rsid w:val="00C1409B"/>
    <w:rsid w:val="00C20DDC"/>
    <w:rsid w:val="00C216C0"/>
    <w:rsid w:val="00C21994"/>
    <w:rsid w:val="00C23B57"/>
    <w:rsid w:val="00C25419"/>
    <w:rsid w:val="00C30E3D"/>
    <w:rsid w:val="00C313A7"/>
    <w:rsid w:val="00C34495"/>
    <w:rsid w:val="00C35119"/>
    <w:rsid w:val="00C424E2"/>
    <w:rsid w:val="00C44F0E"/>
    <w:rsid w:val="00C45361"/>
    <w:rsid w:val="00C53458"/>
    <w:rsid w:val="00C54F17"/>
    <w:rsid w:val="00C55FDF"/>
    <w:rsid w:val="00C579C2"/>
    <w:rsid w:val="00C62801"/>
    <w:rsid w:val="00C65900"/>
    <w:rsid w:val="00C6691C"/>
    <w:rsid w:val="00C72164"/>
    <w:rsid w:val="00C72630"/>
    <w:rsid w:val="00C72D13"/>
    <w:rsid w:val="00C81111"/>
    <w:rsid w:val="00C81C68"/>
    <w:rsid w:val="00C81E01"/>
    <w:rsid w:val="00C85B92"/>
    <w:rsid w:val="00C8796E"/>
    <w:rsid w:val="00C87ADD"/>
    <w:rsid w:val="00C92CD0"/>
    <w:rsid w:val="00C9335E"/>
    <w:rsid w:val="00C949B2"/>
    <w:rsid w:val="00CA0DB0"/>
    <w:rsid w:val="00CA3F39"/>
    <w:rsid w:val="00CB22A6"/>
    <w:rsid w:val="00CB2D90"/>
    <w:rsid w:val="00CB2E47"/>
    <w:rsid w:val="00CB7CBA"/>
    <w:rsid w:val="00CC2342"/>
    <w:rsid w:val="00CC4509"/>
    <w:rsid w:val="00CD154A"/>
    <w:rsid w:val="00CD1F32"/>
    <w:rsid w:val="00CD4A20"/>
    <w:rsid w:val="00CF032F"/>
    <w:rsid w:val="00CF143E"/>
    <w:rsid w:val="00D02EEE"/>
    <w:rsid w:val="00D04C13"/>
    <w:rsid w:val="00D05AAC"/>
    <w:rsid w:val="00D14071"/>
    <w:rsid w:val="00D151E1"/>
    <w:rsid w:val="00D17BD6"/>
    <w:rsid w:val="00D20E4A"/>
    <w:rsid w:val="00D21946"/>
    <w:rsid w:val="00D24474"/>
    <w:rsid w:val="00D27AEF"/>
    <w:rsid w:val="00D31024"/>
    <w:rsid w:val="00D363B7"/>
    <w:rsid w:val="00D377B3"/>
    <w:rsid w:val="00D40950"/>
    <w:rsid w:val="00D429C0"/>
    <w:rsid w:val="00D43821"/>
    <w:rsid w:val="00D44D1D"/>
    <w:rsid w:val="00D45664"/>
    <w:rsid w:val="00D45A48"/>
    <w:rsid w:val="00D46ABB"/>
    <w:rsid w:val="00D51F59"/>
    <w:rsid w:val="00D52EA9"/>
    <w:rsid w:val="00D5300F"/>
    <w:rsid w:val="00D544DA"/>
    <w:rsid w:val="00D5473B"/>
    <w:rsid w:val="00D60AE2"/>
    <w:rsid w:val="00D61018"/>
    <w:rsid w:val="00D62055"/>
    <w:rsid w:val="00D65157"/>
    <w:rsid w:val="00D73DE9"/>
    <w:rsid w:val="00D76475"/>
    <w:rsid w:val="00D77599"/>
    <w:rsid w:val="00D8083E"/>
    <w:rsid w:val="00D810E5"/>
    <w:rsid w:val="00D93137"/>
    <w:rsid w:val="00D96E6C"/>
    <w:rsid w:val="00DA3206"/>
    <w:rsid w:val="00DA76E5"/>
    <w:rsid w:val="00DA7B28"/>
    <w:rsid w:val="00DB2FFB"/>
    <w:rsid w:val="00DB4117"/>
    <w:rsid w:val="00DC123A"/>
    <w:rsid w:val="00DC2BF4"/>
    <w:rsid w:val="00DC2E02"/>
    <w:rsid w:val="00DC4ADB"/>
    <w:rsid w:val="00DC7C1A"/>
    <w:rsid w:val="00DD50AE"/>
    <w:rsid w:val="00DD7803"/>
    <w:rsid w:val="00DE036A"/>
    <w:rsid w:val="00DE6D34"/>
    <w:rsid w:val="00DF1E6D"/>
    <w:rsid w:val="00DF3A7D"/>
    <w:rsid w:val="00DF3C7F"/>
    <w:rsid w:val="00DF6E88"/>
    <w:rsid w:val="00E03A45"/>
    <w:rsid w:val="00E04DA8"/>
    <w:rsid w:val="00E05639"/>
    <w:rsid w:val="00E1065A"/>
    <w:rsid w:val="00E14BC9"/>
    <w:rsid w:val="00E213FA"/>
    <w:rsid w:val="00E26340"/>
    <w:rsid w:val="00E26CC9"/>
    <w:rsid w:val="00E33CE7"/>
    <w:rsid w:val="00E42B85"/>
    <w:rsid w:val="00E446C7"/>
    <w:rsid w:val="00E46AB5"/>
    <w:rsid w:val="00E5105C"/>
    <w:rsid w:val="00E532B3"/>
    <w:rsid w:val="00E5798A"/>
    <w:rsid w:val="00E57E61"/>
    <w:rsid w:val="00E618A9"/>
    <w:rsid w:val="00E63755"/>
    <w:rsid w:val="00E7390D"/>
    <w:rsid w:val="00E754FD"/>
    <w:rsid w:val="00E76DF8"/>
    <w:rsid w:val="00E804D0"/>
    <w:rsid w:val="00E80C9D"/>
    <w:rsid w:val="00E82FE2"/>
    <w:rsid w:val="00E839A9"/>
    <w:rsid w:val="00E86BBE"/>
    <w:rsid w:val="00E90C85"/>
    <w:rsid w:val="00EA361A"/>
    <w:rsid w:val="00EA50B8"/>
    <w:rsid w:val="00EA52C1"/>
    <w:rsid w:val="00EB1199"/>
    <w:rsid w:val="00EB5F39"/>
    <w:rsid w:val="00EC36AF"/>
    <w:rsid w:val="00EC7A6D"/>
    <w:rsid w:val="00ED1A28"/>
    <w:rsid w:val="00ED311D"/>
    <w:rsid w:val="00ED58AB"/>
    <w:rsid w:val="00ED7F67"/>
    <w:rsid w:val="00EE0393"/>
    <w:rsid w:val="00EE0C7E"/>
    <w:rsid w:val="00EE5326"/>
    <w:rsid w:val="00EE6D08"/>
    <w:rsid w:val="00EE72AC"/>
    <w:rsid w:val="00EF0AD9"/>
    <w:rsid w:val="00EF6172"/>
    <w:rsid w:val="00F03685"/>
    <w:rsid w:val="00F049FC"/>
    <w:rsid w:val="00F070D7"/>
    <w:rsid w:val="00F17D69"/>
    <w:rsid w:val="00F21993"/>
    <w:rsid w:val="00F250FD"/>
    <w:rsid w:val="00F267B4"/>
    <w:rsid w:val="00F26E84"/>
    <w:rsid w:val="00F27652"/>
    <w:rsid w:val="00F301B1"/>
    <w:rsid w:val="00F32FC7"/>
    <w:rsid w:val="00F33487"/>
    <w:rsid w:val="00F356BC"/>
    <w:rsid w:val="00F370B0"/>
    <w:rsid w:val="00F44E47"/>
    <w:rsid w:val="00F47A43"/>
    <w:rsid w:val="00F47DFB"/>
    <w:rsid w:val="00F51B56"/>
    <w:rsid w:val="00F53B0D"/>
    <w:rsid w:val="00F570F2"/>
    <w:rsid w:val="00F57C5E"/>
    <w:rsid w:val="00F60E36"/>
    <w:rsid w:val="00F638DE"/>
    <w:rsid w:val="00F64F4C"/>
    <w:rsid w:val="00F72035"/>
    <w:rsid w:val="00F75179"/>
    <w:rsid w:val="00F7576F"/>
    <w:rsid w:val="00F7623B"/>
    <w:rsid w:val="00F7782C"/>
    <w:rsid w:val="00F77C71"/>
    <w:rsid w:val="00F807C9"/>
    <w:rsid w:val="00F81004"/>
    <w:rsid w:val="00F8310A"/>
    <w:rsid w:val="00F868BB"/>
    <w:rsid w:val="00F877A1"/>
    <w:rsid w:val="00F87952"/>
    <w:rsid w:val="00F87E9E"/>
    <w:rsid w:val="00F92111"/>
    <w:rsid w:val="00F9348E"/>
    <w:rsid w:val="00F9587F"/>
    <w:rsid w:val="00FA08F2"/>
    <w:rsid w:val="00FA0D21"/>
    <w:rsid w:val="00FA283F"/>
    <w:rsid w:val="00FA3559"/>
    <w:rsid w:val="00FA405C"/>
    <w:rsid w:val="00FA5E27"/>
    <w:rsid w:val="00FA73A6"/>
    <w:rsid w:val="00FB48A9"/>
    <w:rsid w:val="00FB6B4B"/>
    <w:rsid w:val="00FC25B1"/>
    <w:rsid w:val="00FC41C5"/>
    <w:rsid w:val="00FD0EB2"/>
    <w:rsid w:val="00FD23D1"/>
    <w:rsid w:val="00FD2697"/>
    <w:rsid w:val="00FE0CF9"/>
    <w:rsid w:val="00FE2BBF"/>
    <w:rsid w:val="00FE5CE7"/>
    <w:rsid w:val="00FE5E8F"/>
    <w:rsid w:val="00FF31E3"/>
    <w:rsid w:val="089E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514FF54"/>
  <w15:docId w15:val="{F99AF9B6-6534-4083-8654-1D552D49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 w:type="paragraph" w:styleId="ListParagraph">
    <w:name w:val="List Paragraph"/>
    <w:basedOn w:val="Normal"/>
    <w:uiPriority w:val="99"/>
    <w:rsid w:val="009B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92763">
      <w:bodyDiv w:val="1"/>
      <w:marLeft w:val="0"/>
      <w:marRight w:val="0"/>
      <w:marTop w:val="0"/>
      <w:marBottom w:val="0"/>
      <w:divBdr>
        <w:top w:val="none" w:sz="0" w:space="0" w:color="auto"/>
        <w:left w:val="none" w:sz="0" w:space="0" w:color="auto"/>
        <w:bottom w:val="none" w:sz="0" w:space="0" w:color="auto"/>
        <w:right w:val="none" w:sz="0" w:space="0" w:color="auto"/>
      </w:divBdr>
    </w:div>
    <w:div w:id="930243041">
      <w:bodyDiv w:val="1"/>
      <w:marLeft w:val="0"/>
      <w:marRight w:val="0"/>
      <w:marTop w:val="0"/>
      <w:marBottom w:val="0"/>
      <w:divBdr>
        <w:top w:val="none" w:sz="0" w:space="0" w:color="auto"/>
        <w:left w:val="none" w:sz="0" w:space="0" w:color="auto"/>
        <w:bottom w:val="none" w:sz="0" w:space="0" w:color="auto"/>
        <w:right w:val="none" w:sz="0" w:space="0" w:color="auto"/>
      </w:divBdr>
    </w:div>
    <w:div w:id="200889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3BC7F-089F-4E1F-B2D6-B0D1A93B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Nguyễn Minh Khương</cp:lastModifiedBy>
  <cp:revision>3</cp:revision>
  <cp:lastPrinted>2023-10-26T23:58:00Z</cp:lastPrinted>
  <dcterms:created xsi:type="dcterms:W3CDTF">2023-10-30T22:26:00Z</dcterms:created>
  <dcterms:modified xsi:type="dcterms:W3CDTF">2023-10-30T23:48:00Z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817E1EAD8D2F43DE80F438AA4E3C04FB</vt:lpwstr>
  </property>
</Properties>
</file>