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7030"/>
      </w:tblGrid>
      <w:tr w:rsidR="006F1CDB" w14:paraId="51333685" w14:textId="77777777" w:rsidTr="00294B70">
        <w:trPr>
          <w:trHeight w:val="304"/>
        </w:trPr>
        <w:tc>
          <w:tcPr>
            <w:tcW w:w="7008" w:type="dxa"/>
          </w:tcPr>
          <w:p w14:paraId="7E801ED0" w14:textId="77777777" w:rsidR="006F1CDB" w:rsidRPr="002F1378" w:rsidRDefault="006F1CDB" w:rsidP="00294B70">
            <w:pPr>
              <w:jc w:val="center"/>
              <w:rPr>
                <w:sz w:val="26"/>
                <w:szCs w:val="26"/>
                <w:lang w:val="vi-VN"/>
              </w:rPr>
            </w:pPr>
            <w:r w:rsidRPr="002F1378">
              <w:rPr>
                <w:sz w:val="26"/>
                <w:szCs w:val="26"/>
                <w:lang w:val="vi-VN"/>
              </w:rPr>
              <w:t>UBND TỈNH KON TUM</w:t>
            </w:r>
          </w:p>
        </w:tc>
        <w:tc>
          <w:tcPr>
            <w:tcW w:w="7030" w:type="dxa"/>
          </w:tcPr>
          <w:p w14:paraId="142B0388" w14:textId="77777777" w:rsidR="006F1CDB" w:rsidRDefault="006F1CDB" w:rsidP="00294B70">
            <w:pPr>
              <w:jc w:val="center"/>
              <w:rPr>
                <w:sz w:val="28"/>
                <w:lang w:val="vi-VN"/>
              </w:rPr>
            </w:pPr>
            <w:r>
              <w:rPr>
                <w:b/>
                <w:sz w:val="26"/>
              </w:rPr>
              <w:t>CỘNG</w:t>
            </w:r>
            <w:r>
              <w:rPr>
                <w:b/>
                <w:spacing w:val="-6"/>
                <w:sz w:val="26"/>
              </w:rPr>
              <w:t xml:space="preserve"> </w:t>
            </w:r>
            <w:r>
              <w:rPr>
                <w:b/>
                <w:sz w:val="26"/>
              </w:rPr>
              <w:t>HOÀ</w:t>
            </w:r>
            <w:r>
              <w:rPr>
                <w:b/>
                <w:spacing w:val="-5"/>
                <w:sz w:val="26"/>
              </w:rPr>
              <w:t xml:space="preserve"> </w:t>
            </w:r>
            <w:r>
              <w:rPr>
                <w:b/>
                <w:sz w:val="26"/>
              </w:rPr>
              <w:t>XÃ</w:t>
            </w:r>
            <w:r>
              <w:rPr>
                <w:b/>
                <w:spacing w:val="-5"/>
                <w:sz w:val="26"/>
              </w:rPr>
              <w:t xml:space="preserve"> </w:t>
            </w:r>
            <w:r>
              <w:rPr>
                <w:b/>
                <w:sz w:val="26"/>
              </w:rPr>
              <w:t>HỘI</w:t>
            </w:r>
            <w:r>
              <w:rPr>
                <w:b/>
                <w:spacing w:val="-7"/>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7"/>
                <w:sz w:val="26"/>
              </w:rPr>
              <w:t xml:space="preserve"> </w:t>
            </w:r>
            <w:r>
              <w:rPr>
                <w:b/>
                <w:spacing w:val="-5"/>
                <w:sz w:val="26"/>
              </w:rPr>
              <w:t>NAM</w:t>
            </w:r>
          </w:p>
        </w:tc>
      </w:tr>
      <w:tr w:rsidR="006F1CDB" w14:paraId="7E1023CE" w14:textId="77777777" w:rsidTr="00294B70">
        <w:trPr>
          <w:trHeight w:val="405"/>
        </w:trPr>
        <w:tc>
          <w:tcPr>
            <w:tcW w:w="7008" w:type="dxa"/>
          </w:tcPr>
          <w:p w14:paraId="34BF7C69" w14:textId="77777777" w:rsidR="006F1CDB" w:rsidRPr="002F1378" w:rsidRDefault="006F1CDB" w:rsidP="00294B70">
            <w:pPr>
              <w:jc w:val="center"/>
              <w:rPr>
                <w:b/>
                <w:sz w:val="26"/>
                <w:szCs w:val="26"/>
                <w:lang w:val="vi-VN"/>
              </w:rPr>
            </w:pPr>
            <w:r>
              <w:rPr>
                <w:b/>
                <w:noProof/>
                <w:sz w:val="26"/>
                <w:szCs w:val="26"/>
                <w:lang w:val="en-US"/>
              </w:rPr>
              <mc:AlternateContent>
                <mc:Choice Requires="wps">
                  <w:drawing>
                    <wp:anchor distT="0" distB="0" distL="114300" distR="114300" simplePos="0" relativeHeight="251659264" behindDoc="0" locked="0" layoutInCell="1" allowOverlap="1" wp14:anchorId="01A5D9EC" wp14:editId="52A5D50D">
                      <wp:simplePos x="0" y="0"/>
                      <wp:positionH relativeFrom="column">
                        <wp:posOffset>1870710</wp:posOffset>
                      </wp:positionH>
                      <wp:positionV relativeFrom="paragraph">
                        <wp:posOffset>204470</wp:posOffset>
                      </wp:positionV>
                      <wp:extent cx="600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9BB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16.1pt" to="194.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aumQEAAIc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" strokecolor="black [3040]"/>
                  </w:pict>
                </mc:Fallback>
              </mc:AlternateContent>
            </w:r>
            <w:r w:rsidRPr="002F1378">
              <w:rPr>
                <w:b/>
                <w:sz w:val="26"/>
                <w:szCs w:val="26"/>
                <w:lang w:val="vi-VN"/>
              </w:rPr>
              <w:t>SỞ CÔNG THƯƠNG</w:t>
            </w:r>
          </w:p>
        </w:tc>
        <w:tc>
          <w:tcPr>
            <w:tcW w:w="7030" w:type="dxa"/>
          </w:tcPr>
          <w:p w14:paraId="311497CB" w14:textId="77777777" w:rsidR="006F1CDB" w:rsidRDefault="006F1CDB" w:rsidP="00294B70">
            <w:pPr>
              <w:jc w:val="center"/>
              <w:rPr>
                <w:sz w:val="28"/>
                <w:lang w:val="vi-VN"/>
              </w:rPr>
            </w:pPr>
            <w:r>
              <w:rPr>
                <w:b/>
                <w:noProof/>
                <w:sz w:val="28"/>
                <w:lang w:val="en-US"/>
              </w:rPr>
              <mc:AlternateContent>
                <mc:Choice Requires="wps">
                  <w:drawing>
                    <wp:anchor distT="0" distB="0" distL="114300" distR="114300" simplePos="0" relativeHeight="251660288" behindDoc="0" locked="0" layoutInCell="1" allowOverlap="1" wp14:anchorId="3EEB34E8" wp14:editId="60597DC6">
                      <wp:simplePos x="0" y="0"/>
                      <wp:positionH relativeFrom="column">
                        <wp:posOffset>1143635</wp:posOffset>
                      </wp:positionH>
                      <wp:positionV relativeFrom="paragraph">
                        <wp:posOffset>217805</wp:posOffset>
                      </wp:positionV>
                      <wp:extent cx="2162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C3C2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05pt,17.15pt" to="260.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" strokecolor="black [3040]"/>
                  </w:pict>
                </mc:Fallback>
              </mc:AlternateContent>
            </w: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1"/>
                <w:sz w:val="28"/>
              </w:rPr>
              <w:t xml:space="preserve"> </w:t>
            </w:r>
            <w:r>
              <w:rPr>
                <w:b/>
                <w:spacing w:val="-4"/>
                <w:sz w:val="28"/>
              </w:rPr>
              <w:t>phúc</w:t>
            </w:r>
          </w:p>
        </w:tc>
      </w:tr>
      <w:tr w:rsidR="006F1CDB" w14:paraId="5769671E" w14:textId="77777777" w:rsidTr="00294B70">
        <w:trPr>
          <w:trHeight w:val="426"/>
        </w:trPr>
        <w:tc>
          <w:tcPr>
            <w:tcW w:w="7008" w:type="dxa"/>
          </w:tcPr>
          <w:p w14:paraId="4C3A869A" w14:textId="77777777" w:rsidR="006F1CDB" w:rsidRPr="00994D8A" w:rsidRDefault="006F1CDB" w:rsidP="00294B70">
            <w:pPr>
              <w:spacing w:after="120"/>
              <w:jc w:val="both"/>
              <w:rPr>
                <w:sz w:val="26"/>
                <w:szCs w:val="26"/>
                <w:lang w:val="vi-VN"/>
              </w:rPr>
            </w:pPr>
          </w:p>
        </w:tc>
        <w:tc>
          <w:tcPr>
            <w:tcW w:w="7030" w:type="dxa"/>
          </w:tcPr>
          <w:p w14:paraId="7C4AAA04" w14:textId="2B98C971" w:rsidR="006F1CDB" w:rsidRDefault="006F1CDB" w:rsidP="00B51F84">
            <w:pPr>
              <w:jc w:val="center"/>
              <w:rPr>
                <w:sz w:val="28"/>
                <w:lang w:val="vi-VN"/>
              </w:rPr>
            </w:pPr>
            <w:r>
              <w:rPr>
                <w:i/>
                <w:sz w:val="28"/>
                <w:szCs w:val="28"/>
                <w:lang w:val="vi-VN"/>
              </w:rPr>
              <w:t xml:space="preserve">Kon Tum, </w:t>
            </w:r>
            <w:r w:rsidRPr="001D07D2">
              <w:rPr>
                <w:i/>
                <w:spacing w:val="-13"/>
                <w:sz w:val="28"/>
                <w:szCs w:val="28"/>
              </w:rPr>
              <w:t xml:space="preserve"> </w:t>
            </w:r>
            <w:r w:rsidRPr="001D07D2">
              <w:rPr>
                <w:i/>
                <w:sz w:val="28"/>
                <w:szCs w:val="28"/>
              </w:rPr>
              <w:t>ngày</w:t>
            </w:r>
            <w:r w:rsidRPr="001D07D2">
              <w:rPr>
                <w:i/>
                <w:spacing w:val="-11"/>
                <w:sz w:val="28"/>
                <w:szCs w:val="28"/>
              </w:rPr>
              <w:t xml:space="preserve"> </w:t>
            </w:r>
            <w:r w:rsidR="00B51F84">
              <w:rPr>
                <w:i/>
                <w:sz w:val="28"/>
                <w:szCs w:val="28"/>
                <w:lang w:val="vi-VN"/>
              </w:rPr>
              <w:t>06</w:t>
            </w:r>
            <w:r w:rsidRPr="001D07D2">
              <w:rPr>
                <w:i/>
                <w:spacing w:val="31"/>
                <w:sz w:val="28"/>
                <w:szCs w:val="28"/>
              </w:rPr>
              <w:t xml:space="preserve"> </w:t>
            </w:r>
            <w:r w:rsidRPr="001D07D2">
              <w:rPr>
                <w:i/>
                <w:spacing w:val="-4"/>
                <w:sz w:val="28"/>
                <w:szCs w:val="28"/>
              </w:rPr>
              <w:t>tháng</w:t>
            </w:r>
            <w:r w:rsidR="00B51F84">
              <w:rPr>
                <w:i/>
                <w:sz w:val="28"/>
                <w:szCs w:val="28"/>
                <w:lang w:val="vi-VN"/>
              </w:rPr>
              <w:t xml:space="preserve"> 11</w:t>
            </w:r>
            <w:r>
              <w:rPr>
                <w:i/>
                <w:sz w:val="28"/>
                <w:szCs w:val="28"/>
                <w:lang w:val="vi-VN"/>
              </w:rPr>
              <w:t xml:space="preserve"> </w:t>
            </w:r>
            <w:r w:rsidRPr="001D07D2">
              <w:rPr>
                <w:i/>
                <w:sz w:val="28"/>
                <w:szCs w:val="28"/>
              </w:rPr>
              <w:t>năm</w:t>
            </w:r>
            <w:r w:rsidRPr="001D07D2">
              <w:rPr>
                <w:i/>
                <w:spacing w:val="-3"/>
                <w:sz w:val="28"/>
                <w:szCs w:val="28"/>
              </w:rPr>
              <w:t xml:space="preserve"> </w:t>
            </w:r>
            <w:r w:rsidRPr="001D07D2">
              <w:rPr>
                <w:i/>
                <w:spacing w:val="-4"/>
                <w:sz w:val="28"/>
                <w:szCs w:val="28"/>
              </w:rPr>
              <w:t>2024</w:t>
            </w:r>
          </w:p>
        </w:tc>
      </w:tr>
    </w:tbl>
    <w:p w14:paraId="3D5199A5" w14:textId="77777777" w:rsidR="006F1CDB" w:rsidRDefault="006F1CDB" w:rsidP="00B74877">
      <w:pPr>
        <w:jc w:val="center"/>
        <w:rPr>
          <w:b/>
          <w:sz w:val="28"/>
          <w:szCs w:val="28"/>
          <w:lang w:val="vi-VN"/>
        </w:rPr>
      </w:pPr>
    </w:p>
    <w:p w14:paraId="7D66795C" w14:textId="43653DB9" w:rsidR="00B81110" w:rsidRPr="002E3C92" w:rsidRDefault="00F046B1" w:rsidP="00B81110">
      <w:pPr>
        <w:jc w:val="center"/>
        <w:rPr>
          <w:b/>
          <w:sz w:val="28"/>
          <w:szCs w:val="28"/>
          <w:lang w:val="vi-VN"/>
        </w:rPr>
      </w:pPr>
      <w:r w:rsidRPr="002E3C92">
        <w:rPr>
          <w:b/>
          <w:sz w:val="28"/>
          <w:szCs w:val="28"/>
        </w:rPr>
        <w:t>BẢN TỔNG HỢP</w:t>
      </w:r>
      <w:r w:rsidR="00794E9F">
        <w:rPr>
          <w:b/>
          <w:sz w:val="28"/>
          <w:szCs w:val="28"/>
          <w:lang w:val="vi-VN"/>
        </w:rPr>
        <w:t xml:space="preserve"> GIẢI TRÌNH TIẾP THU</w:t>
      </w:r>
      <w:r w:rsidRPr="002E3C92">
        <w:rPr>
          <w:b/>
          <w:sz w:val="28"/>
          <w:szCs w:val="28"/>
          <w:lang w:val="vi-VN"/>
        </w:rPr>
        <w:t xml:space="preserve"> </w:t>
      </w:r>
      <w:r w:rsidR="00B81110" w:rsidRPr="002E3C92">
        <w:rPr>
          <w:b/>
          <w:sz w:val="28"/>
          <w:szCs w:val="28"/>
        </w:rPr>
        <w:t xml:space="preserve">Ý KIẾN CỦA CÁC </w:t>
      </w:r>
      <w:r w:rsidR="00E84F69" w:rsidRPr="002E3C92">
        <w:rPr>
          <w:b/>
          <w:sz w:val="28"/>
          <w:szCs w:val="28"/>
          <w:lang w:val="vi-VN"/>
        </w:rPr>
        <w:t>THÀNH VIÊN Ủ</w:t>
      </w:r>
      <w:r w:rsidR="00B51F84" w:rsidRPr="002E3C92">
        <w:rPr>
          <w:b/>
          <w:sz w:val="28"/>
          <w:szCs w:val="28"/>
          <w:lang w:val="vi-VN"/>
        </w:rPr>
        <w:t>Y BAN NHÂN DÂN TỈNH</w:t>
      </w:r>
      <w:r w:rsidR="00B81110" w:rsidRPr="002E3C92">
        <w:rPr>
          <w:b/>
          <w:sz w:val="28"/>
          <w:szCs w:val="28"/>
        </w:rPr>
        <w:t xml:space="preserve"> </w:t>
      </w:r>
    </w:p>
    <w:p w14:paraId="5F4AC0A5" w14:textId="34E5A467" w:rsidR="00B81110" w:rsidRPr="002E3C92" w:rsidRDefault="00B51F84" w:rsidP="00B81110">
      <w:pPr>
        <w:jc w:val="center"/>
        <w:rPr>
          <w:b/>
          <w:sz w:val="28"/>
          <w:szCs w:val="28"/>
          <w:lang w:val="vi-VN"/>
        </w:rPr>
      </w:pPr>
      <w:r w:rsidRPr="002E3C92">
        <w:rPr>
          <w:b/>
          <w:sz w:val="28"/>
          <w:szCs w:val="28"/>
        </w:rPr>
        <w:t xml:space="preserve">Đối với dự thảo </w:t>
      </w:r>
      <w:r w:rsidR="00B81110" w:rsidRPr="002E3C92">
        <w:rPr>
          <w:b/>
          <w:sz w:val="28"/>
          <w:szCs w:val="28"/>
        </w:rPr>
        <w:t xml:space="preserve">Nghị quyết của Hội đồng nhân dân tỉnh quy định quy định mức chi </w:t>
      </w:r>
    </w:p>
    <w:p w14:paraId="51CD6E74" w14:textId="68E0CBF2" w:rsidR="00B81110" w:rsidRPr="002E3C92" w:rsidRDefault="00B81110" w:rsidP="00BA0C13">
      <w:pPr>
        <w:jc w:val="center"/>
        <w:rPr>
          <w:b/>
          <w:sz w:val="28"/>
          <w:szCs w:val="28"/>
          <w:lang w:val="vi-VN"/>
        </w:rPr>
      </w:pPr>
      <w:r w:rsidRPr="002E3C92">
        <w:rPr>
          <w:b/>
          <w:sz w:val="28"/>
          <w:szCs w:val="28"/>
        </w:rPr>
        <w:t xml:space="preserve">cho các hoạt động khuyến công địa phương trên địa bàn tỉnh Kon Tum </w:t>
      </w:r>
      <w:r w:rsidR="00BA0C13">
        <w:rPr>
          <w:b/>
          <w:sz w:val="28"/>
          <w:szCs w:val="28"/>
          <w:lang w:val="en-US"/>
        </w:rPr>
        <w:t>(lần 4)</w:t>
      </w:r>
    </w:p>
    <w:p w14:paraId="01C093CD" w14:textId="77777777" w:rsidR="002E3C92" w:rsidRDefault="00B81110" w:rsidP="002E3C92">
      <w:pPr>
        <w:pStyle w:val="BodyText"/>
        <w:spacing w:before="0"/>
        <w:ind w:left="0" w:firstLine="0"/>
        <w:jc w:val="center"/>
        <w:rPr>
          <w:i/>
          <w:lang w:val="vi-VN"/>
        </w:rPr>
      </w:pPr>
      <w:r w:rsidRPr="002E3C92">
        <w:rPr>
          <w:i/>
        </w:rPr>
        <w:t xml:space="preserve">(Kèm theo </w:t>
      </w:r>
      <w:r w:rsidR="00F046B1" w:rsidRPr="002E3C92">
        <w:rPr>
          <w:i/>
          <w:lang w:val="vi-VN"/>
        </w:rPr>
        <w:t>Văn bản</w:t>
      </w:r>
      <w:r w:rsidRPr="002E3C92">
        <w:rPr>
          <w:i/>
          <w:lang w:val="vi-VN"/>
        </w:rPr>
        <w:t xml:space="preserve"> </w:t>
      </w:r>
      <w:r w:rsidRPr="002E3C92">
        <w:rPr>
          <w:i/>
        </w:rPr>
        <w:t xml:space="preserve">số: </w:t>
      </w:r>
      <w:r w:rsidRPr="002E3C92">
        <w:rPr>
          <w:i/>
          <w:lang w:val="vi-VN"/>
        </w:rPr>
        <w:t xml:space="preserve">   </w:t>
      </w:r>
      <w:r w:rsidRPr="002E3C92">
        <w:rPr>
          <w:i/>
        </w:rPr>
        <w:t xml:space="preserve"> /SCT</w:t>
      </w:r>
      <w:r w:rsidR="00DC03EF" w:rsidRPr="002E3C92">
        <w:rPr>
          <w:i/>
          <w:lang w:val="vi-VN"/>
        </w:rPr>
        <w:t>-QLCNKTATMT</w:t>
      </w:r>
      <w:r w:rsidRPr="002E3C92">
        <w:rPr>
          <w:i/>
        </w:rPr>
        <w:t xml:space="preserve"> ngày  </w:t>
      </w:r>
      <w:r w:rsidRPr="002E3C92">
        <w:rPr>
          <w:i/>
          <w:lang w:val="vi-VN"/>
        </w:rPr>
        <w:t xml:space="preserve"> </w:t>
      </w:r>
      <w:r w:rsidRPr="002E3C92">
        <w:rPr>
          <w:i/>
        </w:rPr>
        <w:t xml:space="preserve">tháng </w:t>
      </w:r>
      <w:r w:rsidR="00B51F84" w:rsidRPr="002E3C92">
        <w:rPr>
          <w:i/>
          <w:lang w:val="vi-VN"/>
        </w:rPr>
        <w:t xml:space="preserve">  </w:t>
      </w:r>
      <w:r w:rsidRPr="002E3C92">
        <w:rPr>
          <w:i/>
        </w:rPr>
        <w:t xml:space="preserve"> năm 2024 của Sở</w:t>
      </w:r>
      <w:r w:rsidRPr="002E3C92">
        <w:rPr>
          <w:i/>
          <w:lang w:val="vi-VN"/>
        </w:rPr>
        <w:t xml:space="preserve"> Công Thương)</w:t>
      </w:r>
    </w:p>
    <w:p w14:paraId="6B093DFB" w14:textId="53F2CC21" w:rsidR="00B81110" w:rsidRPr="002E3C92" w:rsidRDefault="00B51F84" w:rsidP="002E3C92">
      <w:pPr>
        <w:pStyle w:val="BodyText"/>
        <w:spacing w:before="0"/>
        <w:ind w:left="0" w:firstLine="0"/>
        <w:jc w:val="center"/>
        <w:rPr>
          <w:i/>
          <w:lang w:val="vi-VN"/>
        </w:rPr>
      </w:pPr>
      <w:r>
        <w:rPr>
          <w:b/>
          <w:lang w:val="vi-VN"/>
        </w:rPr>
        <w:t xml:space="preserve"> </w:t>
      </w:r>
      <w:r w:rsidR="00B81110" w:rsidRPr="001024B4">
        <w:rPr>
          <w:b/>
        </w:rPr>
        <w:t>--------</w:t>
      </w:r>
    </w:p>
    <w:p w14:paraId="7C7DDF78" w14:textId="77777777" w:rsidR="00652A6B" w:rsidRDefault="00652A6B">
      <w:pPr>
        <w:pStyle w:val="BodyText"/>
        <w:spacing w:before="7"/>
        <w:ind w:left="0" w:firstLine="0"/>
        <w:rPr>
          <w:sz w:val="11"/>
        </w:rPr>
      </w:pPr>
    </w:p>
    <w:tbl>
      <w:tblPr>
        <w:tblStyle w:val="TableGrid"/>
        <w:tblW w:w="4872" w:type="pct"/>
        <w:tblLook w:val="04A0" w:firstRow="1" w:lastRow="0" w:firstColumn="1" w:lastColumn="0" w:noHBand="0" w:noVBand="1"/>
      </w:tblPr>
      <w:tblGrid>
        <w:gridCol w:w="815"/>
        <w:gridCol w:w="3121"/>
        <w:gridCol w:w="1416"/>
        <w:gridCol w:w="1560"/>
        <w:gridCol w:w="4395"/>
        <w:gridCol w:w="2550"/>
      </w:tblGrid>
      <w:tr w:rsidR="0091217B" w14:paraId="2434EB02" w14:textId="25BE3BE6" w:rsidTr="00BA0C13">
        <w:trPr>
          <w:trHeight w:val="252"/>
          <w:tblHeader/>
        </w:trPr>
        <w:tc>
          <w:tcPr>
            <w:tcW w:w="294" w:type="pct"/>
            <w:vAlign w:val="center"/>
          </w:tcPr>
          <w:p w14:paraId="2A2F7A35" w14:textId="44674A60" w:rsidR="003E2172" w:rsidRPr="00BF745C" w:rsidRDefault="003E2172" w:rsidP="00DF73C3">
            <w:pPr>
              <w:spacing w:before="60" w:after="60"/>
              <w:jc w:val="center"/>
              <w:rPr>
                <w:b/>
                <w:sz w:val="28"/>
                <w:szCs w:val="28"/>
              </w:rPr>
            </w:pPr>
            <w:r w:rsidRPr="00BF745C">
              <w:rPr>
                <w:b/>
                <w:sz w:val="28"/>
                <w:szCs w:val="28"/>
              </w:rPr>
              <w:t>STT</w:t>
            </w:r>
          </w:p>
        </w:tc>
        <w:tc>
          <w:tcPr>
            <w:tcW w:w="1126" w:type="pct"/>
            <w:vAlign w:val="center"/>
          </w:tcPr>
          <w:p w14:paraId="7A700064" w14:textId="0807B58B" w:rsidR="003E2172" w:rsidRPr="00BF745C" w:rsidRDefault="003E2172" w:rsidP="00DF73C3">
            <w:pPr>
              <w:spacing w:before="60" w:after="60"/>
              <w:jc w:val="center"/>
              <w:rPr>
                <w:b/>
                <w:sz w:val="28"/>
                <w:szCs w:val="28"/>
                <w:lang w:val="vi-VN"/>
              </w:rPr>
            </w:pPr>
            <w:r w:rsidRPr="00BF745C">
              <w:rPr>
                <w:b/>
                <w:sz w:val="28"/>
                <w:szCs w:val="28"/>
                <w:lang w:val="vi-VN"/>
              </w:rPr>
              <w:t>Thành viên Ủy ban nhân dân tỉnh</w:t>
            </w:r>
          </w:p>
        </w:tc>
        <w:tc>
          <w:tcPr>
            <w:tcW w:w="511" w:type="pct"/>
            <w:vAlign w:val="center"/>
          </w:tcPr>
          <w:p w14:paraId="35CC04EC" w14:textId="41CCF71F" w:rsidR="003E2172" w:rsidRPr="00BF745C" w:rsidRDefault="003E2172" w:rsidP="00DF73C3">
            <w:pPr>
              <w:spacing w:before="60" w:after="60"/>
              <w:jc w:val="center"/>
              <w:rPr>
                <w:b/>
                <w:sz w:val="28"/>
                <w:szCs w:val="28"/>
                <w:lang w:val="vi-VN"/>
              </w:rPr>
            </w:pPr>
            <w:r w:rsidRPr="00BF745C">
              <w:rPr>
                <w:b/>
                <w:sz w:val="28"/>
                <w:szCs w:val="28"/>
                <w:lang w:val="vi-VN"/>
              </w:rPr>
              <w:t>Đồng ý</w:t>
            </w:r>
          </w:p>
        </w:tc>
        <w:tc>
          <w:tcPr>
            <w:tcW w:w="563" w:type="pct"/>
            <w:vAlign w:val="center"/>
          </w:tcPr>
          <w:p w14:paraId="6EE5B0AA" w14:textId="571F84B9" w:rsidR="003E2172" w:rsidRPr="00BF745C" w:rsidRDefault="003E2172" w:rsidP="00DF73C3">
            <w:pPr>
              <w:spacing w:before="60" w:after="60"/>
              <w:jc w:val="center"/>
              <w:rPr>
                <w:b/>
                <w:sz w:val="28"/>
                <w:szCs w:val="28"/>
                <w:lang w:val="vi-VN"/>
              </w:rPr>
            </w:pPr>
            <w:r w:rsidRPr="00BF745C">
              <w:rPr>
                <w:b/>
                <w:sz w:val="28"/>
                <w:szCs w:val="28"/>
                <w:lang w:val="vi-VN"/>
              </w:rPr>
              <w:t>Không đồng ý</w:t>
            </w:r>
          </w:p>
        </w:tc>
        <w:tc>
          <w:tcPr>
            <w:tcW w:w="1586" w:type="pct"/>
            <w:vAlign w:val="center"/>
          </w:tcPr>
          <w:p w14:paraId="0E0C9FBA" w14:textId="3A358A54" w:rsidR="003E2172" w:rsidRPr="00BF745C" w:rsidRDefault="00AC5432" w:rsidP="00AC5432">
            <w:pPr>
              <w:spacing w:before="60" w:after="60"/>
              <w:jc w:val="center"/>
              <w:rPr>
                <w:b/>
                <w:sz w:val="28"/>
                <w:szCs w:val="28"/>
                <w:lang w:val="vi-VN"/>
              </w:rPr>
            </w:pPr>
            <w:r>
              <w:rPr>
                <w:b/>
                <w:sz w:val="28"/>
                <w:szCs w:val="28"/>
                <w:lang w:val="vi-VN"/>
              </w:rPr>
              <w:t>Ý kiến góp ý</w:t>
            </w:r>
          </w:p>
        </w:tc>
        <w:tc>
          <w:tcPr>
            <w:tcW w:w="920" w:type="pct"/>
            <w:vAlign w:val="center"/>
          </w:tcPr>
          <w:p w14:paraId="15586CC1" w14:textId="08AECB58" w:rsidR="003E2172" w:rsidRPr="00BF745C" w:rsidRDefault="00AC5432" w:rsidP="00AC5432">
            <w:pPr>
              <w:spacing w:before="60" w:after="60"/>
              <w:jc w:val="center"/>
              <w:rPr>
                <w:b/>
                <w:sz w:val="28"/>
                <w:szCs w:val="28"/>
                <w:lang w:val="vi-VN"/>
              </w:rPr>
            </w:pPr>
            <w:r w:rsidRPr="00AC5432">
              <w:rPr>
                <w:b/>
                <w:sz w:val="28"/>
                <w:szCs w:val="28"/>
                <w:lang w:val="vi-VN"/>
              </w:rPr>
              <w:t>Ý kiến tiếp thu/giải trình của Sở Công Thương</w:t>
            </w:r>
          </w:p>
        </w:tc>
      </w:tr>
      <w:tr w:rsidR="00825339" w:rsidRPr="00DC6B71" w14:paraId="0B8D5BE5" w14:textId="7C50D4D8" w:rsidTr="00BA0C13">
        <w:trPr>
          <w:trHeight w:val="252"/>
        </w:trPr>
        <w:tc>
          <w:tcPr>
            <w:tcW w:w="294" w:type="pct"/>
            <w:vMerge w:val="restart"/>
            <w:vAlign w:val="center"/>
          </w:tcPr>
          <w:p w14:paraId="1249CDC9" w14:textId="6F3ACBE7" w:rsidR="00825339" w:rsidRPr="00BF745C" w:rsidRDefault="00825339" w:rsidP="003F138A">
            <w:pPr>
              <w:spacing w:before="40" w:after="40"/>
              <w:jc w:val="center"/>
              <w:rPr>
                <w:sz w:val="28"/>
                <w:szCs w:val="28"/>
                <w:lang w:val="vi-VN"/>
              </w:rPr>
            </w:pPr>
            <w:r w:rsidRPr="00BF745C">
              <w:rPr>
                <w:sz w:val="28"/>
                <w:szCs w:val="28"/>
                <w:lang w:val="vi-VN"/>
              </w:rPr>
              <w:t>01</w:t>
            </w:r>
          </w:p>
        </w:tc>
        <w:tc>
          <w:tcPr>
            <w:tcW w:w="1126" w:type="pct"/>
            <w:vMerge w:val="restart"/>
            <w:vAlign w:val="center"/>
          </w:tcPr>
          <w:p w14:paraId="34685011" w14:textId="28BE1927" w:rsidR="00825339" w:rsidRPr="00C4061C" w:rsidRDefault="00825339" w:rsidP="00825339">
            <w:pPr>
              <w:spacing w:before="40" w:after="40"/>
              <w:jc w:val="both"/>
              <w:rPr>
                <w:sz w:val="28"/>
                <w:szCs w:val="28"/>
                <w:lang w:val="vi-VN"/>
              </w:rPr>
            </w:pPr>
            <w:r w:rsidRPr="00C4061C">
              <w:rPr>
                <w:sz w:val="28"/>
                <w:szCs w:val="28"/>
              </w:rPr>
              <w:t>Giám đốc Sở Tư pháp</w:t>
            </w:r>
          </w:p>
        </w:tc>
        <w:tc>
          <w:tcPr>
            <w:tcW w:w="511" w:type="pct"/>
            <w:vMerge w:val="restart"/>
            <w:vAlign w:val="center"/>
          </w:tcPr>
          <w:p w14:paraId="20D470EC" w14:textId="36058E1A" w:rsidR="00825339" w:rsidRPr="0091217B" w:rsidRDefault="00825339" w:rsidP="001340A9">
            <w:pPr>
              <w:spacing w:before="40" w:after="40"/>
              <w:jc w:val="center"/>
              <w:rPr>
                <w:sz w:val="28"/>
                <w:szCs w:val="28"/>
                <w:lang w:val="vi-VN"/>
              </w:rPr>
            </w:pPr>
            <w:r>
              <w:rPr>
                <w:sz w:val="28"/>
                <w:szCs w:val="28"/>
                <w:lang w:val="vi-VN"/>
              </w:rPr>
              <w:t>X</w:t>
            </w:r>
          </w:p>
        </w:tc>
        <w:tc>
          <w:tcPr>
            <w:tcW w:w="563" w:type="pct"/>
            <w:vMerge w:val="restart"/>
            <w:vAlign w:val="center"/>
          </w:tcPr>
          <w:p w14:paraId="10FCD1EC" w14:textId="69543F7F" w:rsidR="00825339" w:rsidRPr="00BF745C" w:rsidRDefault="00825339" w:rsidP="003F138A">
            <w:pPr>
              <w:spacing w:before="40" w:after="40"/>
              <w:rPr>
                <w:sz w:val="28"/>
                <w:szCs w:val="28"/>
                <w:lang w:val="vi-VN"/>
              </w:rPr>
            </w:pPr>
          </w:p>
        </w:tc>
        <w:tc>
          <w:tcPr>
            <w:tcW w:w="1586" w:type="pct"/>
          </w:tcPr>
          <w:p w14:paraId="44024D2B" w14:textId="285F2112" w:rsidR="00825339" w:rsidRPr="00D5622D" w:rsidRDefault="00825339" w:rsidP="00D5622D">
            <w:pPr>
              <w:spacing w:before="40" w:after="40"/>
              <w:jc w:val="both"/>
              <w:rPr>
                <w:sz w:val="28"/>
                <w:szCs w:val="28"/>
                <w:lang w:val="vi-VN"/>
              </w:rPr>
            </w:pPr>
            <w:r w:rsidRPr="00D5622D">
              <w:rPr>
                <w:sz w:val="28"/>
                <w:szCs w:val="28"/>
              </w:rPr>
              <w:t xml:space="preserve">1. Về nội dung: Theo dự kiến tại khoản 1 Điều 2 dự thảo Quy định dự kiến ban hành kèm theo, mức chi chung được thực hiện theo Điều 7 Thông tư số 28/2018/TT-BTC. Tuy nhiên, khoản 2 Điều 2 dự thảo Quy định dự kiến mức chi tổ chức Hội nghị, tập huấn và diễn đàn áp dụng theo quy định tại Nghị quyết số 11/2017/NQ-HĐND và các Nghị quyết sửa đổi, bổ sung Nghị quyết số 11/2017/NQ-HĐND. Quy định trên là chưa chính xác, dẫn tới khó thực hiện trong thực tế. Cụ thể, mức chi tổ chức Hội nghị, tập huấn và diễn đàn được Hội đồng nhân dân tỉnh </w:t>
            </w:r>
            <w:r w:rsidRPr="00D5622D">
              <w:rPr>
                <w:sz w:val="28"/>
                <w:szCs w:val="28"/>
              </w:rPr>
              <w:lastRenderedPageBreak/>
              <w:t xml:space="preserve">quy định tại Nghị quyết số 11/2017/NQ-HĐND và các Nghị quyết sửa đổi, bổ sung Nghị quyết số 11/2017/NQ-HĐND cũng được quy định tại Điều 7 Thông tư số 28/2018/TT-BTC và là mức chi chung. Như vậy, khi quy định mức chi chung thực hiện theo Điều 7 Thông tư số 28/2018/TT-BTC dẫn tới không xác định được mức chi tổ chức Hội nghị, tập huấn và diễn đàn thực hiện theo Nghị quyết số 11/2017/NQ-HĐND hay thực hiện theo Điều 7 Thông tư số 28/2018/TT-BTC. Bên cạnh đó, một số nội dung chi tại Điều 7 Thông tư số 28/2018/TT-BTC, cũng đã được Hội đồng nhân dân tỉnh quy định mức chi để áp dụng trên địa bàn tỉnh (Ví dụ: Mức chi được quy định tại khoản 5 Điều 7 Thông tư 28/2018/TT-BTC cũng được quy định tại Nghị quyết số 11/2017/NQ-HĐND và các Nghị quyết sửa đổi, bổ sung Nghị quyết số 11/2017/NQ-HĐND; mức chi quy định tại khoản </w:t>
            </w:r>
            <w:r w:rsidRPr="00D5622D">
              <w:rPr>
                <w:sz w:val="28"/>
                <w:szCs w:val="28"/>
              </w:rPr>
              <w:lastRenderedPageBreak/>
              <w:t xml:space="preserve">7 Điều 7 Thông tư số 28/2018/TT-BTC được quy định tại Nghị quyết số 37/2018/NQHĐND và Nghị quyết số 23/2023/NQ-HĐND sửa đổi, bổ sungNghị quyết số 37/2018/NQ-HĐND...). </w:t>
            </w:r>
          </w:p>
        </w:tc>
        <w:tc>
          <w:tcPr>
            <w:tcW w:w="920" w:type="pct"/>
          </w:tcPr>
          <w:p w14:paraId="27573746" w14:textId="6662BD76" w:rsidR="00825339" w:rsidRPr="00BF745C" w:rsidRDefault="00825339" w:rsidP="00B43D34">
            <w:pPr>
              <w:spacing w:before="40" w:after="40"/>
              <w:rPr>
                <w:sz w:val="28"/>
                <w:szCs w:val="28"/>
                <w:lang w:val="vi-VN"/>
              </w:rPr>
            </w:pPr>
            <w:r>
              <w:rPr>
                <w:sz w:val="28"/>
                <w:szCs w:val="28"/>
                <w:lang w:val="vi-VN"/>
              </w:rPr>
              <w:lastRenderedPageBreak/>
              <w:t xml:space="preserve">Tiếp thu sửa đổi </w:t>
            </w:r>
            <w:r w:rsidR="00B43D34">
              <w:rPr>
                <w:sz w:val="28"/>
                <w:szCs w:val="28"/>
                <w:lang w:val="vi-VN"/>
              </w:rPr>
              <w:t>tại</w:t>
            </w:r>
            <w:r>
              <w:rPr>
                <w:sz w:val="28"/>
                <w:szCs w:val="28"/>
                <w:lang w:val="vi-VN"/>
              </w:rPr>
              <w:t xml:space="preserve"> khoản </w:t>
            </w:r>
            <w:r w:rsidR="00BA0C13">
              <w:rPr>
                <w:sz w:val="28"/>
                <w:szCs w:val="28"/>
                <w:lang w:val="en-US"/>
              </w:rPr>
              <w:t xml:space="preserve">1, </w:t>
            </w:r>
            <w:r>
              <w:rPr>
                <w:sz w:val="28"/>
                <w:szCs w:val="28"/>
                <w:lang w:val="vi-VN"/>
              </w:rPr>
              <w:t>2 Điều 2</w:t>
            </w:r>
            <w:r w:rsidR="00E72961">
              <w:rPr>
                <w:sz w:val="28"/>
                <w:szCs w:val="28"/>
                <w:lang w:val="vi-VN"/>
              </w:rPr>
              <w:t xml:space="preserve"> </w:t>
            </w:r>
            <w:r>
              <w:rPr>
                <w:sz w:val="28"/>
                <w:szCs w:val="28"/>
                <w:lang w:val="vi-VN"/>
              </w:rPr>
              <w:t>dự thảo Quy định</w:t>
            </w:r>
          </w:p>
        </w:tc>
      </w:tr>
      <w:tr w:rsidR="00825339" w:rsidRPr="00DC6B71" w14:paraId="52F08280" w14:textId="77777777" w:rsidTr="00BA0C13">
        <w:trPr>
          <w:trHeight w:val="268"/>
        </w:trPr>
        <w:tc>
          <w:tcPr>
            <w:tcW w:w="294" w:type="pct"/>
            <w:vMerge/>
            <w:vAlign w:val="center"/>
          </w:tcPr>
          <w:p w14:paraId="6879D24A" w14:textId="77777777" w:rsidR="00825339" w:rsidRPr="00BF745C" w:rsidRDefault="00825339" w:rsidP="003F138A">
            <w:pPr>
              <w:spacing w:before="40" w:after="40"/>
              <w:jc w:val="center"/>
              <w:rPr>
                <w:sz w:val="28"/>
                <w:szCs w:val="28"/>
                <w:lang w:val="vi-VN"/>
              </w:rPr>
            </w:pPr>
          </w:p>
        </w:tc>
        <w:tc>
          <w:tcPr>
            <w:tcW w:w="1126" w:type="pct"/>
            <w:vMerge/>
          </w:tcPr>
          <w:p w14:paraId="24853E8C" w14:textId="77777777" w:rsidR="00825339" w:rsidRPr="00C4061C" w:rsidRDefault="00825339" w:rsidP="003F138A">
            <w:pPr>
              <w:spacing w:before="40" w:after="40"/>
              <w:rPr>
                <w:sz w:val="28"/>
                <w:szCs w:val="28"/>
              </w:rPr>
            </w:pPr>
          </w:p>
        </w:tc>
        <w:tc>
          <w:tcPr>
            <w:tcW w:w="511" w:type="pct"/>
            <w:vMerge/>
            <w:vAlign w:val="center"/>
          </w:tcPr>
          <w:p w14:paraId="26BD3649" w14:textId="77777777" w:rsidR="00825339" w:rsidRPr="00BF745C" w:rsidRDefault="00825339" w:rsidP="001340A9">
            <w:pPr>
              <w:spacing w:before="40" w:after="40"/>
              <w:jc w:val="center"/>
              <w:rPr>
                <w:sz w:val="28"/>
                <w:szCs w:val="28"/>
              </w:rPr>
            </w:pPr>
          </w:p>
        </w:tc>
        <w:tc>
          <w:tcPr>
            <w:tcW w:w="563" w:type="pct"/>
            <w:vMerge/>
            <w:vAlign w:val="center"/>
          </w:tcPr>
          <w:p w14:paraId="43D8558D" w14:textId="77777777" w:rsidR="00825339" w:rsidRPr="00BF745C" w:rsidRDefault="00825339" w:rsidP="003F138A">
            <w:pPr>
              <w:spacing w:before="40" w:after="40"/>
              <w:rPr>
                <w:sz w:val="28"/>
                <w:szCs w:val="28"/>
              </w:rPr>
            </w:pPr>
          </w:p>
        </w:tc>
        <w:tc>
          <w:tcPr>
            <w:tcW w:w="1586" w:type="pct"/>
          </w:tcPr>
          <w:p w14:paraId="5D56E38E" w14:textId="04897521" w:rsidR="00825339" w:rsidRPr="00D5622D" w:rsidRDefault="00825339" w:rsidP="00D5622D">
            <w:pPr>
              <w:spacing w:before="40" w:after="40"/>
              <w:jc w:val="both"/>
              <w:rPr>
                <w:sz w:val="28"/>
                <w:szCs w:val="28"/>
              </w:rPr>
            </w:pPr>
            <w:r w:rsidRPr="00D5622D">
              <w:rPr>
                <w:sz w:val="28"/>
                <w:szCs w:val="28"/>
              </w:rPr>
              <w:t>2. Về kỹ thuật trình bày: Kết thúc điểm trong khoản, cơ quan chủ trì soạn thảo sử dụng dấu chấm phảy (;); điểm cuối cùng của khoản sử dụng dấu chấm (.).</w:t>
            </w:r>
          </w:p>
        </w:tc>
        <w:tc>
          <w:tcPr>
            <w:tcW w:w="920" w:type="pct"/>
          </w:tcPr>
          <w:p w14:paraId="6964968D" w14:textId="582A26FE" w:rsidR="00825339" w:rsidRPr="0074174C" w:rsidRDefault="0074174C" w:rsidP="00BD2512">
            <w:pPr>
              <w:spacing w:before="40" w:after="40"/>
              <w:jc w:val="both"/>
              <w:rPr>
                <w:sz w:val="28"/>
                <w:szCs w:val="28"/>
                <w:lang w:val="vi-VN"/>
              </w:rPr>
            </w:pPr>
            <w:r>
              <w:rPr>
                <w:sz w:val="28"/>
                <w:szCs w:val="28"/>
                <w:lang w:val="vi-VN"/>
              </w:rPr>
              <w:t xml:space="preserve">Tiếp thu chỉnh sửa tại khoản 2 Điều 1; </w:t>
            </w:r>
            <w:r w:rsidR="007442F4">
              <w:rPr>
                <w:sz w:val="28"/>
                <w:szCs w:val="28"/>
                <w:lang w:val="vi-VN"/>
              </w:rPr>
              <w:t>khoản 2; khoản 15</w:t>
            </w:r>
            <w:r w:rsidR="00C65ABE">
              <w:rPr>
                <w:sz w:val="28"/>
                <w:szCs w:val="28"/>
                <w:lang w:val="vi-VN"/>
              </w:rPr>
              <w:t>;</w:t>
            </w:r>
            <w:r w:rsidR="00BD2512">
              <w:rPr>
                <w:sz w:val="28"/>
                <w:szCs w:val="28"/>
                <w:lang w:val="vi-VN"/>
              </w:rPr>
              <w:t xml:space="preserve"> </w:t>
            </w:r>
            <w:r w:rsidR="007442F4">
              <w:rPr>
                <w:sz w:val="28"/>
                <w:szCs w:val="28"/>
                <w:lang w:val="vi-VN"/>
              </w:rPr>
              <w:t>khoản 16 Điều 3 của dự thảo Quy định.</w:t>
            </w:r>
          </w:p>
        </w:tc>
      </w:tr>
      <w:tr w:rsidR="0091217B" w:rsidRPr="00DC6B71" w14:paraId="4EB8044D" w14:textId="57F04B4D" w:rsidTr="00BA0C13">
        <w:trPr>
          <w:trHeight w:val="268"/>
        </w:trPr>
        <w:tc>
          <w:tcPr>
            <w:tcW w:w="294" w:type="pct"/>
            <w:vAlign w:val="center"/>
          </w:tcPr>
          <w:p w14:paraId="490B0EDF" w14:textId="099AEC9E" w:rsidR="003E2172" w:rsidRPr="00BF745C" w:rsidRDefault="003E2172" w:rsidP="003F138A">
            <w:pPr>
              <w:spacing w:before="40" w:after="40"/>
              <w:jc w:val="center"/>
              <w:rPr>
                <w:sz w:val="28"/>
                <w:szCs w:val="28"/>
                <w:lang w:val="vi-VN"/>
              </w:rPr>
            </w:pPr>
            <w:r w:rsidRPr="00BF745C">
              <w:rPr>
                <w:sz w:val="28"/>
                <w:szCs w:val="28"/>
                <w:lang w:val="vi-VN"/>
              </w:rPr>
              <w:t>02</w:t>
            </w:r>
          </w:p>
        </w:tc>
        <w:tc>
          <w:tcPr>
            <w:tcW w:w="1126" w:type="pct"/>
          </w:tcPr>
          <w:p w14:paraId="48466112" w14:textId="4E2421D0" w:rsidR="003E2172" w:rsidRPr="00C4061C" w:rsidRDefault="003E2172" w:rsidP="003F138A">
            <w:pPr>
              <w:spacing w:before="40" w:after="40"/>
              <w:rPr>
                <w:sz w:val="28"/>
                <w:szCs w:val="28"/>
                <w:lang w:val="vi-VN"/>
              </w:rPr>
            </w:pPr>
            <w:r w:rsidRPr="00C4061C">
              <w:rPr>
                <w:sz w:val="28"/>
                <w:szCs w:val="28"/>
              </w:rPr>
              <w:t>Giám đốc Sở Nội vụ</w:t>
            </w:r>
          </w:p>
        </w:tc>
        <w:tc>
          <w:tcPr>
            <w:tcW w:w="511" w:type="pct"/>
            <w:vAlign w:val="center"/>
          </w:tcPr>
          <w:p w14:paraId="4F06C422" w14:textId="65E0E5FB" w:rsidR="003E2172" w:rsidRPr="00543863" w:rsidRDefault="00543863" w:rsidP="001340A9">
            <w:pPr>
              <w:spacing w:before="40" w:after="40"/>
              <w:jc w:val="center"/>
              <w:rPr>
                <w:sz w:val="28"/>
                <w:szCs w:val="28"/>
                <w:lang w:val="vi-VN"/>
              </w:rPr>
            </w:pPr>
            <w:r>
              <w:rPr>
                <w:sz w:val="28"/>
                <w:szCs w:val="28"/>
                <w:lang w:val="vi-VN"/>
              </w:rPr>
              <w:t>X</w:t>
            </w:r>
          </w:p>
        </w:tc>
        <w:tc>
          <w:tcPr>
            <w:tcW w:w="563" w:type="pct"/>
            <w:vAlign w:val="center"/>
          </w:tcPr>
          <w:p w14:paraId="519F28F6" w14:textId="19090EA8" w:rsidR="003E2172" w:rsidRPr="00BF745C" w:rsidRDefault="003E2172" w:rsidP="003F138A">
            <w:pPr>
              <w:spacing w:before="40" w:after="40"/>
              <w:rPr>
                <w:sz w:val="28"/>
                <w:szCs w:val="28"/>
              </w:rPr>
            </w:pPr>
          </w:p>
        </w:tc>
        <w:tc>
          <w:tcPr>
            <w:tcW w:w="1586" w:type="pct"/>
          </w:tcPr>
          <w:p w14:paraId="38859EC4" w14:textId="77777777" w:rsidR="003E2172" w:rsidRPr="00BF745C" w:rsidRDefault="003E2172" w:rsidP="003F138A">
            <w:pPr>
              <w:spacing w:before="40" w:after="40"/>
              <w:rPr>
                <w:sz w:val="28"/>
                <w:szCs w:val="28"/>
              </w:rPr>
            </w:pPr>
          </w:p>
        </w:tc>
        <w:tc>
          <w:tcPr>
            <w:tcW w:w="920" w:type="pct"/>
          </w:tcPr>
          <w:p w14:paraId="79289E37" w14:textId="77777777" w:rsidR="003E2172" w:rsidRPr="00BF745C" w:rsidRDefault="003E2172" w:rsidP="003F138A">
            <w:pPr>
              <w:spacing w:before="40" w:after="40"/>
              <w:rPr>
                <w:sz w:val="28"/>
                <w:szCs w:val="28"/>
              </w:rPr>
            </w:pPr>
          </w:p>
        </w:tc>
      </w:tr>
      <w:tr w:rsidR="0091217B" w:rsidRPr="00DC6B71" w14:paraId="46D157C3" w14:textId="264A9C18" w:rsidTr="00BA0C13">
        <w:trPr>
          <w:trHeight w:val="252"/>
        </w:trPr>
        <w:tc>
          <w:tcPr>
            <w:tcW w:w="294" w:type="pct"/>
            <w:vAlign w:val="center"/>
          </w:tcPr>
          <w:p w14:paraId="0489DA10" w14:textId="3AE57C0E" w:rsidR="003E2172" w:rsidRPr="00BF745C" w:rsidRDefault="003E2172" w:rsidP="003F138A">
            <w:pPr>
              <w:spacing w:before="40" w:after="40"/>
              <w:jc w:val="center"/>
              <w:rPr>
                <w:sz w:val="28"/>
                <w:szCs w:val="28"/>
                <w:lang w:val="vi-VN"/>
              </w:rPr>
            </w:pPr>
            <w:r w:rsidRPr="00BF745C">
              <w:rPr>
                <w:sz w:val="28"/>
                <w:szCs w:val="28"/>
                <w:lang w:val="vi-VN"/>
              </w:rPr>
              <w:t>03</w:t>
            </w:r>
          </w:p>
        </w:tc>
        <w:tc>
          <w:tcPr>
            <w:tcW w:w="1126" w:type="pct"/>
          </w:tcPr>
          <w:p w14:paraId="377F545B" w14:textId="376AB957" w:rsidR="003E2172" w:rsidRPr="00C4061C" w:rsidRDefault="003E2172" w:rsidP="003F138A">
            <w:pPr>
              <w:spacing w:before="40" w:after="40"/>
              <w:rPr>
                <w:sz w:val="28"/>
                <w:szCs w:val="28"/>
                <w:lang w:val="vi-VN"/>
              </w:rPr>
            </w:pPr>
            <w:r w:rsidRPr="00C4061C">
              <w:rPr>
                <w:sz w:val="28"/>
                <w:szCs w:val="28"/>
              </w:rPr>
              <w:t>Giám đốc Sở Thông tin và Truyền thông</w:t>
            </w:r>
          </w:p>
        </w:tc>
        <w:tc>
          <w:tcPr>
            <w:tcW w:w="511" w:type="pct"/>
            <w:vAlign w:val="center"/>
          </w:tcPr>
          <w:p w14:paraId="2AD3F7E8" w14:textId="54D5DD3D" w:rsidR="003E2172" w:rsidRPr="0078289C" w:rsidRDefault="003E2172" w:rsidP="001340A9">
            <w:pPr>
              <w:spacing w:before="40" w:after="40"/>
              <w:jc w:val="center"/>
              <w:rPr>
                <w:sz w:val="28"/>
                <w:szCs w:val="28"/>
                <w:lang w:val="vi-VN"/>
              </w:rPr>
            </w:pPr>
            <w:r>
              <w:rPr>
                <w:sz w:val="28"/>
                <w:szCs w:val="28"/>
                <w:lang w:val="vi-VN"/>
              </w:rPr>
              <w:t>X</w:t>
            </w:r>
          </w:p>
        </w:tc>
        <w:tc>
          <w:tcPr>
            <w:tcW w:w="563" w:type="pct"/>
            <w:vAlign w:val="center"/>
          </w:tcPr>
          <w:p w14:paraId="20DA58BF" w14:textId="636BEA2D" w:rsidR="003E2172" w:rsidRPr="00BF745C" w:rsidRDefault="003E2172" w:rsidP="003F138A">
            <w:pPr>
              <w:spacing w:before="40" w:after="40"/>
              <w:rPr>
                <w:sz w:val="28"/>
                <w:szCs w:val="28"/>
              </w:rPr>
            </w:pPr>
          </w:p>
        </w:tc>
        <w:tc>
          <w:tcPr>
            <w:tcW w:w="1586" w:type="pct"/>
          </w:tcPr>
          <w:p w14:paraId="1752FECA" w14:textId="77777777" w:rsidR="003E2172" w:rsidRPr="00BF745C" w:rsidRDefault="003E2172" w:rsidP="003F138A">
            <w:pPr>
              <w:spacing w:before="40" w:after="40"/>
              <w:rPr>
                <w:sz w:val="28"/>
                <w:szCs w:val="28"/>
              </w:rPr>
            </w:pPr>
          </w:p>
        </w:tc>
        <w:tc>
          <w:tcPr>
            <w:tcW w:w="920" w:type="pct"/>
          </w:tcPr>
          <w:p w14:paraId="66055C74" w14:textId="77777777" w:rsidR="003E2172" w:rsidRPr="00BF745C" w:rsidRDefault="003E2172" w:rsidP="003F138A">
            <w:pPr>
              <w:spacing w:before="40" w:after="40"/>
              <w:rPr>
                <w:sz w:val="28"/>
                <w:szCs w:val="28"/>
              </w:rPr>
            </w:pPr>
          </w:p>
        </w:tc>
      </w:tr>
      <w:tr w:rsidR="0091217B" w:rsidRPr="00DC6B71" w14:paraId="15857BEF" w14:textId="76B8BC82" w:rsidTr="00BA0C13">
        <w:trPr>
          <w:trHeight w:val="268"/>
        </w:trPr>
        <w:tc>
          <w:tcPr>
            <w:tcW w:w="294" w:type="pct"/>
            <w:vAlign w:val="center"/>
          </w:tcPr>
          <w:p w14:paraId="6820A031" w14:textId="3AE5E64B" w:rsidR="003E2172" w:rsidRPr="00BF745C" w:rsidRDefault="003E2172" w:rsidP="003F138A">
            <w:pPr>
              <w:spacing w:before="40" w:after="40"/>
              <w:jc w:val="center"/>
              <w:rPr>
                <w:sz w:val="28"/>
                <w:szCs w:val="28"/>
                <w:lang w:val="vi-VN"/>
              </w:rPr>
            </w:pPr>
            <w:r w:rsidRPr="00BF745C">
              <w:rPr>
                <w:sz w:val="28"/>
                <w:szCs w:val="28"/>
                <w:lang w:val="vi-VN"/>
              </w:rPr>
              <w:t>04</w:t>
            </w:r>
          </w:p>
        </w:tc>
        <w:tc>
          <w:tcPr>
            <w:tcW w:w="1126" w:type="pct"/>
          </w:tcPr>
          <w:p w14:paraId="46AE5529" w14:textId="7A3CA504" w:rsidR="003E2172" w:rsidRPr="00C4061C" w:rsidRDefault="003E2172" w:rsidP="003F138A">
            <w:pPr>
              <w:spacing w:before="40" w:after="40"/>
              <w:rPr>
                <w:sz w:val="28"/>
                <w:szCs w:val="28"/>
                <w:lang w:val="vi-VN"/>
              </w:rPr>
            </w:pPr>
            <w:r w:rsidRPr="00C4061C">
              <w:rPr>
                <w:sz w:val="28"/>
                <w:szCs w:val="28"/>
              </w:rPr>
              <w:t>Giám đốc Sở Nông nghiệp và PTNT</w:t>
            </w:r>
          </w:p>
        </w:tc>
        <w:tc>
          <w:tcPr>
            <w:tcW w:w="511" w:type="pct"/>
            <w:vAlign w:val="center"/>
          </w:tcPr>
          <w:p w14:paraId="2905EC2C" w14:textId="28B560B7" w:rsidR="003E2172" w:rsidRPr="00B97A7F" w:rsidRDefault="00B97A7F" w:rsidP="001340A9">
            <w:pPr>
              <w:spacing w:before="40" w:after="40"/>
              <w:jc w:val="center"/>
              <w:rPr>
                <w:sz w:val="28"/>
                <w:szCs w:val="28"/>
                <w:lang w:val="vi-VN"/>
              </w:rPr>
            </w:pPr>
            <w:r>
              <w:rPr>
                <w:sz w:val="28"/>
                <w:szCs w:val="28"/>
                <w:lang w:val="vi-VN"/>
              </w:rPr>
              <w:t>X</w:t>
            </w:r>
          </w:p>
        </w:tc>
        <w:tc>
          <w:tcPr>
            <w:tcW w:w="563" w:type="pct"/>
            <w:vAlign w:val="center"/>
          </w:tcPr>
          <w:p w14:paraId="63422B80" w14:textId="2FE7DF71" w:rsidR="003E2172" w:rsidRPr="00BF745C" w:rsidRDefault="003E2172" w:rsidP="003F138A">
            <w:pPr>
              <w:spacing w:before="40" w:after="40"/>
              <w:rPr>
                <w:sz w:val="28"/>
                <w:szCs w:val="28"/>
              </w:rPr>
            </w:pPr>
          </w:p>
        </w:tc>
        <w:tc>
          <w:tcPr>
            <w:tcW w:w="1586" w:type="pct"/>
          </w:tcPr>
          <w:p w14:paraId="2824B66C" w14:textId="77777777" w:rsidR="003E2172" w:rsidRPr="00BF745C" w:rsidRDefault="003E2172" w:rsidP="003F138A">
            <w:pPr>
              <w:spacing w:before="40" w:after="40"/>
              <w:rPr>
                <w:sz w:val="28"/>
                <w:szCs w:val="28"/>
              </w:rPr>
            </w:pPr>
          </w:p>
        </w:tc>
        <w:tc>
          <w:tcPr>
            <w:tcW w:w="920" w:type="pct"/>
          </w:tcPr>
          <w:p w14:paraId="237715FE" w14:textId="77777777" w:rsidR="003E2172" w:rsidRPr="00BF745C" w:rsidRDefault="003E2172" w:rsidP="003F138A">
            <w:pPr>
              <w:spacing w:before="40" w:after="40"/>
              <w:rPr>
                <w:sz w:val="28"/>
                <w:szCs w:val="28"/>
              </w:rPr>
            </w:pPr>
          </w:p>
        </w:tc>
      </w:tr>
      <w:tr w:rsidR="0091217B" w:rsidRPr="00DC6B71" w14:paraId="4A3B5034" w14:textId="2A937310" w:rsidTr="00BA0C13">
        <w:trPr>
          <w:trHeight w:val="252"/>
        </w:trPr>
        <w:tc>
          <w:tcPr>
            <w:tcW w:w="294" w:type="pct"/>
            <w:vAlign w:val="center"/>
          </w:tcPr>
          <w:p w14:paraId="3CF04296" w14:textId="6FDC7485" w:rsidR="003E2172" w:rsidRPr="00BF745C" w:rsidRDefault="003E2172" w:rsidP="003F138A">
            <w:pPr>
              <w:spacing w:before="40" w:after="40"/>
              <w:jc w:val="center"/>
              <w:rPr>
                <w:sz w:val="28"/>
                <w:szCs w:val="28"/>
                <w:lang w:val="en-US"/>
              </w:rPr>
            </w:pPr>
            <w:r w:rsidRPr="00BF745C">
              <w:rPr>
                <w:sz w:val="28"/>
                <w:szCs w:val="28"/>
                <w:lang w:val="en-US"/>
              </w:rPr>
              <w:t>05</w:t>
            </w:r>
          </w:p>
        </w:tc>
        <w:tc>
          <w:tcPr>
            <w:tcW w:w="1126" w:type="pct"/>
          </w:tcPr>
          <w:p w14:paraId="68374843" w14:textId="329AA575" w:rsidR="003E2172" w:rsidRPr="00C4061C" w:rsidRDefault="003E2172" w:rsidP="003F138A">
            <w:pPr>
              <w:spacing w:before="40" w:after="40"/>
              <w:rPr>
                <w:sz w:val="28"/>
                <w:szCs w:val="28"/>
                <w:lang w:val="vi-VN"/>
              </w:rPr>
            </w:pPr>
            <w:r w:rsidRPr="00C4061C">
              <w:rPr>
                <w:sz w:val="28"/>
                <w:szCs w:val="28"/>
              </w:rPr>
              <w:t>Giám đốc Sở Xây dựng</w:t>
            </w:r>
          </w:p>
        </w:tc>
        <w:tc>
          <w:tcPr>
            <w:tcW w:w="511" w:type="pct"/>
            <w:vAlign w:val="center"/>
          </w:tcPr>
          <w:p w14:paraId="2BDC0F07" w14:textId="510BA218" w:rsidR="003E2172" w:rsidRPr="00BF745C" w:rsidRDefault="003E2172" w:rsidP="001340A9">
            <w:pPr>
              <w:spacing w:before="40" w:after="40"/>
              <w:jc w:val="center"/>
              <w:rPr>
                <w:sz w:val="28"/>
                <w:szCs w:val="28"/>
              </w:rPr>
            </w:pPr>
          </w:p>
        </w:tc>
        <w:tc>
          <w:tcPr>
            <w:tcW w:w="563" w:type="pct"/>
            <w:vAlign w:val="center"/>
          </w:tcPr>
          <w:p w14:paraId="34394D78" w14:textId="0AFAC2B0" w:rsidR="003E2172" w:rsidRPr="00BF745C" w:rsidRDefault="003E2172" w:rsidP="003F138A">
            <w:pPr>
              <w:spacing w:before="40" w:after="40"/>
              <w:rPr>
                <w:sz w:val="28"/>
                <w:szCs w:val="28"/>
              </w:rPr>
            </w:pPr>
          </w:p>
        </w:tc>
        <w:tc>
          <w:tcPr>
            <w:tcW w:w="1586" w:type="pct"/>
          </w:tcPr>
          <w:p w14:paraId="75B1F2B8" w14:textId="77777777" w:rsidR="003E2172" w:rsidRPr="00BF745C" w:rsidRDefault="003E2172" w:rsidP="003F138A">
            <w:pPr>
              <w:spacing w:before="40" w:after="40"/>
              <w:rPr>
                <w:sz w:val="28"/>
                <w:szCs w:val="28"/>
              </w:rPr>
            </w:pPr>
          </w:p>
        </w:tc>
        <w:tc>
          <w:tcPr>
            <w:tcW w:w="920" w:type="pct"/>
          </w:tcPr>
          <w:p w14:paraId="46B968BE" w14:textId="77777777" w:rsidR="003E2172" w:rsidRPr="00BF745C" w:rsidRDefault="003E2172" w:rsidP="003F138A">
            <w:pPr>
              <w:spacing w:before="40" w:after="40"/>
              <w:rPr>
                <w:sz w:val="28"/>
                <w:szCs w:val="28"/>
              </w:rPr>
            </w:pPr>
          </w:p>
        </w:tc>
      </w:tr>
      <w:tr w:rsidR="0091217B" w:rsidRPr="00DC6B71" w14:paraId="78EBB104" w14:textId="51F40A14" w:rsidTr="00BA0C13">
        <w:trPr>
          <w:trHeight w:val="283"/>
        </w:trPr>
        <w:tc>
          <w:tcPr>
            <w:tcW w:w="294" w:type="pct"/>
            <w:vAlign w:val="center"/>
          </w:tcPr>
          <w:p w14:paraId="6080BA46" w14:textId="656C40A1" w:rsidR="003E2172" w:rsidRPr="00BF745C" w:rsidRDefault="003E2172" w:rsidP="003F138A">
            <w:pPr>
              <w:spacing w:before="40" w:after="40"/>
              <w:jc w:val="center"/>
              <w:rPr>
                <w:sz w:val="28"/>
                <w:szCs w:val="28"/>
                <w:lang w:val="en-US"/>
              </w:rPr>
            </w:pPr>
            <w:r w:rsidRPr="00BF745C">
              <w:rPr>
                <w:sz w:val="28"/>
                <w:szCs w:val="28"/>
                <w:lang w:val="en-US"/>
              </w:rPr>
              <w:t>06</w:t>
            </w:r>
          </w:p>
        </w:tc>
        <w:tc>
          <w:tcPr>
            <w:tcW w:w="1126" w:type="pct"/>
          </w:tcPr>
          <w:p w14:paraId="4576F209" w14:textId="399719F2" w:rsidR="003E2172" w:rsidRPr="00C4061C" w:rsidRDefault="003E2172" w:rsidP="003F138A">
            <w:pPr>
              <w:spacing w:before="40" w:after="40"/>
              <w:rPr>
                <w:sz w:val="28"/>
                <w:szCs w:val="28"/>
                <w:lang w:val="vi-VN"/>
              </w:rPr>
            </w:pPr>
            <w:r w:rsidRPr="00C4061C">
              <w:rPr>
                <w:sz w:val="28"/>
                <w:szCs w:val="28"/>
              </w:rPr>
              <w:t>Giám đốc Sở Tài nguyên và Môi trường</w:t>
            </w:r>
          </w:p>
        </w:tc>
        <w:tc>
          <w:tcPr>
            <w:tcW w:w="511" w:type="pct"/>
            <w:vAlign w:val="center"/>
          </w:tcPr>
          <w:p w14:paraId="7F301E9B" w14:textId="3E6746C2" w:rsidR="003E2172" w:rsidRPr="001340A9" w:rsidRDefault="003E2172" w:rsidP="001340A9">
            <w:pPr>
              <w:spacing w:before="40" w:after="40"/>
              <w:jc w:val="center"/>
              <w:rPr>
                <w:sz w:val="28"/>
                <w:szCs w:val="28"/>
                <w:lang w:val="vi-VN"/>
              </w:rPr>
            </w:pPr>
            <w:r>
              <w:rPr>
                <w:sz w:val="28"/>
                <w:szCs w:val="28"/>
                <w:lang w:val="vi-VN"/>
              </w:rPr>
              <w:t>X</w:t>
            </w:r>
          </w:p>
        </w:tc>
        <w:tc>
          <w:tcPr>
            <w:tcW w:w="563" w:type="pct"/>
            <w:vAlign w:val="center"/>
          </w:tcPr>
          <w:p w14:paraId="74130A41" w14:textId="4656497C" w:rsidR="003E2172" w:rsidRPr="00BF745C" w:rsidRDefault="003E2172" w:rsidP="003F138A">
            <w:pPr>
              <w:spacing w:before="40" w:after="40"/>
              <w:rPr>
                <w:sz w:val="28"/>
                <w:szCs w:val="28"/>
              </w:rPr>
            </w:pPr>
          </w:p>
        </w:tc>
        <w:tc>
          <w:tcPr>
            <w:tcW w:w="1586" w:type="pct"/>
          </w:tcPr>
          <w:p w14:paraId="1A337EEE" w14:textId="77777777" w:rsidR="003E2172" w:rsidRPr="00BF745C" w:rsidRDefault="003E2172" w:rsidP="003F138A">
            <w:pPr>
              <w:spacing w:before="40" w:after="40"/>
              <w:rPr>
                <w:sz w:val="28"/>
                <w:szCs w:val="28"/>
              </w:rPr>
            </w:pPr>
          </w:p>
        </w:tc>
        <w:tc>
          <w:tcPr>
            <w:tcW w:w="920" w:type="pct"/>
          </w:tcPr>
          <w:p w14:paraId="449925E3" w14:textId="77777777" w:rsidR="003E2172" w:rsidRPr="00BF745C" w:rsidRDefault="003E2172" w:rsidP="003F138A">
            <w:pPr>
              <w:spacing w:before="40" w:after="40"/>
              <w:rPr>
                <w:sz w:val="28"/>
                <w:szCs w:val="28"/>
              </w:rPr>
            </w:pPr>
          </w:p>
        </w:tc>
      </w:tr>
      <w:tr w:rsidR="0091217B" w:rsidRPr="00DC6B71" w14:paraId="608511F4" w14:textId="424F3C7F" w:rsidTr="00BA0C13">
        <w:trPr>
          <w:trHeight w:val="283"/>
        </w:trPr>
        <w:tc>
          <w:tcPr>
            <w:tcW w:w="294" w:type="pct"/>
            <w:vAlign w:val="center"/>
          </w:tcPr>
          <w:p w14:paraId="6BE2DF6D" w14:textId="0B6AC4B3" w:rsidR="003E2172" w:rsidRPr="00BF745C" w:rsidRDefault="003E2172" w:rsidP="003F138A">
            <w:pPr>
              <w:spacing w:before="40" w:after="40"/>
              <w:jc w:val="center"/>
              <w:rPr>
                <w:sz w:val="28"/>
                <w:szCs w:val="28"/>
                <w:lang w:val="en-US"/>
              </w:rPr>
            </w:pPr>
            <w:r w:rsidRPr="00BF745C">
              <w:rPr>
                <w:sz w:val="28"/>
                <w:szCs w:val="28"/>
                <w:lang w:val="en-US"/>
              </w:rPr>
              <w:t>07</w:t>
            </w:r>
          </w:p>
        </w:tc>
        <w:tc>
          <w:tcPr>
            <w:tcW w:w="1126" w:type="pct"/>
          </w:tcPr>
          <w:p w14:paraId="79A24E88" w14:textId="35B850F3" w:rsidR="003E2172" w:rsidRPr="00C4061C" w:rsidRDefault="003E2172" w:rsidP="003F138A">
            <w:pPr>
              <w:spacing w:before="40" w:after="40"/>
              <w:rPr>
                <w:sz w:val="28"/>
                <w:szCs w:val="28"/>
                <w:lang w:val="vi-VN"/>
              </w:rPr>
            </w:pPr>
            <w:r w:rsidRPr="00C4061C">
              <w:rPr>
                <w:sz w:val="28"/>
                <w:szCs w:val="28"/>
              </w:rPr>
              <w:t>Giám đốc Sở Lao động - Thương binh và Xã hội</w:t>
            </w:r>
          </w:p>
        </w:tc>
        <w:tc>
          <w:tcPr>
            <w:tcW w:w="511" w:type="pct"/>
            <w:vAlign w:val="center"/>
          </w:tcPr>
          <w:p w14:paraId="62ABB403" w14:textId="1B125825" w:rsidR="003E2172" w:rsidRPr="001340A9" w:rsidRDefault="003E2172" w:rsidP="001340A9">
            <w:pPr>
              <w:spacing w:before="40" w:after="40"/>
              <w:jc w:val="center"/>
              <w:rPr>
                <w:sz w:val="28"/>
                <w:szCs w:val="28"/>
                <w:lang w:val="vi-VN"/>
              </w:rPr>
            </w:pPr>
            <w:r>
              <w:rPr>
                <w:sz w:val="28"/>
                <w:szCs w:val="28"/>
                <w:lang w:val="vi-VN"/>
              </w:rPr>
              <w:t>X</w:t>
            </w:r>
          </w:p>
        </w:tc>
        <w:tc>
          <w:tcPr>
            <w:tcW w:w="563" w:type="pct"/>
            <w:vAlign w:val="center"/>
          </w:tcPr>
          <w:p w14:paraId="7025B3A0" w14:textId="068646A3" w:rsidR="003E2172" w:rsidRPr="00BF745C" w:rsidRDefault="003E2172" w:rsidP="003F138A">
            <w:pPr>
              <w:spacing w:before="40" w:after="40"/>
              <w:rPr>
                <w:sz w:val="28"/>
                <w:szCs w:val="28"/>
                <w:lang w:val="vi-VN"/>
              </w:rPr>
            </w:pPr>
          </w:p>
        </w:tc>
        <w:tc>
          <w:tcPr>
            <w:tcW w:w="1586" w:type="pct"/>
          </w:tcPr>
          <w:p w14:paraId="74D0B577" w14:textId="77777777" w:rsidR="003E2172" w:rsidRPr="00BF745C" w:rsidRDefault="003E2172" w:rsidP="003F138A">
            <w:pPr>
              <w:spacing w:before="40" w:after="40"/>
              <w:rPr>
                <w:sz w:val="28"/>
                <w:szCs w:val="28"/>
                <w:lang w:val="vi-VN"/>
              </w:rPr>
            </w:pPr>
          </w:p>
        </w:tc>
        <w:tc>
          <w:tcPr>
            <w:tcW w:w="920" w:type="pct"/>
          </w:tcPr>
          <w:p w14:paraId="05CE9490" w14:textId="77777777" w:rsidR="003E2172" w:rsidRPr="00BF745C" w:rsidRDefault="003E2172" w:rsidP="003F138A">
            <w:pPr>
              <w:spacing w:before="40" w:after="40"/>
              <w:rPr>
                <w:sz w:val="28"/>
                <w:szCs w:val="28"/>
                <w:lang w:val="vi-VN"/>
              </w:rPr>
            </w:pPr>
          </w:p>
        </w:tc>
      </w:tr>
      <w:tr w:rsidR="0091217B" w:rsidRPr="00DC6B71" w14:paraId="49FE8E72" w14:textId="61261561" w:rsidTr="00BA0C13">
        <w:trPr>
          <w:trHeight w:val="283"/>
        </w:trPr>
        <w:tc>
          <w:tcPr>
            <w:tcW w:w="294" w:type="pct"/>
            <w:vAlign w:val="center"/>
          </w:tcPr>
          <w:p w14:paraId="6C0EA75D" w14:textId="0BF884EF" w:rsidR="003E2172" w:rsidRPr="00BF745C" w:rsidRDefault="003E2172" w:rsidP="003F138A">
            <w:pPr>
              <w:spacing w:before="40" w:after="40"/>
              <w:jc w:val="center"/>
              <w:rPr>
                <w:sz w:val="28"/>
                <w:szCs w:val="28"/>
                <w:lang w:val="vi-VN"/>
              </w:rPr>
            </w:pPr>
            <w:r w:rsidRPr="00BF745C">
              <w:rPr>
                <w:sz w:val="28"/>
                <w:szCs w:val="28"/>
                <w:lang w:val="vi-VN"/>
              </w:rPr>
              <w:t>08</w:t>
            </w:r>
          </w:p>
        </w:tc>
        <w:tc>
          <w:tcPr>
            <w:tcW w:w="1126" w:type="pct"/>
          </w:tcPr>
          <w:p w14:paraId="09377FF1" w14:textId="6FE74338" w:rsidR="003E2172" w:rsidRPr="00C4061C" w:rsidRDefault="003E2172" w:rsidP="003F138A">
            <w:pPr>
              <w:spacing w:before="40" w:after="40"/>
              <w:rPr>
                <w:sz w:val="28"/>
                <w:szCs w:val="28"/>
                <w:lang w:val="vi-VN"/>
              </w:rPr>
            </w:pPr>
            <w:r w:rsidRPr="00C4061C">
              <w:rPr>
                <w:sz w:val="28"/>
                <w:szCs w:val="28"/>
              </w:rPr>
              <w:t>Chánh Thanh tra tỉnh</w:t>
            </w:r>
          </w:p>
        </w:tc>
        <w:tc>
          <w:tcPr>
            <w:tcW w:w="511" w:type="pct"/>
            <w:vAlign w:val="center"/>
          </w:tcPr>
          <w:p w14:paraId="3133FC6B" w14:textId="69A4C428" w:rsidR="003E2172" w:rsidRPr="00BF745C" w:rsidRDefault="003E2172" w:rsidP="001340A9">
            <w:pPr>
              <w:spacing w:before="40" w:after="40"/>
              <w:jc w:val="center"/>
              <w:rPr>
                <w:sz w:val="28"/>
                <w:szCs w:val="28"/>
              </w:rPr>
            </w:pPr>
          </w:p>
        </w:tc>
        <w:tc>
          <w:tcPr>
            <w:tcW w:w="563" w:type="pct"/>
            <w:vAlign w:val="center"/>
          </w:tcPr>
          <w:p w14:paraId="326773BB" w14:textId="2C6CEBF4" w:rsidR="003E2172" w:rsidRPr="00BF745C" w:rsidRDefault="003E2172" w:rsidP="003F138A">
            <w:pPr>
              <w:spacing w:before="40" w:after="40"/>
              <w:rPr>
                <w:sz w:val="28"/>
                <w:szCs w:val="28"/>
              </w:rPr>
            </w:pPr>
          </w:p>
        </w:tc>
        <w:tc>
          <w:tcPr>
            <w:tcW w:w="1586" w:type="pct"/>
          </w:tcPr>
          <w:p w14:paraId="0D0F0581" w14:textId="77777777" w:rsidR="003E2172" w:rsidRPr="00BF745C" w:rsidRDefault="003E2172" w:rsidP="003F138A">
            <w:pPr>
              <w:spacing w:before="40" w:after="40"/>
              <w:rPr>
                <w:sz w:val="28"/>
                <w:szCs w:val="28"/>
              </w:rPr>
            </w:pPr>
          </w:p>
        </w:tc>
        <w:tc>
          <w:tcPr>
            <w:tcW w:w="920" w:type="pct"/>
          </w:tcPr>
          <w:p w14:paraId="1452E27C" w14:textId="77777777" w:rsidR="003E2172" w:rsidRPr="00BF745C" w:rsidRDefault="003E2172" w:rsidP="003F138A">
            <w:pPr>
              <w:spacing w:before="40" w:after="40"/>
              <w:rPr>
                <w:sz w:val="28"/>
                <w:szCs w:val="28"/>
              </w:rPr>
            </w:pPr>
          </w:p>
        </w:tc>
      </w:tr>
      <w:tr w:rsidR="0091217B" w:rsidRPr="00DC6B71" w14:paraId="4E171957" w14:textId="4AC76080" w:rsidTr="00BA0C13">
        <w:trPr>
          <w:trHeight w:val="283"/>
        </w:trPr>
        <w:tc>
          <w:tcPr>
            <w:tcW w:w="294" w:type="pct"/>
            <w:vAlign w:val="center"/>
          </w:tcPr>
          <w:p w14:paraId="45AB92BD" w14:textId="0DE3F1C8" w:rsidR="003E2172" w:rsidRPr="00BF745C" w:rsidRDefault="003E2172" w:rsidP="003F138A">
            <w:pPr>
              <w:spacing w:before="40" w:after="40"/>
              <w:jc w:val="center"/>
              <w:rPr>
                <w:sz w:val="28"/>
                <w:szCs w:val="28"/>
                <w:lang w:val="vi-VN"/>
              </w:rPr>
            </w:pPr>
            <w:r w:rsidRPr="00BF745C">
              <w:rPr>
                <w:sz w:val="28"/>
                <w:szCs w:val="28"/>
                <w:lang w:val="vi-VN"/>
              </w:rPr>
              <w:t>09</w:t>
            </w:r>
          </w:p>
        </w:tc>
        <w:tc>
          <w:tcPr>
            <w:tcW w:w="1126" w:type="pct"/>
          </w:tcPr>
          <w:p w14:paraId="62294901" w14:textId="7389BFFC" w:rsidR="003E2172" w:rsidRPr="00C4061C" w:rsidRDefault="003E2172" w:rsidP="003F138A">
            <w:pPr>
              <w:spacing w:before="40" w:after="40"/>
              <w:rPr>
                <w:sz w:val="28"/>
                <w:szCs w:val="28"/>
                <w:lang w:val="vi-VN"/>
              </w:rPr>
            </w:pPr>
            <w:r w:rsidRPr="00C4061C">
              <w:rPr>
                <w:sz w:val="28"/>
                <w:szCs w:val="28"/>
              </w:rPr>
              <w:t>Giám đốc Sở Y tế</w:t>
            </w:r>
          </w:p>
        </w:tc>
        <w:tc>
          <w:tcPr>
            <w:tcW w:w="511" w:type="pct"/>
            <w:vAlign w:val="center"/>
          </w:tcPr>
          <w:p w14:paraId="64E29E3A" w14:textId="29CC4ADA" w:rsidR="003E2172" w:rsidRPr="001340A9" w:rsidRDefault="003E2172" w:rsidP="001340A9">
            <w:pPr>
              <w:spacing w:before="40" w:after="40"/>
              <w:jc w:val="center"/>
              <w:rPr>
                <w:sz w:val="28"/>
                <w:szCs w:val="28"/>
                <w:lang w:val="vi-VN"/>
              </w:rPr>
            </w:pPr>
            <w:r>
              <w:rPr>
                <w:sz w:val="28"/>
                <w:szCs w:val="28"/>
                <w:lang w:val="vi-VN"/>
              </w:rPr>
              <w:t>X</w:t>
            </w:r>
          </w:p>
        </w:tc>
        <w:tc>
          <w:tcPr>
            <w:tcW w:w="563" w:type="pct"/>
            <w:tcBorders>
              <w:bottom w:val="single" w:sz="4" w:space="0" w:color="auto"/>
            </w:tcBorders>
            <w:vAlign w:val="center"/>
          </w:tcPr>
          <w:p w14:paraId="64DD025E" w14:textId="71062E89" w:rsidR="003E2172" w:rsidRPr="00BF745C" w:rsidRDefault="003E2172" w:rsidP="003F138A">
            <w:pPr>
              <w:spacing w:before="40" w:after="40"/>
              <w:rPr>
                <w:sz w:val="28"/>
                <w:szCs w:val="28"/>
              </w:rPr>
            </w:pPr>
          </w:p>
        </w:tc>
        <w:tc>
          <w:tcPr>
            <w:tcW w:w="1586" w:type="pct"/>
            <w:tcBorders>
              <w:bottom w:val="single" w:sz="4" w:space="0" w:color="auto"/>
            </w:tcBorders>
          </w:tcPr>
          <w:p w14:paraId="5DCDE3D8" w14:textId="77777777" w:rsidR="003E2172" w:rsidRPr="00BF745C" w:rsidRDefault="003E2172" w:rsidP="003F138A">
            <w:pPr>
              <w:spacing w:before="40" w:after="40"/>
              <w:rPr>
                <w:sz w:val="28"/>
                <w:szCs w:val="28"/>
              </w:rPr>
            </w:pPr>
          </w:p>
        </w:tc>
        <w:tc>
          <w:tcPr>
            <w:tcW w:w="920" w:type="pct"/>
            <w:tcBorders>
              <w:bottom w:val="single" w:sz="4" w:space="0" w:color="auto"/>
            </w:tcBorders>
          </w:tcPr>
          <w:p w14:paraId="3EAAAB0A" w14:textId="77777777" w:rsidR="003E2172" w:rsidRPr="00BF745C" w:rsidRDefault="003E2172" w:rsidP="003F138A">
            <w:pPr>
              <w:spacing w:before="40" w:after="40"/>
              <w:rPr>
                <w:sz w:val="28"/>
                <w:szCs w:val="28"/>
              </w:rPr>
            </w:pPr>
          </w:p>
        </w:tc>
      </w:tr>
      <w:tr w:rsidR="0091217B" w:rsidRPr="00DC6B71" w14:paraId="6CD105DA" w14:textId="347062BE" w:rsidTr="00BA0C13">
        <w:trPr>
          <w:trHeight w:val="283"/>
        </w:trPr>
        <w:tc>
          <w:tcPr>
            <w:tcW w:w="294" w:type="pct"/>
            <w:vAlign w:val="center"/>
          </w:tcPr>
          <w:p w14:paraId="6733F765" w14:textId="340AFB08" w:rsidR="003E2172" w:rsidRPr="00BF745C" w:rsidRDefault="003E2172" w:rsidP="003F138A">
            <w:pPr>
              <w:spacing w:before="40" w:after="40"/>
              <w:jc w:val="center"/>
              <w:rPr>
                <w:sz w:val="28"/>
                <w:szCs w:val="28"/>
              </w:rPr>
            </w:pPr>
            <w:r w:rsidRPr="00BF745C">
              <w:rPr>
                <w:sz w:val="28"/>
                <w:szCs w:val="28"/>
                <w:lang w:val="vi-VN"/>
              </w:rPr>
              <w:lastRenderedPageBreak/>
              <w:t>10</w:t>
            </w:r>
          </w:p>
        </w:tc>
        <w:tc>
          <w:tcPr>
            <w:tcW w:w="1126" w:type="pct"/>
          </w:tcPr>
          <w:p w14:paraId="4FA6C0E5" w14:textId="3498F026" w:rsidR="003E2172" w:rsidRPr="00C4061C" w:rsidRDefault="003E2172" w:rsidP="003F138A">
            <w:pPr>
              <w:spacing w:before="40" w:after="40"/>
              <w:rPr>
                <w:sz w:val="28"/>
                <w:szCs w:val="28"/>
                <w:lang w:val="vi-VN"/>
              </w:rPr>
            </w:pPr>
            <w:r w:rsidRPr="00C4061C">
              <w:rPr>
                <w:sz w:val="28"/>
                <w:szCs w:val="28"/>
              </w:rPr>
              <w:t>Giám đốc Sở Công Thương</w:t>
            </w:r>
          </w:p>
        </w:tc>
        <w:tc>
          <w:tcPr>
            <w:tcW w:w="511" w:type="pct"/>
            <w:tcBorders>
              <w:right w:val="single" w:sz="4" w:space="0" w:color="auto"/>
            </w:tcBorders>
            <w:vAlign w:val="center"/>
          </w:tcPr>
          <w:p w14:paraId="4B42FDE9" w14:textId="39040C19" w:rsidR="003E2172" w:rsidRPr="00E844E1" w:rsidRDefault="00E844E1" w:rsidP="001340A9">
            <w:pPr>
              <w:spacing w:before="40" w:after="40"/>
              <w:jc w:val="center"/>
              <w:rPr>
                <w:sz w:val="28"/>
                <w:szCs w:val="28"/>
                <w:lang w:val="vi-VN"/>
              </w:rPr>
            </w:pPr>
            <w:r>
              <w:rPr>
                <w:sz w:val="28"/>
                <w:szCs w:val="28"/>
                <w:lang w:val="vi-VN"/>
              </w:rPr>
              <w:t>X</w:t>
            </w:r>
          </w:p>
        </w:tc>
        <w:tc>
          <w:tcPr>
            <w:tcW w:w="563" w:type="pct"/>
            <w:tcBorders>
              <w:top w:val="single" w:sz="4" w:space="0" w:color="auto"/>
              <w:left w:val="single" w:sz="4" w:space="0" w:color="auto"/>
              <w:bottom w:val="single" w:sz="4" w:space="0" w:color="auto"/>
              <w:right w:val="single" w:sz="4" w:space="0" w:color="auto"/>
            </w:tcBorders>
            <w:vAlign w:val="center"/>
          </w:tcPr>
          <w:p w14:paraId="6413C2FC" w14:textId="0E0404C2" w:rsidR="003E2172" w:rsidRPr="00BF745C" w:rsidRDefault="003E2172" w:rsidP="004C00B3">
            <w:pPr>
              <w:spacing w:before="40" w:after="40"/>
              <w:rPr>
                <w:sz w:val="28"/>
                <w:szCs w:val="28"/>
              </w:rPr>
            </w:pPr>
          </w:p>
        </w:tc>
        <w:tc>
          <w:tcPr>
            <w:tcW w:w="1586" w:type="pct"/>
            <w:tcBorders>
              <w:top w:val="single" w:sz="4" w:space="0" w:color="auto"/>
              <w:left w:val="single" w:sz="4" w:space="0" w:color="auto"/>
              <w:bottom w:val="single" w:sz="4" w:space="0" w:color="auto"/>
              <w:right w:val="single" w:sz="4" w:space="0" w:color="auto"/>
            </w:tcBorders>
          </w:tcPr>
          <w:p w14:paraId="5688F122" w14:textId="77777777" w:rsidR="003E2172" w:rsidRPr="00BF745C" w:rsidRDefault="003E2172" w:rsidP="004C00B3">
            <w:pPr>
              <w:spacing w:before="40" w:after="40"/>
              <w:rPr>
                <w:sz w:val="28"/>
                <w:szCs w:val="28"/>
              </w:rPr>
            </w:pPr>
          </w:p>
        </w:tc>
        <w:tc>
          <w:tcPr>
            <w:tcW w:w="920" w:type="pct"/>
            <w:tcBorders>
              <w:top w:val="single" w:sz="4" w:space="0" w:color="auto"/>
              <w:left w:val="single" w:sz="4" w:space="0" w:color="auto"/>
              <w:bottom w:val="single" w:sz="4" w:space="0" w:color="auto"/>
              <w:right w:val="single" w:sz="4" w:space="0" w:color="auto"/>
            </w:tcBorders>
          </w:tcPr>
          <w:p w14:paraId="5E978495" w14:textId="77777777" w:rsidR="003E2172" w:rsidRPr="00BF745C" w:rsidRDefault="003E2172" w:rsidP="004C00B3">
            <w:pPr>
              <w:spacing w:before="40" w:after="40"/>
              <w:rPr>
                <w:sz w:val="28"/>
                <w:szCs w:val="28"/>
              </w:rPr>
            </w:pPr>
          </w:p>
        </w:tc>
      </w:tr>
      <w:tr w:rsidR="0091217B" w:rsidRPr="00DC6B71" w14:paraId="74773273" w14:textId="75C64328" w:rsidTr="00BA0C13">
        <w:trPr>
          <w:trHeight w:val="283"/>
        </w:trPr>
        <w:tc>
          <w:tcPr>
            <w:tcW w:w="294" w:type="pct"/>
            <w:vAlign w:val="center"/>
          </w:tcPr>
          <w:p w14:paraId="10F47D5D" w14:textId="2CC81EB7"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1</w:t>
            </w:r>
          </w:p>
        </w:tc>
        <w:tc>
          <w:tcPr>
            <w:tcW w:w="1126" w:type="pct"/>
          </w:tcPr>
          <w:p w14:paraId="0E7A1362" w14:textId="11576833" w:rsidR="003E2172" w:rsidRPr="00C4061C" w:rsidRDefault="003E2172" w:rsidP="003F138A">
            <w:pPr>
              <w:spacing w:before="40" w:after="40"/>
              <w:rPr>
                <w:sz w:val="28"/>
                <w:szCs w:val="28"/>
                <w:lang w:val="vi-VN"/>
              </w:rPr>
            </w:pPr>
            <w:r w:rsidRPr="00C4061C">
              <w:rPr>
                <w:sz w:val="28"/>
                <w:szCs w:val="28"/>
              </w:rPr>
              <w:t>Giám đốc Sở Giáo dục và Đào tạo</w:t>
            </w:r>
          </w:p>
        </w:tc>
        <w:tc>
          <w:tcPr>
            <w:tcW w:w="511" w:type="pct"/>
            <w:vAlign w:val="center"/>
          </w:tcPr>
          <w:p w14:paraId="7C464BB9" w14:textId="100A9A9E" w:rsidR="003E2172" w:rsidRPr="00242E57" w:rsidRDefault="00242E57" w:rsidP="001340A9">
            <w:pPr>
              <w:spacing w:before="40" w:after="40"/>
              <w:jc w:val="center"/>
              <w:rPr>
                <w:sz w:val="28"/>
                <w:szCs w:val="28"/>
                <w:lang w:val="en-US"/>
              </w:rPr>
            </w:pPr>
            <w:r>
              <w:rPr>
                <w:sz w:val="28"/>
                <w:szCs w:val="28"/>
                <w:lang w:val="en-US"/>
              </w:rPr>
              <w:t>x</w:t>
            </w:r>
          </w:p>
        </w:tc>
        <w:tc>
          <w:tcPr>
            <w:tcW w:w="563" w:type="pct"/>
            <w:vAlign w:val="center"/>
          </w:tcPr>
          <w:p w14:paraId="2FD3F018" w14:textId="4FA9C396" w:rsidR="003E2172" w:rsidRPr="00BF745C" w:rsidRDefault="003E2172" w:rsidP="003F138A">
            <w:pPr>
              <w:spacing w:before="40" w:after="40"/>
              <w:rPr>
                <w:sz w:val="28"/>
                <w:szCs w:val="28"/>
                <w:lang w:val="vi-VN"/>
              </w:rPr>
            </w:pPr>
          </w:p>
        </w:tc>
        <w:tc>
          <w:tcPr>
            <w:tcW w:w="1586" w:type="pct"/>
          </w:tcPr>
          <w:p w14:paraId="520B5F79" w14:textId="77777777" w:rsidR="003E2172" w:rsidRPr="00BF745C" w:rsidRDefault="003E2172" w:rsidP="003F138A">
            <w:pPr>
              <w:spacing w:before="40" w:after="40"/>
              <w:rPr>
                <w:sz w:val="28"/>
                <w:szCs w:val="28"/>
                <w:lang w:val="vi-VN"/>
              </w:rPr>
            </w:pPr>
          </w:p>
        </w:tc>
        <w:tc>
          <w:tcPr>
            <w:tcW w:w="920" w:type="pct"/>
          </w:tcPr>
          <w:p w14:paraId="195A8E3C" w14:textId="77777777" w:rsidR="003E2172" w:rsidRPr="00BF745C" w:rsidRDefault="003E2172" w:rsidP="003F138A">
            <w:pPr>
              <w:spacing w:before="40" w:after="40"/>
              <w:rPr>
                <w:sz w:val="28"/>
                <w:szCs w:val="28"/>
                <w:lang w:val="vi-VN"/>
              </w:rPr>
            </w:pPr>
          </w:p>
        </w:tc>
      </w:tr>
      <w:tr w:rsidR="0091217B" w:rsidRPr="00DC6B71" w14:paraId="2604571A" w14:textId="420F4F24" w:rsidTr="00BA0C13">
        <w:trPr>
          <w:trHeight w:val="283"/>
        </w:trPr>
        <w:tc>
          <w:tcPr>
            <w:tcW w:w="294" w:type="pct"/>
            <w:vAlign w:val="center"/>
          </w:tcPr>
          <w:p w14:paraId="10A5F762" w14:textId="387324DB"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2</w:t>
            </w:r>
          </w:p>
        </w:tc>
        <w:tc>
          <w:tcPr>
            <w:tcW w:w="1126" w:type="pct"/>
          </w:tcPr>
          <w:p w14:paraId="4A102220" w14:textId="229F0174" w:rsidR="003E2172" w:rsidRPr="00C4061C" w:rsidRDefault="003E2172" w:rsidP="003F138A">
            <w:pPr>
              <w:spacing w:before="40" w:after="40"/>
              <w:rPr>
                <w:sz w:val="28"/>
                <w:szCs w:val="28"/>
              </w:rPr>
            </w:pPr>
            <w:r w:rsidRPr="00C4061C">
              <w:rPr>
                <w:sz w:val="28"/>
                <w:szCs w:val="28"/>
              </w:rPr>
              <w:t xml:space="preserve">Giám đốc sở giao thông vận tải </w:t>
            </w:r>
          </w:p>
        </w:tc>
        <w:tc>
          <w:tcPr>
            <w:tcW w:w="511" w:type="pct"/>
            <w:vAlign w:val="center"/>
          </w:tcPr>
          <w:p w14:paraId="67F9EFF4" w14:textId="2E6C6926" w:rsidR="003E2172" w:rsidRPr="00242E57" w:rsidRDefault="00242E57" w:rsidP="001340A9">
            <w:pPr>
              <w:spacing w:before="40" w:after="40"/>
              <w:jc w:val="center"/>
              <w:rPr>
                <w:sz w:val="28"/>
                <w:szCs w:val="28"/>
                <w:lang w:val="en-US"/>
              </w:rPr>
            </w:pPr>
            <w:r>
              <w:rPr>
                <w:sz w:val="28"/>
                <w:szCs w:val="28"/>
                <w:lang w:val="en-US"/>
              </w:rPr>
              <w:t>x</w:t>
            </w:r>
          </w:p>
        </w:tc>
        <w:tc>
          <w:tcPr>
            <w:tcW w:w="563" w:type="pct"/>
            <w:vAlign w:val="center"/>
          </w:tcPr>
          <w:p w14:paraId="7A7744AB" w14:textId="14910314" w:rsidR="003E2172" w:rsidRPr="00BF745C" w:rsidRDefault="003E2172" w:rsidP="003F138A">
            <w:pPr>
              <w:spacing w:before="40" w:after="40"/>
              <w:rPr>
                <w:sz w:val="28"/>
                <w:szCs w:val="28"/>
              </w:rPr>
            </w:pPr>
          </w:p>
        </w:tc>
        <w:tc>
          <w:tcPr>
            <w:tcW w:w="1586" w:type="pct"/>
          </w:tcPr>
          <w:p w14:paraId="605BEC85" w14:textId="77777777" w:rsidR="003E2172" w:rsidRPr="00BF745C" w:rsidRDefault="003E2172" w:rsidP="003F138A">
            <w:pPr>
              <w:spacing w:before="40" w:after="40"/>
              <w:rPr>
                <w:sz w:val="28"/>
                <w:szCs w:val="28"/>
              </w:rPr>
            </w:pPr>
          </w:p>
        </w:tc>
        <w:tc>
          <w:tcPr>
            <w:tcW w:w="920" w:type="pct"/>
          </w:tcPr>
          <w:p w14:paraId="418D9F5B" w14:textId="77777777" w:rsidR="003E2172" w:rsidRPr="00BF745C" w:rsidRDefault="003E2172" w:rsidP="003F138A">
            <w:pPr>
              <w:spacing w:before="40" w:after="40"/>
              <w:rPr>
                <w:sz w:val="28"/>
                <w:szCs w:val="28"/>
              </w:rPr>
            </w:pPr>
          </w:p>
        </w:tc>
      </w:tr>
      <w:tr w:rsidR="0091217B" w:rsidRPr="00DC6B71" w14:paraId="5BC6387C" w14:textId="71273541" w:rsidTr="00BA0C13">
        <w:trPr>
          <w:trHeight w:val="283"/>
        </w:trPr>
        <w:tc>
          <w:tcPr>
            <w:tcW w:w="294" w:type="pct"/>
            <w:vAlign w:val="center"/>
          </w:tcPr>
          <w:p w14:paraId="6CAAEF2E" w14:textId="704D3207"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3</w:t>
            </w:r>
          </w:p>
        </w:tc>
        <w:tc>
          <w:tcPr>
            <w:tcW w:w="1126" w:type="pct"/>
          </w:tcPr>
          <w:p w14:paraId="74A6A567" w14:textId="1C26D245" w:rsidR="003E2172" w:rsidRPr="00C4061C" w:rsidRDefault="003E2172" w:rsidP="003F138A">
            <w:pPr>
              <w:spacing w:before="40" w:after="40"/>
              <w:rPr>
                <w:sz w:val="28"/>
                <w:szCs w:val="28"/>
                <w:lang w:val="vi-VN"/>
              </w:rPr>
            </w:pPr>
            <w:r w:rsidRPr="00C4061C">
              <w:rPr>
                <w:sz w:val="28"/>
                <w:szCs w:val="28"/>
              </w:rPr>
              <w:t>Trưởng Ban Dân tộc tỉnh</w:t>
            </w:r>
          </w:p>
        </w:tc>
        <w:tc>
          <w:tcPr>
            <w:tcW w:w="511" w:type="pct"/>
            <w:vAlign w:val="center"/>
          </w:tcPr>
          <w:p w14:paraId="38245DA0" w14:textId="5A30ED08" w:rsidR="003E2172" w:rsidRPr="00795C8D" w:rsidRDefault="00795C8D" w:rsidP="001340A9">
            <w:pPr>
              <w:spacing w:before="40" w:after="40"/>
              <w:jc w:val="center"/>
              <w:rPr>
                <w:sz w:val="28"/>
                <w:szCs w:val="28"/>
                <w:lang w:val="vi-VN"/>
              </w:rPr>
            </w:pPr>
            <w:r>
              <w:rPr>
                <w:sz w:val="28"/>
                <w:szCs w:val="28"/>
                <w:lang w:val="vi-VN"/>
              </w:rPr>
              <w:t>X</w:t>
            </w:r>
          </w:p>
        </w:tc>
        <w:tc>
          <w:tcPr>
            <w:tcW w:w="563" w:type="pct"/>
            <w:vAlign w:val="center"/>
          </w:tcPr>
          <w:p w14:paraId="66288AAE" w14:textId="3801DCAF" w:rsidR="003E2172" w:rsidRPr="00BF745C" w:rsidRDefault="003E2172" w:rsidP="0052326A">
            <w:pPr>
              <w:spacing w:before="40" w:after="40"/>
              <w:rPr>
                <w:sz w:val="28"/>
                <w:szCs w:val="28"/>
              </w:rPr>
            </w:pPr>
          </w:p>
        </w:tc>
        <w:tc>
          <w:tcPr>
            <w:tcW w:w="1586" w:type="pct"/>
          </w:tcPr>
          <w:p w14:paraId="0832FE98" w14:textId="77777777" w:rsidR="003E2172" w:rsidRPr="00BF745C" w:rsidRDefault="003E2172" w:rsidP="0052326A">
            <w:pPr>
              <w:spacing w:before="40" w:after="40"/>
              <w:rPr>
                <w:sz w:val="28"/>
                <w:szCs w:val="28"/>
              </w:rPr>
            </w:pPr>
          </w:p>
        </w:tc>
        <w:tc>
          <w:tcPr>
            <w:tcW w:w="920" w:type="pct"/>
          </w:tcPr>
          <w:p w14:paraId="275DC9FD" w14:textId="77777777" w:rsidR="003E2172" w:rsidRPr="00BF745C" w:rsidRDefault="003E2172" w:rsidP="0052326A">
            <w:pPr>
              <w:spacing w:before="40" w:after="40"/>
              <w:rPr>
                <w:sz w:val="28"/>
                <w:szCs w:val="28"/>
              </w:rPr>
            </w:pPr>
          </w:p>
        </w:tc>
      </w:tr>
      <w:tr w:rsidR="0091217B" w:rsidRPr="00DC6B71" w14:paraId="3459DD18" w14:textId="541AAE4C" w:rsidTr="00BA0C13">
        <w:trPr>
          <w:trHeight w:val="283"/>
        </w:trPr>
        <w:tc>
          <w:tcPr>
            <w:tcW w:w="294" w:type="pct"/>
            <w:vAlign w:val="center"/>
          </w:tcPr>
          <w:p w14:paraId="5E71D2F3" w14:textId="7CBA78C1"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4</w:t>
            </w:r>
          </w:p>
        </w:tc>
        <w:tc>
          <w:tcPr>
            <w:tcW w:w="1126" w:type="pct"/>
          </w:tcPr>
          <w:p w14:paraId="4FB68F51" w14:textId="4CED8402" w:rsidR="003E2172" w:rsidRPr="00C4061C" w:rsidRDefault="003E2172" w:rsidP="003F138A">
            <w:pPr>
              <w:spacing w:before="40" w:after="40"/>
              <w:rPr>
                <w:sz w:val="28"/>
                <w:szCs w:val="28"/>
                <w:lang w:val="vi-VN"/>
              </w:rPr>
            </w:pPr>
            <w:r w:rsidRPr="00C4061C">
              <w:rPr>
                <w:sz w:val="28"/>
                <w:szCs w:val="28"/>
              </w:rPr>
              <w:t>Giám đốc Sở Ngoại vụ</w:t>
            </w:r>
          </w:p>
        </w:tc>
        <w:tc>
          <w:tcPr>
            <w:tcW w:w="511" w:type="pct"/>
            <w:vAlign w:val="center"/>
          </w:tcPr>
          <w:p w14:paraId="29A4E481" w14:textId="12FF60A3" w:rsidR="003E2172" w:rsidRPr="00C354F5" w:rsidRDefault="00C354F5" w:rsidP="001340A9">
            <w:pPr>
              <w:spacing w:before="40" w:after="40"/>
              <w:jc w:val="center"/>
              <w:rPr>
                <w:sz w:val="28"/>
                <w:szCs w:val="28"/>
                <w:lang w:val="vi-VN"/>
              </w:rPr>
            </w:pPr>
            <w:r>
              <w:rPr>
                <w:sz w:val="28"/>
                <w:szCs w:val="28"/>
                <w:lang w:val="vi-VN"/>
              </w:rPr>
              <w:t>X</w:t>
            </w:r>
          </w:p>
        </w:tc>
        <w:tc>
          <w:tcPr>
            <w:tcW w:w="563" w:type="pct"/>
            <w:vAlign w:val="center"/>
          </w:tcPr>
          <w:p w14:paraId="35DEE6AE" w14:textId="4324AA1E" w:rsidR="003E2172" w:rsidRPr="00BF745C" w:rsidRDefault="003E2172" w:rsidP="0052326A">
            <w:pPr>
              <w:spacing w:before="40" w:after="40"/>
              <w:rPr>
                <w:sz w:val="28"/>
                <w:szCs w:val="28"/>
              </w:rPr>
            </w:pPr>
          </w:p>
        </w:tc>
        <w:tc>
          <w:tcPr>
            <w:tcW w:w="1586" w:type="pct"/>
          </w:tcPr>
          <w:p w14:paraId="1E9D8D14" w14:textId="77777777" w:rsidR="003E2172" w:rsidRPr="00BF745C" w:rsidRDefault="003E2172" w:rsidP="0052326A">
            <w:pPr>
              <w:spacing w:before="40" w:after="40"/>
              <w:rPr>
                <w:sz w:val="28"/>
                <w:szCs w:val="28"/>
              </w:rPr>
            </w:pPr>
          </w:p>
        </w:tc>
        <w:tc>
          <w:tcPr>
            <w:tcW w:w="920" w:type="pct"/>
          </w:tcPr>
          <w:p w14:paraId="1D39E839" w14:textId="77777777" w:rsidR="003E2172" w:rsidRPr="00BF745C" w:rsidRDefault="003E2172" w:rsidP="0052326A">
            <w:pPr>
              <w:spacing w:before="40" w:after="40"/>
              <w:rPr>
                <w:sz w:val="28"/>
                <w:szCs w:val="28"/>
              </w:rPr>
            </w:pPr>
          </w:p>
        </w:tc>
      </w:tr>
      <w:tr w:rsidR="0091217B" w:rsidRPr="00DC6B71" w14:paraId="21BBEF72" w14:textId="518E8FC6" w:rsidTr="00BA0C13">
        <w:trPr>
          <w:trHeight w:val="283"/>
        </w:trPr>
        <w:tc>
          <w:tcPr>
            <w:tcW w:w="294" w:type="pct"/>
            <w:vAlign w:val="center"/>
          </w:tcPr>
          <w:p w14:paraId="7683BD47" w14:textId="539E0646"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5</w:t>
            </w:r>
          </w:p>
        </w:tc>
        <w:tc>
          <w:tcPr>
            <w:tcW w:w="1126" w:type="pct"/>
          </w:tcPr>
          <w:p w14:paraId="37014BA6" w14:textId="5A45FE9E" w:rsidR="003E2172" w:rsidRPr="00C4061C" w:rsidRDefault="003E2172" w:rsidP="003F138A">
            <w:pPr>
              <w:spacing w:before="40" w:after="40"/>
              <w:rPr>
                <w:sz w:val="28"/>
                <w:szCs w:val="28"/>
                <w:lang w:val="vi-VN"/>
              </w:rPr>
            </w:pPr>
            <w:r w:rsidRPr="00C4061C">
              <w:rPr>
                <w:sz w:val="28"/>
                <w:szCs w:val="28"/>
              </w:rPr>
              <w:t>Giám đốc Sở Văn hóa, Thể thao và Du lịch</w:t>
            </w:r>
          </w:p>
        </w:tc>
        <w:tc>
          <w:tcPr>
            <w:tcW w:w="511" w:type="pct"/>
            <w:vAlign w:val="center"/>
          </w:tcPr>
          <w:p w14:paraId="47BFE6B6" w14:textId="10888151" w:rsidR="003E2172" w:rsidRPr="0044237C" w:rsidRDefault="003E2172" w:rsidP="001340A9">
            <w:pPr>
              <w:spacing w:before="40" w:after="40"/>
              <w:jc w:val="center"/>
              <w:rPr>
                <w:sz w:val="28"/>
                <w:szCs w:val="28"/>
                <w:lang w:val="vi-VN"/>
              </w:rPr>
            </w:pPr>
            <w:r>
              <w:rPr>
                <w:sz w:val="28"/>
                <w:szCs w:val="28"/>
                <w:lang w:val="vi-VN"/>
              </w:rPr>
              <w:t>X</w:t>
            </w:r>
          </w:p>
        </w:tc>
        <w:tc>
          <w:tcPr>
            <w:tcW w:w="563" w:type="pct"/>
          </w:tcPr>
          <w:p w14:paraId="2802B1EE" w14:textId="239DAD27" w:rsidR="003E2172" w:rsidRPr="00BF745C" w:rsidRDefault="003E2172" w:rsidP="003F138A">
            <w:pPr>
              <w:spacing w:before="40" w:after="40"/>
              <w:rPr>
                <w:sz w:val="28"/>
                <w:szCs w:val="28"/>
              </w:rPr>
            </w:pPr>
          </w:p>
        </w:tc>
        <w:tc>
          <w:tcPr>
            <w:tcW w:w="1586" w:type="pct"/>
          </w:tcPr>
          <w:p w14:paraId="652E7A31" w14:textId="77777777" w:rsidR="003E2172" w:rsidRPr="00BF745C" w:rsidRDefault="003E2172" w:rsidP="003F138A">
            <w:pPr>
              <w:spacing w:before="40" w:after="40"/>
              <w:rPr>
                <w:sz w:val="28"/>
                <w:szCs w:val="28"/>
              </w:rPr>
            </w:pPr>
          </w:p>
        </w:tc>
        <w:tc>
          <w:tcPr>
            <w:tcW w:w="920" w:type="pct"/>
          </w:tcPr>
          <w:p w14:paraId="43128CC8" w14:textId="77777777" w:rsidR="003E2172" w:rsidRPr="00BF745C" w:rsidRDefault="003E2172" w:rsidP="003F138A">
            <w:pPr>
              <w:spacing w:before="40" w:after="40"/>
              <w:rPr>
                <w:sz w:val="28"/>
                <w:szCs w:val="28"/>
              </w:rPr>
            </w:pPr>
          </w:p>
        </w:tc>
      </w:tr>
      <w:tr w:rsidR="0091217B" w:rsidRPr="00DC6B71" w14:paraId="3C0CF1C0" w14:textId="39AFAC79" w:rsidTr="00BA0C13">
        <w:trPr>
          <w:trHeight w:val="283"/>
        </w:trPr>
        <w:tc>
          <w:tcPr>
            <w:tcW w:w="294" w:type="pct"/>
            <w:vAlign w:val="center"/>
          </w:tcPr>
          <w:p w14:paraId="511822C7" w14:textId="344D21A1"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6</w:t>
            </w:r>
          </w:p>
        </w:tc>
        <w:tc>
          <w:tcPr>
            <w:tcW w:w="1126" w:type="pct"/>
          </w:tcPr>
          <w:p w14:paraId="25FAFC3E" w14:textId="5FC45035" w:rsidR="003E2172" w:rsidRPr="00C4061C" w:rsidRDefault="003E2172" w:rsidP="00067845">
            <w:pPr>
              <w:spacing w:before="40" w:after="40"/>
              <w:rPr>
                <w:sz w:val="28"/>
                <w:szCs w:val="28"/>
                <w:lang w:val="vi-VN"/>
              </w:rPr>
            </w:pPr>
            <w:r w:rsidRPr="00C4061C">
              <w:rPr>
                <w:sz w:val="28"/>
                <w:szCs w:val="28"/>
              </w:rPr>
              <w:t xml:space="preserve">Giám đốc Sở Kế hoạch và Đầu tư  </w:t>
            </w:r>
          </w:p>
        </w:tc>
        <w:tc>
          <w:tcPr>
            <w:tcW w:w="511" w:type="pct"/>
            <w:vAlign w:val="center"/>
          </w:tcPr>
          <w:p w14:paraId="28ABA919" w14:textId="48FD5316" w:rsidR="003E2172" w:rsidRPr="00BF745C" w:rsidRDefault="003E2172" w:rsidP="001340A9">
            <w:pPr>
              <w:spacing w:before="40" w:after="40"/>
              <w:jc w:val="center"/>
              <w:rPr>
                <w:sz w:val="28"/>
                <w:szCs w:val="28"/>
              </w:rPr>
            </w:pPr>
          </w:p>
        </w:tc>
        <w:tc>
          <w:tcPr>
            <w:tcW w:w="563" w:type="pct"/>
          </w:tcPr>
          <w:p w14:paraId="5C82DE00" w14:textId="2620878F" w:rsidR="003E2172" w:rsidRPr="00BF745C" w:rsidRDefault="003E2172" w:rsidP="00C14AFF">
            <w:pPr>
              <w:spacing w:before="40" w:after="40"/>
              <w:rPr>
                <w:sz w:val="28"/>
                <w:szCs w:val="28"/>
              </w:rPr>
            </w:pPr>
          </w:p>
        </w:tc>
        <w:tc>
          <w:tcPr>
            <w:tcW w:w="1586" w:type="pct"/>
          </w:tcPr>
          <w:p w14:paraId="2378734D" w14:textId="77777777" w:rsidR="003E2172" w:rsidRPr="00BF745C" w:rsidRDefault="003E2172" w:rsidP="00C14AFF">
            <w:pPr>
              <w:spacing w:before="40" w:after="40"/>
              <w:rPr>
                <w:sz w:val="28"/>
                <w:szCs w:val="28"/>
              </w:rPr>
            </w:pPr>
          </w:p>
        </w:tc>
        <w:tc>
          <w:tcPr>
            <w:tcW w:w="920" w:type="pct"/>
          </w:tcPr>
          <w:p w14:paraId="5EEC268A" w14:textId="77777777" w:rsidR="003E2172" w:rsidRPr="00BF745C" w:rsidRDefault="003E2172" w:rsidP="00C14AFF">
            <w:pPr>
              <w:spacing w:before="40" w:after="40"/>
              <w:rPr>
                <w:sz w:val="28"/>
                <w:szCs w:val="28"/>
              </w:rPr>
            </w:pPr>
          </w:p>
        </w:tc>
      </w:tr>
      <w:tr w:rsidR="0091217B" w:rsidRPr="00DC6B71" w14:paraId="0F09C7C5" w14:textId="248F669C" w:rsidTr="00BA0C13">
        <w:trPr>
          <w:trHeight w:val="283"/>
        </w:trPr>
        <w:tc>
          <w:tcPr>
            <w:tcW w:w="294" w:type="pct"/>
            <w:vAlign w:val="center"/>
          </w:tcPr>
          <w:p w14:paraId="31D6DF6B" w14:textId="12EF8174" w:rsidR="003E2172" w:rsidRPr="00BF745C" w:rsidRDefault="003E2172" w:rsidP="00486A2D">
            <w:pPr>
              <w:spacing w:before="40" w:after="40"/>
              <w:jc w:val="center"/>
              <w:rPr>
                <w:sz w:val="28"/>
                <w:szCs w:val="28"/>
                <w:lang w:val="vi-VN"/>
              </w:rPr>
            </w:pPr>
            <w:r w:rsidRPr="00BF745C">
              <w:rPr>
                <w:sz w:val="28"/>
                <w:szCs w:val="28"/>
                <w:lang w:val="vi-VN"/>
              </w:rPr>
              <w:t>1</w:t>
            </w:r>
            <w:r>
              <w:rPr>
                <w:sz w:val="28"/>
                <w:szCs w:val="28"/>
                <w:lang w:val="vi-VN"/>
              </w:rPr>
              <w:t>7</w:t>
            </w:r>
          </w:p>
        </w:tc>
        <w:tc>
          <w:tcPr>
            <w:tcW w:w="1126" w:type="pct"/>
          </w:tcPr>
          <w:p w14:paraId="1B45CB6A" w14:textId="2562A681" w:rsidR="003E2172" w:rsidRPr="00C4061C" w:rsidRDefault="003E2172" w:rsidP="00C14AFF">
            <w:pPr>
              <w:spacing w:before="40" w:after="40"/>
              <w:rPr>
                <w:sz w:val="28"/>
                <w:szCs w:val="28"/>
                <w:lang w:val="vi-VN"/>
              </w:rPr>
            </w:pPr>
            <w:r w:rsidRPr="00C4061C">
              <w:rPr>
                <w:sz w:val="28"/>
                <w:szCs w:val="28"/>
              </w:rPr>
              <w:t>Giám đốc Sở Khoa học và Công nghệ</w:t>
            </w:r>
          </w:p>
        </w:tc>
        <w:tc>
          <w:tcPr>
            <w:tcW w:w="511" w:type="pct"/>
            <w:vAlign w:val="center"/>
          </w:tcPr>
          <w:p w14:paraId="5F99562E" w14:textId="2B954594" w:rsidR="003E2172" w:rsidRPr="00BF745C" w:rsidRDefault="003E2172" w:rsidP="001340A9">
            <w:pPr>
              <w:spacing w:before="40" w:after="40"/>
              <w:jc w:val="center"/>
              <w:rPr>
                <w:sz w:val="28"/>
                <w:szCs w:val="28"/>
                <w:lang w:val="vi-VN"/>
              </w:rPr>
            </w:pPr>
            <w:r>
              <w:rPr>
                <w:sz w:val="28"/>
                <w:szCs w:val="28"/>
                <w:lang w:val="vi-VN"/>
              </w:rPr>
              <w:t>X</w:t>
            </w:r>
          </w:p>
        </w:tc>
        <w:tc>
          <w:tcPr>
            <w:tcW w:w="563" w:type="pct"/>
            <w:vAlign w:val="center"/>
          </w:tcPr>
          <w:p w14:paraId="188C1727" w14:textId="3969608A" w:rsidR="003E2172" w:rsidRPr="00BF745C" w:rsidRDefault="003E2172" w:rsidP="00080057">
            <w:pPr>
              <w:spacing w:before="40" w:after="40"/>
              <w:rPr>
                <w:sz w:val="28"/>
                <w:szCs w:val="28"/>
                <w:lang w:val="vi-VN"/>
              </w:rPr>
            </w:pPr>
          </w:p>
        </w:tc>
        <w:tc>
          <w:tcPr>
            <w:tcW w:w="1586" w:type="pct"/>
          </w:tcPr>
          <w:p w14:paraId="2C60266C" w14:textId="77777777" w:rsidR="003E2172" w:rsidRPr="00BF745C" w:rsidRDefault="003E2172" w:rsidP="00080057">
            <w:pPr>
              <w:spacing w:before="40" w:after="40"/>
              <w:rPr>
                <w:sz w:val="28"/>
                <w:szCs w:val="28"/>
                <w:lang w:val="vi-VN"/>
              </w:rPr>
            </w:pPr>
          </w:p>
        </w:tc>
        <w:tc>
          <w:tcPr>
            <w:tcW w:w="920" w:type="pct"/>
          </w:tcPr>
          <w:p w14:paraId="7FAEB61A" w14:textId="77777777" w:rsidR="003E2172" w:rsidRPr="00BF745C" w:rsidRDefault="003E2172" w:rsidP="00080057">
            <w:pPr>
              <w:spacing w:before="40" w:after="40"/>
              <w:rPr>
                <w:sz w:val="28"/>
                <w:szCs w:val="28"/>
                <w:lang w:val="vi-VN"/>
              </w:rPr>
            </w:pPr>
          </w:p>
        </w:tc>
      </w:tr>
      <w:tr w:rsidR="0091217B" w:rsidRPr="00DC6B71" w14:paraId="61333C6C" w14:textId="6C8CFE7A" w:rsidTr="00BA0C13">
        <w:trPr>
          <w:trHeight w:val="283"/>
        </w:trPr>
        <w:tc>
          <w:tcPr>
            <w:tcW w:w="294" w:type="pct"/>
            <w:vAlign w:val="center"/>
          </w:tcPr>
          <w:p w14:paraId="496750F0" w14:textId="5C3160CB" w:rsidR="003E2172" w:rsidRPr="00BF745C" w:rsidRDefault="003E2172" w:rsidP="00486A2D">
            <w:pPr>
              <w:spacing w:before="40" w:after="40"/>
              <w:jc w:val="center"/>
              <w:rPr>
                <w:sz w:val="28"/>
                <w:szCs w:val="28"/>
                <w:lang w:val="vi-VN"/>
              </w:rPr>
            </w:pPr>
            <w:r>
              <w:rPr>
                <w:sz w:val="28"/>
                <w:szCs w:val="28"/>
                <w:lang w:val="vi-VN"/>
              </w:rPr>
              <w:t>18</w:t>
            </w:r>
          </w:p>
        </w:tc>
        <w:tc>
          <w:tcPr>
            <w:tcW w:w="1126" w:type="pct"/>
          </w:tcPr>
          <w:p w14:paraId="1B98EE37" w14:textId="516F93EC" w:rsidR="003E2172" w:rsidRPr="00C4061C" w:rsidRDefault="003E2172" w:rsidP="00C14AFF">
            <w:pPr>
              <w:spacing w:before="40" w:after="40"/>
              <w:rPr>
                <w:sz w:val="28"/>
                <w:szCs w:val="28"/>
                <w:lang w:val="vi-VN"/>
              </w:rPr>
            </w:pPr>
            <w:r w:rsidRPr="00C4061C">
              <w:rPr>
                <w:sz w:val="28"/>
                <w:szCs w:val="28"/>
              </w:rPr>
              <w:t>Giám đốc Công An Tỉnh</w:t>
            </w:r>
          </w:p>
        </w:tc>
        <w:tc>
          <w:tcPr>
            <w:tcW w:w="511" w:type="pct"/>
            <w:vAlign w:val="center"/>
          </w:tcPr>
          <w:p w14:paraId="54F78474" w14:textId="77777777" w:rsidR="003E2172" w:rsidRPr="00BF745C" w:rsidRDefault="003E2172" w:rsidP="001340A9">
            <w:pPr>
              <w:spacing w:before="40" w:after="40"/>
              <w:jc w:val="center"/>
              <w:rPr>
                <w:sz w:val="28"/>
                <w:szCs w:val="28"/>
                <w:lang w:val="vi-VN"/>
              </w:rPr>
            </w:pPr>
          </w:p>
        </w:tc>
        <w:tc>
          <w:tcPr>
            <w:tcW w:w="563" w:type="pct"/>
            <w:vAlign w:val="center"/>
          </w:tcPr>
          <w:p w14:paraId="36A13321" w14:textId="77777777" w:rsidR="003E2172" w:rsidRPr="00BF745C" w:rsidRDefault="003E2172" w:rsidP="00080057">
            <w:pPr>
              <w:spacing w:before="40" w:after="40"/>
              <w:rPr>
                <w:sz w:val="28"/>
                <w:szCs w:val="28"/>
                <w:lang w:val="vi-VN"/>
              </w:rPr>
            </w:pPr>
          </w:p>
        </w:tc>
        <w:tc>
          <w:tcPr>
            <w:tcW w:w="1586" w:type="pct"/>
          </w:tcPr>
          <w:p w14:paraId="780B720C" w14:textId="77777777" w:rsidR="003E2172" w:rsidRPr="00BF745C" w:rsidRDefault="003E2172" w:rsidP="00080057">
            <w:pPr>
              <w:spacing w:before="40" w:after="40"/>
              <w:rPr>
                <w:sz w:val="28"/>
                <w:szCs w:val="28"/>
                <w:lang w:val="vi-VN"/>
              </w:rPr>
            </w:pPr>
          </w:p>
        </w:tc>
        <w:tc>
          <w:tcPr>
            <w:tcW w:w="920" w:type="pct"/>
          </w:tcPr>
          <w:p w14:paraId="6A232D91" w14:textId="77777777" w:rsidR="003E2172" w:rsidRPr="00BF745C" w:rsidRDefault="003E2172" w:rsidP="00080057">
            <w:pPr>
              <w:spacing w:before="40" w:after="40"/>
              <w:rPr>
                <w:sz w:val="28"/>
                <w:szCs w:val="28"/>
                <w:lang w:val="vi-VN"/>
              </w:rPr>
            </w:pPr>
          </w:p>
        </w:tc>
      </w:tr>
      <w:tr w:rsidR="0091217B" w:rsidRPr="00DC6B71" w14:paraId="1B5B2E3F" w14:textId="62981394" w:rsidTr="00BA0C13">
        <w:trPr>
          <w:trHeight w:val="283"/>
        </w:trPr>
        <w:tc>
          <w:tcPr>
            <w:tcW w:w="294" w:type="pct"/>
            <w:vAlign w:val="center"/>
          </w:tcPr>
          <w:p w14:paraId="05A1E75C" w14:textId="7202CB4E" w:rsidR="003E2172" w:rsidRPr="00BF745C" w:rsidRDefault="003E2172" w:rsidP="003F138A">
            <w:pPr>
              <w:spacing w:before="40" w:after="40"/>
              <w:jc w:val="center"/>
              <w:rPr>
                <w:sz w:val="28"/>
                <w:szCs w:val="28"/>
                <w:lang w:val="vi-VN"/>
              </w:rPr>
            </w:pPr>
            <w:r>
              <w:rPr>
                <w:sz w:val="28"/>
                <w:szCs w:val="28"/>
                <w:lang w:val="vi-VN"/>
              </w:rPr>
              <w:t>19</w:t>
            </w:r>
          </w:p>
        </w:tc>
        <w:tc>
          <w:tcPr>
            <w:tcW w:w="1126" w:type="pct"/>
          </w:tcPr>
          <w:p w14:paraId="2F356C05" w14:textId="7C8A1081" w:rsidR="003E2172" w:rsidRPr="00C4061C" w:rsidRDefault="003E2172" w:rsidP="00C14AFF">
            <w:pPr>
              <w:spacing w:before="40" w:after="40"/>
              <w:rPr>
                <w:sz w:val="28"/>
                <w:szCs w:val="28"/>
                <w:lang w:val="vi-VN"/>
              </w:rPr>
            </w:pPr>
            <w:r w:rsidRPr="00C4061C">
              <w:rPr>
                <w:sz w:val="28"/>
                <w:szCs w:val="28"/>
              </w:rPr>
              <w:t>Chỉ huy trưởng BCH Quân sự tỉnh</w:t>
            </w:r>
          </w:p>
        </w:tc>
        <w:tc>
          <w:tcPr>
            <w:tcW w:w="511" w:type="pct"/>
            <w:vAlign w:val="center"/>
          </w:tcPr>
          <w:p w14:paraId="2F7DCD1D" w14:textId="01DA61A4" w:rsidR="003E2172" w:rsidRPr="00242E57" w:rsidRDefault="00242E57" w:rsidP="001340A9">
            <w:pPr>
              <w:spacing w:before="40" w:after="40"/>
              <w:jc w:val="center"/>
              <w:rPr>
                <w:sz w:val="28"/>
                <w:szCs w:val="28"/>
                <w:lang w:val="en-US"/>
              </w:rPr>
            </w:pPr>
            <w:r>
              <w:rPr>
                <w:sz w:val="28"/>
                <w:szCs w:val="28"/>
                <w:lang w:val="en-US"/>
              </w:rPr>
              <w:t>x</w:t>
            </w:r>
          </w:p>
        </w:tc>
        <w:tc>
          <w:tcPr>
            <w:tcW w:w="563" w:type="pct"/>
            <w:vAlign w:val="center"/>
          </w:tcPr>
          <w:p w14:paraId="0832AE73" w14:textId="77777777" w:rsidR="003E2172" w:rsidRPr="00BF745C" w:rsidRDefault="003E2172" w:rsidP="00080057">
            <w:pPr>
              <w:spacing w:before="40" w:after="40"/>
              <w:rPr>
                <w:sz w:val="28"/>
                <w:szCs w:val="28"/>
                <w:lang w:val="vi-VN"/>
              </w:rPr>
            </w:pPr>
          </w:p>
        </w:tc>
        <w:tc>
          <w:tcPr>
            <w:tcW w:w="1586" w:type="pct"/>
          </w:tcPr>
          <w:p w14:paraId="7F33F0ED" w14:textId="77777777" w:rsidR="003E2172" w:rsidRPr="00BF745C" w:rsidRDefault="003E2172" w:rsidP="00080057">
            <w:pPr>
              <w:spacing w:before="40" w:after="40"/>
              <w:rPr>
                <w:sz w:val="28"/>
                <w:szCs w:val="28"/>
                <w:lang w:val="vi-VN"/>
              </w:rPr>
            </w:pPr>
          </w:p>
        </w:tc>
        <w:tc>
          <w:tcPr>
            <w:tcW w:w="920" w:type="pct"/>
          </w:tcPr>
          <w:p w14:paraId="06AE9DFA" w14:textId="77777777" w:rsidR="003E2172" w:rsidRPr="00BF745C" w:rsidRDefault="003E2172" w:rsidP="00080057">
            <w:pPr>
              <w:spacing w:before="40" w:after="40"/>
              <w:rPr>
                <w:sz w:val="28"/>
                <w:szCs w:val="28"/>
                <w:lang w:val="vi-VN"/>
              </w:rPr>
            </w:pPr>
          </w:p>
        </w:tc>
      </w:tr>
      <w:tr w:rsidR="0091217B" w:rsidRPr="00DC6B71" w14:paraId="63368AF4" w14:textId="73EF2641" w:rsidTr="00BA0C13">
        <w:trPr>
          <w:trHeight w:val="283"/>
        </w:trPr>
        <w:tc>
          <w:tcPr>
            <w:tcW w:w="294" w:type="pct"/>
            <w:vAlign w:val="center"/>
          </w:tcPr>
          <w:p w14:paraId="1409F0C5" w14:textId="137CD144" w:rsidR="003E2172" w:rsidRPr="00BF745C" w:rsidRDefault="003E2172" w:rsidP="003F138A">
            <w:pPr>
              <w:spacing w:before="40" w:after="40"/>
              <w:jc w:val="center"/>
              <w:rPr>
                <w:sz w:val="28"/>
                <w:szCs w:val="28"/>
                <w:lang w:val="vi-VN"/>
              </w:rPr>
            </w:pPr>
            <w:r>
              <w:rPr>
                <w:sz w:val="28"/>
                <w:szCs w:val="28"/>
                <w:lang w:val="vi-VN"/>
              </w:rPr>
              <w:t>20</w:t>
            </w:r>
          </w:p>
        </w:tc>
        <w:tc>
          <w:tcPr>
            <w:tcW w:w="1126" w:type="pct"/>
          </w:tcPr>
          <w:p w14:paraId="5C666CCA" w14:textId="23E35D31" w:rsidR="003E2172" w:rsidRPr="00C4061C" w:rsidRDefault="003E2172" w:rsidP="00C14AFF">
            <w:pPr>
              <w:spacing w:before="40" w:after="40"/>
              <w:rPr>
                <w:sz w:val="28"/>
                <w:szCs w:val="28"/>
                <w:lang w:val="vi-VN"/>
              </w:rPr>
            </w:pPr>
            <w:r w:rsidRPr="00C4061C">
              <w:rPr>
                <w:sz w:val="28"/>
                <w:szCs w:val="28"/>
              </w:rPr>
              <w:t>Giám đốc Sở Tài chính</w:t>
            </w:r>
          </w:p>
        </w:tc>
        <w:tc>
          <w:tcPr>
            <w:tcW w:w="511" w:type="pct"/>
            <w:vAlign w:val="center"/>
          </w:tcPr>
          <w:p w14:paraId="60685633" w14:textId="3C76E035" w:rsidR="003E2172" w:rsidRPr="00BF745C" w:rsidRDefault="008279D2" w:rsidP="001340A9">
            <w:pPr>
              <w:spacing w:before="40" w:after="40"/>
              <w:jc w:val="center"/>
              <w:rPr>
                <w:sz w:val="28"/>
                <w:szCs w:val="28"/>
                <w:lang w:val="vi-VN"/>
              </w:rPr>
            </w:pPr>
            <w:r>
              <w:rPr>
                <w:sz w:val="28"/>
                <w:szCs w:val="28"/>
                <w:lang w:val="vi-VN"/>
              </w:rPr>
              <w:t>X</w:t>
            </w:r>
          </w:p>
        </w:tc>
        <w:tc>
          <w:tcPr>
            <w:tcW w:w="563" w:type="pct"/>
            <w:vAlign w:val="center"/>
          </w:tcPr>
          <w:p w14:paraId="1DBFD40C" w14:textId="77777777" w:rsidR="003E2172" w:rsidRPr="00BF745C" w:rsidRDefault="003E2172" w:rsidP="00080057">
            <w:pPr>
              <w:spacing w:before="40" w:after="40"/>
              <w:rPr>
                <w:sz w:val="28"/>
                <w:szCs w:val="28"/>
                <w:lang w:val="vi-VN"/>
              </w:rPr>
            </w:pPr>
          </w:p>
        </w:tc>
        <w:tc>
          <w:tcPr>
            <w:tcW w:w="1586" w:type="pct"/>
          </w:tcPr>
          <w:p w14:paraId="389B92C9" w14:textId="77777777" w:rsidR="003E2172" w:rsidRPr="00BF745C" w:rsidRDefault="003E2172" w:rsidP="00080057">
            <w:pPr>
              <w:spacing w:before="40" w:after="40"/>
              <w:rPr>
                <w:sz w:val="28"/>
                <w:szCs w:val="28"/>
                <w:lang w:val="vi-VN"/>
              </w:rPr>
            </w:pPr>
          </w:p>
        </w:tc>
        <w:tc>
          <w:tcPr>
            <w:tcW w:w="920" w:type="pct"/>
          </w:tcPr>
          <w:p w14:paraId="435AF692" w14:textId="77777777" w:rsidR="003E2172" w:rsidRPr="00BF745C" w:rsidRDefault="003E2172" w:rsidP="00080057">
            <w:pPr>
              <w:spacing w:before="40" w:after="40"/>
              <w:rPr>
                <w:sz w:val="28"/>
                <w:szCs w:val="28"/>
                <w:lang w:val="vi-VN"/>
              </w:rPr>
            </w:pPr>
          </w:p>
        </w:tc>
      </w:tr>
      <w:tr w:rsidR="0091217B" w:rsidRPr="00DC6B71" w14:paraId="6C90E8F5" w14:textId="13B218CE" w:rsidTr="00BA0C13">
        <w:trPr>
          <w:trHeight w:val="283"/>
        </w:trPr>
        <w:tc>
          <w:tcPr>
            <w:tcW w:w="294" w:type="pct"/>
            <w:vAlign w:val="center"/>
          </w:tcPr>
          <w:p w14:paraId="73166042" w14:textId="6CD406F9" w:rsidR="003E2172" w:rsidRDefault="003E2172" w:rsidP="003F138A">
            <w:pPr>
              <w:spacing w:before="40" w:after="40"/>
              <w:jc w:val="center"/>
              <w:rPr>
                <w:sz w:val="28"/>
                <w:szCs w:val="28"/>
                <w:lang w:val="vi-VN"/>
              </w:rPr>
            </w:pPr>
            <w:r>
              <w:rPr>
                <w:sz w:val="28"/>
                <w:szCs w:val="28"/>
                <w:lang w:val="vi-VN"/>
              </w:rPr>
              <w:t>21</w:t>
            </w:r>
          </w:p>
        </w:tc>
        <w:tc>
          <w:tcPr>
            <w:tcW w:w="1126" w:type="pct"/>
          </w:tcPr>
          <w:p w14:paraId="3C77B592" w14:textId="0C39FC02" w:rsidR="003E2172" w:rsidRPr="00C4061C" w:rsidRDefault="003E2172" w:rsidP="00281685">
            <w:pPr>
              <w:spacing w:before="40" w:after="40"/>
              <w:rPr>
                <w:sz w:val="28"/>
                <w:szCs w:val="28"/>
                <w:lang w:val="vi-VN"/>
              </w:rPr>
            </w:pPr>
            <w:r w:rsidRPr="00C4061C">
              <w:rPr>
                <w:sz w:val="28"/>
                <w:szCs w:val="28"/>
                <w:lang w:val="vi-VN"/>
              </w:rPr>
              <w:t xml:space="preserve">Chánh </w:t>
            </w:r>
            <w:r w:rsidRPr="00C4061C">
              <w:rPr>
                <w:sz w:val="28"/>
                <w:szCs w:val="28"/>
              </w:rPr>
              <w:t>Văn phòng UB</w:t>
            </w:r>
            <w:r w:rsidR="007236C0">
              <w:rPr>
                <w:sz w:val="28"/>
                <w:szCs w:val="28"/>
                <w:lang w:val="vi-VN"/>
              </w:rPr>
              <w:t>ND</w:t>
            </w:r>
            <w:r w:rsidRPr="00C4061C">
              <w:rPr>
                <w:sz w:val="28"/>
                <w:szCs w:val="28"/>
              </w:rPr>
              <w:t xml:space="preserve"> tỉnh </w:t>
            </w:r>
          </w:p>
        </w:tc>
        <w:tc>
          <w:tcPr>
            <w:tcW w:w="511" w:type="pct"/>
            <w:vAlign w:val="center"/>
          </w:tcPr>
          <w:p w14:paraId="577D639A" w14:textId="1D6044A5" w:rsidR="003E2172" w:rsidRPr="00BF745C" w:rsidRDefault="003E2172" w:rsidP="001340A9">
            <w:pPr>
              <w:spacing w:before="40" w:after="40"/>
              <w:jc w:val="center"/>
              <w:rPr>
                <w:sz w:val="28"/>
                <w:szCs w:val="28"/>
                <w:lang w:val="vi-VN"/>
              </w:rPr>
            </w:pPr>
            <w:r>
              <w:rPr>
                <w:sz w:val="28"/>
                <w:szCs w:val="28"/>
                <w:lang w:val="vi-VN"/>
              </w:rPr>
              <w:t>X</w:t>
            </w:r>
          </w:p>
        </w:tc>
        <w:tc>
          <w:tcPr>
            <w:tcW w:w="563" w:type="pct"/>
            <w:vAlign w:val="center"/>
          </w:tcPr>
          <w:p w14:paraId="0062E251" w14:textId="77777777" w:rsidR="003E2172" w:rsidRPr="00BF745C" w:rsidRDefault="003E2172" w:rsidP="00080057">
            <w:pPr>
              <w:spacing w:before="40" w:after="40"/>
              <w:rPr>
                <w:sz w:val="28"/>
                <w:szCs w:val="28"/>
                <w:lang w:val="vi-VN"/>
              </w:rPr>
            </w:pPr>
          </w:p>
        </w:tc>
        <w:tc>
          <w:tcPr>
            <w:tcW w:w="1586" w:type="pct"/>
          </w:tcPr>
          <w:p w14:paraId="326E618A" w14:textId="77777777" w:rsidR="003E2172" w:rsidRPr="00BF745C" w:rsidRDefault="003E2172" w:rsidP="00080057">
            <w:pPr>
              <w:spacing w:before="40" w:after="40"/>
              <w:rPr>
                <w:sz w:val="28"/>
                <w:szCs w:val="28"/>
                <w:lang w:val="vi-VN"/>
              </w:rPr>
            </w:pPr>
          </w:p>
        </w:tc>
        <w:tc>
          <w:tcPr>
            <w:tcW w:w="920" w:type="pct"/>
          </w:tcPr>
          <w:p w14:paraId="4FA0C8A5" w14:textId="77777777" w:rsidR="003E2172" w:rsidRPr="00BF745C" w:rsidRDefault="003E2172" w:rsidP="00080057">
            <w:pPr>
              <w:spacing w:before="40" w:after="40"/>
              <w:rPr>
                <w:sz w:val="28"/>
                <w:szCs w:val="28"/>
                <w:lang w:val="vi-VN"/>
              </w:rPr>
            </w:pPr>
          </w:p>
        </w:tc>
      </w:tr>
      <w:tr w:rsidR="0091217B" w:rsidRPr="00DC6B71" w14:paraId="0A122A12" w14:textId="663E2FCA" w:rsidTr="00BA0C13">
        <w:trPr>
          <w:trHeight w:val="283"/>
        </w:trPr>
        <w:tc>
          <w:tcPr>
            <w:tcW w:w="294" w:type="pct"/>
            <w:vAlign w:val="center"/>
          </w:tcPr>
          <w:p w14:paraId="32D1C413" w14:textId="60A3EC66" w:rsidR="003E2172" w:rsidRDefault="003E2172" w:rsidP="003F138A">
            <w:pPr>
              <w:spacing w:before="40" w:after="40"/>
              <w:jc w:val="center"/>
              <w:rPr>
                <w:sz w:val="28"/>
                <w:szCs w:val="28"/>
                <w:lang w:val="vi-VN"/>
              </w:rPr>
            </w:pPr>
            <w:r>
              <w:rPr>
                <w:sz w:val="28"/>
                <w:szCs w:val="28"/>
                <w:lang w:val="vi-VN"/>
              </w:rPr>
              <w:t>22</w:t>
            </w:r>
          </w:p>
        </w:tc>
        <w:tc>
          <w:tcPr>
            <w:tcW w:w="1126" w:type="pct"/>
          </w:tcPr>
          <w:p w14:paraId="345BE58B" w14:textId="49E085C0" w:rsidR="003E2172" w:rsidRPr="00C4061C" w:rsidRDefault="007700DB" w:rsidP="00C14AFF">
            <w:pPr>
              <w:spacing w:before="40" w:after="40"/>
              <w:rPr>
                <w:sz w:val="28"/>
                <w:szCs w:val="28"/>
                <w:lang w:val="vi-VN"/>
              </w:rPr>
            </w:pPr>
            <w:r>
              <w:rPr>
                <w:sz w:val="28"/>
                <w:szCs w:val="28"/>
                <w:lang w:val="vi-VN"/>
              </w:rPr>
              <w:t>Chủ tịch Ủy ban nhân dân tỉnh</w:t>
            </w:r>
          </w:p>
        </w:tc>
        <w:tc>
          <w:tcPr>
            <w:tcW w:w="511" w:type="pct"/>
            <w:vAlign w:val="center"/>
          </w:tcPr>
          <w:p w14:paraId="4481DAC4" w14:textId="0D3F13C5" w:rsidR="003E2172" w:rsidRPr="00BF745C" w:rsidRDefault="003E2172" w:rsidP="001340A9">
            <w:pPr>
              <w:spacing w:before="40" w:after="40"/>
              <w:jc w:val="center"/>
              <w:rPr>
                <w:sz w:val="28"/>
                <w:szCs w:val="28"/>
                <w:lang w:val="vi-VN"/>
              </w:rPr>
            </w:pPr>
          </w:p>
        </w:tc>
        <w:tc>
          <w:tcPr>
            <w:tcW w:w="563" w:type="pct"/>
            <w:vAlign w:val="center"/>
          </w:tcPr>
          <w:p w14:paraId="44B25FCE" w14:textId="77777777" w:rsidR="003E2172" w:rsidRPr="00BF745C" w:rsidRDefault="003E2172" w:rsidP="00080057">
            <w:pPr>
              <w:spacing w:before="40" w:after="40"/>
              <w:rPr>
                <w:sz w:val="28"/>
                <w:szCs w:val="28"/>
                <w:lang w:val="vi-VN"/>
              </w:rPr>
            </w:pPr>
          </w:p>
        </w:tc>
        <w:tc>
          <w:tcPr>
            <w:tcW w:w="1586" w:type="pct"/>
          </w:tcPr>
          <w:p w14:paraId="7ABC4E04" w14:textId="77777777" w:rsidR="003E2172" w:rsidRPr="00BF745C" w:rsidRDefault="003E2172" w:rsidP="00080057">
            <w:pPr>
              <w:spacing w:before="40" w:after="40"/>
              <w:rPr>
                <w:sz w:val="28"/>
                <w:szCs w:val="28"/>
                <w:lang w:val="vi-VN"/>
              </w:rPr>
            </w:pPr>
          </w:p>
        </w:tc>
        <w:tc>
          <w:tcPr>
            <w:tcW w:w="920" w:type="pct"/>
          </w:tcPr>
          <w:p w14:paraId="2509F667" w14:textId="77777777" w:rsidR="003E2172" w:rsidRPr="00BF745C" w:rsidRDefault="003E2172" w:rsidP="00080057">
            <w:pPr>
              <w:spacing w:before="40" w:after="40"/>
              <w:rPr>
                <w:sz w:val="28"/>
                <w:szCs w:val="28"/>
                <w:lang w:val="vi-VN"/>
              </w:rPr>
            </w:pPr>
          </w:p>
        </w:tc>
      </w:tr>
      <w:tr w:rsidR="00A24AC3" w:rsidRPr="00DC6B71" w14:paraId="68942B72" w14:textId="77777777" w:rsidTr="00BA0C13">
        <w:trPr>
          <w:trHeight w:val="283"/>
        </w:trPr>
        <w:tc>
          <w:tcPr>
            <w:tcW w:w="294" w:type="pct"/>
            <w:vAlign w:val="center"/>
          </w:tcPr>
          <w:p w14:paraId="4924E85D" w14:textId="628BA36C" w:rsidR="00A24AC3" w:rsidRDefault="00A24AC3" w:rsidP="003F138A">
            <w:pPr>
              <w:spacing w:before="40" w:after="40"/>
              <w:jc w:val="center"/>
              <w:rPr>
                <w:sz w:val="28"/>
                <w:szCs w:val="28"/>
                <w:lang w:val="vi-VN"/>
              </w:rPr>
            </w:pPr>
            <w:r>
              <w:rPr>
                <w:sz w:val="28"/>
                <w:szCs w:val="28"/>
                <w:lang w:val="vi-VN"/>
              </w:rPr>
              <w:lastRenderedPageBreak/>
              <w:t>23</w:t>
            </w:r>
          </w:p>
        </w:tc>
        <w:tc>
          <w:tcPr>
            <w:tcW w:w="1126" w:type="pct"/>
          </w:tcPr>
          <w:p w14:paraId="27F31FCA" w14:textId="40D439C7" w:rsidR="00A24AC3" w:rsidRDefault="00A24AC3" w:rsidP="00C14AFF">
            <w:pPr>
              <w:spacing w:before="40" w:after="40"/>
              <w:rPr>
                <w:sz w:val="28"/>
                <w:szCs w:val="28"/>
                <w:lang w:val="vi-VN"/>
              </w:rPr>
            </w:pPr>
            <w:r>
              <w:rPr>
                <w:sz w:val="28"/>
                <w:szCs w:val="28"/>
                <w:lang w:val="vi-VN"/>
              </w:rPr>
              <w:t>Phó Chủ tịch Ủy ban nhân dân tỉnh</w:t>
            </w:r>
          </w:p>
        </w:tc>
        <w:tc>
          <w:tcPr>
            <w:tcW w:w="511" w:type="pct"/>
            <w:vAlign w:val="center"/>
          </w:tcPr>
          <w:p w14:paraId="3517405B" w14:textId="77777777" w:rsidR="00A24AC3" w:rsidRPr="00BF745C" w:rsidRDefault="00A24AC3" w:rsidP="001340A9">
            <w:pPr>
              <w:spacing w:before="40" w:after="40"/>
              <w:jc w:val="center"/>
              <w:rPr>
                <w:sz w:val="28"/>
                <w:szCs w:val="28"/>
                <w:lang w:val="vi-VN"/>
              </w:rPr>
            </w:pPr>
          </w:p>
        </w:tc>
        <w:tc>
          <w:tcPr>
            <w:tcW w:w="563" w:type="pct"/>
            <w:vAlign w:val="center"/>
          </w:tcPr>
          <w:p w14:paraId="580CB0D5" w14:textId="77777777" w:rsidR="00A24AC3" w:rsidRPr="00BF745C" w:rsidRDefault="00A24AC3" w:rsidP="00080057">
            <w:pPr>
              <w:spacing w:before="40" w:after="40"/>
              <w:rPr>
                <w:sz w:val="28"/>
                <w:szCs w:val="28"/>
                <w:lang w:val="vi-VN"/>
              </w:rPr>
            </w:pPr>
          </w:p>
        </w:tc>
        <w:tc>
          <w:tcPr>
            <w:tcW w:w="1586" w:type="pct"/>
          </w:tcPr>
          <w:p w14:paraId="79E8CA0B" w14:textId="77777777" w:rsidR="00A24AC3" w:rsidRPr="00BF745C" w:rsidRDefault="00A24AC3" w:rsidP="00080057">
            <w:pPr>
              <w:spacing w:before="40" w:after="40"/>
              <w:rPr>
                <w:sz w:val="28"/>
                <w:szCs w:val="28"/>
                <w:lang w:val="vi-VN"/>
              </w:rPr>
            </w:pPr>
          </w:p>
        </w:tc>
        <w:tc>
          <w:tcPr>
            <w:tcW w:w="920" w:type="pct"/>
          </w:tcPr>
          <w:p w14:paraId="729C130F" w14:textId="77777777" w:rsidR="00A24AC3" w:rsidRPr="00BF745C" w:rsidRDefault="00A24AC3" w:rsidP="00080057">
            <w:pPr>
              <w:spacing w:before="40" w:after="40"/>
              <w:rPr>
                <w:sz w:val="28"/>
                <w:szCs w:val="28"/>
                <w:lang w:val="vi-VN"/>
              </w:rPr>
            </w:pPr>
          </w:p>
        </w:tc>
      </w:tr>
      <w:tr w:rsidR="00A24AC3" w:rsidRPr="00DC6B71" w14:paraId="7AD12D8A" w14:textId="77777777" w:rsidTr="00BA0C13">
        <w:trPr>
          <w:trHeight w:val="283"/>
        </w:trPr>
        <w:tc>
          <w:tcPr>
            <w:tcW w:w="294" w:type="pct"/>
            <w:vAlign w:val="center"/>
          </w:tcPr>
          <w:p w14:paraId="17539E24" w14:textId="40E787CC" w:rsidR="00A24AC3" w:rsidRDefault="00A24AC3" w:rsidP="003F138A">
            <w:pPr>
              <w:spacing w:before="40" w:after="40"/>
              <w:jc w:val="center"/>
              <w:rPr>
                <w:sz w:val="28"/>
                <w:szCs w:val="28"/>
                <w:lang w:val="vi-VN"/>
              </w:rPr>
            </w:pPr>
            <w:r>
              <w:rPr>
                <w:sz w:val="28"/>
                <w:szCs w:val="28"/>
                <w:lang w:val="vi-VN"/>
              </w:rPr>
              <w:t>24</w:t>
            </w:r>
          </w:p>
        </w:tc>
        <w:tc>
          <w:tcPr>
            <w:tcW w:w="1126" w:type="pct"/>
          </w:tcPr>
          <w:p w14:paraId="7DE689DD" w14:textId="7C758591" w:rsidR="00A24AC3" w:rsidRDefault="00A24AC3" w:rsidP="00C14AFF">
            <w:pPr>
              <w:spacing w:before="40" w:after="40"/>
              <w:rPr>
                <w:sz w:val="28"/>
                <w:szCs w:val="28"/>
                <w:lang w:val="vi-VN"/>
              </w:rPr>
            </w:pPr>
            <w:r w:rsidRPr="00173ABA">
              <w:rPr>
                <w:sz w:val="28"/>
                <w:szCs w:val="28"/>
                <w:lang w:val="vi-VN"/>
              </w:rPr>
              <w:t>Phó Chủ tịch Ủy ban nhân dân tỉnh</w:t>
            </w:r>
          </w:p>
        </w:tc>
        <w:tc>
          <w:tcPr>
            <w:tcW w:w="511" w:type="pct"/>
            <w:vAlign w:val="center"/>
          </w:tcPr>
          <w:p w14:paraId="1043EBBC" w14:textId="77777777" w:rsidR="00A24AC3" w:rsidRPr="00BF745C" w:rsidRDefault="00A24AC3" w:rsidP="001340A9">
            <w:pPr>
              <w:spacing w:before="40" w:after="40"/>
              <w:jc w:val="center"/>
              <w:rPr>
                <w:sz w:val="28"/>
                <w:szCs w:val="28"/>
                <w:lang w:val="vi-VN"/>
              </w:rPr>
            </w:pPr>
          </w:p>
        </w:tc>
        <w:tc>
          <w:tcPr>
            <w:tcW w:w="563" w:type="pct"/>
            <w:vAlign w:val="center"/>
          </w:tcPr>
          <w:p w14:paraId="18B735EF" w14:textId="77777777" w:rsidR="00A24AC3" w:rsidRPr="00BF745C" w:rsidRDefault="00A24AC3" w:rsidP="00080057">
            <w:pPr>
              <w:spacing w:before="40" w:after="40"/>
              <w:rPr>
                <w:sz w:val="28"/>
                <w:szCs w:val="28"/>
                <w:lang w:val="vi-VN"/>
              </w:rPr>
            </w:pPr>
          </w:p>
        </w:tc>
        <w:tc>
          <w:tcPr>
            <w:tcW w:w="1586" w:type="pct"/>
          </w:tcPr>
          <w:p w14:paraId="479CD2DD" w14:textId="77777777" w:rsidR="00A24AC3" w:rsidRPr="00BF745C" w:rsidRDefault="00A24AC3" w:rsidP="00080057">
            <w:pPr>
              <w:spacing w:before="40" w:after="40"/>
              <w:rPr>
                <w:sz w:val="28"/>
                <w:szCs w:val="28"/>
                <w:lang w:val="vi-VN"/>
              </w:rPr>
            </w:pPr>
          </w:p>
        </w:tc>
        <w:tc>
          <w:tcPr>
            <w:tcW w:w="920" w:type="pct"/>
          </w:tcPr>
          <w:p w14:paraId="6652353C" w14:textId="77777777" w:rsidR="00A24AC3" w:rsidRPr="00BF745C" w:rsidRDefault="00A24AC3" w:rsidP="00080057">
            <w:pPr>
              <w:spacing w:before="40" w:after="40"/>
              <w:rPr>
                <w:sz w:val="28"/>
                <w:szCs w:val="28"/>
                <w:lang w:val="vi-VN"/>
              </w:rPr>
            </w:pPr>
          </w:p>
        </w:tc>
      </w:tr>
      <w:tr w:rsidR="00A24AC3" w:rsidRPr="00DC6B71" w14:paraId="1B102941" w14:textId="77777777" w:rsidTr="00BA0C13">
        <w:trPr>
          <w:trHeight w:val="283"/>
        </w:trPr>
        <w:tc>
          <w:tcPr>
            <w:tcW w:w="294" w:type="pct"/>
            <w:vAlign w:val="center"/>
          </w:tcPr>
          <w:p w14:paraId="00B4A9E8" w14:textId="0AD6E83C" w:rsidR="00A24AC3" w:rsidRDefault="00A24AC3" w:rsidP="003F138A">
            <w:pPr>
              <w:spacing w:before="40" w:after="40"/>
              <w:jc w:val="center"/>
              <w:rPr>
                <w:sz w:val="28"/>
                <w:szCs w:val="28"/>
                <w:lang w:val="vi-VN"/>
              </w:rPr>
            </w:pPr>
            <w:r>
              <w:rPr>
                <w:sz w:val="28"/>
                <w:szCs w:val="28"/>
                <w:lang w:val="vi-VN"/>
              </w:rPr>
              <w:t>25</w:t>
            </w:r>
          </w:p>
        </w:tc>
        <w:tc>
          <w:tcPr>
            <w:tcW w:w="1126" w:type="pct"/>
          </w:tcPr>
          <w:p w14:paraId="2DE6E526" w14:textId="4392007D" w:rsidR="00A24AC3" w:rsidRDefault="00A24AC3" w:rsidP="00C14AFF">
            <w:pPr>
              <w:spacing w:before="40" w:after="40"/>
              <w:rPr>
                <w:sz w:val="28"/>
                <w:szCs w:val="28"/>
                <w:lang w:val="vi-VN"/>
              </w:rPr>
            </w:pPr>
            <w:r w:rsidRPr="00173ABA">
              <w:rPr>
                <w:sz w:val="28"/>
                <w:szCs w:val="28"/>
                <w:lang w:val="vi-VN"/>
              </w:rPr>
              <w:t>Phó Chủ tịch Ủy ban nhân dân tỉnh</w:t>
            </w:r>
          </w:p>
        </w:tc>
        <w:tc>
          <w:tcPr>
            <w:tcW w:w="511" w:type="pct"/>
            <w:vAlign w:val="center"/>
          </w:tcPr>
          <w:p w14:paraId="0DF1C1AB" w14:textId="77777777" w:rsidR="00A24AC3" w:rsidRPr="00BF745C" w:rsidRDefault="00A24AC3" w:rsidP="001340A9">
            <w:pPr>
              <w:spacing w:before="40" w:after="40"/>
              <w:jc w:val="center"/>
              <w:rPr>
                <w:sz w:val="28"/>
                <w:szCs w:val="28"/>
                <w:lang w:val="vi-VN"/>
              </w:rPr>
            </w:pPr>
          </w:p>
        </w:tc>
        <w:tc>
          <w:tcPr>
            <w:tcW w:w="563" w:type="pct"/>
            <w:vAlign w:val="center"/>
          </w:tcPr>
          <w:p w14:paraId="0E9F7A74" w14:textId="77777777" w:rsidR="00A24AC3" w:rsidRPr="00BF745C" w:rsidRDefault="00A24AC3" w:rsidP="00080057">
            <w:pPr>
              <w:spacing w:before="40" w:after="40"/>
              <w:rPr>
                <w:sz w:val="28"/>
                <w:szCs w:val="28"/>
                <w:lang w:val="vi-VN"/>
              </w:rPr>
            </w:pPr>
          </w:p>
        </w:tc>
        <w:tc>
          <w:tcPr>
            <w:tcW w:w="1586" w:type="pct"/>
          </w:tcPr>
          <w:p w14:paraId="17296E40" w14:textId="77777777" w:rsidR="00A24AC3" w:rsidRPr="00BF745C" w:rsidRDefault="00A24AC3" w:rsidP="00080057">
            <w:pPr>
              <w:spacing w:before="40" w:after="40"/>
              <w:rPr>
                <w:sz w:val="28"/>
                <w:szCs w:val="28"/>
                <w:lang w:val="vi-VN"/>
              </w:rPr>
            </w:pPr>
          </w:p>
        </w:tc>
        <w:tc>
          <w:tcPr>
            <w:tcW w:w="920" w:type="pct"/>
          </w:tcPr>
          <w:p w14:paraId="2B774EA0" w14:textId="77777777" w:rsidR="00A24AC3" w:rsidRPr="00BF745C" w:rsidRDefault="00A24AC3" w:rsidP="00080057">
            <w:pPr>
              <w:spacing w:before="40" w:after="40"/>
              <w:rPr>
                <w:sz w:val="28"/>
                <w:szCs w:val="28"/>
                <w:lang w:val="vi-VN"/>
              </w:rPr>
            </w:pPr>
          </w:p>
        </w:tc>
      </w:tr>
    </w:tbl>
    <w:p w14:paraId="0EAAA386" w14:textId="71078470" w:rsidR="00282904" w:rsidRPr="00BF745C" w:rsidRDefault="00282904" w:rsidP="00BF745C">
      <w:pPr>
        <w:rPr>
          <w:sz w:val="28"/>
          <w:szCs w:val="28"/>
          <w:lang w:val="vi-VN"/>
        </w:rPr>
      </w:pPr>
    </w:p>
    <w:sectPr w:rsidR="00282904" w:rsidRPr="00BF745C" w:rsidSect="00FF41FD">
      <w:headerReference w:type="even" r:id="rId8"/>
      <w:headerReference w:type="default" r:id="rId9"/>
      <w:footerReference w:type="even" r:id="rId10"/>
      <w:footerReference w:type="default" r:id="rId11"/>
      <w:headerReference w:type="first" r:id="rId12"/>
      <w:footerReference w:type="first" r:id="rId13"/>
      <w:pgSz w:w="16840" w:h="11910" w:orient="landscape"/>
      <w:pgMar w:top="1134" w:right="1134" w:bottom="1134" w:left="1701"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5BF57" w14:textId="77777777" w:rsidR="003E2D7C" w:rsidRDefault="003E2D7C">
      <w:r>
        <w:separator/>
      </w:r>
    </w:p>
  </w:endnote>
  <w:endnote w:type="continuationSeparator" w:id="0">
    <w:p w14:paraId="215C66BC" w14:textId="77777777" w:rsidR="003E2D7C" w:rsidRDefault="003E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4F5D" w14:textId="77777777" w:rsidR="00A32EDE" w:rsidRDefault="00A32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976E" w14:textId="77777777" w:rsidR="00A32EDE" w:rsidRDefault="00A32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86F7" w14:textId="77777777" w:rsidR="00A32EDE" w:rsidRDefault="00A3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5E55" w14:textId="77777777" w:rsidR="003E2D7C" w:rsidRDefault="003E2D7C">
      <w:r>
        <w:separator/>
      </w:r>
    </w:p>
  </w:footnote>
  <w:footnote w:type="continuationSeparator" w:id="0">
    <w:p w14:paraId="77AD8B19" w14:textId="77777777" w:rsidR="003E2D7C" w:rsidRDefault="003E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D583" w14:textId="77777777" w:rsidR="00A32EDE" w:rsidRDefault="00A32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390222"/>
      <w:docPartObj>
        <w:docPartGallery w:val="Page Numbers (Top of Page)"/>
        <w:docPartUnique/>
      </w:docPartObj>
    </w:sdtPr>
    <w:sdtEndPr>
      <w:rPr>
        <w:noProof/>
        <w:sz w:val="26"/>
        <w:szCs w:val="26"/>
      </w:rPr>
    </w:sdtEndPr>
    <w:sdtContent>
      <w:p w14:paraId="7ECCC07F" w14:textId="234DBB45" w:rsidR="0094372D" w:rsidRPr="00A30608" w:rsidRDefault="0094372D">
        <w:pPr>
          <w:pStyle w:val="Header"/>
          <w:jc w:val="center"/>
          <w:rPr>
            <w:sz w:val="26"/>
            <w:szCs w:val="26"/>
          </w:rPr>
        </w:pPr>
        <w:r w:rsidRPr="00A30608">
          <w:rPr>
            <w:sz w:val="26"/>
            <w:szCs w:val="26"/>
          </w:rPr>
          <w:fldChar w:fldCharType="begin"/>
        </w:r>
        <w:r w:rsidRPr="00A30608">
          <w:rPr>
            <w:sz w:val="26"/>
            <w:szCs w:val="26"/>
          </w:rPr>
          <w:instrText xml:space="preserve"> PAGE   \* MERGEFORMAT </w:instrText>
        </w:r>
        <w:r w:rsidRPr="00A30608">
          <w:rPr>
            <w:sz w:val="26"/>
            <w:szCs w:val="26"/>
          </w:rPr>
          <w:fldChar w:fldCharType="separate"/>
        </w:r>
        <w:r w:rsidR="00BA0C13">
          <w:rPr>
            <w:noProof/>
            <w:sz w:val="26"/>
            <w:szCs w:val="26"/>
          </w:rPr>
          <w:t>2</w:t>
        </w:r>
        <w:r w:rsidRPr="00A30608">
          <w:rPr>
            <w:noProof/>
            <w:sz w:val="26"/>
            <w:szCs w:val="26"/>
          </w:rPr>
          <w:fldChar w:fldCharType="end"/>
        </w:r>
      </w:p>
    </w:sdtContent>
  </w:sdt>
  <w:p w14:paraId="7276FCAF" w14:textId="01DF9A4D" w:rsidR="00652A6B" w:rsidRDefault="00652A6B">
    <w:pPr>
      <w:pStyle w:val="BodyText"/>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E87D" w14:textId="08C45E5C" w:rsidR="00C96A23" w:rsidRDefault="00C96A23">
    <w:pPr>
      <w:pStyle w:val="Header"/>
      <w:jc w:val="center"/>
    </w:pPr>
  </w:p>
  <w:p w14:paraId="485978D3" w14:textId="77777777" w:rsidR="00C96A23" w:rsidRDefault="00C96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E34FC"/>
    <w:multiLevelType w:val="hybridMultilevel"/>
    <w:tmpl w:val="CB261D92"/>
    <w:lvl w:ilvl="0" w:tplc="B3CE6AC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E52CB3E">
      <w:numFmt w:val="bullet"/>
      <w:lvlText w:val="•"/>
      <w:lvlJc w:val="left"/>
      <w:pPr>
        <w:ind w:left="536" w:hanging="128"/>
      </w:pPr>
      <w:rPr>
        <w:rFonts w:hint="default"/>
        <w:lang w:val="vi" w:eastAsia="en-US" w:bidi="ar-SA"/>
      </w:rPr>
    </w:lvl>
    <w:lvl w:ilvl="2" w:tplc="871E0D28">
      <w:numFmt w:val="bullet"/>
      <w:lvlText w:val="•"/>
      <w:lvlJc w:val="left"/>
      <w:pPr>
        <w:ind w:left="892" w:hanging="128"/>
      </w:pPr>
      <w:rPr>
        <w:rFonts w:hint="default"/>
        <w:lang w:val="vi" w:eastAsia="en-US" w:bidi="ar-SA"/>
      </w:rPr>
    </w:lvl>
    <w:lvl w:ilvl="3" w:tplc="0DC8F7DA">
      <w:numFmt w:val="bullet"/>
      <w:lvlText w:val="•"/>
      <w:lvlJc w:val="left"/>
      <w:pPr>
        <w:ind w:left="1248" w:hanging="128"/>
      </w:pPr>
      <w:rPr>
        <w:rFonts w:hint="default"/>
        <w:lang w:val="vi" w:eastAsia="en-US" w:bidi="ar-SA"/>
      </w:rPr>
    </w:lvl>
    <w:lvl w:ilvl="4" w:tplc="1B4445A0">
      <w:numFmt w:val="bullet"/>
      <w:lvlText w:val="•"/>
      <w:lvlJc w:val="left"/>
      <w:pPr>
        <w:ind w:left="1604" w:hanging="128"/>
      </w:pPr>
      <w:rPr>
        <w:rFonts w:hint="default"/>
        <w:lang w:val="vi" w:eastAsia="en-US" w:bidi="ar-SA"/>
      </w:rPr>
    </w:lvl>
    <w:lvl w:ilvl="5" w:tplc="8E724046">
      <w:numFmt w:val="bullet"/>
      <w:lvlText w:val="•"/>
      <w:lvlJc w:val="left"/>
      <w:pPr>
        <w:ind w:left="1960" w:hanging="128"/>
      </w:pPr>
      <w:rPr>
        <w:rFonts w:hint="default"/>
        <w:lang w:val="vi" w:eastAsia="en-US" w:bidi="ar-SA"/>
      </w:rPr>
    </w:lvl>
    <w:lvl w:ilvl="6" w:tplc="36280D76">
      <w:numFmt w:val="bullet"/>
      <w:lvlText w:val="•"/>
      <w:lvlJc w:val="left"/>
      <w:pPr>
        <w:ind w:left="2316" w:hanging="128"/>
      </w:pPr>
      <w:rPr>
        <w:rFonts w:hint="default"/>
        <w:lang w:val="vi" w:eastAsia="en-US" w:bidi="ar-SA"/>
      </w:rPr>
    </w:lvl>
    <w:lvl w:ilvl="7" w:tplc="E132D944">
      <w:numFmt w:val="bullet"/>
      <w:lvlText w:val="•"/>
      <w:lvlJc w:val="left"/>
      <w:pPr>
        <w:ind w:left="2672" w:hanging="128"/>
      </w:pPr>
      <w:rPr>
        <w:rFonts w:hint="default"/>
        <w:lang w:val="vi" w:eastAsia="en-US" w:bidi="ar-SA"/>
      </w:rPr>
    </w:lvl>
    <w:lvl w:ilvl="8" w:tplc="BEE01782">
      <w:numFmt w:val="bullet"/>
      <w:lvlText w:val="•"/>
      <w:lvlJc w:val="left"/>
      <w:pPr>
        <w:ind w:left="3028" w:hanging="128"/>
      </w:pPr>
      <w:rPr>
        <w:rFonts w:hint="default"/>
        <w:lang w:val="vi" w:eastAsia="en-US" w:bidi="ar-SA"/>
      </w:rPr>
    </w:lvl>
  </w:abstractNum>
  <w:abstractNum w:abstractNumId="1" w15:restartNumberingAfterBreak="0">
    <w:nsid w:val="422F3BB7"/>
    <w:multiLevelType w:val="hybridMultilevel"/>
    <w:tmpl w:val="1836484E"/>
    <w:lvl w:ilvl="0" w:tplc="924AC2EA">
      <w:start w:val="4"/>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15:restartNumberingAfterBreak="0">
    <w:nsid w:val="605F57B8"/>
    <w:multiLevelType w:val="hybridMultilevel"/>
    <w:tmpl w:val="CCC408F6"/>
    <w:lvl w:ilvl="0" w:tplc="4670CD5C">
      <w:start w:val="1"/>
      <w:numFmt w:val="decimal"/>
      <w:lvlText w:val="%1."/>
      <w:lvlJc w:val="left"/>
      <w:pPr>
        <w:ind w:left="102"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E50491DC">
      <w:numFmt w:val="bullet"/>
      <w:lvlText w:val="•"/>
      <w:lvlJc w:val="left"/>
      <w:pPr>
        <w:ind w:left="1020" w:hanging="278"/>
      </w:pPr>
      <w:rPr>
        <w:rFonts w:hint="default"/>
        <w:lang w:val="vi" w:eastAsia="en-US" w:bidi="ar-SA"/>
      </w:rPr>
    </w:lvl>
    <w:lvl w:ilvl="2" w:tplc="1A18866E">
      <w:numFmt w:val="bullet"/>
      <w:lvlText w:val="•"/>
      <w:lvlJc w:val="left"/>
      <w:pPr>
        <w:ind w:left="1941" w:hanging="278"/>
      </w:pPr>
      <w:rPr>
        <w:rFonts w:hint="default"/>
        <w:lang w:val="vi" w:eastAsia="en-US" w:bidi="ar-SA"/>
      </w:rPr>
    </w:lvl>
    <w:lvl w:ilvl="3" w:tplc="B36EF226">
      <w:numFmt w:val="bullet"/>
      <w:lvlText w:val="•"/>
      <w:lvlJc w:val="left"/>
      <w:pPr>
        <w:ind w:left="2861" w:hanging="278"/>
      </w:pPr>
      <w:rPr>
        <w:rFonts w:hint="default"/>
        <w:lang w:val="vi" w:eastAsia="en-US" w:bidi="ar-SA"/>
      </w:rPr>
    </w:lvl>
    <w:lvl w:ilvl="4" w:tplc="1D4AF810">
      <w:numFmt w:val="bullet"/>
      <w:lvlText w:val="•"/>
      <w:lvlJc w:val="left"/>
      <w:pPr>
        <w:ind w:left="3782" w:hanging="278"/>
      </w:pPr>
      <w:rPr>
        <w:rFonts w:hint="default"/>
        <w:lang w:val="vi" w:eastAsia="en-US" w:bidi="ar-SA"/>
      </w:rPr>
    </w:lvl>
    <w:lvl w:ilvl="5" w:tplc="115430D8">
      <w:numFmt w:val="bullet"/>
      <w:lvlText w:val="•"/>
      <w:lvlJc w:val="left"/>
      <w:pPr>
        <w:ind w:left="4703" w:hanging="278"/>
      </w:pPr>
      <w:rPr>
        <w:rFonts w:hint="default"/>
        <w:lang w:val="vi" w:eastAsia="en-US" w:bidi="ar-SA"/>
      </w:rPr>
    </w:lvl>
    <w:lvl w:ilvl="6" w:tplc="194A8EEC">
      <w:numFmt w:val="bullet"/>
      <w:lvlText w:val="•"/>
      <w:lvlJc w:val="left"/>
      <w:pPr>
        <w:ind w:left="5623" w:hanging="278"/>
      </w:pPr>
      <w:rPr>
        <w:rFonts w:hint="default"/>
        <w:lang w:val="vi" w:eastAsia="en-US" w:bidi="ar-SA"/>
      </w:rPr>
    </w:lvl>
    <w:lvl w:ilvl="7" w:tplc="94425480">
      <w:numFmt w:val="bullet"/>
      <w:lvlText w:val="•"/>
      <w:lvlJc w:val="left"/>
      <w:pPr>
        <w:ind w:left="6544" w:hanging="278"/>
      </w:pPr>
      <w:rPr>
        <w:rFonts w:hint="default"/>
        <w:lang w:val="vi" w:eastAsia="en-US" w:bidi="ar-SA"/>
      </w:rPr>
    </w:lvl>
    <w:lvl w:ilvl="8" w:tplc="4D88C69E">
      <w:numFmt w:val="bullet"/>
      <w:lvlText w:val="•"/>
      <w:lvlJc w:val="left"/>
      <w:pPr>
        <w:ind w:left="7465" w:hanging="278"/>
      </w:pPr>
      <w:rPr>
        <w:rFonts w:hint="default"/>
        <w:lang w:val="vi" w:eastAsia="en-US" w:bidi="ar-SA"/>
      </w:rPr>
    </w:lvl>
  </w:abstractNum>
  <w:abstractNum w:abstractNumId="3" w15:restartNumberingAfterBreak="0">
    <w:nsid w:val="76277E57"/>
    <w:multiLevelType w:val="hybridMultilevel"/>
    <w:tmpl w:val="1D6E44D8"/>
    <w:lvl w:ilvl="0" w:tplc="AFD86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877762">
    <w:abstractNumId w:val="0"/>
  </w:num>
  <w:num w:numId="2" w16cid:durableId="1324237606">
    <w:abstractNumId w:val="2"/>
  </w:num>
  <w:num w:numId="3" w16cid:durableId="1941378950">
    <w:abstractNumId w:val="1"/>
  </w:num>
  <w:num w:numId="4" w16cid:durableId="1575166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2A6B"/>
    <w:rsid w:val="000002A2"/>
    <w:rsid w:val="00011074"/>
    <w:rsid w:val="000179C4"/>
    <w:rsid w:val="00020CEC"/>
    <w:rsid w:val="000222CA"/>
    <w:rsid w:val="00022531"/>
    <w:rsid w:val="00025BD7"/>
    <w:rsid w:val="00027F81"/>
    <w:rsid w:val="000302F8"/>
    <w:rsid w:val="00035AF6"/>
    <w:rsid w:val="00036868"/>
    <w:rsid w:val="00041C5B"/>
    <w:rsid w:val="000460F7"/>
    <w:rsid w:val="00046ED0"/>
    <w:rsid w:val="00050DCC"/>
    <w:rsid w:val="00056DA0"/>
    <w:rsid w:val="00064D87"/>
    <w:rsid w:val="00067845"/>
    <w:rsid w:val="000736FB"/>
    <w:rsid w:val="000739DA"/>
    <w:rsid w:val="00074045"/>
    <w:rsid w:val="000753BE"/>
    <w:rsid w:val="00080057"/>
    <w:rsid w:val="00086C70"/>
    <w:rsid w:val="00091998"/>
    <w:rsid w:val="000937E5"/>
    <w:rsid w:val="00094788"/>
    <w:rsid w:val="00095875"/>
    <w:rsid w:val="0009636C"/>
    <w:rsid w:val="000B0E0A"/>
    <w:rsid w:val="000B12BB"/>
    <w:rsid w:val="000B2088"/>
    <w:rsid w:val="000B4C59"/>
    <w:rsid w:val="000C00DC"/>
    <w:rsid w:val="000C2FC5"/>
    <w:rsid w:val="000C633E"/>
    <w:rsid w:val="000C755D"/>
    <w:rsid w:val="00100F50"/>
    <w:rsid w:val="00106597"/>
    <w:rsid w:val="00107CC7"/>
    <w:rsid w:val="00112513"/>
    <w:rsid w:val="00116B52"/>
    <w:rsid w:val="00116CC2"/>
    <w:rsid w:val="00120FCE"/>
    <w:rsid w:val="00124E6F"/>
    <w:rsid w:val="00131233"/>
    <w:rsid w:val="001340A9"/>
    <w:rsid w:val="0013441A"/>
    <w:rsid w:val="00134BCA"/>
    <w:rsid w:val="001378A3"/>
    <w:rsid w:val="0016214A"/>
    <w:rsid w:val="001702F6"/>
    <w:rsid w:val="00182AE3"/>
    <w:rsid w:val="00183A54"/>
    <w:rsid w:val="00191D1E"/>
    <w:rsid w:val="00192677"/>
    <w:rsid w:val="0019322D"/>
    <w:rsid w:val="001A501A"/>
    <w:rsid w:val="001C6013"/>
    <w:rsid w:val="001F495D"/>
    <w:rsid w:val="001F5B5B"/>
    <w:rsid w:val="00214DA0"/>
    <w:rsid w:val="002162BC"/>
    <w:rsid w:val="002227A7"/>
    <w:rsid w:val="00222A21"/>
    <w:rsid w:val="00223E0A"/>
    <w:rsid w:val="0022433D"/>
    <w:rsid w:val="00225FAE"/>
    <w:rsid w:val="00236B47"/>
    <w:rsid w:val="00242E57"/>
    <w:rsid w:val="002436ED"/>
    <w:rsid w:val="0024669B"/>
    <w:rsid w:val="0025279F"/>
    <w:rsid w:val="00253A08"/>
    <w:rsid w:val="00264560"/>
    <w:rsid w:val="00264BEA"/>
    <w:rsid w:val="002650DF"/>
    <w:rsid w:val="00267DF2"/>
    <w:rsid w:val="002700AB"/>
    <w:rsid w:val="002706EA"/>
    <w:rsid w:val="0027516D"/>
    <w:rsid w:val="00281685"/>
    <w:rsid w:val="00282630"/>
    <w:rsid w:val="0028269C"/>
    <w:rsid w:val="00282904"/>
    <w:rsid w:val="002839BF"/>
    <w:rsid w:val="002B23D6"/>
    <w:rsid w:val="002D2E1E"/>
    <w:rsid w:val="002E3C92"/>
    <w:rsid w:val="002E422A"/>
    <w:rsid w:val="002F08DB"/>
    <w:rsid w:val="00300689"/>
    <w:rsid w:val="003029C0"/>
    <w:rsid w:val="00313A04"/>
    <w:rsid w:val="003142E2"/>
    <w:rsid w:val="00321F72"/>
    <w:rsid w:val="00323069"/>
    <w:rsid w:val="00337C60"/>
    <w:rsid w:val="00344A44"/>
    <w:rsid w:val="00347440"/>
    <w:rsid w:val="0035272D"/>
    <w:rsid w:val="00362A5A"/>
    <w:rsid w:val="00363E8C"/>
    <w:rsid w:val="00384032"/>
    <w:rsid w:val="003C1A58"/>
    <w:rsid w:val="003C1C53"/>
    <w:rsid w:val="003C6720"/>
    <w:rsid w:val="003D217A"/>
    <w:rsid w:val="003D4DA4"/>
    <w:rsid w:val="003E1E8C"/>
    <w:rsid w:val="003E20DC"/>
    <w:rsid w:val="003E2172"/>
    <w:rsid w:val="003E2D7C"/>
    <w:rsid w:val="003F138A"/>
    <w:rsid w:val="003F530D"/>
    <w:rsid w:val="003F7099"/>
    <w:rsid w:val="00401A0A"/>
    <w:rsid w:val="004042F3"/>
    <w:rsid w:val="00404A34"/>
    <w:rsid w:val="00414F07"/>
    <w:rsid w:val="004220A1"/>
    <w:rsid w:val="00422787"/>
    <w:rsid w:val="004258BD"/>
    <w:rsid w:val="004415BE"/>
    <w:rsid w:val="0044237C"/>
    <w:rsid w:val="00445EED"/>
    <w:rsid w:val="004574F3"/>
    <w:rsid w:val="004637DF"/>
    <w:rsid w:val="00470886"/>
    <w:rsid w:val="00471900"/>
    <w:rsid w:val="004821D4"/>
    <w:rsid w:val="00484983"/>
    <w:rsid w:val="0048509E"/>
    <w:rsid w:val="00486A2D"/>
    <w:rsid w:val="0048792D"/>
    <w:rsid w:val="004937BB"/>
    <w:rsid w:val="004955B6"/>
    <w:rsid w:val="004A3AC7"/>
    <w:rsid w:val="004B4A43"/>
    <w:rsid w:val="004B620F"/>
    <w:rsid w:val="004C00B3"/>
    <w:rsid w:val="004D21B4"/>
    <w:rsid w:val="004E257D"/>
    <w:rsid w:val="004E3F2B"/>
    <w:rsid w:val="00505577"/>
    <w:rsid w:val="005112B4"/>
    <w:rsid w:val="00512F82"/>
    <w:rsid w:val="0051397E"/>
    <w:rsid w:val="0052326A"/>
    <w:rsid w:val="005259E0"/>
    <w:rsid w:val="005267AD"/>
    <w:rsid w:val="00532C3E"/>
    <w:rsid w:val="00540311"/>
    <w:rsid w:val="00543863"/>
    <w:rsid w:val="00560C06"/>
    <w:rsid w:val="0057250A"/>
    <w:rsid w:val="00580A31"/>
    <w:rsid w:val="0058341E"/>
    <w:rsid w:val="00587A3B"/>
    <w:rsid w:val="00587DFF"/>
    <w:rsid w:val="005907AE"/>
    <w:rsid w:val="00591B0F"/>
    <w:rsid w:val="00597AED"/>
    <w:rsid w:val="005A3467"/>
    <w:rsid w:val="005A4C36"/>
    <w:rsid w:val="005A565F"/>
    <w:rsid w:val="005A6128"/>
    <w:rsid w:val="005B55CE"/>
    <w:rsid w:val="005C287D"/>
    <w:rsid w:val="005D709F"/>
    <w:rsid w:val="005D717D"/>
    <w:rsid w:val="005E38DB"/>
    <w:rsid w:val="005E5349"/>
    <w:rsid w:val="005F28C8"/>
    <w:rsid w:val="005F79F2"/>
    <w:rsid w:val="006007E9"/>
    <w:rsid w:val="00601B99"/>
    <w:rsid w:val="00623418"/>
    <w:rsid w:val="00624BD1"/>
    <w:rsid w:val="006402D0"/>
    <w:rsid w:val="006417EE"/>
    <w:rsid w:val="0064535B"/>
    <w:rsid w:val="00646148"/>
    <w:rsid w:val="00646A53"/>
    <w:rsid w:val="00652876"/>
    <w:rsid w:val="00652A6B"/>
    <w:rsid w:val="00652DB9"/>
    <w:rsid w:val="00662F49"/>
    <w:rsid w:val="006635C0"/>
    <w:rsid w:val="00664A0A"/>
    <w:rsid w:val="00665B72"/>
    <w:rsid w:val="006852D6"/>
    <w:rsid w:val="00691667"/>
    <w:rsid w:val="0069219D"/>
    <w:rsid w:val="006927B2"/>
    <w:rsid w:val="006A3839"/>
    <w:rsid w:val="006B44A3"/>
    <w:rsid w:val="006B62AB"/>
    <w:rsid w:val="006B75FC"/>
    <w:rsid w:val="006B78D9"/>
    <w:rsid w:val="006C591D"/>
    <w:rsid w:val="006D2B23"/>
    <w:rsid w:val="006D5E0F"/>
    <w:rsid w:val="006D5FC8"/>
    <w:rsid w:val="006E44DA"/>
    <w:rsid w:val="006E65BE"/>
    <w:rsid w:val="006E7381"/>
    <w:rsid w:val="006F1CDB"/>
    <w:rsid w:val="006F6EBD"/>
    <w:rsid w:val="00701FD7"/>
    <w:rsid w:val="007236C0"/>
    <w:rsid w:val="007237AF"/>
    <w:rsid w:val="00735EC2"/>
    <w:rsid w:val="0074174C"/>
    <w:rsid w:val="007442F4"/>
    <w:rsid w:val="00747AC6"/>
    <w:rsid w:val="0076347F"/>
    <w:rsid w:val="007700DB"/>
    <w:rsid w:val="007737FB"/>
    <w:rsid w:val="007738F8"/>
    <w:rsid w:val="007814D2"/>
    <w:rsid w:val="0078289C"/>
    <w:rsid w:val="00790EF1"/>
    <w:rsid w:val="00792D3A"/>
    <w:rsid w:val="00794632"/>
    <w:rsid w:val="00794E9F"/>
    <w:rsid w:val="00795C8D"/>
    <w:rsid w:val="007B3A9E"/>
    <w:rsid w:val="007D4F64"/>
    <w:rsid w:val="007E4CC0"/>
    <w:rsid w:val="007F3A87"/>
    <w:rsid w:val="007F3D21"/>
    <w:rsid w:val="00807471"/>
    <w:rsid w:val="00812326"/>
    <w:rsid w:val="00812B4C"/>
    <w:rsid w:val="00815195"/>
    <w:rsid w:val="00825339"/>
    <w:rsid w:val="008279D2"/>
    <w:rsid w:val="008306EB"/>
    <w:rsid w:val="008320F3"/>
    <w:rsid w:val="008337AB"/>
    <w:rsid w:val="008376B3"/>
    <w:rsid w:val="008443BC"/>
    <w:rsid w:val="008465BE"/>
    <w:rsid w:val="00852E8F"/>
    <w:rsid w:val="00861038"/>
    <w:rsid w:val="00871D2F"/>
    <w:rsid w:val="00886174"/>
    <w:rsid w:val="008972C4"/>
    <w:rsid w:val="00897847"/>
    <w:rsid w:val="008A4694"/>
    <w:rsid w:val="008C02C8"/>
    <w:rsid w:val="008C127F"/>
    <w:rsid w:val="008C35B8"/>
    <w:rsid w:val="008C7E80"/>
    <w:rsid w:val="008D49E4"/>
    <w:rsid w:val="008D5035"/>
    <w:rsid w:val="008D6D73"/>
    <w:rsid w:val="009044CA"/>
    <w:rsid w:val="0091217B"/>
    <w:rsid w:val="00926957"/>
    <w:rsid w:val="00933BBE"/>
    <w:rsid w:val="00935F69"/>
    <w:rsid w:val="00937646"/>
    <w:rsid w:val="0094372D"/>
    <w:rsid w:val="009478BA"/>
    <w:rsid w:val="00950CD8"/>
    <w:rsid w:val="00957D27"/>
    <w:rsid w:val="009742B2"/>
    <w:rsid w:val="009827A3"/>
    <w:rsid w:val="00984496"/>
    <w:rsid w:val="0099292F"/>
    <w:rsid w:val="0099483B"/>
    <w:rsid w:val="00996C36"/>
    <w:rsid w:val="009A4C93"/>
    <w:rsid w:val="009C4B5B"/>
    <w:rsid w:val="009C4F9B"/>
    <w:rsid w:val="009C6F4D"/>
    <w:rsid w:val="009D724C"/>
    <w:rsid w:val="009E1362"/>
    <w:rsid w:val="009E2B2C"/>
    <w:rsid w:val="009E3F8D"/>
    <w:rsid w:val="009E6B12"/>
    <w:rsid w:val="009F10F8"/>
    <w:rsid w:val="009F49C3"/>
    <w:rsid w:val="00A10AC9"/>
    <w:rsid w:val="00A11087"/>
    <w:rsid w:val="00A12424"/>
    <w:rsid w:val="00A170C4"/>
    <w:rsid w:val="00A24AC3"/>
    <w:rsid w:val="00A30608"/>
    <w:rsid w:val="00A32E8C"/>
    <w:rsid w:val="00A32EDE"/>
    <w:rsid w:val="00A4457B"/>
    <w:rsid w:val="00A62149"/>
    <w:rsid w:val="00A73587"/>
    <w:rsid w:val="00A850AE"/>
    <w:rsid w:val="00A87C20"/>
    <w:rsid w:val="00A87FD7"/>
    <w:rsid w:val="00A9440A"/>
    <w:rsid w:val="00AA1E2F"/>
    <w:rsid w:val="00AA2049"/>
    <w:rsid w:val="00AA77D5"/>
    <w:rsid w:val="00AB6752"/>
    <w:rsid w:val="00AC3C7D"/>
    <w:rsid w:val="00AC5432"/>
    <w:rsid w:val="00AD1B4C"/>
    <w:rsid w:val="00AD5409"/>
    <w:rsid w:val="00AD6799"/>
    <w:rsid w:val="00AF0B1A"/>
    <w:rsid w:val="00AF567E"/>
    <w:rsid w:val="00B0138F"/>
    <w:rsid w:val="00B04C90"/>
    <w:rsid w:val="00B149D1"/>
    <w:rsid w:val="00B30A06"/>
    <w:rsid w:val="00B407D2"/>
    <w:rsid w:val="00B434F2"/>
    <w:rsid w:val="00B43D34"/>
    <w:rsid w:val="00B47455"/>
    <w:rsid w:val="00B50256"/>
    <w:rsid w:val="00B51F84"/>
    <w:rsid w:val="00B731D1"/>
    <w:rsid w:val="00B74877"/>
    <w:rsid w:val="00B81110"/>
    <w:rsid w:val="00B82FDF"/>
    <w:rsid w:val="00B90B88"/>
    <w:rsid w:val="00B96B33"/>
    <w:rsid w:val="00B97043"/>
    <w:rsid w:val="00B97A7F"/>
    <w:rsid w:val="00BA0C13"/>
    <w:rsid w:val="00BB36E1"/>
    <w:rsid w:val="00BC4CA5"/>
    <w:rsid w:val="00BD2512"/>
    <w:rsid w:val="00BE1A4B"/>
    <w:rsid w:val="00BE4917"/>
    <w:rsid w:val="00BE6684"/>
    <w:rsid w:val="00BE76ED"/>
    <w:rsid w:val="00BF3C0A"/>
    <w:rsid w:val="00BF745C"/>
    <w:rsid w:val="00C02B8D"/>
    <w:rsid w:val="00C105F0"/>
    <w:rsid w:val="00C14AFF"/>
    <w:rsid w:val="00C277F0"/>
    <w:rsid w:val="00C33814"/>
    <w:rsid w:val="00C354F5"/>
    <w:rsid w:val="00C4061C"/>
    <w:rsid w:val="00C42033"/>
    <w:rsid w:val="00C44ECB"/>
    <w:rsid w:val="00C459B0"/>
    <w:rsid w:val="00C53C33"/>
    <w:rsid w:val="00C5611A"/>
    <w:rsid w:val="00C57AA6"/>
    <w:rsid w:val="00C61511"/>
    <w:rsid w:val="00C654F3"/>
    <w:rsid w:val="00C65ABE"/>
    <w:rsid w:val="00C66516"/>
    <w:rsid w:val="00C6660D"/>
    <w:rsid w:val="00C67A9E"/>
    <w:rsid w:val="00C72801"/>
    <w:rsid w:val="00C73BED"/>
    <w:rsid w:val="00C844FB"/>
    <w:rsid w:val="00C84A4E"/>
    <w:rsid w:val="00C867E0"/>
    <w:rsid w:val="00C91785"/>
    <w:rsid w:val="00C92AC7"/>
    <w:rsid w:val="00C96A23"/>
    <w:rsid w:val="00CA2034"/>
    <w:rsid w:val="00CB2A76"/>
    <w:rsid w:val="00CC3E76"/>
    <w:rsid w:val="00CD5FDD"/>
    <w:rsid w:val="00CE01E9"/>
    <w:rsid w:val="00CE3534"/>
    <w:rsid w:val="00CE6077"/>
    <w:rsid w:val="00CF0EC1"/>
    <w:rsid w:val="00CF4F62"/>
    <w:rsid w:val="00CF6C44"/>
    <w:rsid w:val="00D01398"/>
    <w:rsid w:val="00D01C0B"/>
    <w:rsid w:val="00D03B1E"/>
    <w:rsid w:val="00D076BA"/>
    <w:rsid w:val="00D1482A"/>
    <w:rsid w:val="00D15C67"/>
    <w:rsid w:val="00D2458B"/>
    <w:rsid w:val="00D321E4"/>
    <w:rsid w:val="00D35B59"/>
    <w:rsid w:val="00D36548"/>
    <w:rsid w:val="00D36C6A"/>
    <w:rsid w:val="00D40284"/>
    <w:rsid w:val="00D538B4"/>
    <w:rsid w:val="00D55AB5"/>
    <w:rsid w:val="00D5622D"/>
    <w:rsid w:val="00D5650F"/>
    <w:rsid w:val="00D632CB"/>
    <w:rsid w:val="00D71036"/>
    <w:rsid w:val="00D73DBA"/>
    <w:rsid w:val="00D74EEF"/>
    <w:rsid w:val="00D7658C"/>
    <w:rsid w:val="00D86E29"/>
    <w:rsid w:val="00D875D7"/>
    <w:rsid w:val="00D97C62"/>
    <w:rsid w:val="00DB6E25"/>
    <w:rsid w:val="00DC03EF"/>
    <w:rsid w:val="00DC6B71"/>
    <w:rsid w:val="00DD29EE"/>
    <w:rsid w:val="00DD2E17"/>
    <w:rsid w:val="00DF5409"/>
    <w:rsid w:val="00DF69D0"/>
    <w:rsid w:val="00DF73C3"/>
    <w:rsid w:val="00E05BDB"/>
    <w:rsid w:val="00E06D0B"/>
    <w:rsid w:val="00E1003E"/>
    <w:rsid w:val="00E10AB1"/>
    <w:rsid w:val="00E1681B"/>
    <w:rsid w:val="00E22C6B"/>
    <w:rsid w:val="00E30275"/>
    <w:rsid w:val="00E30921"/>
    <w:rsid w:val="00E3235F"/>
    <w:rsid w:val="00E33C11"/>
    <w:rsid w:val="00E4406C"/>
    <w:rsid w:val="00E50576"/>
    <w:rsid w:val="00E515A9"/>
    <w:rsid w:val="00E54432"/>
    <w:rsid w:val="00E5488E"/>
    <w:rsid w:val="00E55A8F"/>
    <w:rsid w:val="00E636E6"/>
    <w:rsid w:val="00E67E34"/>
    <w:rsid w:val="00E70162"/>
    <w:rsid w:val="00E72961"/>
    <w:rsid w:val="00E756F4"/>
    <w:rsid w:val="00E81521"/>
    <w:rsid w:val="00E83108"/>
    <w:rsid w:val="00E844E1"/>
    <w:rsid w:val="00E84F69"/>
    <w:rsid w:val="00E85F87"/>
    <w:rsid w:val="00E94F8A"/>
    <w:rsid w:val="00EA06F7"/>
    <w:rsid w:val="00EA6E74"/>
    <w:rsid w:val="00ED020B"/>
    <w:rsid w:val="00ED6932"/>
    <w:rsid w:val="00ED6A13"/>
    <w:rsid w:val="00EF76F9"/>
    <w:rsid w:val="00F00B1F"/>
    <w:rsid w:val="00F01102"/>
    <w:rsid w:val="00F046B1"/>
    <w:rsid w:val="00F0678B"/>
    <w:rsid w:val="00F1746E"/>
    <w:rsid w:val="00F20215"/>
    <w:rsid w:val="00F33C80"/>
    <w:rsid w:val="00F34794"/>
    <w:rsid w:val="00F469BC"/>
    <w:rsid w:val="00F47621"/>
    <w:rsid w:val="00F57DFA"/>
    <w:rsid w:val="00F710B2"/>
    <w:rsid w:val="00F72331"/>
    <w:rsid w:val="00F76B29"/>
    <w:rsid w:val="00F802A1"/>
    <w:rsid w:val="00F819F0"/>
    <w:rsid w:val="00F83E56"/>
    <w:rsid w:val="00F95E7A"/>
    <w:rsid w:val="00FB21DF"/>
    <w:rsid w:val="00FC2991"/>
    <w:rsid w:val="00FC3133"/>
    <w:rsid w:val="00FC3290"/>
    <w:rsid w:val="00FC71F6"/>
    <w:rsid w:val="00FC7214"/>
    <w:rsid w:val="00FD62AC"/>
    <w:rsid w:val="00FE2B8F"/>
    <w:rsid w:val="00FE3FD6"/>
    <w:rsid w:val="00FE59EF"/>
    <w:rsid w:val="00FF2AA6"/>
    <w:rsid w:val="00FF41FD"/>
    <w:rsid w:val="00FF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F061"/>
  <w15:docId w15:val="{FDA44937-EC08-470C-BC09-8291E227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9"/>
      <w:ind w:left="102" w:firstLine="561"/>
    </w:pPr>
    <w:rPr>
      <w:sz w:val="28"/>
      <w:szCs w:val="28"/>
    </w:rPr>
  </w:style>
  <w:style w:type="paragraph" w:styleId="ListParagraph">
    <w:name w:val="List Paragraph"/>
    <w:basedOn w:val="Normal"/>
    <w:uiPriority w:val="1"/>
    <w:qFormat/>
    <w:pPr>
      <w:spacing w:before="62"/>
      <w:ind w:left="102" w:firstLine="5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6B12"/>
    <w:pPr>
      <w:tabs>
        <w:tab w:val="center" w:pos="4680"/>
        <w:tab w:val="right" w:pos="9360"/>
      </w:tabs>
    </w:pPr>
  </w:style>
  <w:style w:type="character" w:customStyle="1" w:styleId="HeaderChar">
    <w:name w:val="Header Char"/>
    <w:basedOn w:val="DefaultParagraphFont"/>
    <w:link w:val="Header"/>
    <w:uiPriority w:val="99"/>
    <w:rsid w:val="009E6B12"/>
    <w:rPr>
      <w:rFonts w:ascii="Times New Roman" w:eastAsia="Times New Roman" w:hAnsi="Times New Roman" w:cs="Times New Roman"/>
      <w:lang w:val="vi"/>
    </w:rPr>
  </w:style>
  <w:style w:type="paragraph" w:styleId="Footer">
    <w:name w:val="footer"/>
    <w:basedOn w:val="Normal"/>
    <w:link w:val="FooterChar"/>
    <w:uiPriority w:val="99"/>
    <w:unhideWhenUsed/>
    <w:rsid w:val="009E6B12"/>
    <w:pPr>
      <w:tabs>
        <w:tab w:val="center" w:pos="4680"/>
        <w:tab w:val="right" w:pos="9360"/>
      </w:tabs>
    </w:pPr>
  </w:style>
  <w:style w:type="character" w:customStyle="1" w:styleId="FooterChar">
    <w:name w:val="Footer Char"/>
    <w:basedOn w:val="DefaultParagraphFont"/>
    <w:link w:val="Footer"/>
    <w:uiPriority w:val="99"/>
    <w:rsid w:val="009E6B1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731D1"/>
    <w:rPr>
      <w:rFonts w:ascii="Tahoma" w:hAnsi="Tahoma" w:cs="Tahoma"/>
      <w:sz w:val="16"/>
      <w:szCs w:val="16"/>
    </w:rPr>
  </w:style>
  <w:style w:type="character" w:customStyle="1" w:styleId="BalloonTextChar">
    <w:name w:val="Balloon Text Char"/>
    <w:basedOn w:val="DefaultParagraphFont"/>
    <w:link w:val="BalloonText"/>
    <w:uiPriority w:val="99"/>
    <w:semiHidden/>
    <w:rsid w:val="00B731D1"/>
    <w:rPr>
      <w:rFonts w:ascii="Tahoma" w:eastAsia="Times New Roman" w:hAnsi="Tahoma" w:cs="Tahoma"/>
      <w:sz w:val="16"/>
      <w:szCs w:val="16"/>
      <w:lang w:val="vi"/>
    </w:rPr>
  </w:style>
  <w:style w:type="table" w:styleId="TableGrid">
    <w:name w:val="Table Grid"/>
    <w:basedOn w:val="TableNormal"/>
    <w:uiPriority w:val="59"/>
    <w:rsid w:val="00BF3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3D6"/>
    <w:rPr>
      <w:color w:val="0000FF" w:themeColor="hyperlink"/>
      <w:u w:val="single"/>
    </w:rPr>
  </w:style>
  <w:style w:type="character" w:customStyle="1" w:styleId="UnresolvedMention1">
    <w:name w:val="Unresolved Mention1"/>
    <w:basedOn w:val="DefaultParagraphFont"/>
    <w:uiPriority w:val="99"/>
    <w:semiHidden/>
    <w:unhideWhenUsed/>
    <w:rsid w:val="002B23D6"/>
    <w:rPr>
      <w:color w:val="605E5C"/>
      <w:shd w:val="clear" w:color="auto" w:fill="E1DFDD"/>
    </w:rPr>
  </w:style>
  <w:style w:type="character" w:customStyle="1" w:styleId="BodyTextChar">
    <w:name w:val="Body Text Char"/>
    <w:basedOn w:val="DefaultParagraphFont"/>
    <w:link w:val="BodyText"/>
    <w:uiPriority w:val="1"/>
    <w:rsid w:val="00B74877"/>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B74877"/>
    <w:rPr>
      <w:sz w:val="20"/>
      <w:szCs w:val="20"/>
    </w:rPr>
  </w:style>
  <w:style w:type="character" w:customStyle="1" w:styleId="FootnoteTextChar">
    <w:name w:val="Footnote Text Char"/>
    <w:basedOn w:val="DefaultParagraphFont"/>
    <w:link w:val="FootnoteText"/>
    <w:uiPriority w:val="99"/>
    <w:semiHidden/>
    <w:rsid w:val="00B74877"/>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B74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17E1-71CB-4752-88DF-B700DA95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Ngoc Ung</dc:creator>
  <cp:lastModifiedBy>TVLUC</cp:lastModifiedBy>
  <cp:revision>572</cp:revision>
  <cp:lastPrinted>2024-11-06T08:40:00Z</cp:lastPrinted>
  <dcterms:created xsi:type="dcterms:W3CDTF">2024-09-26T13:45:00Z</dcterms:created>
  <dcterms:modified xsi:type="dcterms:W3CDTF">2024-11-11T08:40:00Z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2024-09-26T00:00:00Z</vt:filetime>
  </property>
  <property fmtid="{D5CDD505-2E9C-101B-9397-08002B2CF9AE}" pid="5" name="Producer">
    <vt:lpwstr>3-Heights(TM) PDF Security Shell 4.8.25.2 (http://www.pdf-tools.com)</vt:lpwstr>
  </property>
</Properties>
</file>