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318" w:type="dxa"/>
        <w:tblLook w:val="04A0" w:firstRow="1" w:lastRow="0" w:firstColumn="1" w:lastColumn="0" w:noHBand="0" w:noVBand="1"/>
      </w:tblPr>
      <w:tblGrid>
        <w:gridCol w:w="3828"/>
        <w:gridCol w:w="6095"/>
      </w:tblGrid>
      <w:tr w:rsidR="008F0EE3" w:rsidRPr="007170E3" w14:paraId="22493574" w14:textId="77777777" w:rsidTr="00A87BE9">
        <w:tc>
          <w:tcPr>
            <w:tcW w:w="3828" w:type="dxa"/>
            <w:shd w:val="clear" w:color="auto" w:fill="auto"/>
          </w:tcPr>
          <w:p w14:paraId="25F8BD25" w14:textId="77777777" w:rsidR="008F0EE3" w:rsidRPr="007170E3" w:rsidRDefault="008F0EE3" w:rsidP="00A87BE9">
            <w:pPr>
              <w:pStyle w:val="NormalWeb"/>
              <w:spacing w:after="0"/>
              <w:jc w:val="center"/>
              <w:rPr>
                <w:color w:val="auto"/>
                <w:sz w:val="28"/>
                <w:szCs w:val="28"/>
              </w:rPr>
            </w:pPr>
            <w:r w:rsidRPr="007170E3">
              <w:rPr>
                <w:color w:val="auto"/>
                <w:sz w:val="28"/>
                <w:szCs w:val="28"/>
              </w:rPr>
              <w:t xml:space="preserve">HĐND TỈNH KON TUM         </w:t>
            </w:r>
          </w:p>
        </w:tc>
        <w:tc>
          <w:tcPr>
            <w:tcW w:w="6095" w:type="dxa"/>
            <w:shd w:val="clear" w:color="auto" w:fill="auto"/>
          </w:tcPr>
          <w:p w14:paraId="527D0C2E" w14:textId="77777777" w:rsidR="008F0EE3" w:rsidRPr="007170E3" w:rsidRDefault="008F0EE3" w:rsidP="00A87BE9">
            <w:pPr>
              <w:pStyle w:val="NormalWeb"/>
              <w:spacing w:after="0"/>
              <w:jc w:val="center"/>
              <w:rPr>
                <w:b/>
                <w:bCs/>
                <w:color w:val="auto"/>
                <w:sz w:val="28"/>
                <w:szCs w:val="28"/>
              </w:rPr>
            </w:pPr>
            <w:r w:rsidRPr="007170E3">
              <w:rPr>
                <w:b/>
                <w:bCs/>
                <w:color w:val="auto"/>
                <w:sz w:val="26"/>
                <w:szCs w:val="28"/>
              </w:rPr>
              <w:t>CỘNG HÒA XÃ HỘI CHỦ NGHĨA VIỆT NAM </w:t>
            </w:r>
          </w:p>
        </w:tc>
      </w:tr>
      <w:tr w:rsidR="008F0EE3" w:rsidRPr="007170E3" w14:paraId="3C946126" w14:textId="77777777" w:rsidTr="00A87BE9">
        <w:tc>
          <w:tcPr>
            <w:tcW w:w="3828" w:type="dxa"/>
            <w:shd w:val="clear" w:color="auto" w:fill="auto"/>
          </w:tcPr>
          <w:p w14:paraId="6D945677" w14:textId="77777777" w:rsidR="008F0EE3" w:rsidRPr="007170E3" w:rsidRDefault="008F0EE3" w:rsidP="00A87BE9">
            <w:pPr>
              <w:pStyle w:val="NormalWeb"/>
              <w:spacing w:before="0" w:beforeAutospacing="0" w:after="0" w:afterAutospacing="0"/>
              <w:jc w:val="center"/>
              <w:rPr>
                <w:color w:val="auto"/>
                <w:sz w:val="28"/>
                <w:szCs w:val="28"/>
              </w:rPr>
            </w:pPr>
            <w:r>
              <w:rPr>
                <w:noProof/>
                <w:lang w:val="en-US" w:eastAsia="en-US"/>
              </w:rPr>
              <mc:AlternateContent>
                <mc:Choice Requires="wps">
                  <w:drawing>
                    <wp:anchor distT="4294967295" distB="4294967295" distL="114300" distR="114300" simplePos="0" relativeHeight="251662848" behindDoc="0" locked="0" layoutInCell="1" allowOverlap="1" wp14:anchorId="235FBC5C" wp14:editId="2AC9C8D3">
                      <wp:simplePos x="0" y="0"/>
                      <wp:positionH relativeFrom="column">
                        <wp:posOffset>730250</wp:posOffset>
                      </wp:positionH>
                      <wp:positionV relativeFrom="paragraph">
                        <wp:posOffset>399084</wp:posOffset>
                      </wp:positionV>
                      <wp:extent cx="914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1393F7F" id="Straight Connector 5"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31.4pt" to="129.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7j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"/>
                  </w:pict>
                </mc:Fallback>
              </mc:AlternateContent>
            </w:r>
            <w:r w:rsidRPr="007170E3">
              <w:rPr>
                <w:b/>
                <w:bCs/>
                <w:color w:val="auto"/>
                <w:sz w:val="28"/>
                <w:szCs w:val="28"/>
              </w:rPr>
              <w:t xml:space="preserve">TỔ ĐẠI BIỂU HĐND </w:t>
            </w:r>
            <w:r w:rsidRPr="007170E3">
              <w:rPr>
                <w:b/>
                <w:color w:val="auto"/>
                <w:sz w:val="28"/>
                <w:szCs w:val="28"/>
              </w:rPr>
              <w:t>TỈNH TẠI HUYỆN NGỌC HỒI</w:t>
            </w:r>
          </w:p>
        </w:tc>
        <w:tc>
          <w:tcPr>
            <w:tcW w:w="6095" w:type="dxa"/>
            <w:shd w:val="clear" w:color="auto" w:fill="auto"/>
          </w:tcPr>
          <w:p w14:paraId="6EC5FD54" w14:textId="77777777" w:rsidR="008F0EE3" w:rsidRPr="007170E3" w:rsidRDefault="008F0EE3" w:rsidP="00A87BE9">
            <w:pPr>
              <w:pStyle w:val="NormalWeb"/>
              <w:spacing w:before="0" w:beforeAutospacing="0" w:after="0" w:afterAutospacing="0"/>
              <w:jc w:val="center"/>
              <w:rPr>
                <w:color w:val="auto"/>
                <w:sz w:val="28"/>
                <w:szCs w:val="28"/>
                <w:u w:val="single"/>
              </w:rPr>
            </w:pPr>
            <w:r w:rsidRPr="007170E3">
              <w:rPr>
                <w:b/>
                <w:bCs/>
                <w:color w:val="auto"/>
                <w:sz w:val="28"/>
                <w:szCs w:val="28"/>
                <w:u w:val="single"/>
              </w:rPr>
              <w:t>Độc lập - Tự do - Hạnh phúc</w:t>
            </w:r>
          </w:p>
        </w:tc>
      </w:tr>
    </w:tbl>
    <w:p w14:paraId="03650349" w14:textId="6DE6ECAC" w:rsidR="00E15DBF" w:rsidRDefault="00E15DBF" w:rsidP="00E15DBF">
      <w:pPr>
        <w:spacing w:after="100"/>
        <w:ind w:firstLine="720"/>
        <w:jc w:val="both"/>
        <w:rPr>
          <w:rFonts w:ascii="Times New Roman" w:hAnsi="Times New Roman"/>
          <w:color w:val="000000" w:themeColor="text1"/>
          <w:sz w:val="28"/>
          <w:szCs w:val="28"/>
          <w:lang w:val="vi-VN"/>
        </w:rPr>
      </w:pPr>
    </w:p>
    <w:p w14:paraId="1A2A115C" w14:textId="792BC68D" w:rsidR="008F0EE3" w:rsidRDefault="008F0EE3" w:rsidP="008F0EE3">
      <w:pPr>
        <w:spacing w:line="264" w:lineRule="auto"/>
        <w:jc w:val="center"/>
        <w:rPr>
          <w:rFonts w:ascii="Times New Roman" w:hAnsi="Times New Roman"/>
          <w:b/>
          <w:bCs/>
          <w:iCs/>
          <w:sz w:val="28"/>
          <w:szCs w:val="28"/>
        </w:rPr>
      </w:pPr>
      <w:r>
        <w:rPr>
          <w:rFonts w:ascii="Times New Roman" w:hAnsi="Times New Roman"/>
          <w:b/>
          <w:bCs/>
          <w:iCs/>
          <w:sz w:val="28"/>
          <w:szCs w:val="28"/>
        </w:rPr>
        <w:t>BÁO CÁO THAM LUẬN</w:t>
      </w:r>
    </w:p>
    <w:p w14:paraId="1F6CF55A" w14:textId="77777777" w:rsidR="008F0EE3" w:rsidRDefault="008F0EE3" w:rsidP="008F0EE3">
      <w:pPr>
        <w:spacing w:line="264" w:lineRule="auto"/>
        <w:jc w:val="center"/>
        <w:rPr>
          <w:rFonts w:ascii="Times New Roman" w:hAnsi="Times New Roman"/>
          <w:b/>
          <w:bCs/>
          <w:sz w:val="28"/>
          <w:szCs w:val="28"/>
        </w:rPr>
      </w:pPr>
      <w:r w:rsidRPr="008F0EE3">
        <w:rPr>
          <w:rFonts w:ascii="Times New Roman" w:hAnsi="Times New Roman"/>
          <w:b/>
          <w:bCs/>
          <w:i/>
          <w:sz w:val="28"/>
          <w:szCs w:val="28"/>
        </w:rPr>
        <w:t>“Giải pháp nâng cao</w:t>
      </w:r>
      <w:r w:rsidRPr="008F0EE3">
        <w:rPr>
          <w:rFonts w:ascii="Times New Roman" w:hAnsi="Times New Roman"/>
          <w:b/>
          <w:bCs/>
          <w:i/>
          <w:sz w:val="28"/>
          <w:szCs w:val="28"/>
          <w:lang w:val="vi-VN"/>
        </w:rPr>
        <w:t xml:space="preserve"> </w:t>
      </w:r>
      <w:r>
        <w:rPr>
          <w:rFonts w:ascii="Times New Roman" w:hAnsi="Times New Roman"/>
          <w:b/>
          <w:bCs/>
          <w:i/>
          <w:sz w:val="28"/>
          <w:szCs w:val="28"/>
        </w:rPr>
        <w:t>hiệu quả hoạt động</w:t>
      </w:r>
      <w:r w:rsidRPr="008F0EE3">
        <w:rPr>
          <w:rFonts w:ascii="Times New Roman" w:hAnsi="Times New Roman"/>
          <w:b/>
          <w:bCs/>
          <w:i/>
          <w:sz w:val="28"/>
          <w:szCs w:val="28"/>
          <w:lang w:val="vi-VN"/>
        </w:rPr>
        <w:t xml:space="preserve"> chất vấn</w:t>
      </w:r>
      <w:r>
        <w:rPr>
          <w:rFonts w:ascii="Times New Roman" w:hAnsi="Times New Roman"/>
          <w:b/>
          <w:bCs/>
          <w:i/>
          <w:sz w:val="28"/>
          <w:szCs w:val="28"/>
        </w:rPr>
        <w:t xml:space="preserve"> tại kỳ họp HĐND”</w:t>
      </w:r>
      <w:r w:rsidRPr="008F0EE3">
        <w:rPr>
          <w:rFonts w:ascii="Times New Roman" w:hAnsi="Times New Roman"/>
          <w:b/>
          <w:bCs/>
          <w:i/>
          <w:sz w:val="28"/>
          <w:szCs w:val="28"/>
          <w:lang w:val="vi-VN"/>
        </w:rPr>
        <w:t xml:space="preserve"> </w:t>
      </w:r>
      <w:r w:rsidRPr="008F0EE3">
        <w:rPr>
          <w:rFonts w:ascii="Times New Roman" w:hAnsi="Times New Roman"/>
          <w:b/>
          <w:bCs/>
          <w:sz w:val="28"/>
          <w:szCs w:val="28"/>
        </w:rPr>
        <w:t xml:space="preserve">của </w:t>
      </w:r>
    </w:p>
    <w:p w14:paraId="2A4CA12A" w14:textId="320D475A" w:rsidR="008F0EE3" w:rsidRPr="008F0EE3" w:rsidRDefault="008F0EE3" w:rsidP="008F0EE3">
      <w:pPr>
        <w:spacing w:line="264" w:lineRule="auto"/>
        <w:jc w:val="center"/>
        <w:rPr>
          <w:rFonts w:ascii="Times New Roman" w:eastAsiaTheme="minorHAnsi" w:hAnsi="Times New Roman"/>
          <w:b/>
          <w:spacing w:val="-6"/>
          <w:sz w:val="28"/>
          <w:szCs w:val="28"/>
        </w:rPr>
      </w:pPr>
      <w:r>
        <w:rPr>
          <w:rFonts w:ascii="Times New Roman" w:hAnsi="Times New Roman"/>
          <w:b/>
          <w:bCs/>
          <w:sz w:val="28"/>
          <w:szCs w:val="28"/>
        </w:rPr>
        <w:t>Tổ Đại biểu HĐND tỉnh ứng cử tại</w:t>
      </w:r>
      <w:r w:rsidRPr="008F0EE3">
        <w:rPr>
          <w:rFonts w:ascii="Times New Roman" w:hAnsi="Times New Roman"/>
          <w:b/>
          <w:bCs/>
          <w:sz w:val="28"/>
          <w:szCs w:val="28"/>
        </w:rPr>
        <w:t xml:space="preserve"> huyện Ngọc Hồi</w:t>
      </w:r>
    </w:p>
    <w:p w14:paraId="58CF95CF" w14:textId="77777777" w:rsidR="008F0EE3" w:rsidRPr="008F0EE3" w:rsidRDefault="008F0EE3" w:rsidP="008F0EE3">
      <w:pPr>
        <w:tabs>
          <w:tab w:val="right" w:leader="dot" w:pos="9029"/>
        </w:tabs>
        <w:spacing w:line="276" w:lineRule="auto"/>
        <w:jc w:val="both"/>
        <w:rPr>
          <w:rFonts w:ascii="Times New Roman" w:eastAsiaTheme="minorHAnsi" w:hAnsi="Times New Roman"/>
          <w:b/>
          <w:sz w:val="28"/>
          <w:szCs w:val="28"/>
          <w:lang w:val="vi-VN"/>
        </w:rPr>
      </w:pPr>
      <w:r w:rsidRPr="008F0EE3">
        <w:rPr>
          <w:rFonts w:ascii="Times New Roman" w:eastAsiaTheme="minorHAnsi" w:hAnsi="Times New Roman"/>
          <w:b/>
          <w:noProof/>
          <w:sz w:val="28"/>
          <w:szCs w:val="28"/>
        </w:rPr>
        <mc:AlternateContent>
          <mc:Choice Requires="wps">
            <w:drawing>
              <wp:anchor distT="0" distB="0" distL="114300" distR="114300" simplePos="0" relativeHeight="251660800" behindDoc="0" locked="0" layoutInCell="1" allowOverlap="1" wp14:anchorId="5582F33A" wp14:editId="1BB9D2F6">
                <wp:simplePos x="0" y="0"/>
                <wp:positionH relativeFrom="column">
                  <wp:posOffset>1823085</wp:posOffset>
                </wp:positionH>
                <wp:positionV relativeFrom="paragraph">
                  <wp:posOffset>2540</wp:posOffset>
                </wp:positionV>
                <wp:extent cx="1813560" cy="22860"/>
                <wp:effectExtent l="0" t="0" r="15240" b="34290"/>
                <wp:wrapNone/>
                <wp:docPr id="4" name="Straight Connector 4"/>
                <wp:cNvGraphicFramePr/>
                <a:graphic xmlns:a="http://schemas.openxmlformats.org/drawingml/2006/main">
                  <a:graphicData uri="http://schemas.microsoft.com/office/word/2010/wordprocessingShape">
                    <wps:wsp>
                      <wps:cNvCnPr/>
                      <wps:spPr>
                        <a:xfrm flipV="1">
                          <a:off x="0" y="0"/>
                          <a:ext cx="1813560" cy="228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6AC97C42" id="Straight Connector 4" o:spid="_x0000_s1026" style="position:absolute;flip:y;z-index:251660800;visibility:visible;mso-wrap-style:square;mso-wrap-distance-left:9pt;mso-wrap-distance-top:0;mso-wrap-distance-right:9pt;mso-wrap-distance-bottom:0;mso-position-horizontal:absolute;mso-position-horizontal-relative:text;mso-position-vertical:absolute;mso-position-vertical-relative:text" from="143.55pt,.2pt" to="286.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" strokecolor="#4a7ebb"/>
            </w:pict>
          </mc:Fallback>
        </mc:AlternateContent>
      </w:r>
    </w:p>
    <w:p w14:paraId="2EB2FFF7" w14:textId="77777777" w:rsidR="008F0EE3" w:rsidRPr="008F0EE3" w:rsidRDefault="008F0EE3" w:rsidP="008F0EE3">
      <w:pPr>
        <w:spacing w:before="120" w:after="120" w:line="276" w:lineRule="auto"/>
        <w:ind w:left="720"/>
        <w:jc w:val="both"/>
        <w:rPr>
          <w:rFonts w:ascii="Times New Roman" w:eastAsiaTheme="minorHAnsi" w:hAnsi="Times New Roman"/>
          <w:i/>
          <w:sz w:val="28"/>
          <w:szCs w:val="28"/>
        </w:rPr>
      </w:pPr>
      <w:r w:rsidRPr="008F0EE3">
        <w:rPr>
          <w:rFonts w:ascii="Times New Roman" w:eastAsiaTheme="minorHAnsi" w:hAnsi="Times New Roman"/>
          <w:bCs/>
          <w:i/>
          <w:sz w:val="28"/>
          <w:szCs w:val="28"/>
        </w:rPr>
        <w:t>Kính thưa:</w:t>
      </w:r>
      <w:r w:rsidRPr="008F0EE3">
        <w:rPr>
          <w:rFonts w:ascii="Times New Roman" w:eastAsiaTheme="minorHAnsi" w:hAnsi="Times New Roman"/>
          <w:i/>
          <w:sz w:val="28"/>
          <w:szCs w:val="28"/>
        </w:rPr>
        <w:t xml:space="preserve"> </w:t>
      </w:r>
      <w:bookmarkStart w:id="0" w:name="_Hlk174053404"/>
      <w:r w:rsidRPr="008F0EE3">
        <w:rPr>
          <w:rFonts w:ascii="Times New Roman" w:eastAsiaTheme="minorHAnsi" w:hAnsi="Times New Roman"/>
          <w:i/>
          <w:sz w:val="28"/>
          <w:szCs w:val="28"/>
        </w:rPr>
        <w:t xml:space="preserve"> Đồng chí Dương Văn Trang, UVTW Đảng, Bí thư Tỉnh ủy, Chủ tịch HĐND tỉnh Kon Tum !</w:t>
      </w:r>
    </w:p>
    <w:p w14:paraId="24127170" w14:textId="77777777" w:rsidR="008F0EE3" w:rsidRPr="008F0EE3" w:rsidRDefault="008F0EE3" w:rsidP="008F0EE3">
      <w:pPr>
        <w:spacing w:before="120" w:after="120"/>
        <w:ind w:firstLine="720"/>
        <w:jc w:val="both"/>
        <w:rPr>
          <w:rFonts w:ascii="Times New Roman" w:eastAsiaTheme="minorHAnsi" w:hAnsi="Times New Roman"/>
          <w:i/>
          <w:sz w:val="28"/>
          <w:szCs w:val="28"/>
        </w:rPr>
      </w:pPr>
      <w:r w:rsidRPr="008F0EE3">
        <w:rPr>
          <w:rFonts w:ascii="Times New Roman" w:eastAsiaTheme="minorHAnsi" w:hAnsi="Times New Roman"/>
          <w:i/>
          <w:sz w:val="28"/>
          <w:szCs w:val="28"/>
        </w:rPr>
        <w:t>Kính thưa: các đồng chí Thường trực HĐND tỉnh chủ trì Hội nghị !</w:t>
      </w:r>
    </w:p>
    <w:p w14:paraId="14A5BB98" w14:textId="398A49C0" w:rsidR="008F0EE3" w:rsidRDefault="008F0EE3" w:rsidP="005D42BD">
      <w:pPr>
        <w:spacing w:before="120" w:after="120"/>
        <w:ind w:firstLine="720"/>
        <w:jc w:val="both"/>
        <w:rPr>
          <w:rFonts w:ascii="Times New Roman" w:eastAsiaTheme="minorHAnsi" w:hAnsi="Times New Roman"/>
          <w:i/>
          <w:sz w:val="28"/>
          <w:szCs w:val="28"/>
        </w:rPr>
      </w:pPr>
      <w:r w:rsidRPr="008F0EE3">
        <w:rPr>
          <w:rFonts w:ascii="Times New Roman" w:eastAsiaTheme="minorHAnsi" w:hAnsi="Times New Roman"/>
          <w:i/>
          <w:sz w:val="28"/>
          <w:szCs w:val="28"/>
        </w:rPr>
        <w:t>Thưa các đồng chí đại biểu tham dự Hội nghị !</w:t>
      </w:r>
      <w:bookmarkEnd w:id="0"/>
    </w:p>
    <w:p w14:paraId="093C11A3" w14:textId="77777777" w:rsidR="005D42BD" w:rsidRPr="008F0EE3" w:rsidRDefault="005D42BD" w:rsidP="005D42BD">
      <w:pPr>
        <w:spacing w:before="120" w:after="120"/>
        <w:ind w:firstLine="720"/>
        <w:jc w:val="both"/>
        <w:rPr>
          <w:rFonts w:ascii="Times New Roman" w:eastAsiaTheme="minorHAnsi" w:hAnsi="Times New Roman"/>
          <w:i/>
          <w:sz w:val="28"/>
          <w:szCs w:val="28"/>
        </w:rPr>
      </w:pPr>
    </w:p>
    <w:p w14:paraId="07CA69D8" w14:textId="235E63EB" w:rsidR="008F0EE3" w:rsidRPr="005D42BD" w:rsidRDefault="008F0EE3" w:rsidP="002F326E">
      <w:pPr>
        <w:spacing w:before="120" w:after="120"/>
        <w:ind w:firstLine="720"/>
        <w:jc w:val="both"/>
        <w:rPr>
          <w:rFonts w:ascii="Times New Roman" w:hAnsi="Times New Roman"/>
          <w:bCs/>
          <w:i/>
          <w:sz w:val="28"/>
          <w:szCs w:val="28"/>
        </w:rPr>
      </w:pPr>
      <w:r w:rsidRPr="008F0EE3">
        <w:rPr>
          <w:rFonts w:ascii="Times New Roman" w:eastAsiaTheme="minorHAnsi" w:hAnsi="Times New Roman"/>
          <w:sz w:val="28"/>
          <w:szCs w:val="28"/>
        </w:rPr>
        <w:t xml:space="preserve">Được sự cho phép của </w:t>
      </w:r>
      <w:r w:rsidR="005D42BD">
        <w:rPr>
          <w:rFonts w:ascii="Times New Roman" w:eastAsiaTheme="minorHAnsi" w:hAnsi="Times New Roman"/>
          <w:sz w:val="28"/>
          <w:szCs w:val="28"/>
        </w:rPr>
        <w:t>chủ tọa Hội nghị</w:t>
      </w:r>
      <w:r w:rsidRPr="008F0EE3">
        <w:rPr>
          <w:rFonts w:ascii="Times New Roman" w:eastAsiaTheme="minorHAnsi" w:hAnsi="Times New Roman"/>
          <w:sz w:val="28"/>
          <w:szCs w:val="28"/>
        </w:rPr>
        <w:t xml:space="preserve">, Thay mặt cho </w:t>
      </w:r>
      <w:r w:rsidRPr="005D42BD">
        <w:rPr>
          <w:rFonts w:ascii="Times New Roman" w:hAnsi="Times New Roman"/>
          <w:bCs/>
          <w:sz w:val="28"/>
          <w:szCs w:val="28"/>
        </w:rPr>
        <w:t>Tổ Đại biểu HĐND tỉnh ứng cử tại</w:t>
      </w:r>
      <w:r w:rsidRPr="008F0EE3">
        <w:rPr>
          <w:rFonts w:ascii="Times New Roman" w:hAnsi="Times New Roman"/>
          <w:bCs/>
          <w:sz w:val="28"/>
          <w:szCs w:val="28"/>
        </w:rPr>
        <w:t xml:space="preserve"> huyện Ngọc Hồi</w:t>
      </w:r>
      <w:r w:rsidRPr="008F0EE3">
        <w:rPr>
          <w:rFonts w:ascii="Times New Roman" w:eastAsiaTheme="minorHAnsi" w:hAnsi="Times New Roman"/>
          <w:sz w:val="28"/>
          <w:szCs w:val="28"/>
        </w:rPr>
        <w:t xml:space="preserve">, tôi xin phép trình bày tham luận </w:t>
      </w:r>
      <w:r w:rsidRPr="008F0EE3">
        <w:rPr>
          <w:rFonts w:ascii="Times New Roman" w:hAnsi="Times New Roman"/>
          <w:bCs/>
          <w:i/>
          <w:sz w:val="28"/>
          <w:szCs w:val="28"/>
        </w:rPr>
        <w:t>“</w:t>
      </w:r>
      <w:r w:rsidRPr="00BB15FB">
        <w:rPr>
          <w:rFonts w:ascii="Times New Roman" w:hAnsi="Times New Roman"/>
          <w:bCs/>
          <w:i/>
          <w:sz w:val="28"/>
          <w:szCs w:val="28"/>
        </w:rPr>
        <w:t>Giải pháp nâng cao</w:t>
      </w:r>
      <w:r w:rsidRPr="00BB15FB">
        <w:rPr>
          <w:rFonts w:ascii="Times New Roman" w:hAnsi="Times New Roman"/>
          <w:bCs/>
          <w:i/>
          <w:sz w:val="28"/>
          <w:szCs w:val="28"/>
          <w:lang w:val="vi-VN"/>
        </w:rPr>
        <w:t xml:space="preserve"> </w:t>
      </w:r>
      <w:r w:rsidRPr="00BB15FB">
        <w:rPr>
          <w:rFonts w:ascii="Times New Roman" w:hAnsi="Times New Roman"/>
          <w:bCs/>
          <w:i/>
          <w:sz w:val="28"/>
          <w:szCs w:val="28"/>
        </w:rPr>
        <w:t>hiệu quả hoạt động</w:t>
      </w:r>
      <w:r w:rsidRPr="00BB15FB">
        <w:rPr>
          <w:rFonts w:ascii="Times New Roman" w:hAnsi="Times New Roman"/>
          <w:bCs/>
          <w:i/>
          <w:sz w:val="28"/>
          <w:szCs w:val="28"/>
          <w:lang w:val="vi-VN"/>
        </w:rPr>
        <w:t xml:space="preserve"> chất vấn</w:t>
      </w:r>
      <w:r w:rsidRPr="00BB15FB">
        <w:rPr>
          <w:rFonts w:ascii="Times New Roman" w:hAnsi="Times New Roman"/>
          <w:bCs/>
          <w:i/>
          <w:sz w:val="28"/>
          <w:szCs w:val="28"/>
        </w:rPr>
        <w:t xml:space="preserve"> tại kỳ họp HĐND”</w:t>
      </w:r>
      <w:r w:rsidR="005D42BD" w:rsidRPr="00BB15FB">
        <w:rPr>
          <w:rFonts w:ascii="Times New Roman" w:hAnsi="Times New Roman"/>
          <w:bCs/>
          <w:i/>
          <w:sz w:val="28"/>
          <w:szCs w:val="28"/>
        </w:rPr>
        <w:t>.</w:t>
      </w:r>
    </w:p>
    <w:p w14:paraId="133B36E2" w14:textId="77777777" w:rsidR="008F0EE3" w:rsidRPr="00BB15FB" w:rsidRDefault="008F0EE3" w:rsidP="002F326E">
      <w:pPr>
        <w:spacing w:before="120" w:after="120"/>
        <w:ind w:firstLine="720"/>
        <w:jc w:val="both"/>
        <w:rPr>
          <w:rFonts w:ascii="Times New Roman" w:hAnsi="Times New Roman"/>
          <w:bCs/>
          <w:i/>
          <w:sz w:val="28"/>
          <w:szCs w:val="28"/>
        </w:rPr>
      </w:pPr>
      <w:r w:rsidRPr="00BB15FB">
        <w:rPr>
          <w:rFonts w:ascii="Times New Roman" w:hAnsi="Times New Roman"/>
          <w:i/>
          <w:sz w:val="28"/>
          <w:szCs w:val="28"/>
          <w:lang w:val="nl-NL"/>
        </w:rPr>
        <w:t>Thưa Hội nghị!</w:t>
      </w:r>
    </w:p>
    <w:p w14:paraId="696D1489" w14:textId="61789FDA" w:rsidR="005D42BD" w:rsidRDefault="00193D00" w:rsidP="002F326E">
      <w:pPr>
        <w:spacing w:before="120" w:after="120"/>
        <w:ind w:firstLine="720"/>
        <w:jc w:val="both"/>
        <w:rPr>
          <w:rFonts w:ascii="Times New Roman" w:hAnsi="Times New Roman"/>
          <w:bCs/>
          <w:i/>
          <w:sz w:val="28"/>
          <w:szCs w:val="28"/>
        </w:rPr>
      </w:pPr>
      <w:r>
        <w:rPr>
          <w:rFonts w:ascii="Times New Roman" w:hAnsi="Times New Roman"/>
          <w:color w:val="000000"/>
          <w:sz w:val="28"/>
          <w:szCs w:val="28"/>
        </w:rPr>
        <w:t xml:space="preserve">Hoạt </w:t>
      </w:r>
      <w:r w:rsidR="008F0EE3" w:rsidRPr="008F0EE3">
        <w:rPr>
          <w:rFonts w:ascii="Times New Roman" w:hAnsi="Times New Roman"/>
          <w:color w:val="000000"/>
          <w:sz w:val="28"/>
          <w:szCs w:val="28"/>
        </w:rPr>
        <w:t>động chất vấn và trả lời chất vấn là một trong những nội dung quan trọng</w:t>
      </w:r>
      <w:r>
        <w:rPr>
          <w:rFonts w:ascii="Times New Roman" w:hAnsi="Times New Roman"/>
          <w:color w:val="000000"/>
          <w:sz w:val="28"/>
          <w:szCs w:val="28"/>
        </w:rPr>
        <w:t xml:space="preserve"> tại kỳ họp Hội đồng nhân dân</w:t>
      </w:r>
      <w:r w:rsidR="008F0EE3" w:rsidRPr="008F0EE3">
        <w:rPr>
          <w:rFonts w:ascii="Times New Roman" w:hAnsi="Times New Roman"/>
          <w:color w:val="000000"/>
          <w:sz w:val="28"/>
          <w:szCs w:val="28"/>
        </w:rPr>
        <w:t>, thu hút sự quan tâm, theo dõi của đông đảo cử tri và Nhân dân</w:t>
      </w:r>
      <w:r>
        <w:rPr>
          <w:rFonts w:ascii="Times New Roman" w:hAnsi="Times New Roman"/>
          <w:color w:val="000000"/>
          <w:sz w:val="28"/>
          <w:szCs w:val="28"/>
        </w:rPr>
        <w:t xml:space="preserve"> trong </w:t>
      </w:r>
      <w:r w:rsidRPr="008F0EE3">
        <w:rPr>
          <w:rFonts w:ascii="Times New Roman" w:hAnsi="Times New Roman"/>
          <w:color w:val="000000"/>
          <w:sz w:val="28"/>
          <w:szCs w:val="28"/>
        </w:rPr>
        <w:t>tỉnh</w:t>
      </w:r>
      <w:r>
        <w:rPr>
          <w:rFonts w:ascii="Times New Roman" w:hAnsi="Times New Roman"/>
          <w:color w:val="000000"/>
          <w:sz w:val="28"/>
          <w:szCs w:val="28"/>
        </w:rPr>
        <w:t>,</w:t>
      </w:r>
      <w:r w:rsidR="008F0EE3" w:rsidRPr="008F0EE3">
        <w:rPr>
          <w:rFonts w:ascii="Times New Roman" w:hAnsi="Times New Roman"/>
          <w:color w:val="000000"/>
          <w:sz w:val="28"/>
          <w:szCs w:val="28"/>
        </w:rPr>
        <w:t xml:space="preserve"> thể hiện được chức năng giám sát của Hội đồng nhân dân tỉnh, thực hiện quyền và trách nhiệm của từng đại biểu Hội đồng nhân dân tỉnh cũng như trách nhiệm của Ủy ban nhân dân tỉnh, người đứng đầu các cơ quan chuyên môn thuộc Ủy ban nhân dân tỉnh và các cơ quan có liên quan trong việc thực hiện chức năng, nhiệm vụ của mình ở địa phương.  </w:t>
      </w:r>
    </w:p>
    <w:p w14:paraId="55AA463A" w14:textId="04C468A1" w:rsidR="0090648D" w:rsidRPr="00AE3804" w:rsidRDefault="008F0EE3" w:rsidP="002F326E">
      <w:pPr>
        <w:spacing w:before="120" w:after="120"/>
        <w:ind w:firstLine="720"/>
        <w:jc w:val="both"/>
        <w:rPr>
          <w:rFonts w:ascii="Times New Roman" w:hAnsi="Times New Roman"/>
          <w:bCs/>
          <w:color w:val="FF0000"/>
          <w:sz w:val="28"/>
          <w:szCs w:val="28"/>
        </w:rPr>
      </w:pPr>
      <w:r w:rsidRPr="008F0EE3">
        <w:rPr>
          <w:rFonts w:ascii="Times New Roman" w:hAnsi="Times New Roman"/>
          <w:color w:val="000000"/>
          <w:sz w:val="28"/>
          <w:szCs w:val="28"/>
        </w:rPr>
        <w:t>Nhận thức rõ ý nghĩa, vai trò và tầm quan trọng trong công tác chất vấn</w:t>
      </w:r>
      <w:r w:rsidR="005D42BD" w:rsidRPr="005D42BD">
        <w:rPr>
          <w:rFonts w:ascii="Times New Roman" w:hAnsi="Times New Roman"/>
          <w:color w:val="000000"/>
          <w:sz w:val="28"/>
          <w:szCs w:val="28"/>
        </w:rPr>
        <w:t>, t</w:t>
      </w:r>
      <w:r w:rsidRPr="005D42BD">
        <w:rPr>
          <w:rFonts w:ascii="Times New Roman" w:hAnsi="Times New Roman"/>
          <w:color w:val="000000"/>
          <w:sz w:val="28"/>
          <w:szCs w:val="28"/>
          <w:shd w:val="clear" w:color="auto" w:fill="FFFFFF"/>
        </w:rPr>
        <w:t>hực hiện nghiêm Quy chế hoạt động của Hội đồng nhân dân tỉnh t</w:t>
      </w:r>
      <w:r w:rsidR="00E15DBF" w:rsidRPr="005D42BD">
        <w:rPr>
          <w:rFonts w:ascii="Times New Roman" w:hAnsi="Times New Roman"/>
          <w:color w:val="000000"/>
          <w:sz w:val="28"/>
          <w:szCs w:val="28"/>
          <w:shd w:val="clear" w:color="auto" w:fill="FFFFFF"/>
        </w:rPr>
        <w:t xml:space="preserve">ừ đầu nhiệm kỳ đến nay, </w:t>
      </w:r>
      <w:r w:rsidRPr="005D42BD">
        <w:rPr>
          <w:rFonts w:ascii="Times New Roman" w:hAnsi="Times New Roman"/>
          <w:bCs/>
          <w:sz w:val="28"/>
          <w:szCs w:val="28"/>
        </w:rPr>
        <w:t>Tổ Đại biểu HĐND tỉnh ứng cử tại</w:t>
      </w:r>
      <w:r w:rsidRPr="008F0EE3">
        <w:rPr>
          <w:rFonts w:ascii="Times New Roman" w:hAnsi="Times New Roman"/>
          <w:bCs/>
          <w:sz w:val="28"/>
          <w:szCs w:val="28"/>
        </w:rPr>
        <w:t xml:space="preserve"> huyện Ngọc Hồi</w:t>
      </w:r>
      <w:r w:rsidR="00E15DBF" w:rsidRPr="005D42BD">
        <w:rPr>
          <w:rFonts w:ascii="Times New Roman" w:hAnsi="Times New Roman"/>
          <w:color w:val="000000"/>
          <w:sz w:val="28"/>
          <w:szCs w:val="28"/>
          <w:shd w:val="clear" w:color="auto" w:fill="FFFFFF"/>
        </w:rPr>
        <w:t xml:space="preserve"> đã </w:t>
      </w:r>
      <w:r w:rsidRPr="005D42BD">
        <w:rPr>
          <w:rFonts w:ascii="Times New Roman" w:hAnsi="Times New Roman"/>
          <w:color w:val="000000"/>
          <w:sz w:val="28"/>
          <w:szCs w:val="28"/>
          <w:shd w:val="clear" w:color="auto" w:fill="FFFFFF"/>
        </w:rPr>
        <w:t xml:space="preserve">tham gia đầy đủ, nhiệm túc </w:t>
      </w:r>
      <w:r w:rsidR="00E15DBF" w:rsidRPr="005D42BD">
        <w:rPr>
          <w:rFonts w:ascii="Times New Roman" w:hAnsi="Times New Roman"/>
          <w:color w:val="000000"/>
          <w:sz w:val="28"/>
          <w:szCs w:val="28"/>
          <w:shd w:val="clear" w:color="auto" w:fill="FFFFFF"/>
        </w:rPr>
        <w:t xml:space="preserve">tổ chức </w:t>
      </w:r>
      <w:r w:rsidRPr="005D42BD">
        <w:rPr>
          <w:rFonts w:ascii="Times New Roman" w:hAnsi="Times New Roman"/>
          <w:color w:val="000000"/>
          <w:sz w:val="28"/>
          <w:szCs w:val="28"/>
          <w:shd w:val="clear" w:color="auto" w:fill="FFFFFF"/>
        </w:rPr>
        <w:t>08</w:t>
      </w:r>
      <w:r w:rsidR="00E15DBF" w:rsidRPr="005D42BD">
        <w:rPr>
          <w:rFonts w:ascii="Times New Roman" w:hAnsi="Times New Roman"/>
          <w:color w:val="000000"/>
          <w:sz w:val="28"/>
          <w:szCs w:val="28"/>
          <w:shd w:val="clear" w:color="auto" w:fill="FFFFFF"/>
        </w:rPr>
        <w:t xml:space="preserve"> kỳ họp thường </w:t>
      </w:r>
      <w:r w:rsidR="00E15DBF" w:rsidRPr="005D42BD">
        <w:rPr>
          <w:rFonts w:ascii="Times New Roman" w:hAnsi="Times New Roman"/>
          <w:color w:val="000000"/>
          <w:sz w:val="28"/>
          <w:szCs w:val="28"/>
          <w:shd w:val="clear" w:color="auto" w:fill="FFFFFF"/>
          <w:lang w:val="vi-VN"/>
        </w:rPr>
        <w:t>l</w:t>
      </w:r>
      <w:r w:rsidR="00E15DBF" w:rsidRPr="005D42BD">
        <w:rPr>
          <w:rFonts w:ascii="Times New Roman" w:hAnsi="Times New Roman"/>
          <w:color w:val="000000"/>
          <w:sz w:val="28"/>
          <w:szCs w:val="28"/>
          <w:shd w:val="clear" w:color="auto" w:fill="FFFFFF"/>
        </w:rPr>
        <w:t>ệ</w:t>
      </w:r>
      <w:r w:rsidR="00193D00">
        <w:rPr>
          <w:rFonts w:ascii="Times New Roman" w:hAnsi="Times New Roman"/>
          <w:color w:val="000000"/>
          <w:sz w:val="28"/>
          <w:szCs w:val="28"/>
          <w:shd w:val="clear" w:color="auto" w:fill="FFFFFF"/>
        </w:rPr>
        <w:t xml:space="preserve"> và </w:t>
      </w:r>
      <w:r w:rsidR="00193D00" w:rsidRPr="00AE3804">
        <w:rPr>
          <w:rFonts w:ascii="Times New Roman" w:hAnsi="Times New Roman"/>
          <w:color w:val="FF0000"/>
          <w:sz w:val="28"/>
          <w:szCs w:val="28"/>
          <w:shd w:val="clear" w:color="auto" w:fill="FFFFFF"/>
        </w:rPr>
        <w:t xml:space="preserve">đặt ra 03 nội dung chất vấn </w:t>
      </w:r>
      <w:r w:rsidR="00193D00" w:rsidRPr="00AE3804">
        <w:rPr>
          <w:rFonts w:ascii="Times New Roman" w:hAnsi="Times New Roman"/>
          <w:i/>
          <w:color w:val="FF0000"/>
          <w:sz w:val="28"/>
          <w:szCs w:val="28"/>
          <w:shd w:val="clear" w:color="auto" w:fill="FFFFFF"/>
        </w:rPr>
        <w:t>(chưa bao gồm ý kiến chất vấn của địa biểu chuyên trách Ban Văn hóa - Xã hội là thành viên của Tổ)</w:t>
      </w:r>
      <w:r w:rsidR="00193D00" w:rsidRPr="00AE3804">
        <w:rPr>
          <w:rFonts w:ascii="Times New Roman" w:hAnsi="Times New Roman"/>
          <w:color w:val="FF0000"/>
          <w:sz w:val="28"/>
          <w:szCs w:val="28"/>
          <w:shd w:val="clear" w:color="auto" w:fill="FFFFFF"/>
        </w:rPr>
        <w:t xml:space="preserve"> tại các phiên</w:t>
      </w:r>
      <w:r w:rsidRPr="00AE3804">
        <w:rPr>
          <w:rFonts w:ascii="Times New Roman" w:hAnsi="Times New Roman"/>
          <w:color w:val="FF0000"/>
          <w:sz w:val="28"/>
          <w:szCs w:val="28"/>
          <w:shd w:val="clear" w:color="auto" w:fill="FFFFFF"/>
        </w:rPr>
        <w:t xml:space="preserve"> chất vấn</w:t>
      </w:r>
      <w:r w:rsidR="00193D00" w:rsidRPr="00AE3804">
        <w:rPr>
          <w:rFonts w:ascii="Times New Roman" w:hAnsi="Times New Roman"/>
          <w:color w:val="FF0000"/>
          <w:sz w:val="28"/>
          <w:szCs w:val="28"/>
          <w:shd w:val="clear" w:color="auto" w:fill="FFFFFF"/>
        </w:rPr>
        <w:t xml:space="preserve"> như:</w:t>
      </w:r>
      <w:r w:rsidR="00BB15FB" w:rsidRPr="00AE3804">
        <w:rPr>
          <w:rFonts w:ascii="Times New Roman" w:hAnsi="Times New Roman"/>
          <w:color w:val="FF0000"/>
          <w:sz w:val="28"/>
          <w:szCs w:val="28"/>
          <w:shd w:val="clear" w:color="auto" w:fill="FFFFFF"/>
        </w:rPr>
        <w:t xml:space="preserve"> </w:t>
      </w:r>
      <w:r w:rsidR="00193D00" w:rsidRPr="00AE3804">
        <w:rPr>
          <w:rFonts w:ascii="Times New Roman" w:hAnsi="Times New Roman"/>
          <w:color w:val="FF0000"/>
          <w:sz w:val="28"/>
          <w:szCs w:val="28"/>
          <w:shd w:val="clear" w:color="auto" w:fill="FFFFFF"/>
        </w:rPr>
        <w:t xml:space="preserve">chất vấn </w:t>
      </w:r>
      <w:r w:rsidR="00193D00" w:rsidRPr="00AE3804">
        <w:rPr>
          <w:rFonts w:ascii="Times New Roman" w:hAnsi="Times New Roman"/>
          <w:color w:val="FF0000"/>
          <w:sz w:val="28"/>
          <w:szCs w:val="28"/>
        </w:rPr>
        <w:t xml:space="preserve">Giám đốc Sở Công thương về </w:t>
      </w:r>
      <w:r w:rsidR="00BB15FB" w:rsidRPr="00AE3804">
        <w:rPr>
          <w:rFonts w:ascii="Times New Roman" w:hAnsi="Times New Roman"/>
          <w:color w:val="FF0000"/>
          <w:sz w:val="28"/>
          <w:szCs w:val="28"/>
          <w:shd w:val="clear" w:color="auto" w:fill="FFFFFF"/>
        </w:rPr>
        <w:t>việc</w:t>
      </w:r>
      <w:r w:rsidR="00BB15FB" w:rsidRPr="00AE3804">
        <w:rPr>
          <w:rFonts w:ascii="Times New Roman" w:hAnsi="Times New Roman"/>
          <w:color w:val="FF0000"/>
          <w:sz w:val="28"/>
          <w:szCs w:val="28"/>
        </w:rPr>
        <w:t xml:space="preserve"> lắp đặt hệ thống điện 3 pha vào các khu sản xuất</w:t>
      </w:r>
      <w:r w:rsidR="00193D00" w:rsidRPr="00AE3804">
        <w:rPr>
          <w:rFonts w:ascii="Times New Roman" w:hAnsi="Times New Roman"/>
          <w:color w:val="FF0000"/>
          <w:sz w:val="28"/>
          <w:szCs w:val="28"/>
        </w:rPr>
        <w:t xml:space="preserve">; chất vấn </w:t>
      </w:r>
      <w:r w:rsidR="00193D00" w:rsidRPr="00AE3804">
        <w:rPr>
          <w:rFonts w:ascii="Times New Roman" w:hAnsi="Times New Roman"/>
          <w:color w:val="FF0000"/>
          <w:sz w:val="28"/>
          <w:szCs w:val="28"/>
          <w:shd w:val="clear" w:color="auto" w:fill="FFFFFF"/>
        </w:rPr>
        <w:t xml:space="preserve">Giám đốc Sở Thông tin và truyền thông về </w:t>
      </w:r>
      <w:r w:rsidR="00BB15FB" w:rsidRPr="00AE3804">
        <w:rPr>
          <w:rFonts w:ascii="Times New Roman" w:hAnsi="Times New Roman"/>
          <w:color w:val="FF0000"/>
          <w:sz w:val="28"/>
          <w:szCs w:val="28"/>
        </w:rPr>
        <w:t xml:space="preserve">công tác </w:t>
      </w:r>
      <w:r w:rsidR="00BB15FB" w:rsidRPr="00AE3804">
        <w:rPr>
          <w:rFonts w:ascii="Times New Roman" w:hAnsi="Times New Roman"/>
          <w:color w:val="FF0000"/>
          <w:sz w:val="28"/>
          <w:szCs w:val="28"/>
          <w:shd w:val="clear" w:color="auto" w:fill="FFFFFF"/>
        </w:rPr>
        <w:t xml:space="preserve">quản lý nhà nước đối với các đường dây nhà mạng; </w:t>
      </w:r>
      <w:r w:rsidR="00193D00" w:rsidRPr="00AE3804">
        <w:rPr>
          <w:rFonts w:ascii="Times New Roman" w:hAnsi="Times New Roman"/>
          <w:color w:val="FF0000"/>
          <w:sz w:val="28"/>
          <w:szCs w:val="28"/>
          <w:shd w:val="clear" w:color="auto" w:fill="FFFFFF"/>
        </w:rPr>
        <w:t>chất vấn Giám đốc Sở Giáo dục và Đào tạo tình trạng dạy thêm, học thêm</w:t>
      </w:r>
      <w:r w:rsidR="00E15DBF" w:rsidRPr="00AE3804">
        <w:rPr>
          <w:rFonts w:ascii="Times New Roman" w:hAnsi="Times New Roman"/>
          <w:color w:val="FF0000"/>
          <w:sz w:val="28"/>
          <w:szCs w:val="28"/>
          <w:shd w:val="clear" w:color="auto" w:fill="FFFFFF"/>
        </w:rPr>
        <w:t xml:space="preserve">. </w:t>
      </w:r>
      <w:r w:rsidR="00193D00" w:rsidRPr="00AE3804">
        <w:rPr>
          <w:rFonts w:ascii="Times New Roman" w:hAnsi="Times New Roman"/>
          <w:color w:val="FF0000"/>
          <w:sz w:val="28"/>
          <w:szCs w:val="28"/>
          <w:shd w:val="clear" w:color="auto" w:fill="FFFFFF"/>
        </w:rPr>
        <w:t>Các câu hỏi chất vấn đều là những vấn đề tiếp thu ý kiến của cư tri, là những vấn đề nổi cộm, cử tri trên địa bàn huyện Ngọc Hồi quan tâm.</w:t>
      </w:r>
    </w:p>
    <w:p w14:paraId="045D3F41" w14:textId="098B4F6F" w:rsidR="009F3342" w:rsidRPr="00AE3804" w:rsidRDefault="009F3342" w:rsidP="009F3342">
      <w:pPr>
        <w:pStyle w:val="Default"/>
        <w:jc w:val="both"/>
        <w:rPr>
          <w:color w:val="FF0000"/>
          <w:sz w:val="28"/>
          <w:szCs w:val="28"/>
        </w:rPr>
      </w:pPr>
      <w:r>
        <w:rPr>
          <w:sz w:val="28"/>
          <w:szCs w:val="28"/>
        </w:rPr>
        <w:tab/>
      </w:r>
      <w:r w:rsidR="00193D00">
        <w:rPr>
          <w:sz w:val="28"/>
          <w:szCs w:val="28"/>
        </w:rPr>
        <w:t>Qua theo dõi việc t</w:t>
      </w:r>
      <w:r w:rsidR="00E15DBF" w:rsidRPr="005D42BD">
        <w:rPr>
          <w:sz w:val="28"/>
          <w:szCs w:val="28"/>
          <w:lang w:val="vi-VN"/>
        </w:rPr>
        <w:t>rả lời chất vấn của</w:t>
      </w:r>
      <w:r w:rsidR="00193D00">
        <w:rPr>
          <w:sz w:val="28"/>
          <w:szCs w:val="28"/>
        </w:rPr>
        <w:t xml:space="preserve"> lãnh đạo Ủy ban nhân dân tỉnh và người đứng đầu các </w:t>
      </w:r>
      <w:r w:rsidR="00193D00" w:rsidRPr="008F0EE3">
        <w:rPr>
          <w:sz w:val="28"/>
          <w:szCs w:val="28"/>
        </w:rPr>
        <w:t xml:space="preserve">các cơ quan chuyên môn thuộc Ủy ban nhân dân tỉnh và các cơ quan có liên quan </w:t>
      </w:r>
      <w:r>
        <w:rPr>
          <w:sz w:val="28"/>
          <w:szCs w:val="28"/>
        </w:rPr>
        <w:t>trong việc trả lời câu hỏi chất vấn của</w:t>
      </w:r>
      <w:r w:rsidR="00E15DBF" w:rsidRPr="005D42BD">
        <w:rPr>
          <w:sz w:val="28"/>
          <w:szCs w:val="28"/>
          <w:lang w:val="vi-VN"/>
        </w:rPr>
        <w:t xml:space="preserve"> các đại biểu</w:t>
      </w:r>
      <w:r w:rsidR="00D206E3" w:rsidRPr="005D42BD">
        <w:rPr>
          <w:sz w:val="28"/>
          <w:szCs w:val="28"/>
        </w:rPr>
        <w:t xml:space="preserve"> </w:t>
      </w:r>
      <w:r>
        <w:rPr>
          <w:sz w:val="28"/>
          <w:szCs w:val="28"/>
        </w:rPr>
        <w:t xml:space="preserve">đặt ra cho thấy: đã </w:t>
      </w:r>
      <w:r w:rsidR="00D206E3" w:rsidRPr="005D42BD">
        <w:rPr>
          <w:sz w:val="28"/>
          <w:szCs w:val="28"/>
        </w:rPr>
        <w:t>t</w:t>
      </w:r>
      <w:r w:rsidR="0090648D" w:rsidRPr="005D42BD">
        <w:rPr>
          <w:sz w:val="28"/>
          <w:szCs w:val="28"/>
        </w:rPr>
        <w:t>hể</w:t>
      </w:r>
      <w:r w:rsidR="00D206E3" w:rsidRPr="005D42BD">
        <w:rPr>
          <w:sz w:val="28"/>
          <w:szCs w:val="28"/>
        </w:rPr>
        <w:t xml:space="preserve"> hiện tinh thần, trách nhiệm thái độ cầu thị, tiếp thu </w:t>
      </w:r>
      <w:r>
        <w:rPr>
          <w:sz w:val="28"/>
          <w:szCs w:val="28"/>
        </w:rPr>
        <w:t xml:space="preserve">các ý kiến này </w:t>
      </w:r>
      <w:r w:rsidR="0090648D" w:rsidRPr="005D42BD">
        <w:rPr>
          <w:sz w:val="28"/>
          <w:szCs w:val="28"/>
        </w:rPr>
        <w:t>trước</w:t>
      </w:r>
      <w:r w:rsidR="0090648D" w:rsidRPr="005D42BD">
        <w:rPr>
          <w:sz w:val="28"/>
          <w:szCs w:val="28"/>
          <w:lang w:val="vi-VN"/>
        </w:rPr>
        <w:t xml:space="preserve"> cử tri và Nhân dân</w:t>
      </w:r>
      <w:r w:rsidR="0090648D" w:rsidRPr="005D42BD">
        <w:rPr>
          <w:sz w:val="28"/>
          <w:szCs w:val="28"/>
        </w:rPr>
        <w:t xml:space="preserve">, </w:t>
      </w:r>
      <w:r w:rsidR="00E15DBF" w:rsidRPr="005D42BD">
        <w:rPr>
          <w:sz w:val="28"/>
          <w:szCs w:val="28"/>
          <w:lang w:val="vi-VN"/>
        </w:rPr>
        <w:t>nắm rõ được nội dung quản lý nhà nước và</w:t>
      </w:r>
      <w:r w:rsidR="005D42BD">
        <w:rPr>
          <w:sz w:val="28"/>
          <w:szCs w:val="28"/>
          <w:lang w:val="vi-VN"/>
        </w:rPr>
        <w:t xml:space="preserve"> chức trách, </w:t>
      </w:r>
      <w:r w:rsidR="005D42BD">
        <w:rPr>
          <w:sz w:val="28"/>
          <w:szCs w:val="28"/>
          <w:lang w:val="vi-VN"/>
        </w:rPr>
        <w:lastRenderedPageBreak/>
        <w:t>nhiệm vụ được giao</w:t>
      </w:r>
      <w:r>
        <w:rPr>
          <w:sz w:val="28"/>
          <w:szCs w:val="28"/>
        </w:rPr>
        <w:t xml:space="preserve">, cũng như </w:t>
      </w:r>
      <w:r w:rsidR="00C77588" w:rsidRPr="005D42BD">
        <w:rPr>
          <w:sz w:val="28"/>
          <w:szCs w:val="28"/>
        </w:rPr>
        <w:t xml:space="preserve">là dịp để các đơn vị nhìn lại, rà </w:t>
      </w:r>
      <w:r>
        <w:rPr>
          <w:sz w:val="28"/>
          <w:szCs w:val="28"/>
        </w:rPr>
        <w:t xml:space="preserve">soát lại những tồn tại, hạn chế trong </w:t>
      </w:r>
      <w:r w:rsidR="00C77588" w:rsidRPr="005D42BD">
        <w:rPr>
          <w:sz w:val="28"/>
          <w:szCs w:val="28"/>
        </w:rPr>
        <w:t xml:space="preserve">trách nhiệm </w:t>
      </w:r>
      <w:r>
        <w:rPr>
          <w:sz w:val="28"/>
          <w:szCs w:val="28"/>
        </w:rPr>
        <w:t xml:space="preserve">ngành, lĩnh vực tham mưu quản lý nhà nước để có giải pháp </w:t>
      </w:r>
      <w:r w:rsidR="00C77588" w:rsidRPr="005D42BD">
        <w:rPr>
          <w:sz w:val="28"/>
          <w:szCs w:val="28"/>
        </w:rPr>
        <w:t>khắc phục.</w:t>
      </w:r>
      <w:r>
        <w:rPr>
          <w:sz w:val="28"/>
          <w:szCs w:val="28"/>
        </w:rPr>
        <w:t xml:space="preserve"> </w:t>
      </w:r>
      <w:r w:rsidRPr="00AE3804">
        <w:rPr>
          <w:color w:val="FF0000"/>
          <w:sz w:val="28"/>
          <w:szCs w:val="28"/>
        </w:rPr>
        <w:t>Điển hình như vấn đề đầu tư cấp điện 3 pha cho vùng sản xuất nông nghiệp, Ủy ban nhân dân tỉnh đã tiếp thu và rà soát trên toàn tỉnh, đồng thời có văn bản</w:t>
      </w:r>
      <w:r w:rsidRPr="00AE3804">
        <w:rPr>
          <w:rStyle w:val="FootnoteReference"/>
          <w:color w:val="FF0000"/>
          <w:sz w:val="28"/>
          <w:szCs w:val="28"/>
        </w:rPr>
        <w:footnoteReference w:id="1"/>
      </w:r>
      <w:r w:rsidRPr="00AE3804">
        <w:rPr>
          <w:color w:val="FF0000"/>
          <w:sz w:val="28"/>
          <w:szCs w:val="28"/>
        </w:rPr>
        <w:t xml:space="preserve"> đề xuất, kiến nghị với Tổng công ty điện lực miền Trung có giải pháp, kế hoạch trong thời gian tới đầu tư</w:t>
      </w:r>
      <w:r w:rsidRPr="00AE3804">
        <w:rPr>
          <w:color w:val="FF0000"/>
        </w:rPr>
        <w:t xml:space="preserve"> </w:t>
      </w:r>
      <w:r w:rsidRPr="00AE3804">
        <w:rPr>
          <w:color w:val="FF0000"/>
          <w:sz w:val="28"/>
          <w:szCs w:val="28"/>
        </w:rPr>
        <w:t>điện 3 pha phục vụ phát triển sản xuất, đẩy mạnh ứng dụng công nghệ cao, tăng năng suất, tăng sản lượng hàng hóa, xóa đói giảm nghèo bền vững trên địa bàn tỉnh</w:t>
      </w:r>
    </w:p>
    <w:p w14:paraId="25C66E07" w14:textId="7EA5BB5C" w:rsidR="005D42BD" w:rsidRPr="005D42BD" w:rsidRDefault="008F0EE3" w:rsidP="002F326E">
      <w:pPr>
        <w:spacing w:before="120" w:after="120"/>
        <w:ind w:firstLine="720"/>
        <w:jc w:val="both"/>
        <w:rPr>
          <w:rFonts w:ascii="Times New Roman" w:hAnsi="Times New Roman"/>
          <w:bCs/>
          <w:sz w:val="28"/>
          <w:szCs w:val="28"/>
        </w:rPr>
      </w:pPr>
      <w:r w:rsidRPr="005D42BD">
        <w:rPr>
          <w:rFonts w:ascii="Times New Roman" w:hAnsi="Times New Roman"/>
          <w:bCs/>
          <w:sz w:val="28"/>
          <w:szCs w:val="28"/>
        </w:rPr>
        <w:t>Tuy nhiên, bên cạnh những mặt tích cực</w:t>
      </w:r>
      <w:r w:rsidR="005D42BD" w:rsidRPr="005D42BD">
        <w:rPr>
          <w:rFonts w:ascii="Times New Roman" w:hAnsi="Times New Roman"/>
          <w:bCs/>
          <w:sz w:val="28"/>
          <w:szCs w:val="28"/>
        </w:rPr>
        <w:t xml:space="preserve"> Tổ nhận thấy</w:t>
      </w:r>
      <w:r w:rsidR="009F3342">
        <w:rPr>
          <w:rFonts w:ascii="Times New Roman" w:hAnsi="Times New Roman"/>
          <w:bCs/>
          <w:sz w:val="28"/>
          <w:szCs w:val="28"/>
        </w:rPr>
        <w:t xml:space="preserve">: </w:t>
      </w:r>
      <w:r w:rsidR="009F3342" w:rsidRPr="00AE3804">
        <w:rPr>
          <w:rFonts w:ascii="Times New Roman" w:hAnsi="Times New Roman"/>
          <w:bCs/>
          <w:color w:val="FF0000"/>
          <w:sz w:val="28"/>
          <w:szCs w:val="28"/>
        </w:rPr>
        <w:t>Tổ chưa thực hiện đầy đủ về số lượng câu hỏi</w:t>
      </w:r>
      <w:r w:rsidR="005D42BD" w:rsidRPr="00AE3804">
        <w:rPr>
          <w:rFonts w:ascii="Times New Roman" w:hAnsi="Times New Roman"/>
          <w:bCs/>
          <w:color w:val="FF0000"/>
          <w:sz w:val="28"/>
          <w:szCs w:val="28"/>
        </w:rPr>
        <w:t xml:space="preserve"> </w:t>
      </w:r>
      <w:r w:rsidR="009F3342" w:rsidRPr="00AE3804">
        <w:rPr>
          <w:rFonts w:ascii="Times New Roman" w:hAnsi="Times New Roman"/>
          <w:bCs/>
          <w:color w:val="FF0000"/>
          <w:sz w:val="28"/>
          <w:szCs w:val="28"/>
        </w:rPr>
        <w:t>chất vấn tại mỗi kỳ họp theo quy chế;</w:t>
      </w:r>
      <w:r w:rsidR="00A87BE9" w:rsidRPr="00AE3804">
        <w:rPr>
          <w:rFonts w:ascii="Times New Roman" w:hAnsi="Times New Roman"/>
          <w:bCs/>
          <w:color w:val="FF0000"/>
          <w:sz w:val="28"/>
          <w:szCs w:val="28"/>
        </w:rPr>
        <w:t xml:space="preserve"> tính phản biện của địa biểu sau khi người có trách nhiệm trả lời câu hỏi chất vấn chưa cao; việc theo dõi giải quyết các cam kết, lời hứa sau chất vấn chưa thường xuyên; </w:t>
      </w:r>
      <w:r w:rsidR="009F3342">
        <w:rPr>
          <w:rFonts w:ascii="Times New Roman" w:hAnsi="Times New Roman"/>
          <w:bCs/>
          <w:sz w:val="28"/>
          <w:szCs w:val="28"/>
        </w:rPr>
        <w:t xml:space="preserve">một số </w:t>
      </w:r>
      <w:r w:rsidR="005D42BD" w:rsidRPr="005D42BD">
        <w:rPr>
          <w:rFonts w:ascii="Times New Roman" w:hAnsi="Times New Roman"/>
          <w:bCs/>
          <w:sz w:val="28"/>
          <w:szCs w:val="28"/>
        </w:rPr>
        <w:t xml:space="preserve">nội dung trả lời chất vấn của các Sở, ngành được chất vấn </w:t>
      </w:r>
      <w:r w:rsidR="005D42BD" w:rsidRPr="005D42BD">
        <w:rPr>
          <w:rFonts w:ascii="Times New Roman" w:hAnsi="Times New Roman"/>
          <w:color w:val="000000"/>
          <w:sz w:val="28"/>
          <w:szCs w:val="28"/>
        </w:rPr>
        <w:t xml:space="preserve">đôi khi còn mang tính chất chung chung, </w:t>
      </w:r>
      <w:r w:rsidR="00A87BE9">
        <w:rPr>
          <w:rFonts w:ascii="Times New Roman" w:hAnsi="Times New Roman"/>
          <w:color w:val="000000"/>
          <w:sz w:val="28"/>
          <w:szCs w:val="28"/>
        </w:rPr>
        <w:t xml:space="preserve">chưa xác định rõ trách nhiệm, </w:t>
      </w:r>
      <w:r w:rsidR="009F3342">
        <w:rPr>
          <w:rFonts w:ascii="Times New Roman" w:hAnsi="Times New Roman"/>
          <w:color w:val="000000"/>
          <w:sz w:val="28"/>
          <w:szCs w:val="28"/>
        </w:rPr>
        <w:t xml:space="preserve">lộ trình và </w:t>
      </w:r>
      <w:r w:rsidR="005D42BD" w:rsidRPr="005D42BD">
        <w:rPr>
          <w:rFonts w:ascii="Times New Roman" w:hAnsi="Times New Roman"/>
          <w:color w:val="000000"/>
          <w:sz w:val="28"/>
          <w:szCs w:val="28"/>
        </w:rPr>
        <w:t>nêu rõ thời gian khắc phục.</w:t>
      </w:r>
    </w:p>
    <w:p w14:paraId="6DF1939C" w14:textId="7C934FC2" w:rsidR="005D42BD" w:rsidRPr="005D42BD" w:rsidRDefault="005D42BD" w:rsidP="002F326E">
      <w:pPr>
        <w:shd w:val="clear" w:color="auto" w:fill="FFFFFF"/>
        <w:spacing w:before="120" w:after="120"/>
        <w:ind w:firstLine="720"/>
        <w:jc w:val="both"/>
        <w:rPr>
          <w:rFonts w:ascii="Times New Roman" w:hAnsi="Times New Roman"/>
          <w:color w:val="000000"/>
          <w:sz w:val="28"/>
          <w:szCs w:val="28"/>
        </w:rPr>
      </w:pPr>
      <w:r w:rsidRPr="005D42BD">
        <w:rPr>
          <w:rFonts w:ascii="Times New Roman" w:hAnsi="Times New Roman"/>
          <w:b/>
          <w:bCs/>
          <w:i/>
          <w:iCs/>
          <w:color w:val="000000"/>
          <w:sz w:val="28"/>
          <w:szCs w:val="28"/>
        </w:rPr>
        <w:t xml:space="preserve">Thưa các vị đại biểu, </w:t>
      </w:r>
      <w:r>
        <w:rPr>
          <w:rFonts w:ascii="Times New Roman" w:hAnsi="Times New Roman"/>
          <w:b/>
          <w:bCs/>
          <w:i/>
          <w:iCs/>
          <w:color w:val="000000"/>
          <w:sz w:val="28"/>
          <w:szCs w:val="28"/>
        </w:rPr>
        <w:t>thưa Hội nghị!</w:t>
      </w:r>
    </w:p>
    <w:p w14:paraId="67B8B55D" w14:textId="102359FA" w:rsidR="005D42BD" w:rsidRPr="005D42BD" w:rsidRDefault="005D42BD" w:rsidP="002F326E">
      <w:pPr>
        <w:shd w:val="clear" w:color="auto" w:fill="FFFFFF"/>
        <w:spacing w:before="120" w:after="120"/>
        <w:ind w:firstLine="720"/>
        <w:jc w:val="both"/>
        <w:rPr>
          <w:rFonts w:ascii="Times New Roman" w:hAnsi="Times New Roman"/>
          <w:color w:val="000000"/>
          <w:sz w:val="28"/>
          <w:szCs w:val="28"/>
        </w:rPr>
      </w:pPr>
      <w:r w:rsidRPr="005D42BD">
        <w:rPr>
          <w:rFonts w:ascii="Times New Roman" w:hAnsi="Times New Roman"/>
          <w:color w:val="000000"/>
          <w:sz w:val="28"/>
          <w:szCs w:val="28"/>
        </w:rPr>
        <w:t>Qua thực tiễn công tác chất vấn và trả lời chất vấn tại các kỳ họp thời gian qua, tổ Đại biểu HĐND tỉnh</w:t>
      </w:r>
      <w:r>
        <w:rPr>
          <w:rFonts w:ascii="Times New Roman" w:hAnsi="Times New Roman"/>
          <w:color w:val="000000"/>
          <w:sz w:val="28"/>
          <w:szCs w:val="28"/>
        </w:rPr>
        <w:t xml:space="preserve"> tại huyện Ngọc Hồi</w:t>
      </w:r>
      <w:r w:rsidRPr="005D42BD">
        <w:rPr>
          <w:rFonts w:ascii="Times New Roman" w:hAnsi="Times New Roman"/>
          <w:color w:val="000000"/>
          <w:sz w:val="28"/>
          <w:szCs w:val="28"/>
        </w:rPr>
        <w:t xml:space="preserve"> xin trao đổi một số giải pháp để nâng cao chất lượng hoạt động chất vấn và trả lời chất vấn tại các kỳ họp Hội đồng nhân dân tỉnh trong thời gian tới như sau</w:t>
      </w:r>
      <w:r>
        <w:rPr>
          <w:rFonts w:ascii="Times New Roman" w:hAnsi="Times New Roman"/>
          <w:color w:val="000000"/>
          <w:sz w:val="28"/>
          <w:szCs w:val="28"/>
        </w:rPr>
        <w:t>:</w:t>
      </w:r>
    </w:p>
    <w:p w14:paraId="5BE82142" w14:textId="77777777" w:rsidR="00A87BE9" w:rsidRDefault="005D42BD" w:rsidP="002F326E">
      <w:pPr>
        <w:spacing w:before="120" w:after="120"/>
        <w:ind w:firstLine="720"/>
        <w:jc w:val="both"/>
        <w:rPr>
          <w:rStyle w:val="Emphasis"/>
          <w:rFonts w:ascii="Times New Roman" w:hAnsi="Times New Roman"/>
          <w:sz w:val="28"/>
          <w:szCs w:val="28"/>
        </w:rPr>
      </w:pPr>
      <w:r w:rsidRPr="005D42BD">
        <w:rPr>
          <w:rStyle w:val="Emphasis"/>
          <w:rFonts w:ascii="Times New Roman" w:hAnsi="Times New Roman"/>
          <w:sz w:val="28"/>
          <w:szCs w:val="28"/>
        </w:rPr>
        <w:t>Một là,</w:t>
      </w:r>
      <w:r w:rsidR="00A87BE9">
        <w:rPr>
          <w:rStyle w:val="Emphasis"/>
          <w:rFonts w:ascii="Times New Roman" w:hAnsi="Times New Roman"/>
          <w:sz w:val="28"/>
          <w:szCs w:val="28"/>
        </w:rPr>
        <w:t xml:space="preserve"> về trách nhiệm của người chất vấn:</w:t>
      </w:r>
    </w:p>
    <w:p w14:paraId="020CDC6B" w14:textId="7919A60B" w:rsidR="008F0EE3" w:rsidRPr="005D42BD" w:rsidRDefault="00A87BE9" w:rsidP="002F326E">
      <w:pPr>
        <w:spacing w:before="120" w:after="120"/>
        <w:ind w:firstLine="720"/>
        <w:jc w:val="both"/>
        <w:rPr>
          <w:rFonts w:ascii="Times New Roman" w:hAnsi="Times New Roman"/>
          <w:b/>
          <w:i/>
          <w:sz w:val="28"/>
          <w:szCs w:val="28"/>
        </w:rPr>
      </w:pPr>
      <w:r>
        <w:rPr>
          <w:rStyle w:val="Emphasis"/>
          <w:rFonts w:ascii="Times New Roman" w:hAnsi="Times New Roman"/>
          <w:sz w:val="28"/>
          <w:szCs w:val="28"/>
        </w:rPr>
        <w:t>-</w:t>
      </w:r>
      <w:r w:rsidR="008F0EE3" w:rsidRPr="005D42BD">
        <w:rPr>
          <w:rStyle w:val="Emphasis"/>
          <w:rFonts w:ascii="Times New Roman" w:hAnsi="Times New Roman"/>
          <w:sz w:val="28"/>
          <w:szCs w:val="28"/>
        </w:rPr>
        <w:t> </w:t>
      </w:r>
      <w:r w:rsidR="0000442C">
        <w:rPr>
          <w:rStyle w:val="Emphasis"/>
          <w:rFonts w:ascii="Times New Roman" w:hAnsi="Times New Roman"/>
          <w:i w:val="0"/>
          <w:sz w:val="28"/>
          <w:szCs w:val="28"/>
        </w:rPr>
        <w:t>Các đại biểu là thành viên viên của Tổ phát huy tích cực trách nhiệm, lắng nghe và tổng hợp thông tin từ ý kiến cử tri/việc thực hiện chính sách phát luật trên địa bàn ứng cử để chuẩn bị có sự kỹ lưỡng trước khi đặt câu hỏi chất vấn. Có thể</w:t>
      </w:r>
      <w:r w:rsidR="008F0EE3" w:rsidRPr="005D42BD">
        <w:rPr>
          <w:rFonts w:ascii="Times New Roman" w:hAnsi="Times New Roman"/>
          <w:sz w:val="28"/>
          <w:szCs w:val="28"/>
        </w:rPr>
        <w:t xml:space="preserve"> tiến hành khảo sát, giám sát sâu, trực tiếp từ cơ sở hoặc các vấn đề cụ thể, điển hình. Việc đặt câu hỏi chất vấn yêu cầu cần đúng trọng tâm, trọng điểm, thiết thực, hiệu quả, có căn cứ xác đáng, có địa chỉ cụ thể, trách nhiệm rõ ràng.</w:t>
      </w:r>
    </w:p>
    <w:p w14:paraId="11FF3EA2" w14:textId="3B4C0E30" w:rsidR="005D42BD" w:rsidRDefault="00A87BE9" w:rsidP="002F326E">
      <w:pPr>
        <w:spacing w:before="120" w:after="120"/>
        <w:ind w:firstLine="720"/>
        <w:jc w:val="both"/>
        <w:rPr>
          <w:rStyle w:val="Emphasis"/>
          <w:rFonts w:ascii="Times New Roman" w:hAnsi="Times New Roman"/>
          <w:color w:val="000000"/>
          <w:sz w:val="28"/>
          <w:szCs w:val="28"/>
        </w:rPr>
      </w:pPr>
      <w:r>
        <w:rPr>
          <w:rStyle w:val="Emphasis"/>
          <w:rFonts w:ascii="Times New Roman" w:hAnsi="Times New Roman"/>
          <w:color w:val="000000"/>
          <w:sz w:val="28"/>
          <w:szCs w:val="28"/>
        </w:rPr>
        <w:t>-</w:t>
      </w:r>
      <w:r w:rsidR="005D42BD" w:rsidRPr="005D42BD">
        <w:rPr>
          <w:rFonts w:ascii="Times New Roman" w:hAnsi="Times New Roman"/>
          <w:color w:val="000000"/>
          <w:sz w:val="28"/>
          <w:szCs w:val="28"/>
        </w:rPr>
        <w:t> </w:t>
      </w:r>
      <w:r w:rsidR="005D42BD">
        <w:rPr>
          <w:rFonts w:ascii="Times New Roman" w:hAnsi="Times New Roman"/>
          <w:color w:val="000000"/>
          <w:sz w:val="28"/>
          <w:szCs w:val="28"/>
        </w:rPr>
        <w:t xml:space="preserve">Tiếp tục </w:t>
      </w:r>
      <w:r w:rsidR="005D42BD" w:rsidRPr="005D42BD">
        <w:rPr>
          <w:rFonts w:ascii="Times New Roman" w:hAnsi="Times New Roman"/>
          <w:color w:val="000000"/>
          <w:sz w:val="28"/>
          <w:szCs w:val="28"/>
        </w:rPr>
        <w:t>nêu cao tinh thần trách nhiệm, mạnh dạn, không sợ va chạm, tích cực tham gia, tìm hiểu kỹ thông tin và các quy định của pháp luật liên quan đến nội dung, đảm bảo yêu cầu, nội dung chất vấn mang tính xây dựng và đúng quy định của pháp luật để giúp Ủy ban nhân dân tỉnh, người đứng đầu các cơ quan chuyên môn thuộc Ủy ban nhân dân tỉnh và các cơ quan có liên quan để thực hiện tốt chức năng, nhiệm vụ của mình.</w:t>
      </w:r>
    </w:p>
    <w:p w14:paraId="4270B6A9" w14:textId="124BF28E" w:rsidR="008F0EE3" w:rsidRPr="005D42BD" w:rsidRDefault="00A87BE9" w:rsidP="002F326E">
      <w:pPr>
        <w:spacing w:before="120" w:after="120"/>
        <w:ind w:firstLine="720"/>
        <w:jc w:val="both"/>
        <w:rPr>
          <w:rFonts w:ascii="Times New Roman" w:hAnsi="Times New Roman"/>
          <w:color w:val="000000"/>
          <w:sz w:val="28"/>
          <w:szCs w:val="28"/>
        </w:rPr>
      </w:pPr>
      <w:r>
        <w:rPr>
          <w:rStyle w:val="Emphasis"/>
          <w:rFonts w:ascii="Times New Roman" w:hAnsi="Times New Roman"/>
          <w:color w:val="000000"/>
          <w:sz w:val="28"/>
          <w:szCs w:val="28"/>
        </w:rPr>
        <w:t xml:space="preserve">Hai </w:t>
      </w:r>
      <w:r w:rsidR="005D42BD" w:rsidRPr="005D42BD">
        <w:rPr>
          <w:rStyle w:val="Emphasis"/>
          <w:rFonts w:ascii="Times New Roman" w:hAnsi="Times New Roman"/>
          <w:color w:val="000000"/>
          <w:sz w:val="28"/>
          <w:szCs w:val="28"/>
        </w:rPr>
        <w:t>là, đ</w:t>
      </w:r>
      <w:r w:rsidR="008F0EE3" w:rsidRPr="005D42BD">
        <w:rPr>
          <w:rStyle w:val="Emphasis"/>
          <w:rFonts w:ascii="Times New Roman" w:hAnsi="Times New Roman"/>
          <w:color w:val="000000"/>
          <w:sz w:val="28"/>
          <w:szCs w:val="28"/>
        </w:rPr>
        <w:t>ối với người trả lời chất vấn:</w:t>
      </w:r>
      <w:r w:rsidR="008F0EE3" w:rsidRPr="005D42BD">
        <w:rPr>
          <w:rFonts w:ascii="Times New Roman" w:hAnsi="Times New Roman"/>
          <w:color w:val="000000"/>
          <w:sz w:val="28"/>
          <w:szCs w:val="28"/>
        </w:rPr>
        <w:t> Nội dung trả lời chất vấn phải cụ thể, rõ ràng, đi thẳng vào vấn đề, đầy đủ theo yêu cầu đặt ra, nêu rõ cái đúng, cái sai, nguyên nhân, xác định rõ trách nhiệm, thời gian, tiến độ và biện pháp khắc phục khả thi kèm theo. Thủ trưởng cơ quan, </w:t>
      </w:r>
      <w:r w:rsidR="008F0EE3" w:rsidRPr="005D42BD">
        <w:rPr>
          <w:rStyle w:val="Emphasis"/>
          <w:rFonts w:ascii="Times New Roman" w:hAnsi="Times New Roman"/>
          <w:i w:val="0"/>
          <w:iCs w:val="0"/>
          <w:color w:val="000000"/>
          <w:sz w:val="28"/>
          <w:szCs w:val="28"/>
        </w:rPr>
        <w:t>người đứng đầu các cơ quan, đơn vị có liên quan</w:t>
      </w:r>
      <w:r w:rsidR="008F0EE3" w:rsidRPr="005D42BD">
        <w:rPr>
          <w:rStyle w:val="Emphasis"/>
          <w:rFonts w:ascii="Times New Roman" w:hAnsi="Times New Roman"/>
          <w:color w:val="000000"/>
          <w:sz w:val="28"/>
          <w:szCs w:val="28"/>
        </w:rPr>
        <w:t> </w:t>
      </w:r>
      <w:r w:rsidR="008F0EE3" w:rsidRPr="005D42BD">
        <w:rPr>
          <w:rFonts w:ascii="Times New Roman" w:hAnsi="Times New Roman"/>
          <w:color w:val="000000"/>
          <w:sz w:val="28"/>
          <w:szCs w:val="28"/>
        </w:rPr>
        <w:t>trả lời chất vấn đề cao vai trò, trách nhiệm của mình, nhận thức rõ những mặt tích cực và những thiếu sót để khắc phục, tránh tình trạng trả lời chu</w:t>
      </w:r>
      <w:r w:rsidR="005D42BD">
        <w:rPr>
          <w:rFonts w:ascii="Times New Roman" w:hAnsi="Times New Roman"/>
          <w:color w:val="000000"/>
          <w:sz w:val="28"/>
          <w:szCs w:val="28"/>
        </w:rPr>
        <w:t>ng chung để đùn đẩy trách nhiệm</w:t>
      </w:r>
      <w:r w:rsidR="008F0EE3" w:rsidRPr="005D42BD">
        <w:rPr>
          <w:rFonts w:ascii="Times New Roman" w:hAnsi="Times New Roman"/>
          <w:color w:val="000000"/>
          <w:sz w:val="28"/>
          <w:szCs w:val="28"/>
        </w:rPr>
        <w:t>.</w:t>
      </w:r>
    </w:p>
    <w:p w14:paraId="73E12447" w14:textId="77777777" w:rsidR="00A87BE9" w:rsidRDefault="00A87BE9" w:rsidP="002F326E">
      <w:pPr>
        <w:spacing w:before="120" w:after="120"/>
        <w:ind w:firstLine="720"/>
        <w:jc w:val="both"/>
        <w:rPr>
          <w:rStyle w:val="Emphasis"/>
          <w:rFonts w:ascii="Times New Roman" w:hAnsi="Times New Roman"/>
          <w:color w:val="000000"/>
          <w:sz w:val="28"/>
          <w:szCs w:val="28"/>
        </w:rPr>
      </w:pPr>
    </w:p>
    <w:p w14:paraId="59C0AC1B" w14:textId="32D907A1" w:rsidR="00A87BE9" w:rsidRPr="00AE3804" w:rsidRDefault="00A87BE9" w:rsidP="002F326E">
      <w:pPr>
        <w:spacing w:before="120" w:after="120"/>
        <w:ind w:firstLine="720"/>
        <w:jc w:val="both"/>
        <w:rPr>
          <w:rStyle w:val="Emphasis"/>
          <w:rFonts w:ascii="Times New Roman" w:hAnsi="Times New Roman"/>
          <w:i w:val="0"/>
          <w:color w:val="FF0000"/>
          <w:sz w:val="28"/>
          <w:szCs w:val="28"/>
        </w:rPr>
      </w:pPr>
      <w:r w:rsidRPr="00AE3804">
        <w:rPr>
          <w:rStyle w:val="Emphasis"/>
          <w:rFonts w:ascii="Times New Roman" w:hAnsi="Times New Roman"/>
          <w:color w:val="FF0000"/>
          <w:sz w:val="28"/>
          <w:szCs w:val="28"/>
        </w:rPr>
        <w:t xml:space="preserve">Ba là, Thường trực Hội đồng nhân dân: </w:t>
      </w:r>
      <w:r w:rsidRPr="00AE3804">
        <w:rPr>
          <w:rStyle w:val="Emphasis"/>
          <w:rFonts w:ascii="Times New Roman" w:hAnsi="Times New Roman"/>
          <w:i w:val="0"/>
          <w:color w:val="FF0000"/>
          <w:sz w:val="28"/>
          <w:szCs w:val="28"/>
        </w:rPr>
        <w:t>Phải linh hoạt, sáng tạo, gợi mở thêm các nội dung có liên quan để tiếp tục thảo luận, trong đó việc yêu cầu người trả lời chất vấn thông tin, cung cấp các tài liệu, số liệu có liên quan hoặc</w:t>
      </w:r>
      <w:r w:rsidR="0000442C" w:rsidRPr="00AE3804">
        <w:rPr>
          <w:rStyle w:val="Emphasis"/>
          <w:rFonts w:ascii="Times New Roman" w:hAnsi="Times New Roman"/>
          <w:i w:val="0"/>
          <w:color w:val="FF0000"/>
          <w:sz w:val="28"/>
          <w:szCs w:val="28"/>
        </w:rPr>
        <w:t xml:space="preserve"> mức độ</w:t>
      </w:r>
      <w:r w:rsidRPr="00AE3804">
        <w:rPr>
          <w:rStyle w:val="Emphasis"/>
          <w:rFonts w:ascii="Times New Roman" w:hAnsi="Times New Roman"/>
          <w:i w:val="0"/>
          <w:color w:val="FF0000"/>
          <w:sz w:val="28"/>
          <w:szCs w:val="28"/>
        </w:rPr>
        <w:t xml:space="preserve"> trách nhiệm của người đứng đầu trong công tác quản lý/tham mưu quản lý nhà nước </w:t>
      </w:r>
      <w:r w:rsidR="0000442C" w:rsidRPr="00AE3804">
        <w:rPr>
          <w:rStyle w:val="Emphasis"/>
          <w:rFonts w:ascii="Times New Roman" w:hAnsi="Times New Roman"/>
          <w:i w:val="0"/>
          <w:color w:val="FF0000"/>
          <w:sz w:val="28"/>
          <w:szCs w:val="28"/>
        </w:rPr>
        <w:t xml:space="preserve">thuộc ngành, lĩnh vực để định hướng xác định trách nhiệm, lộ trình thực hiện trong nghị quyết chất vấn </w:t>
      </w:r>
      <w:r w:rsidR="0000442C" w:rsidRPr="00AE3804">
        <w:rPr>
          <w:rStyle w:val="Emphasis"/>
          <w:rFonts w:ascii="Times New Roman" w:hAnsi="Times New Roman"/>
          <w:color w:val="FF0000"/>
          <w:sz w:val="28"/>
          <w:szCs w:val="28"/>
        </w:rPr>
        <w:t>(khi xét thấy cần thiết).</w:t>
      </w:r>
    </w:p>
    <w:p w14:paraId="1A46FD78" w14:textId="0B5BBF25" w:rsidR="008F0EE3" w:rsidRPr="005D42BD" w:rsidRDefault="005D42BD" w:rsidP="002F326E">
      <w:pPr>
        <w:spacing w:before="120" w:after="120"/>
        <w:ind w:firstLine="720"/>
        <w:jc w:val="both"/>
        <w:rPr>
          <w:rFonts w:ascii="Times New Roman" w:hAnsi="Times New Roman"/>
          <w:b/>
          <w:i/>
          <w:sz w:val="28"/>
          <w:szCs w:val="28"/>
        </w:rPr>
      </w:pPr>
      <w:r w:rsidRPr="005D42BD">
        <w:rPr>
          <w:rStyle w:val="Emphasis"/>
          <w:rFonts w:ascii="Times New Roman" w:hAnsi="Times New Roman"/>
          <w:color w:val="000000"/>
          <w:sz w:val="28"/>
          <w:szCs w:val="28"/>
        </w:rPr>
        <w:t>Bốn là,</w:t>
      </w:r>
      <w:r w:rsidR="008F0EE3" w:rsidRPr="005D42BD">
        <w:rPr>
          <w:rStyle w:val="Emphasis"/>
          <w:rFonts w:ascii="Times New Roman" w:hAnsi="Times New Roman"/>
          <w:color w:val="000000"/>
          <w:sz w:val="28"/>
          <w:szCs w:val="28"/>
        </w:rPr>
        <w:t> Sau khi tổ chức chất vấn: </w:t>
      </w:r>
      <w:r w:rsidR="008F0EE3" w:rsidRPr="005D42BD">
        <w:rPr>
          <w:rFonts w:ascii="Times New Roman" w:hAnsi="Times New Roman"/>
          <w:color w:val="000000"/>
          <w:sz w:val="28"/>
          <w:szCs w:val="28"/>
        </w:rPr>
        <w:t xml:space="preserve"> các Tổ đại biểu và đại biểu Hội đồng nhân dân tỉnh phải tăng cường kiểm tra, đôn đốc, giám sát việc thực hiện các </w:t>
      </w:r>
      <w:r w:rsidR="008F0EE3" w:rsidRPr="005D42BD">
        <w:rPr>
          <w:rFonts w:ascii="Times New Roman" w:hAnsi="Times New Roman"/>
          <w:i/>
          <w:iCs/>
          <w:color w:val="000000"/>
          <w:sz w:val="28"/>
          <w:szCs w:val="28"/>
        </w:rPr>
        <w:t>“cam kết”</w:t>
      </w:r>
      <w:r w:rsidR="008F0EE3" w:rsidRPr="005D42BD">
        <w:rPr>
          <w:rFonts w:ascii="Times New Roman" w:hAnsi="Times New Roman"/>
          <w:color w:val="000000"/>
          <w:sz w:val="28"/>
          <w:szCs w:val="28"/>
        </w:rPr>
        <w:t>, </w:t>
      </w:r>
      <w:r w:rsidR="008F0EE3" w:rsidRPr="005D42BD">
        <w:rPr>
          <w:rFonts w:ascii="Times New Roman" w:hAnsi="Times New Roman"/>
          <w:i/>
          <w:iCs/>
          <w:color w:val="000000"/>
          <w:sz w:val="28"/>
          <w:szCs w:val="28"/>
        </w:rPr>
        <w:t>“lời hứa”</w:t>
      </w:r>
      <w:r w:rsidR="008F0EE3" w:rsidRPr="005D42BD">
        <w:rPr>
          <w:rFonts w:ascii="Times New Roman" w:hAnsi="Times New Roman"/>
          <w:color w:val="000000"/>
          <w:sz w:val="28"/>
          <w:szCs w:val="28"/>
        </w:rPr>
        <w:t> của Ủy ban nhân dân tỉnh, người đứng đầu các cơ quan chuyên môn thuộc Ủy ban nhân dân tỉnh và các cơ quan có liên quan đến nội dung được kết luận của phiên chất vấn tại kỳ họp Hội đồng nhân dân tỉnh; tạo sự đồng thuận để thúc đẩy công việc nhanh hơn, hiệu quả hơn; có sự cảm thông, chia sẻ, cộng đồng trách nhiệm đối với các cơ quan quản lý Nhà nước ở địa phương.</w:t>
      </w:r>
    </w:p>
    <w:p w14:paraId="581DAB00" w14:textId="7C1C9D17" w:rsidR="00E15DBF" w:rsidRPr="005D42BD" w:rsidRDefault="00E15DBF" w:rsidP="002F326E">
      <w:pPr>
        <w:spacing w:before="120" w:after="120"/>
        <w:ind w:firstLine="720"/>
        <w:jc w:val="both"/>
        <w:rPr>
          <w:rFonts w:ascii="Times New Roman" w:hAnsi="Times New Roman"/>
          <w:sz w:val="28"/>
          <w:szCs w:val="28"/>
        </w:rPr>
      </w:pPr>
      <w:r w:rsidRPr="005D42BD">
        <w:rPr>
          <w:rFonts w:ascii="Times New Roman" w:hAnsi="Times New Roman"/>
          <w:sz w:val="28"/>
          <w:szCs w:val="28"/>
        </w:rPr>
        <w:t xml:space="preserve">Trên đây là Báo cáo </w:t>
      </w:r>
      <w:r w:rsidRPr="005D42BD">
        <w:rPr>
          <w:rFonts w:ascii="Times New Roman" w:hAnsi="Times New Roman"/>
          <w:bCs/>
          <w:sz w:val="28"/>
          <w:szCs w:val="28"/>
        </w:rPr>
        <w:t xml:space="preserve">tham luận </w:t>
      </w:r>
      <w:r w:rsidRPr="005D42BD">
        <w:rPr>
          <w:rFonts w:ascii="Times New Roman" w:hAnsi="Times New Roman"/>
          <w:bCs/>
          <w:i/>
          <w:iCs/>
          <w:sz w:val="28"/>
          <w:szCs w:val="28"/>
        </w:rPr>
        <w:t>“</w:t>
      </w:r>
      <w:r w:rsidR="008F0EE3" w:rsidRPr="008F0EE3">
        <w:rPr>
          <w:rFonts w:ascii="Times New Roman" w:hAnsi="Times New Roman"/>
          <w:b/>
          <w:bCs/>
          <w:i/>
          <w:sz w:val="28"/>
          <w:szCs w:val="28"/>
        </w:rPr>
        <w:t>Giải pháp nâng cao</w:t>
      </w:r>
      <w:r w:rsidR="008F0EE3" w:rsidRPr="008F0EE3">
        <w:rPr>
          <w:rFonts w:ascii="Times New Roman" w:hAnsi="Times New Roman"/>
          <w:b/>
          <w:bCs/>
          <w:i/>
          <w:sz w:val="28"/>
          <w:szCs w:val="28"/>
          <w:lang w:val="vi-VN"/>
        </w:rPr>
        <w:t xml:space="preserve"> </w:t>
      </w:r>
      <w:r w:rsidR="008F0EE3" w:rsidRPr="005D42BD">
        <w:rPr>
          <w:rFonts w:ascii="Times New Roman" w:hAnsi="Times New Roman"/>
          <w:b/>
          <w:bCs/>
          <w:i/>
          <w:sz w:val="28"/>
          <w:szCs w:val="28"/>
        </w:rPr>
        <w:t>hiệu quả hoạt động</w:t>
      </w:r>
      <w:r w:rsidR="008F0EE3" w:rsidRPr="008F0EE3">
        <w:rPr>
          <w:rFonts w:ascii="Times New Roman" w:hAnsi="Times New Roman"/>
          <w:b/>
          <w:bCs/>
          <w:i/>
          <w:sz w:val="28"/>
          <w:szCs w:val="28"/>
          <w:lang w:val="vi-VN"/>
        </w:rPr>
        <w:t xml:space="preserve"> chất vấn</w:t>
      </w:r>
      <w:r w:rsidR="008F0EE3" w:rsidRPr="005D42BD">
        <w:rPr>
          <w:rFonts w:ascii="Times New Roman" w:hAnsi="Times New Roman"/>
          <w:b/>
          <w:bCs/>
          <w:i/>
          <w:sz w:val="28"/>
          <w:szCs w:val="28"/>
        </w:rPr>
        <w:t xml:space="preserve"> tại kỳ họp HĐND”</w:t>
      </w:r>
      <w:r w:rsidRPr="005D42BD">
        <w:rPr>
          <w:rFonts w:ascii="Times New Roman" w:hAnsi="Times New Roman"/>
          <w:b/>
          <w:bCs/>
          <w:sz w:val="28"/>
          <w:szCs w:val="28"/>
        </w:rPr>
        <w:t xml:space="preserve"> </w:t>
      </w:r>
      <w:r w:rsidRPr="005D42BD">
        <w:rPr>
          <w:rFonts w:ascii="Times New Roman" w:hAnsi="Times New Roman"/>
          <w:sz w:val="28"/>
          <w:szCs w:val="28"/>
        </w:rPr>
        <w:t xml:space="preserve">của </w:t>
      </w:r>
      <w:bookmarkStart w:id="1" w:name="_GoBack"/>
      <w:bookmarkEnd w:id="1"/>
      <w:r w:rsidR="008F0EE3" w:rsidRPr="005D42BD">
        <w:rPr>
          <w:rFonts w:ascii="Times New Roman" w:hAnsi="Times New Roman"/>
          <w:sz w:val="28"/>
          <w:szCs w:val="28"/>
        </w:rPr>
        <w:t>Tổ đại biểu HĐND tỉnh ứng cử tại huyện Ngọc Hồi</w:t>
      </w:r>
      <w:r w:rsidR="000823D3" w:rsidRPr="005D42BD">
        <w:rPr>
          <w:rFonts w:ascii="Times New Roman" w:hAnsi="Times New Roman"/>
          <w:sz w:val="28"/>
          <w:szCs w:val="28"/>
        </w:rPr>
        <w:t xml:space="preserve"> </w:t>
      </w:r>
      <w:r w:rsidRPr="005D42BD">
        <w:rPr>
          <w:rFonts w:ascii="Times New Roman" w:hAnsi="Times New Roman"/>
          <w:sz w:val="28"/>
          <w:szCs w:val="28"/>
        </w:rPr>
        <w:t>./.</w:t>
      </w:r>
    </w:p>
    <w:tbl>
      <w:tblPr>
        <w:tblW w:w="4906" w:type="pct"/>
        <w:tblInd w:w="105" w:type="dxa"/>
        <w:tblLook w:val="01E0" w:firstRow="1" w:lastRow="1" w:firstColumn="1" w:lastColumn="1" w:noHBand="0" w:noVBand="0"/>
      </w:tblPr>
      <w:tblGrid>
        <w:gridCol w:w="4906"/>
        <w:gridCol w:w="4485"/>
      </w:tblGrid>
      <w:tr w:rsidR="008F0EE3" w:rsidRPr="007170E3" w14:paraId="514C4B5F" w14:textId="77777777" w:rsidTr="00A87BE9">
        <w:trPr>
          <w:trHeight w:val="3269"/>
        </w:trPr>
        <w:tc>
          <w:tcPr>
            <w:tcW w:w="2612" w:type="pct"/>
            <w:shd w:val="clear" w:color="auto" w:fill="auto"/>
          </w:tcPr>
          <w:p w14:paraId="2DEA4EE6" w14:textId="77777777" w:rsidR="008F0EE3" w:rsidRPr="008F0EE3" w:rsidRDefault="008F0EE3" w:rsidP="00A87BE9">
            <w:pPr>
              <w:jc w:val="both"/>
              <w:rPr>
                <w:rFonts w:ascii="Times New Roman" w:hAnsi="Times New Roman"/>
                <w:lang w:val="vi-VN"/>
              </w:rPr>
            </w:pPr>
            <w:r w:rsidRPr="008F0EE3">
              <w:rPr>
                <w:rFonts w:ascii="Times New Roman" w:hAnsi="Times New Roman"/>
                <w:b/>
                <w:i/>
                <w:sz w:val="24"/>
                <w:lang w:val="vi-VN"/>
              </w:rPr>
              <w:t xml:space="preserve">Nơi nhận: </w:t>
            </w:r>
          </w:p>
          <w:p w14:paraId="10E1A12E" w14:textId="77777777" w:rsidR="008F0EE3" w:rsidRPr="008F0EE3" w:rsidRDefault="008F0EE3" w:rsidP="00A87BE9">
            <w:pPr>
              <w:tabs>
                <w:tab w:val="left" w:pos="5850"/>
              </w:tabs>
              <w:jc w:val="both"/>
              <w:rPr>
                <w:rFonts w:ascii="Times New Roman" w:hAnsi="Times New Roman"/>
                <w:sz w:val="22"/>
                <w:lang w:val="vi-VN"/>
              </w:rPr>
            </w:pPr>
            <w:r w:rsidRPr="008F0EE3">
              <w:rPr>
                <w:rFonts w:ascii="Times New Roman" w:hAnsi="Times New Roman"/>
                <w:sz w:val="22"/>
                <w:lang w:val="vi-VN"/>
              </w:rPr>
              <w:t xml:space="preserve">- </w:t>
            </w:r>
            <w:r w:rsidRPr="008F0EE3">
              <w:rPr>
                <w:rFonts w:ascii="Times New Roman" w:hAnsi="Times New Roman"/>
                <w:sz w:val="22"/>
              </w:rPr>
              <w:t xml:space="preserve">TT </w:t>
            </w:r>
            <w:r w:rsidRPr="008F0EE3">
              <w:rPr>
                <w:rFonts w:ascii="Times New Roman" w:hAnsi="Times New Roman"/>
                <w:sz w:val="22"/>
                <w:lang w:val="vi-VN"/>
              </w:rPr>
              <w:t>HĐND tỉnh (</w:t>
            </w:r>
            <w:r w:rsidRPr="008F0EE3">
              <w:rPr>
                <w:rFonts w:ascii="Times New Roman" w:hAnsi="Times New Roman"/>
                <w:sz w:val="22"/>
              </w:rPr>
              <w:t>b/c</w:t>
            </w:r>
            <w:r w:rsidRPr="008F0EE3">
              <w:rPr>
                <w:rFonts w:ascii="Times New Roman" w:hAnsi="Times New Roman"/>
                <w:sz w:val="22"/>
                <w:lang w:val="vi-VN"/>
              </w:rPr>
              <w:t xml:space="preserve">);                                                                         </w:t>
            </w:r>
          </w:p>
          <w:p w14:paraId="4C1D3740" w14:textId="77777777" w:rsidR="008F0EE3" w:rsidRPr="008F0EE3" w:rsidRDefault="008F0EE3" w:rsidP="00A87BE9">
            <w:pPr>
              <w:tabs>
                <w:tab w:val="left" w:pos="6950"/>
              </w:tabs>
              <w:jc w:val="both"/>
              <w:rPr>
                <w:rFonts w:ascii="Times New Roman" w:hAnsi="Times New Roman"/>
                <w:sz w:val="22"/>
              </w:rPr>
            </w:pPr>
            <w:r w:rsidRPr="008F0EE3">
              <w:rPr>
                <w:rFonts w:ascii="Times New Roman" w:hAnsi="Times New Roman"/>
                <w:sz w:val="22"/>
              </w:rPr>
              <w:t>- Tổ ĐB HĐND tỉnh tại huyện Ngọc Hồi;</w:t>
            </w:r>
            <w:r w:rsidRPr="008F0EE3">
              <w:rPr>
                <w:rFonts w:ascii="Times New Roman" w:hAnsi="Times New Roman"/>
                <w:sz w:val="22"/>
                <w:lang w:val="vi-VN"/>
              </w:rPr>
              <w:t xml:space="preserve">   </w:t>
            </w:r>
          </w:p>
          <w:p w14:paraId="68860312" w14:textId="77777777" w:rsidR="008F0EE3" w:rsidRPr="008F0EE3" w:rsidRDefault="008F0EE3" w:rsidP="00A87BE9">
            <w:pPr>
              <w:jc w:val="both"/>
              <w:rPr>
                <w:rFonts w:ascii="Times New Roman" w:hAnsi="Times New Roman"/>
                <w:sz w:val="22"/>
                <w:lang w:val="vi-VN"/>
              </w:rPr>
            </w:pPr>
            <w:r w:rsidRPr="008F0EE3">
              <w:rPr>
                <w:rFonts w:ascii="Times New Roman" w:hAnsi="Times New Roman"/>
                <w:sz w:val="22"/>
                <w:lang w:val="vi-VN"/>
              </w:rPr>
              <w:t>- Lưu: Tổ ĐB;</w:t>
            </w:r>
          </w:p>
          <w:p w14:paraId="7830C1B9" w14:textId="77777777" w:rsidR="008F0EE3" w:rsidRPr="007170E3" w:rsidRDefault="008F0EE3" w:rsidP="00A87BE9">
            <w:pPr>
              <w:jc w:val="both"/>
              <w:rPr>
                <w:lang w:val="vi-VN"/>
              </w:rPr>
            </w:pPr>
          </w:p>
        </w:tc>
        <w:tc>
          <w:tcPr>
            <w:tcW w:w="2388" w:type="pct"/>
            <w:shd w:val="clear" w:color="auto" w:fill="auto"/>
          </w:tcPr>
          <w:p w14:paraId="0184BD8A" w14:textId="77777777" w:rsidR="008F0EE3" w:rsidRPr="007170E3" w:rsidRDefault="008F0EE3" w:rsidP="00A87BE9">
            <w:pPr>
              <w:pStyle w:val="NormalWeb"/>
              <w:spacing w:before="0" w:beforeAutospacing="0" w:after="0" w:afterAutospacing="0"/>
              <w:jc w:val="center"/>
              <w:rPr>
                <w:color w:val="auto"/>
                <w:sz w:val="28"/>
                <w:szCs w:val="28"/>
              </w:rPr>
            </w:pPr>
            <w:r w:rsidRPr="007170E3">
              <w:rPr>
                <w:b/>
                <w:bCs/>
                <w:color w:val="auto"/>
                <w:sz w:val="28"/>
                <w:szCs w:val="28"/>
              </w:rPr>
              <w:t>TM. TỔ ĐẠI BIỂU HĐND TỈNH</w:t>
            </w:r>
          </w:p>
          <w:p w14:paraId="5C67F6D3" w14:textId="77777777" w:rsidR="008F0EE3" w:rsidRPr="007170E3" w:rsidRDefault="008F0EE3" w:rsidP="00A87BE9">
            <w:pPr>
              <w:pStyle w:val="NormalWeb"/>
              <w:spacing w:before="0" w:beforeAutospacing="0" w:after="0" w:afterAutospacing="0"/>
              <w:jc w:val="center"/>
              <w:rPr>
                <w:color w:val="auto"/>
                <w:sz w:val="28"/>
                <w:szCs w:val="28"/>
              </w:rPr>
            </w:pPr>
            <w:r w:rsidRPr="007170E3">
              <w:rPr>
                <w:b/>
                <w:color w:val="auto"/>
                <w:sz w:val="28"/>
                <w:szCs w:val="28"/>
              </w:rPr>
              <w:t>TỔ TRƯỞNG</w:t>
            </w:r>
          </w:p>
          <w:p w14:paraId="1B74F67D" w14:textId="77777777" w:rsidR="008F0EE3" w:rsidRPr="007170E3" w:rsidRDefault="008F0EE3" w:rsidP="00A87BE9">
            <w:pPr>
              <w:pStyle w:val="NormalWeb"/>
              <w:spacing w:before="0" w:beforeAutospacing="0" w:after="0" w:afterAutospacing="0"/>
              <w:jc w:val="center"/>
              <w:rPr>
                <w:color w:val="auto"/>
                <w:sz w:val="28"/>
                <w:szCs w:val="28"/>
              </w:rPr>
            </w:pPr>
          </w:p>
          <w:p w14:paraId="7120E5AF" w14:textId="77777777" w:rsidR="008F0EE3" w:rsidRPr="007170E3" w:rsidRDefault="008F0EE3" w:rsidP="00A87BE9">
            <w:pPr>
              <w:pStyle w:val="NormalWeb"/>
              <w:spacing w:before="0" w:beforeAutospacing="0" w:after="0" w:afterAutospacing="0"/>
              <w:jc w:val="center"/>
              <w:rPr>
                <w:color w:val="auto"/>
                <w:sz w:val="28"/>
                <w:szCs w:val="28"/>
              </w:rPr>
            </w:pPr>
          </w:p>
          <w:p w14:paraId="4140EBFD" w14:textId="77777777" w:rsidR="008F0EE3" w:rsidRDefault="008F0EE3" w:rsidP="00A87BE9">
            <w:pPr>
              <w:pStyle w:val="NormalWeb"/>
              <w:spacing w:before="0" w:beforeAutospacing="0" w:after="0" w:afterAutospacing="0"/>
              <w:jc w:val="center"/>
              <w:rPr>
                <w:b/>
                <w:bCs/>
                <w:color w:val="auto"/>
                <w:sz w:val="28"/>
                <w:szCs w:val="28"/>
              </w:rPr>
            </w:pPr>
          </w:p>
          <w:p w14:paraId="72AA2704" w14:textId="77777777" w:rsidR="008F0EE3" w:rsidRPr="007170E3" w:rsidRDefault="008F0EE3" w:rsidP="00A87BE9">
            <w:pPr>
              <w:pStyle w:val="NormalWeb"/>
              <w:spacing w:before="0" w:beforeAutospacing="0" w:after="0" w:afterAutospacing="0"/>
              <w:jc w:val="center"/>
              <w:rPr>
                <w:b/>
                <w:bCs/>
                <w:color w:val="auto"/>
                <w:sz w:val="28"/>
                <w:szCs w:val="28"/>
              </w:rPr>
            </w:pPr>
          </w:p>
          <w:p w14:paraId="04A7CA0E" w14:textId="77777777" w:rsidR="008F0EE3" w:rsidRPr="007170E3" w:rsidRDefault="008F0EE3" w:rsidP="00A87BE9">
            <w:pPr>
              <w:pStyle w:val="NormalWeb"/>
              <w:spacing w:before="0" w:beforeAutospacing="0" w:after="0" w:afterAutospacing="0"/>
              <w:jc w:val="center"/>
              <w:rPr>
                <w:b/>
                <w:bCs/>
                <w:color w:val="auto"/>
                <w:sz w:val="28"/>
                <w:szCs w:val="28"/>
              </w:rPr>
            </w:pPr>
          </w:p>
          <w:p w14:paraId="33FF2978" w14:textId="77777777" w:rsidR="008F0EE3" w:rsidRPr="007170E3" w:rsidRDefault="008F0EE3" w:rsidP="00A87BE9">
            <w:pPr>
              <w:pStyle w:val="NormalWeb"/>
              <w:tabs>
                <w:tab w:val="left" w:pos="7211"/>
              </w:tabs>
              <w:spacing w:before="0" w:beforeAutospacing="0" w:after="0" w:afterAutospacing="0"/>
              <w:jc w:val="center"/>
              <w:rPr>
                <w:b/>
                <w:bCs/>
                <w:color w:val="auto"/>
                <w:sz w:val="28"/>
                <w:szCs w:val="28"/>
              </w:rPr>
            </w:pPr>
            <w:r w:rsidRPr="007170E3">
              <w:rPr>
                <w:b/>
                <w:bCs/>
                <w:color w:val="auto"/>
                <w:sz w:val="28"/>
                <w:szCs w:val="28"/>
              </w:rPr>
              <w:t>Đinh Cao Cường</w:t>
            </w:r>
          </w:p>
          <w:p w14:paraId="5EE6A4C7" w14:textId="77777777" w:rsidR="008F0EE3" w:rsidRPr="007170E3" w:rsidRDefault="008F0EE3" w:rsidP="00A87BE9">
            <w:pPr>
              <w:jc w:val="center"/>
              <w:rPr>
                <w:b/>
                <w:lang w:val="nl-NL"/>
              </w:rPr>
            </w:pPr>
          </w:p>
        </w:tc>
      </w:tr>
    </w:tbl>
    <w:p w14:paraId="639C39FB" w14:textId="77777777" w:rsidR="00E15DBF" w:rsidRDefault="00E15DBF" w:rsidP="00E15DBF">
      <w:pPr>
        <w:rPr>
          <w:rFonts w:ascii="Times New Roman" w:hAnsi="Times New Roman"/>
          <w:color w:val="FF0000"/>
          <w:sz w:val="28"/>
          <w:szCs w:val="28"/>
        </w:rPr>
      </w:pPr>
    </w:p>
    <w:p w14:paraId="7B694DAA" w14:textId="77777777" w:rsidR="00E15DBF" w:rsidRDefault="00E15DBF" w:rsidP="00E15DBF">
      <w:pPr>
        <w:rPr>
          <w:color w:val="FF0000"/>
        </w:rPr>
      </w:pPr>
    </w:p>
    <w:p w14:paraId="11D559CA" w14:textId="77777777" w:rsidR="00E15DBF" w:rsidRDefault="00E15DBF" w:rsidP="00E15DBF">
      <w:pPr>
        <w:rPr>
          <w:color w:val="FF0000"/>
        </w:rPr>
      </w:pPr>
    </w:p>
    <w:sectPr w:rsidR="00E15DBF" w:rsidSect="003D334D">
      <w:headerReference w:type="default" r:id="rId9"/>
      <w:footerReference w:type="default" r:id="rId10"/>
      <w:headerReference w:type="first" r:id="rId11"/>
      <w:pgSz w:w="11907" w:h="16840" w:code="9"/>
      <w:pgMar w:top="1134" w:right="851" w:bottom="1134" w:left="1701" w:header="720" w:footer="12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8A40AB" w14:textId="77777777" w:rsidR="006E1CE6" w:rsidRDefault="006E1CE6">
      <w:r>
        <w:separator/>
      </w:r>
    </w:p>
  </w:endnote>
  <w:endnote w:type="continuationSeparator" w:id="0">
    <w:p w14:paraId="614CEB48" w14:textId="77777777" w:rsidR="006E1CE6" w:rsidRDefault="006E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4FA59" w14:textId="77777777" w:rsidR="00A87BE9" w:rsidRPr="009328E7" w:rsidRDefault="00A87BE9">
    <w:pPr>
      <w:pStyle w:val="Footer"/>
      <w:jc w:val="center"/>
      <w:rPr>
        <w:rFonts w:ascii="Times New Roman" w:hAnsi="Times New Roman"/>
        <w:sz w:val="28"/>
      </w:rPr>
    </w:pPr>
  </w:p>
  <w:p w14:paraId="3FD4CCE6" w14:textId="77777777" w:rsidR="00A87BE9" w:rsidRDefault="00A87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C1E6C" w14:textId="77777777" w:rsidR="006E1CE6" w:rsidRDefault="006E1CE6">
      <w:r>
        <w:separator/>
      </w:r>
    </w:p>
  </w:footnote>
  <w:footnote w:type="continuationSeparator" w:id="0">
    <w:p w14:paraId="45BED3AC" w14:textId="77777777" w:rsidR="006E1CE6" w:rsidRDefault="006E1CE6">
      <w:r>
        <w:continuationSeparator/>
      </w:r>
    </w:p>
  </w:footnote>
  <w:footnote w:id="1">
    <w:p w14:paraId="6A6E5B13" w14:textId="3FCD9DE4" w:rsidR="00A87BE9" w:rsidRPr="005F2C5C" w:rsidRDefault="00A87BE9" w:rsidP="005F2C5C">
      <w:pPr>
        <w:pStyle w:val="FootnoteText"/>
        <w:ind w:firstLine="720"/>
        <w:rPr>
          <w:rFonts w:ascii="Times New Roman" w:hAnsi="Times New Roman"/>
          <w:color w:val="FF0000"/>
        </w:rPr>
      </w:pPr>
      <w:r w:rsidRPr="005F2C5C">
        <w:rPr>
          <w:rStyle w:val="FootnoteReference"/>
          <w:rFonts w:ascii="Times New Roman" w:hAnsi="Times New Roman"/>
          <w:color w:val="FF0000"/>
        </w:rPr>
        <w:footnoteRef/>
      </w:r>
      <w:r w:rsidRPr="005F2C5C">
        <w:rPr>
          <w:rFonts w:ascii="Times New Roman" w:hAnsi="Times New Roman"/>
          <w:color w:val="FF0000"/>
        </w:rPr>
        <w:t xml:space="preserve"> </w:t>
      </w:r>
      <w:r w:rsidR="00AE3804" w:rsidRPr="005F2C5C">
        <w:rPr>
          <w:rFonts w:ascii="Times New Roman" w:hAnsi="Times New Roman"/>
          <w:color w:val="FF0000"/>
        </w:rPr>
        <w:t>Công văn 3489/UBND-HTKT ngày 13/10/2023 của UBND tỉnh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201171"/>
      <w:docPartObj>
        <w:docPartGallery w:val="Page Numbers (Top of Page)"/>
        <w:docPartUnique/>
      </w:docPartObj>
    </w:sdtPr>
    <w:sdtEndPr>
      <w:rPr>
        <w:rFonts w:ascii="Times New Roman" w:hAnsi="Times New Roman"/>
        <w:noProof/>
        <w:sz w:val="28"/>
        <w:szCs w:val="28"/>
      </w:rPr>
    </w:sdtEndPr>
    <w:sdtContent>
      <w:p w14:paraId="313C3EF5" w14:textId="2938D84F" w:rsidR="00A87BE9" w:rsidRPr="00B9254B" w:rsidRDefault="00A87BE9">
        <w:pPr>
          <w:pStyle w:val="Header"/>
          <w:jc w:val="center"/>
          <w:rPr>
            <w:rFonts w:ascii="Times New Roman" w:hAnsi="Times New Roman"/>
            <w:sz w:val="28"/>
            <w:szCs w:val="28"/>
          </w:rPr>
        </w:pPr>
        <w:r w:rsidRPr="00B9254B">
          <w:rPr>
            <w:rFonts w:ascii="Times New Roman" w:hAnsi="Times New Roman"/>
            <w:sz w:val="28"/>
            <w:szCs w:val="28"/>
          </w:rPr>
          <w:fldChar w:fldCharType="begin"/>
        </w:r>
        <w:r w:rsidRPr="00B9254B">
          <w:rPr>
            <w:rFonts w:ascii="Times New Roman" w:hAnsi="Times New Roman"/>
            <w:sz w:val="28"/>
            <w:szCs w:val="28"/>
          </w:rPr>
          <w:instrText xml:space="preserve"> PAGE   \* MERGEFORMAT </w:instrText>
        </w:r>
        <w:r w:rsidRPr="00B9254B">
          <w:rPr>
            <w:rFonts w:ascii="Times New Roman" w:hAnsi="Times New Roman"/>
            <w:sz w:val="28"/>
            <w:szCs w:val="28"/>
          </w:rPr>
          <w:fldChar w:fldCharType="separate"/>
        </w:r>
        <w:r w:rsidR="005F2C5C">
          <w:rPr>
            <w:rFonts w:ascii="Times New Roman" w:hAnsi="Times New Roman"/>
            <w:noProof/>
            <w:sz w:val="28"/>
            <w:szCs w:val="28"/>
          </w:rPr>
          <w:t>3</w:t>
        </w:r>
        <w:r w:rsidRPr="00B9254B">
          <w:rPr>
            <w:rFonts w:ascii="Times New Roman" w:hAnsi="Times New Roman"/>
            <w:noProof/>
            <w:sz w:val="28"/>
            <w:szCs w:val="28"/>
          </w:rPr>
          <w:fldChar w:fldCharType="end"/>
        </w:r>
      </w:p>
    </w:sdtContent>
  </w:sdt>
  <w:p w14:paraId="6F481C76" w14:textId="77777777" w:rsidR="00A87BE9" w:rsidRDefault="00A87B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1B2CB" w14:textId="77777777" w:rsidR="00A87BE9" w:rsidRDefault="00A87BE9">
    <w:pPr>
      <w:pStyle w:val="Header"/>
      <w:jc w:val="center"/>
    </w:pPr>
  </w:p>
  <w:p w14:paraId="32650EC2" w14:textId="77777777" w:rsidR="00A87BE9" w:rsidRDefault="00A87B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763BA"/>
    <w:multiLevelType w:val="multilevel"/>
    <w:tmpl w:val="36F85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F26BF7"/>
    <w:multiLevelType w:val="hybridMultilevel"/>
    <w:tmpl w:val="287EAC2A"/>
    <w:lvl w:ilvl="0" w:tplc="BBC4D0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CD04A96"/>
    <w:multiLevelType w:val="hybridMultilevel"/>
    <w:tmpl w:val="1098F804"/>
    <w:lvl w:ilvl="0" w:tplc="38EC2F32">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9210818"/>
    <w:multiLevelType w:val="hybridMultilevel"/>
    <w:tmpl w:val="C59ECB70"/>
    <w:lvl w:ilvl="0" w:tplc="505A1652">
      <w:numFmt w:val="bullet"/>
      <w:lvlText w:val=""/>
      <w:lvlJc w:val="left"/>
      <w:pPr>
        <w:ind w:left="640" w:hanging="360"/>
      </w:pPr>
      <w:rPr>
        <w:rFonts w:ascii="Symbol" w:eastAsia="Times New Roman" w:hAnsi="Symbol" w:cs="Times New Roman" w:hint="default"/>
        <w:b/>
        <w:i/>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056"/>
    <w:rsid w:val="0000042D"/>
    <w:rsid w:val="000026C0"/>
    <w:rsid w:val="0000442C"/>
    <w:rsid w:val="00006C4B"/>
    <w:rsid w:val="00013E78"/>
    <w:rsid w:val="00024EE7"/>
    <w:rsid w:val="000466D1"/>
    <w:rsid w:val="000646BC"/>
    <w:rsid w:val="00072392"/>
    <w:rsid w:val="00072EE9"/>
    <w:rsid w:val="0007429D"/>
    <w:rsid w:val="000749DC"/>
    <w:rsid w:val="000823D3"/>
    <w:rsid w:val="000A650A"/>
    <w:rsid w:val="000B338D"/>
    <w:rsid w:val="000B519E"/>
    <w:rsid w:val="000B7894"/>
    <w:rsid w:val="000C5CAE"/>
    <w:rsid w:val="000F5936"/>
    <w:rsid w:val="001011A7"/>
    <w:rsid w:val="001128CC"/>
    <w:rsid w:val="0014146E"/>
    <w:rsid w:val="00183045"/>
    <w:rsid w:val="00185915"/>
    <w:rsid w:val="00193D00"/>
    <w:rsid w:val="001C6069"/>
    <w:rsid w:val="001D189F"/>
    <w:rsid w:val="001D41E9"/>
    <w:rsid w:val="00206BAD"/>
    <w:rsid w:val="00245CCC"/>
    <w:rsid w:val="002574D3"/>
    <w:rsid w:val="00280FCC"/>
    <w:rsid w:val="002866C9"/>
    <w:rsid w:val="002A3E26"/>
    <w:rsid w:val="002B7F2D"/>
    <w:rsid w:val="002C0E26"/>
    <w:rsid w:val="002C5AD8"/>
    <w:rsid w:val="002D2FDC"/>
    <w:rsid w:val="002D3AB1"/>
    <w:rsid w:val="002D6B4A"/>
    <w:rsid w:val="002F326E"/>
    <w:rsid w:val="002F5AB1"/>
    <w:rsid w:val="002F60DE"/>
    <w:rsid w:val="00304780"/>
    <w:rsid w:val="003048FF"/>
    <w:rsid w:val="003139CD"/>
    <w:rsid w:val="00313F50"/>
    <w:rsid w:val="00340ECC"/>
    <w:rsid w:val="00344493"/>
    <w:rsid w:val="00350066"/>
    <w:rsid w:val="00350605"/>
    <w:rsid w:val="00353569"/>
    <w:rsid w:val="00353A1D"/>
    <w:rsid w:val="00355CB8"/>
    <w:rsid w:val="0036553C"/>
    <w:rsid w:val="00374B62"/>
    <w:rsid w:val="00382419"/>
    <w:rsid w:val="00382517"/>
    <w:rsid w:val="00382BE2"/>
    <w:rsid w:val="003836EA"/>
    <w:rsid w:val="003837C3"/>
    <w:rsid w:val="00390F9C"/>
    <w:rsid w:val="003B1D38"/>
    <w:rsid w:val="003C6C22"/>
    <w:rsid w:val="003D334D"/>
    <w:rsid w:val="003D449F"/>
    <w:rsid w:val="003D5392"/>
    <w:rsid w:val="003E44DB"/>
    <w:rsid w:val="003F48CB"/>
    <w:rsid w:val="00415DD8"/>
    <w:rsid w:val="00440F88"/>
    <w:rsid w:val="0045034F"/>
    <w:rsid w:val="00461375"/>
    <w:rsid w:val="00477D2C"/>
    <w:rsid w:val="00482233"/>
    <w:rsid w:val="0049215E"/>
    <w:rsid w:val="004A2362"/>
    <w:rsid w:val="004B0479"/>
    <w:rsid w:val="004C097C"/>
    <w:rsid w:val="004D6CFE"/>
    <w:rsid w:val="004E5ACA"/>
    <w:rsid w:val="004E73E3"/>
    <w:rsid w:val="004F54AA"/>
    <w:rsid w:val="00503B9C"/>
    <w:rsid w:val="00513F4A"/>
    <w:rsid w:val="00526D71"/>
    <w:rsid w:val="00535A4B"/>
    <w:rsid w:val="005518A3"/>
    <w:rsid w:val="00556971"/>
    <w:rsid w:val="00562056"/>
    <w:rsid w:val="00591C29"/>
    <w:rsid w:val="0059703C"/>
    <w:rsid w:val="005970AF"/>
    <w:rsid w:val="005A4065"/>
    <w:rsid w:val="005A5542"/>
    <w:rsid w:val="005C3A61"/>
    <w:rsid w:val="005C463F"/>
    <w:rsid w:val="005D42BD"/>
    <w:rsid w:val="005F2C5C"/>
    <w:rsid w:val="0060629F"/>
    <w:rsid w:val="0061165C"/>
    <w:rsid w:val="00622B49"/>
    <w:rsid w:val="00635391"/>
    <w:rsid w:val="0063553B"/>
    <w:rsid w:val="0063683E"/>
    <w:rsid w:val="00642F4C"/>
    <w:rsid w:val="00650216"/>
    <w:rsid w:val="00655022"/>
    <w:rsid w:val="00665A8D"/>
    <w:rsid w:val="006835D0"/>
    <w:rsid w:val="0068372D"/>
    <w:rsid w:val="006916F2"/>
    <w:rsid w:val="006E1CE6"/>
    <w:rsid w:val="006E4D36"/>
    <w:rsid w:val="006E5423"/>
    <w:rsid w:val="006E7905"/>
    <w:rsid w:val="00705D52"/>
    <w:rsid w:val="007146D6"/>
    <w:rsid w:val="00714D10"/>
    <w:rsid w:val="00742325"/>
    <w:rsid w:val="00742F5A"/>
    <w:rsid w:val="00783022"/>
    <w:rsid w:val="007B4238"/>
    <w:rsid w:val="007D1A80"/>
    <w:rsid w:val="007D3230"/>
    <w:rsid w:val="007E05BC"/>
    <w:rsid w:val="007E58D9"/>
    <w:rsid w:val="00800F7F"/>
    <w:rsid w:val="008016B7"/>
    <w:rsid w:val="00803036"/>
    <w:rsid w:val="00811875"/>
    <w:rsid w:val="00812FB1"/>
    <w:rsid w:val="008162CF"/>
    <w:rsid w:val="00847C1B"/>
    <w:rsid w:val="008A0749"/>
    <w:rsid w:val="008A6FA4"/>
    <w:rsid w:val="008B3B7C"/>
    <w:rsid w:val="008D5509"/>
    <w:rsid w:val="008D580E"/>
    <w:rsid w:val="008F0EE3"/>
    <w:rsid w:val="0090441B"/>
    <w:rsid w:val="0090648D"/>
    <w:rsid w:val="00906CB6"/>
    <w:rsid w:val="0092537D"/>
    <w:rsid w:val="00930E36"/>
    <w:rsid w:val="009747B8"/>
    <w:rsid w:val="009D7EA2"/>
    <w:rsid w:val="009F3342"/>
    <w:rsid w:val="00A127F0"/>
    <w:rsid w:val="00A24983"/>
    <w:rsid w:val="00A30D41"/>
    <w:rsid w:val="00A53728"/>
    <w:rsid w:val="00A605C5"/>
    <w:rsid w:val="00A8088F"/>
    <w:rsid w:val="00A85314"/>
    <w:rsid w:val="00A87BE9"/>
    <w:rsid w:val="00AA4900"/>
    <w:rsid w:val="00AA7DE8"/>
    <w:rsid w:val="00AB21F0"/>
    <w:rsid w:val="00AC0285"/>
    <w:rsid w:val="00AE3804"/>
    <w:rsid w:val="00AF13CE"/>
    <w:rsid w:val="00AF502C"/>
    <w:rsid w:val="00B024F8"/>
    <w:rsid w:val="00B02E16"/>
    <w:rsid w:val="00B166D4"/>
    <w:rsid w:val="00B32610"/>
    <w:rsid w:val="00B3718D"/>
    <w:rsid w:val="00B45A8E"/>
    <w:rsid w:val="00B47213"/>
    <w:rsid w:val="00B50912"/>
    <w:rsid w:val="00B66391"/>
    <w:rsid w:val="00B67120"/>
    <w:rsid w:val="00B77F3F"/>
    <w:rsid w:val="00B9254B"/>
    <w:rsid w:val="00BB15FB"/>
    <w:rsid w:val="00BE4B96"/>
    <w:rsid w:val="00C10A1C"/>
    <w:rsid w:val="00C11F77"/>
    <w:rsid w:val="00C22F39"/>
    <w:rsid w:val="00C24882"/>
    <w:rsid w:val="00C249D0"/>
    <w:rsid w:val="00C37497"/>
    <w:rsid w:val="00C61C65"/>
    <w:rsid w:val="00C73694"/>
    <w:rsid w:val="00C743D4"/>
    <w:rsid w:val="00C75435"/>
    <w:rsid w:val="00C77588"/>
    <w:rsid w:val="00C847A6"/>
    <w:rsid w:val="00C914BA"/>
    <w:rsid w:val="00CA116B"/>
    <w:rsid w:val="00CC4730"/>
    <w:rsid w:val="00CE3DC7"/>
    <w:rsid w:val="00D0141C"/>
    <w:rsid w:val="00D05765"/>
    <w:rsid w:val="00D110A6"/>
    <w:rsid w:val="00D206E3"/>
    <w:rsid w:val="00D2330C"/>
    <w:rsid w:val="00D262B5"/>
    <w:rsid w:val="00D26500"/>
    <w:rsid w:val="00D27AB5"/>
    <w:rsid w:val="00D470BB"/>
    <w:rsid w:val="00D80CA3"/>
    <w:rsid w:val="00D92ECB"/>
    <w:rsid w:val="00DA2EE8"/>
    <w:rsid w:val="00DB225B"/>
    <w:rsid w:val="00DC619B"/>
    <w:rsid w:val="00DE3D27"/>
    <w:rsid w:val="00E017D7"/>
    <w:rsid w:val="00E06741"/>
    <w:rsid w:val="00E14AF2"/>
    <w:rsid w:val="00E15DBF"/>
    <w:rsid w:val="00E319DA"/>
    <w:rsid w:val="00E60D1E"/>
    <w:rsid w:val="00E67BE8"/>
    <w:rsid w:val="00E75DC2"/>
    <w:rsid w:val="00EA3B2B"/>
    <w:rsid w:val="00EA3FF6"/>
    <w:rsid w:val="00EA5549"/>
    <w:rsid w:val="00EC33B7"/>
    <w:rsid w:val="00EC64C2"/>
    <w:rsid w:val="00ED361A"/>
    <w:rsid w:val="00ED6D7B"/>
    <w:rsid w:val="00EE1B87"/>
    <w:rsid w:val="00EF057D"/>
    <w:rsid w:val="00F1292F"/>
    <w:rsid w:val="00F23730"/>
    <w:rsid w:val="00F26D8C"/>
    <w:rsid w:val="00F4606D"/>
    <w:rsid w:val="00F47528"/>
    <w:rsid w:val="00F5082D"/>
    <w:rsid w:val="00F63C7B"/>
    <w:rsid w:val="00F645B9"/>
    <w:rsid w:val="00F65502"/>
    <w:rsid w:val="00F726EA"/>
    <w:rsid w:val="00F74789"/>
    <w:rsid w:val="00F80A91"/>
    <w:rsid w:val="00F96854"/>
    <w:rsid w:val="00FA3AF0"/>
    <w:rsid w:val="00FA3CA4"/>
    <w:rsid w:val="00FB7614"/>
    <w:rsid w:val="00FC6022"/>
    <w:rsid w:val="00FD7BE0"/>
    <w:rsid w:val="00FE38DC"/>
    <w:rsid w:val="00FF1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B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056"/>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62056"/>
    <w:pPr>
      <w:ind w:firstLine="720"/>
      <w:jc w:val="both"/>
    </w:pPr>
    <w:rPr>
      <w:rFonts w:ascii=".VnTime" w:hAnsi=".VnTime"/>
      <w:sz w:val="28"/>
      <w:lang w:val="x-none" w:eastAsia="x-none"/>
    </w:rPr>
  </w:style>
  <w:style w:type="character" w:customStyle="1" w:styleId="BodyTextIndentChar">
    <w:name w:val="Body Text Indent Char"/>
    <w:basedOn w:val="DefaultParagraphFont"/>
    <w:link w:val="BodyTextIndent"/>
    <w:rsid w:val="00562056"/>
    <w:rPr>
      <w:rFonts w:ascii=".VnTime" w:eastAsia="Times New Roman" w:hAnsi=".VnTime" w:cs="Times New Roman"/>
      <w:sz w:val="28"/>
      <w:szCs w:val="20"/>
      <w:lang w:val="x-none" w:eastAsia="x-none"/>
    </w:rPr>
  </w:style>
  <w:style w:type="paragraph" w:styleId="Footer">
    <w:name w:val="footer"/>
    <w:basedOn w:val="Normal"/>
    <w:link w:val="FooterChar"/>
    <w:uiPriority w:val="99"/>
    <w:unhideWhenUsed/>
    <w:rsid w:val="00562056"/>
    <w:pPr>
      <w:tabs>
        <w:tab w:val="center" w:pos="4680"/>
        <w:tab w:val="right" w:pos="9360"/>
      </w:tabs>
    </w:pPr>
  </w:style>
  <w:style w:type="character" w:customStyle="1" w:styleId="FooterChar">
    <w:name w:val="Footer Char"/>
    <w:basedOn w:val="DefaultParagraphFont"/>
    <w:link w:val="Footer"/>
    <w:uiPriority w:val="99"/>
    <w:rsid w:val="00562056"/>
    <w:rPr>
      <w:rFonts w:ascii="Arial" w:eastAsia="Times New Roman" w:hAnsi="Arial" w:cs="Times New Roman"/>
      <w:sz w:val="20"/>
      <w:szCs w:val="20"/>
    </w:rPr>
  </w:style>
  <w:style w:type="paragraph" w:styleId="Header">
    <w:name w:val="header"/>
    <w:basedOn w:val="Normal"/>
    <w:link w:val="HeaderChar"/>
    <w:uiPriority w:val="99"/>
    <w:unhideWhenUsed/>
    <w:rsid w:val="00B9254B"/>
    <w:pPr>
      <w:tabs>
        <w:tab w:val="center" w:pos="4680"/>
        <w:tab w:val="right" w:pos="9360"/>
      </w:tabs>
    </w:pPr>
  </w:style>
  <w:style w:type="character" w:customStyle="1" w:styleId="HeaderChar">
    <w:name w:val="Header Char"/>
    <w:basedOn w:val="DefaultParagraphFont"/>
    <w:link w:val="Header"/>
    <w:uiPriority w:val="99"/>
    <w:rsid w:val="00B9254B"/>
    <w:rPr>
      <w:rFonts w:ascii="Arial" w:eastAsia="Times New Roman" w:hAnsi="Arial" w:cs="Times New Roman"/>
      <w:sz w:val="20"/>
      <w:szCs w:val="20"/>
    </w:r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FootnoteText">
    <w:name w:val="footnote text"/>
    <w:basedOn w:val="Normal"/>
    <w:link w:val="FootnoteTextChar"/>
    <w:uiPriority w:val="99"/>
    <w:unhideWhenUsed/>
    <w:qFormat/>
    <w:rsid w:val="00D0141C"/>
  </w:style>
  <w:style w:type="character" w:customStyle="1" w:styleId="FootnoteTextChar">
    <w:name w:val="Footnote Text Char"/>
    <w:basedOn w:val="DefaultParagraphFont"/>
    <w:link w:val="FootnoteText"/>
    <w:uiPriority w:val="99"/>
    <w:rsid w:val="00D0141C"/>
    <w:rPr>
      <w:rFonts w:ascii="Arial" w:eastAsia="Times New Roman" w:hAnsi="Arial"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basedOn w:val="DefaultParagraphFont"/>
    <w:link w:val="10p"/>
    <w:uiPriority w:val="99"/>
    <w:unhideWhenUsed/>
    <w:qFormat/>
    <w:rsid w:val="00D0141C"/>
    <w:rPr>
      <w:vertAlign w:val="superscript"/>
    </w:rPr>
  </w:style>
  <w:style w:type="paragraph" w:styleId="ListParagraph">
    <w:name w:val="List Paragraph"/>
    <w:basedOn w:val="Normal"/>
    <w:uiPriority w:val="34"/>
    <w:qFormat/>
    <w:rsid w:val="00FD7BE0"/>
    <w:pPr>
      <w:ind w:left="720"/>
      <w:contextualSpacing/>
    </w:pPr>
  </w:style>
  <w:style w:type="paragraph" w:customStyle="1" w:styleId="Default">
    <w:name w:val="Default"/>
    <w:rsid w:val="00D2650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0p">
    <w:name w:val="10 p"/>
    <w:aliases w:val="4_"/>
    <w:basedOn w:val="Normal"/>
    <w:link w:val="FootnoteReference"/>
    <w:uiPriority w:val="99"/>
    <w:rsid w:val="00EA3FF6"/>
    <w:pPr>
      <w:spacing w:after="160" w:line="240" w:lineRule="exact"/>
    </w:pPr>
    <w:rPr>
      <w:rFonts w:asciiTheme="minorHAnsi" w:eastAsiaTheme="minorHAnsi" w:hAnsiTheme="minorHAnsi" w:cstheme="minorBidi"/>
      <w:sz w:val="22"/>
      <w:szCs w:val="22"/>
      <w:vertAlign w:val="superscript"/>
    </w:rPr>
  </w:style>
  <w:style w:type="character" w:customStyle="1" w:styleId="Vnbnnidung">
    <w:name w:val="Văn bản nội dung_"/>
    <w:basedOn w:val="DefaultParagraphFont"/>
    <w:link w:val="Vnbnnidung0"/>
    <w:rsid w:val="00E319DA"/>
    <w:rPr>
      <w:rFonts w:eastAsia="Times New Roman" w:cs="Times New Roman"/>
      <w:sz w:val="26"/>
      <w:szCs w:val="26"/>
    </w:rPr>
  </w:style>
  <w:style w:type="paragraph" w:customStyle="1" w:styleId="Vnbnnidung0">
    <w:name w:val="Văn bản nội dung"/>
    <w:basedOn w:val="Normal"/>
    <w:link w:val="Vnbnnidung"/>
    <w:rsid w:val="00E319DA"/>
    <w:pPr>
      <w:widowControl w:val="0"/>
      <w:spacing w:after="100" w:line="307" w:lineRule="auto"/>
      <w:ind w:firstLine="400"/>
    </w:pPr>
    <w:rPr>
      <w:rFonts w:asciiTheme="minorHAnsi" w:hAnsiTheme="minorHAnsi"/>
      <w:sz w:val="26"/>
      <w:szCs w:val="26"/>
    </w:rPr>
  </w:style>
  <w:style w:type="paragraph" w:styleId="NormalWeb">
    <w:name w:val="Normal (Web)"/>
    <w:basedOn w:val="Normal"/>
    <w:uiPriority w:val="99"/>
    <w:unhideWhenUsed/>
    <w:rsid w:val="008F0EE3"/>
    <w:pPr>
      <w:spacing w:before="100" w:beforeAutospacing="1" w:after="100" w:afterAutospacing="1"/>
    </w:pPr>
    <w:rPr>
      <w:rFonts w:ascii="Times New Roman" w:hAnsi="Times New Roman"/>
      <w:color w:val="333333"/>
      <w:sz w:val="24"/>
      <w:szCs w:val="24"/>
      <w:lang w:val="vi-VN" w:eastAsia="vi-VN"/>
    </w:rPr>
  </w:style>
  <w:style w:type="character" w:styleId="Emphasis">
    <w:name w:val="Emphasis"/>
    <w:basedOn w:val="DefaultParagraphFont"/>
    <w:uiPriority w:val="20"/>
    <w:qFormat/>
    <w:rsid w:val="008F0E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056"/>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62056"/>
    <w:pPr>
      <w:ind w:firstLine="720"/>
      <w:jc w:val="both"/>
    </w:pPr>
    <w:rPr>
      <w:rFonts w:ascii=".VnTime" w:hAnsi=".VnTime"/>
      <w:sz w:val="28"/>
      <w:lang w:val="x-none" w:eastAsia="x-none"/>
    </w:rPr>
  </w:style>
  <w:style w:type="character" w:customStyle="1" w:styleId="BodyTextIndentChar">
    <w:name w:val="Body Text Indent Char"/>
    <w:basedOn w:val="DefaultParagraphFont"/>
    <w:link w:val="BodyTextIndent"/>
    <w:rsid w:val="00562056"/>
    <w:rPr>
      <w:rFonts w:ascii=".VnTime" w:eastAsia="Times New Roman" w:hAnsi=".VnTime" w:cs="Times New Roman"/>
      <w:sz w:val="28"/>
      <w:szCs w:val="20"/>
      <w:lang w:val="x-none" w:eastAsia="x-none"/>
    </w:rPr>
  </w:style>
  <w:style w:type="paragraph" w:styleId="Footer">
    <w:name w:val="footer"/>
    <w:basedOn w:val="Normal"/>
    <w:link w:val="FooterChar"/>
    <w:uiPriority w:val="99"/>
    <w:unhideWhenUsed/>
    <w:rsid w:val="00562056"/>
    <w:pPr>
      <w:tabs>
        <w:tab w:val="center" w:pos="4680"/>
        <w:tab w:val="right" w:pos="9360"/>
      </w:tabs>
    </w:pPr>
  </w:style>
  <w:style w:type="character" w:customStyle="1" w:styleId="FooterChar">
    <w:name w:val="Footer Char"/>
    <w:basedOn w:val="DefaultParagraphFont"/>
    <w:link w:val="Footer"/>
    <w:uiPriority w:val="99"/>
    <w:rsid w:val="00562056"/>
    <w:rPr>
      <w:rFonts w:ascii="Arial" w:eastAsia="Times New Roman" w:hAnsi="Arial" w:cs="Times New Roman"/>
      <w:sz w:val="20"/>
      <w:szCs w:val="20"/>
    </w:rPr>
  </w:style>
  <w:style w:type="paragraph" w:styleId="Header">
    <w:name w:val="header"/>
    <w:basedOn w:val="Normal"/>
    <w:link w:val="HeaderChar"/>
    <w:uiPriority w:val="99"/>
    <w:unhideWhenUsed/>
    <w:rsid w:val="00B9254B"/>
    <w:pPr>
      <w:tabs>
        <w:tab w:val="center" w:pos="4680"/>
        <w:tab w:val="right" w:pos="9360"/>
      </w:tabs>
    </w:pPr>
  </w:style>
  <w:style w:type="character" w:customStyle="1" w:styleId="HeaderChar">
    <w:name w:val="Header Char"/>
    <w:basedOn w:val="DefaultParagraphFont"/>
    <w:link w:val="Header"/>
    <w:uiPriority w:val="99"/>
    <w:rsid w:val="00B9254B"/>
    <w:rPr>
      <w:rFonts w:ascii="Arial" w:eastAsia="Times New Roman" w:hAnsi="Arial" w:cs="Times New Roman"/>
      <w:sz w:val="20"/>
      <w:szCs w:val="20"/>
    </w:r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FootnoteText">
    <w:name w:val="footnote text"/>
    <w:basedOn w:val="Normal"/>
    <w:link w:val="FootnoteTextChar"/>
    <w:uiPriority w:val="99"/>
    <w:unhideWhenUsed/>
    <w:qFormat/>
    <w:rsid w:val="00D0141C"/>
  </w:style>
  <w:style w:type="character" w:customStyle="1" w:styleId="FootnoteTextChar">
    <w:name w:val="Footnote Text Char"/>
    <w:basedOn w:val="DefaultParagraphFont"/>
    <w:link w:val="FootnoteText"/>
    <w:uiPriority w:val="99"/>
    <w:rsid w:val="00D0141C"/>
    <w:rPr>
      <w:rFonts w:ascii="Arial" w:eastAsia="Times New Roman" w:hAnsi="Arial"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basedOn w:val="DefaultParagraphFont"/>
    <w:link w:val="10p"/>
    <w:uiPriority w:val="99"/>
    <w:unhideWhenUsed/>
    <w:qFormat/>
    <w:rsid w:val="00D0141C"/>
    <w:rPr>
      <w:vertAlign w:val="superscript"/>
    </w:rPr>
  </w:style>
  <w:style w:type="paragraph" w:styleId="ListParagraph">
    <w:name w:val="List Paragraph"/>
    <w:basedOn w:val="Normal"/>
    <w:uiPriority w:val="34"/>
    <w:qFormat/>
    <w:rsid w:val="00FD7BE0"/>
    <w:pPr>
      <w:ind w:left="720"/>
      <w:contextualSpacing/>
    </w:pPr>
  </w:style>
  <w:style w:type="paragraph" w:customStyle="1" w:styleId="Default">
    <w:name w:val="Default"/>
    <w:rsid w:val="00D2650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0p">
    <w:name w:val="10 p"/>
    <w:aliases w:val="4_"/>
    <w:basedOn w:val="Normal"/>
    <w:link w:val="FootnoteReference"/>
    <w:uiPriority w:val="99"/>
    <w:rsid w:val="00EA3FF6"/>
    <w:pPr>
      <w:spacing w:after="160" w:line="240" w:lineRule="exact"/>
    </w:pPr>
    <w:rPr>
      <w:rFonts w:asciiTheme="minorHAnsi" w:eastAsiaTheme="minorHAnsi" w:hAnsiTheme="minorHAnsi" w:cstheme="minorBidi"/>
      <w:sz w:val="22"/>
      <w:szCs w:val="22"/>
      <w:vertAlign w:val="superscript"/>
    </w:rPr>
  </w:style>
  <w:style w:type="character" w:customStyle="1" w:styleId="Vnbnnidung">
    <w:name w:val="Văn bản nội dung_"/>
    <w:basedOn w:val="DefaultParagraphFont"/>
    <w:link w:val="Vnbnnidung0"/>
    <w:rsid w:val="00E319DA"/>
    <w:rPr>
      <w:rFonts w:eastAsia="Times New Roman" w:cs="Times New Roman"/>
      <w:sz w:val="26"/>
      <w:szCs w:val="26"/>
    </w:rPr>
  </w:style>
  <w:style w:type="paragraph" w:customStyle="1" w:styleId="Vnbnnidung0">
    <w:name w:val="Văn bản nội dung"/>
    <w:basedOn w:val="Normal"/>
    <w:link w:val="Vnbnnidung"/>
    <w:rsid w:val="00E319DA"/>
    <w:pPr>
      <w:widowControl w:val="0"/>
      <w:spacing w:after="100" w:line="307" w:lineRule="auto"/>
      <w:ind w:firstLine="400"/>
    </w:pPr>
    <w:rPr>
      <w:rFonts w:asciiTheme="minorHAnsi" w:hAnsiTheme="minorHAnsi"/>
      <w:sz w:val="26"/>
      <w:szCs w:val="26"/>
    </w:rPr>
  </w:style>
  <w:style w:type="paragraph" w:styleId="NormalWeb">
    <w:name w:val="Normal (Web)"/>
    <w:basedOn w:val="Normal"/>
    <w:uiPriority w:val="99"/>
    <w:unhideWhenUsed/>
    <w:rsid w:val="008F0EE3"/>
    <w:pPr>
      <w:spacing w:before="100" w:beforeAutospacing="1" w:after="100" w:afterAutospacing="1"/>
    </w:pPr>
    <w:rPr>
      <w:rFonts w:ascii="Times New Roman" w:hAnsi="Times New Roman"/>
      <w:color w:val="333333"/>
      <w:sz w:val="24"/>
      <w:szCs w:val="24"/>
      <w:lang w:val="vi-VN" w:eastAsia="vi-VN"/>
    </w:rPr>
  </w:style>
  <w:style w:type="character" w:styleId="Emphasis">
    <w:name w:val="Emphasis"/>
    <w:basedOn w:val="DefaultParagraphFont"/>
    <w:uiPriority w:val="20"/>
    <w:qFormat/>
    <w:rsid w:val="008F0E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29029">
      <w:bodyDiv w:val="1"/>
      <w:marLeft w:val="0"/>
      <w:marRight w:val="0"/>
      <w:marTop w:val="0"/>
      <w:marBottom w:val="0"/>
      <w:divBdr>
        <w:top w:val="none" w:sz="0" w:space="0" w:color="auto"/>
        <w:left w:val="none" w:sz="0" w:space="0" w:color="auto"/>
        <w:bottom w:val="none" w:sz="0" w:space="0" w:color="auto"/>
        <w:right w:val="none" w:sz="0" w:space="0" w:color="auto"/>
      </w:divBdr>
    </w:div>
    <w:div w:id="596790263">
      <w:bodyDiv w:val="1"/>
      <w:marLeft w:val="0"/>
      <w:marRight w:val="0"/>
      <w:marTop w:val="0"/>
      <w:marBottom w:val="0"/>
      <w:divBdr>
        <w:top w:val="none" w:sz="0" w:space="0" w:color="auto"/>
        <w:left w:val="none" w:sz="0" w:space="0" w:color="auto"/>
        <w:bottom w:val="none" w:sz="0" w:space="0" w:color="auto"/>
        <w:right w:val="none" w:sz="0" w:space="0" w:color="auto"/>
      </w:divBdr>
    </w:div>
    <w:div w:id="873612833">
      <w:bodyDiv w:val="1"/>
      <w:marLeft w:val="0"/>
      <w:marRight w:val="0"/>
      <w:marTop w:val="0"/>
      <w:marBottom w:val="0"/>
      <w:divBdr>
        <w:top w:val="none" w:sz="0" w:space="0" w:color="auto"/>
        <w:left w:val="none" w:sz="0" w:space="0" w:color="auto"/>
        <w:bottom w:val="none" w:sz="0" w:space="0" w:color="auto"/>
        <w:right w:val="none" w:sz="0" w:space="0" w:color="auto"/>
      </w:divBdr>
    </w:div>
    <w:div w:id="1061757156">
      <w:bodyDiv w:val="1"/>
      <w:marLeft w:val="0"/>
      <w:marRight w:val="0"/>
      <w:marTop w:val="0"/>
      <w:marBottom w:val="0"/>
      <w:divBdr>
        <w:top w:val="none" w:sz="0" w:space="0" w:color="auto"/>
        <w:left w:val="none" w:sz="0" w:space="0" w:color="auto"/>
        <w:bottom w:val="none" w:sz="0" w:space="0" w:color="auto"/>
        <w:right w:val="none" w:sz="0" w:space="0" w:color="auto"/>
      </w:divBdr>
    </w:div>
    <w:div w:id="1061945785">
      <w:bodyDiv w:val="1"/>
      <w:marLeft w:val="0"/>
      <w:marRight w:val="0"/>
      <w:marTop w:val="0"/>
      <w:marBottom w:val="0"/>
      <w:divBdr>
        <w:top w:val="none" w:sz="0" w:space="0" w:color="auto"/>
        <w:left w:val="none" w:sz="0" w:space="0" w:color="auto"/>
        <w:bottom w:val="none" w:sz="0" w:space="0" w:color="auto"/>
        <w:right w:val="none" w:sz="0" w:space="0" w:color="auto"/>
      </w:divBdr>
    </w:div>
    <w:div w:id="173142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16DE8-5FD8-4B12-B72A-BD634E8F4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2024-12-31T03:45:00Z</dcterms:created>
  <dcterms:modified xsi:type="dcterms:W3CDTF">2024-12-31T03:45:00Z</dcterms:modified>
</cp:coreProperties>
</file>