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B077" w14:textId="77777777" w:rsidR="008B34FB" w:rsidRPr="00243D2F" w:rsidRDefault="008B34FB" w:rsidP="00CD17AB">
      <w:pPr>
        <w:spacing w:line="264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3D2F">
        <w:rPr>
          <w:rFonts w:ascii="Times New Roman" w:hAnsi="Times New Roman"/>
          <w:b/>
          <w:bCs/>
          <w:iCs/>
          <w:sz w:val="28"/>
          <w:szCs w:val="28"/>
        </w:rPr>
        <w:t>BÁO CÁO THAM LUẬN</w:t>
      </w:r>
    </w:p>
    <w:p w14:paraId="21B88BAA" w14:textId="57FF22F1" w:rsidR="008B34FB" w:rsidRPr="00243D2F" w:rsidRDefault="008B34FB" w:rsidP="00CD17AB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D2F">
        <w:rPr>
          <w:rFonts w:ascii="Times New Roman" w:hAnsi="Times New Roman"/>
          <w:b/>
          <w:bCs/>
          <w:i/>
          <w:sz w:val="28"/>
          <w:szCs w:val="28"/>
        </w:rPr>
        <w:t>“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Giải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pháp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nâng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cao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hiệu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quả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hoạt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động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chất vấn</w:t>
      </w:r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tại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kỳ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i/>
          <w:sz w:val="28"/>
          <w:szCs w:val="28"/>
        </w:rPr>
        <w:t>họp</w:t>
      </w:r>
      <w:proofErr w:type="spellEnd"/>
      <w:r w:rsidRPr="00243D2F">
        <w:rPr>
          <w:rFonts w:ascii="Times New Roman" w:hAnsi="Times New Roman"/>
          <w:b/>
          <w:bCs/>
          <w:i/>
          <w:sz w:val="28"/>
          <w:szCs w:val="28"/>
        </w:rPr>
        <w:t xml:space="preserve"> HĐND”</w:t>
      </w:r>
      <w:r w:rsidRPr="00243D2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243D2F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</w:p>
    <w:p w14:paraId="3FD2C8B5" w14:textId="0AA5FE0A" w:rsidR="008B34FB" w:rsidRPr="00243D2F" w:rsidRDefault="008B34FB" w:rsidP="00CD17AB">
      <w:pPr>
        <w:spacing w:line="264" w:lineRule="auto"/>
        <w:jc w:val="center"/>
        <w:rPr>
          <w:rFonts w:ascii="Times New Roman" w:eastAsiaTheme="minorHAnsi" w:hAnsi="Times New Roman"/>
          <w:b/>
          <w:spacing w:val="-6"/>
          <w:sz w:val="28"/>
          <w:szCs w:val="28"/>
        </w:rPr>
      </w:pPr>
      <w:r w:rsidRPr="00243D2F">
        <w:rPr>
          <w:rFonts w:ascii="Times New Roman" w:hAnsi="Times New Roman"/>
          <w:b/>
          <w:bCs/>
          <w:sz w:val="28"/>
          <w:szCs w:val="28"/>
        </w:rPr>
        <w:t xml:space="preserve">Thường </w:t>
      </w:r>
      <w:proofErr w:type="spellStart"/>
      <w:r w:rsidRPr="00243D2F"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 w:rsidRPr="00243D2F">
        <w:rPr>
          <w:rFonts w:ascii="Times New Roman" w:hAnsi="Times New Roman"/>
          <w:b/>
          <w:bCs/>
          <w:sz w:val="28"/>
          <w:szCs w:val="28"/>
        </w:rPr>
        <w:t xml:space="preserve"> HĐND </w:t>
      </w:r>
      <w:proofErr w:type="spellStart"/>
      <w:r w:rsidRPr="00243D2F">
        <w:rPr>
          <w:rFonts w:ascii="Times New Roman" w:hAnsi="Times New Roman"/>
          <w:b/>
          <w:bCs/>
          <w:sz w:val="28"/>
          <w:szCs w:val="28"/>
        </w:rPr>
        <w:t>huyện</w:t>
      </w:r>
      <w:proofErr w:type="spellEnd"/>
      <w:r w:rsidRPr="00243D2F">
        <w:rPr>
          <w:rFonts w:ascii="Times New Roman" w:hAnsi="Times New Roman"/>
          <w:b/>
          <w:bCs/>
          <w:sz w:val="28"/>
          <w:szCs w:val="28"/>
        </w:rPr>
        <w:t xml:space="preserve"> Ngọc </w:t>
      </w:r>
      <w:proofErr w:type="spellStart"/>
      <w:r w:rsidRPr="00243D2F">
        <w:rPr>
          <w:rFonts w:ascii="Times New Roman" w:hAnsi="Times New Roman"/>
          <w:b/>
          <w:bCs/>
          <w:sz w:val="28"/>
          <w:szCs w:val="28"/>
        </w:rPr>
        <w:t>Hồi</w:t>
      </w:r>
      <w:proofErr w:type="spellEnd"/>
    </w:p>
    <w:p w14:paraId="1E8BEADE" w14:textId="78204EB7" w:rsidR="00CD17AB" w:rsidRPr="00243D2F" w:rsidRDefault="00CD17AB" w:rsidP="00CD17AB">
      <w:pPr>
        <w:tabs>
          <w:tab w:val="right" w:leader="dot" w:pos="9029"/>
        </w:tabs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3D2F">
        <w:rPr>
          <w:rFonts w:ascii="Times New Roman" w:eastAsiaTheme="minorHAnsi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FB135" wp14:editId="60CFFF9B">
                <wp:simplePos x="0" y="0"/>
                <wp:positionH relativeFrom="column">
                  <wp:posOffset>1958546</wp:posOffset>
                </wp:positionH>
                <wp:positionV relativeFrom="paragraph">
                  <wp:posOffset>46990</wp:posOffset>
                </wp:positionV>
                <wp:extent cx="18235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3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F9735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3.7pt" to="29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" strokecolor="#4a7ebb"/>
            </w:pict>
          </mc:Fallback>
        </mc:AlternateContent>
      </w:r>
    </w:p>
    <w:p w14:paraId="2BEC46E4" w14:textId="393317AE" w:rsidR="00CD17AB" w:rsidRPr="00243D2F" w:rsidRDefault="00CD17AB" w:rsidP="008B34FB">
      <w:pPr>
        <w:tabs>
          <w:tab w:val="right" w:leader="dot" w:pos="9029"/>
        </w:tabs>
        <w:spacing w:line="276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146A9A54" w14:textId="259E1446" w:rsidR="008B34FB" w:rsidRPr="00243D2F" w:rsidRDefault="00A15E98" w:rsidP="008B34FB">
      <w:pPr>
        <w:tabs>
          <w:tab w:val="right" w:leader="dot" w:pos="9029"/>
        </w:tabs>
        <w:spacing w:line="276" w:lineRule="auto"/>
        <w:jc w:val="both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          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Kính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thưa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: 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các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đồng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chí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trong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Thường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trực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HĐND </w:t>
      </w:r>
      <w:proofErr w:type="spellStart"/>
      <w:proofErr w:type="gram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tỉnh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!</w:t>
      </w:r>
      <w:proofErr w:type="gramEnd"/>
    </w:p>
    <w:p w14:paraId="260687DC" w14:textId="41CCC94E" w:rsidR="00A15E98" w:rsidRPr="00243D2F" w:rsidRDefault="00A15E98" w:rsidP="008B34FB">
      <w:pPr>
        <w:tabs>
          <w:tab w:val="right" w:leader="dot" w:pos="9029"/>
        </w:tabs>
        <w:spacing w:line="276" w:lineRule="auto"/>
        <w:jc w:val="both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         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Thưa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toàn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thể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các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vị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đại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biểu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tham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dự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Hội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>nghị</w:t>
      </w:r>
      <w:proofErr w:type="spellEnd"/>
      <w:r w:rsidRPr="00243D2F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!</w:t>
      </w:r>
      <w:proofErr w:type="gramEnd"/>
    </w:p>
    <w:p w14:paraId="690FFE5D" w14:textId="77777777" w:rsidR="00A15E98" w:rsidRPr="00243D2F" w:rsidRDefault="00A15E98" w:rsidP="008B34FB">
      <w:pPr>
        <w:tabs>
          <w:tab w:val="right" w:leader="dot" w:pos="9029"/>
        </w:tabs>
        <w:spacing w:line="276" w:lineRule="auto"/>
        <w:jc w:val="both"/>
        <w:rPr>
          <w:rFonts w:ascii="Times New Roman" w:eastAsiaTheme="minorHAnsi" w:hAnsi="Times New Roman"/>
          <w:bCs/>
          <w:i/>
          <w:iCs/>
        </w:rPr>
      </w:pPr>
    </w:p>
    <w:p w14:paraId="6B25F2FB" w14:textId="36A790DF" w:rsidR="00CD17AB" w:rsidRPr="00243D2F" w:rsidRDefault="00DE7D50" w:rsidP="00DE7D50">
      <w:pPr>
        <w:spacing w:before="120"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     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Thực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hiện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Công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văn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số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144/TTHĐND-TH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ngày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27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tháng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12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năm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2024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của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Thường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trực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Hội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đồng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nhân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dân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Tỉnh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V/v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chuẩn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bị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báo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cáo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tham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luận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chuyên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đề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tại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Hội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nghị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giao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ban; Thường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trực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HĐND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huyện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Ngọc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Hồi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tham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gia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báo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cáo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tham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luận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chuyên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đề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tại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Hội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nghị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với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>nội</w:t>
      </w:r>
      <w:proofErr w:type="spellEnd"/>
      <w:r w:rsidR="00CD17AB" w:rsidRPr="00243D2F">
        <w:rPr>
          <w:rFonts w:ascii="Times New Roman" w:eastAsiaTheme="minorHAnsi" w:hAnsi="Times New Roman"/>
          <w:bCs/>
          <w:iCs/>
          <w:sz w:val="28"/>
          <w:szCs w:val="28"/>
        </w:rPr>
        <w:t xml:space="preserve"> dung: </w:t>
      </w:r>
      <w:r w:rsidR="00CD17AB" w:rsidRPr="00243D2F">
        <w:rPr>
          <w:rFonts w:ascii="Times New Roman" w:hAnsi="Times New Roman"/>
          <w:bCs/>
          <w:i/>
          <w:sz w:val="28"/>
          <w:szCs w:val="28"/>
        </w:rPr>
        <w:t>“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Giải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pháp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nâng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cao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  <w:lang w:val="vi-VN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hiệu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quả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hoạt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động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  <w:lang w:val="vi-VN"/>
        </w:rPr>
        <w:t xml:space="preserve"> chất vấn</w:t>
      </w:r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tại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kỳ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CD17AB" w:rsidRPr="00243D2F">
        <w:rPr>
          <w:rFonts w:ascii="Times New Roman" w:hAnsi="Times New Roman"/>
          <w:bCs/>
          <w:i/>
          <w:sz w:val="28"/>
          <w:szCs w:val="28"/>
        </w:rPr>
        <w:t>họp</w:t>
      </w:r>
      <w:proofErr w:type="spellEnd"/>
      <w:r w:rsidR="00CD17AB" w:rsidRPr="00243D2F">
        <w:rPr>
          <w:rFonts w:ascii="Times New Roman" w:hAnsi="Times New Roman"/>
          <w:bCs/>
          <w:i/>
          <w:sz w:val="28"/>
          <w:szCs w:val="28"/>
        </w:rPr>
        <w:t xml:space="preserve"> HĐND”.</w:t>
      </w:r>
    </w:p>
    <w:p w14:paraId="0F2B8847" w14:textId="29E780B8" w:rsidR="00CD17AB" w:rsidRPr="00243D2F" w:rsidRDefault="00CD17AB" w:rsidP="00CD17AB">
      <w:pPr>
        <w:spacing w:before="120" w:after="120"/>
        <w:ind w:firstLine="720"/>
        <w:jc w:val="both"/>
        <w:rPr>
          <w:rFonts w:ascii="Times New Roman" w:eastAsiaTheme="minorHAnsi" w:hAnsi="Times New Roman"/>
          <w:bCs/>
          <w:iCs/>
          <w:sz w:val="2"/>
          <w:szCs w:val="2"/>
        </w:rPr>
      </w:pPr>
    </w:p>
    <w:p w14:paraId="3EA3812F" w14:textId="321B1873" w:rsidR="008B34FB" w:rsidRPr="00243D2F" w:rsidRDefault="008B34FB" w:rsidP="00CB04F7">
      <w:pPr>
        <w:spacing w:before="120" w:after="120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243D2F">
        <w:rPr>
          <w:rFonts w:ascii="Times New Roman" w:hAnsi="Times New Roman"/>
          <w:i/>
          <w:sz w:val="28"/>
          <w:szCs w:val="28"/>
          <w:lang w:val="nl-NL"/>
        </w:rPr>
        <w:t>Thưa Hội nghị</w:t>
      </w:r>
      <w:r w:rsidR="00A15E98" w:rsidRPr="00243D2F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243D2F">
        <w:rPr>
          <w:rFonts w:ascii="Times New Roman" w:hAnsi="Times New Roman"/>
          <w:i/>
          <w:sz w:val="28"/>
          <w:szCs w:val="28"/>
          <w:lang w:val="nl-NL"/>
        </w:rPr>
        <w:t>!</w:t>
      </w:r>
    </w:p>
    <w:p w14:paraId="3C7E9E53" w14:textId="4F7233CC" w:rsidR="008B34FB" w:rsidRPr="00243D2F" w:rsidRDefault="00C07604" w:rsidP="00C076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lời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đồng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định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cụ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thể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Điều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60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Luật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giám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sát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Quốc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đồng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năm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2015.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Đây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một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trọng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nhằm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huy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chủ,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nâng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cao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trò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uy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tín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các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cấp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địa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phương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Việc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đã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định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Điều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96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Luật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Tổ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chức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chính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quyền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địa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phương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thể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hiện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năng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lực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trí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tuê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trách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nhiệm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mình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trước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cử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tri,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góp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phần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nâng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cao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lượng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hiệu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quả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động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HĐND.</w:t>
      </w:r>
    </w:p>
    <w:p w14:paraId="3E467BE1" w14:textId="77777777" w:rsidR="00C07604" w:rsidRPr="00243D2F" w:rsidRDefault="00C07604" w:rsidP="00C07604">
      <w:pPr>
        <w:spacing w:line="264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46D23CC7" w14:textId="4283993A" w:rsidR="00C0014D" w:rsidRPr="00243D2F" w:rsidRDefault="00C07604" w:rsidP="00C076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Nhận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thức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trò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trách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nhiệm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trước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E98" w:rsidRPr="00243D2F">
        <w:rPr>
          <w:rFonts w:ascii="Times New Roman" w:hAnsi="Times New Roman"/>
          <w:sz w:val="28"/>
          <w:szCs w:val="28"/>
        </w:rPr>
        <w:t>C</w:t>
      </w:r>
      <w:r w:rsidR="008B34FB" w:rsidRPr="00243D2F">
        <w:rPr>
          <w:rFonts w:ascii="Times New Roman" w:hAnsi="Times New Roman"/>
          <w:sz w:val="28"/>
          <w:szCs w:val="28"/>
        </w:rPr>
        <w:t>ử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tầm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trọng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lời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Ngọc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Hồi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đã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E98" w:rsidRPr="00243D2F">
        <w:rPr>
          <w:rFonts w:ascii="Times New Roman" w:hAnsi="Times New Roman"/>
          <w:sz w:val="28"/>
          <w:szCs w:val="28"/>
        </w:rPr>
        <w:t>sự</w:t>
      </w:r>
      <w:proofErr w:type="spellEnd"/>
      <w:r w:rsidR="00A15E9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đổi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mới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này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Từ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đầu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đến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nay, HĐND 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huyện 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Ngọc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Hồi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đã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tổ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chức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9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thường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l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ệ, 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có</w:t>
      </w:r>
      <w:r w:rsidR="00CB04F7" w:rsidRPr="00243D2F">
        <w:rPr>
          <w:rFonts w:ascii="Times New Roman" w:hAnsi="Times New Roman"/>
          <w:b/>
          <w:bCs/>
          <w:sz w:val="28"/>
          <w:szCs w:val="28"/>
          <w:shd w:val="clear" w:color="auto" w:fill="FFFFFF"/>
          <w:lang w:val="vi-VN"/>
        </w:rPr>
        <w:t xml:space="preserve"> 42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vị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đại biểu đăng ký tham gia chất vấn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vi-VN"/>
        </w:rPr>
        <w:t>(</w:t>
      </w:r>
      <w:r w:rsidR="00CB04F7" w:rsidRPr="00243D2F">
        <w:rPr>
          <w:rStyle w:val="FootnoteReference"/>
          <w:rFonts w:ascii="Times New Roman" w:hAnsi="Times New Roman"/>
          <w:sz w:val="28"/>
          <w:szCs w:val="28"/>
          <w:shd w:val="clear" w:color="auto" w:fill="FFFFFF"/>
          <w:lang w:val="vi-VN"/>
        </w:rPr>
        <w:footnoteReference w:id="1"/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vi-VN"/>
        </w:rPr>
        <w:t>)</w:t>
      </w:r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những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thuộc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lãnh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đạo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UBND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huyện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viên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khác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UBND,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liên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đến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việc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chức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</w:t>
      </w:r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iệm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giao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những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vấn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>đề</w:t>
      </w:r>
      <w:proofErr w:type="spellEnd"/>
      <w:r w:rsidR="00F26C23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cử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tri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trên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địa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bàn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huyện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tâm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014D" w:rsidRPr="00243D2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trồng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rừng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nghề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>; c</w:t>
      </w:r>
      <w:r w:rsidR="00CB04F7" w:rsidRPr="00243D2F">
        <w:rPr>
          <w:rFonts w:ascii="Times New Roman" w:hAnsi="Times New Roman"/>
          <w:i/>
          <w:sz w:val="28"/>
          <w:szCs w:val="28"/>
          <w:lang w:val="pl-PL" w:bidi="en-US"/>
        </w:rPr>
        <w:t>ác vấn đề liên quan đến q</w:t>
      </w:r>
      <w:r w:rsidR="00CB04F7" w:rsidRPr="00243D2F">
        <w:rPr>
          <w:rFonts w:ascii="Times New Roman" w:hAnsi="Times New Roman"/>
          <w:i/>
          <w:sz w:val="28"/>
          <w:szCs w:val="28"/>
          <w:lang w:val="it-IT" w:bidi="en-US"/>
        </w:rPr>
        <w:t>uản lý quy hoạch, trật tự đô thị, môi trường</w:t>
      </w:r>
      <w:r w:rsidR="00CB04F7" w:rsidRPr="00243D2F">
        <w:rPr>
          <w:rFonts w:ascii="Times New Roman" w:hAnsi="Times New Roman"/>
          <w:i/>
          <w:sz w:val="28"/>
          <w:szCs w:val="28"/>
          <w:lang w:val="vi-VN" w:bidi="en-US"/>
        </w:rPr>
        <w:t xml:space="preserve">, </w:t>
      </w:r>
      <w:r w:rsidR="00CB04F7" w:rsidRPr="00243D2F">
        <w:rPr>
          <w:rFonts w:ascii="Times New Roman" w:hAnsi="Times New Roman"/>
          <w:i/>
          <w:iCs/>
          <w:sz w:val="28"/>
          <w:szCs w:val="28"/>
          <w:lang w:val="vi-VN"/>
        </w:rPr>
        <w:t>g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iải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pháp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nguồn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lực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hoàn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xóa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tạm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bàn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huyện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; </w:t>
      </w:r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v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iệc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lãnh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chỉ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đạo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thực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hiện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các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Chương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trình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mục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tiêu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quốc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gia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về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Y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tế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trong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đó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có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các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chiến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dịch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chăm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sóc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sức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khỏe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sinh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sản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</w:rPr>
        <w:t>/KHHGĐ</w:t>
      </w:r>
      <w:r w:rsidR="00CB04F7" w:rsidRPr="00243D2F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 xml:space="preserve">; những </w:t>
      </w:r>
      <w:r w:rsidR="00CB04F7" w:rsidRPr="00243D2F">
        <w:rPr>
          <w:rFonts w:ascii="Times New Roman" w:hAnsi="Times New Roman"/>
          <w:i/>
          <w:sz w:val="28"/>
          <w:szCs w:val="28"/>
          <w:lang w:val="pl-PL"/>
        </w:rPr>
        <w:t xml:space="preserve">khó khăn, vướng mắc về vốn Đầu tư, công tác bồi thường giải phóng mặt bằng,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tục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đưa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án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hoạt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ảnh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hưởng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tiến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độ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thi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xây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dựng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tác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kiểm tra,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xư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̉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ly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́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các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trường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hợp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vi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phạm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xây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dựng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trái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phép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đất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nông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nghiệp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lastRenderedPageBreak/>
        <w:t>va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̀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đất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khác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địa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bàn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huyện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, giải pháp, hướng xử lý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trẻ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em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lang </w:t>
      </w:r>
      <w:r w:rsidR="00F26C23" w:rsidRPr="00243D2F">
        <w:rPr>
          <w:rFonts w:ascii="Times New Roman" w:hAnsi="Times New Roman"/>
          <w:i/>
          <w:sz w:val="28"/>
          <w:szCs w:val="28"/>
        </w:rPr>
        <w:t xml:space="preserve">thang </w:t>
      </w:r>
      <w:proofErr w:type="spellStart"/>
      <w:r w:rsidR="00F26C23" w:rsidRPr="00243D2F">
        <w:rPr>
          <w:rFonts w:ascii="Times New Roman" w:hAnsi="Times New Roman"/>
          <w:i/>
          <w:sz w:val="28"/>
          <w:szCs w:val="28"/>
        </w:rPr>
        <w:t>đi</w:t>
      </w:r>
      <w:proofErr w:type="spellEnd"/>
      <w:r w:rsidR="00F26C23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i/>
          <w:sz w:val="28"/>
          <w:szCs w:val="28"/>
        </w:rPr>
        <w:t>nhặt</w:t>
      </w:r>
      <w:proofErr w:type="spellEnd"/>
      <w:r w:rsidR="00F26C23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i/>
          <w:sz w:val="28"/>
          <w:szCs w:val="28"/>
        </w:rPr>
        <w:t>rác</w:t>
      </w:r>
      <w:proofErr w:type="spellEnd"/>
      <w:r w:rsidR="00F26C23" w:rsidRPr="00243D2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26C23" w:rsidRPr="00243D2F">
        <w:rPr>
          <w:rFonts w:ascii="Times New Roman" w:hAnsi="Times New Roman"/>
          <w:i/>
          <w:sz w:val="28"/>
          <w:szCs w:val="28"/>
        </w:rPr>
        <w:t>nhặt</w:t>
      </w:r>
      <w:proofErr w:type="spellEnd"/>
      <w:r w:rsidR="00F26C23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i/>
          <w:sz w:val="28"/>
          <w:szCs w:val="28"/>
        </w:rPr>
        <w:t>ve</w:t>
      </w:r>
      <w:proofErr w:type="spellEnd"/>
      <w:r w:rsidR="00F26C23" w:rsidRPr="00243D2F">
        <w:rPr>
          <w:rFonts w:ascii="Times New Roman" w:hAnsi="Times New Roman"/>
          <w:i/>
          <w:sz w:val="28"/>
          <w:szCs w:val="28"/>
        </w:rPr>
        <w:t xml:space="preserve"> chai</w:t>
      </w:r>
      <w:r w:rsidR="008B34FB" w:rsidRPr="00243D2F">
        <w:rPr>
          <w:rFonts w:ascii="Times New Roman" w:hAnsi="Times New Roman"/>
          <w:sz w:val="28"/>
          <w:szCs w:val="28"/>
        </w:rPr>
        <w:t>…</w:t>
      </w:r>
      <w:r w:rsidR="00C0014D" w:rsidRPr="00243D2F">
        <w:rPr>
          <w:rFonts w:ascii="Times New Roman" w:hAnsi="Times New Roman"/>
          <w:sz w:val="28"/>
          <w:szCs w:val="28"/>
        </w:rPr>
        <w:t>).</w:t>
      </w:r>
    </w:p>
    <w:p w14:paraId="6FE78766" w14:textId="77777777" w:rsidR="00C0014D" w:rsidRPr="00243D2F" w:rsidRDefault="00C0014D" w:rsidP="00C0014D">
      <w:pPr>
        <w:ind w:firstLine="720"/>
        <w:jc w:val="both"/>
        <w:rPr>
          <w:rFonts w:ascii="Times New Roman" w:hAnsi="Times New Roman"/>
          <w:sz w:val="8"/>
          <w:szCs w:val="8"/>
        </w:rPr>
      </w:pPr>
    </w:p>
    <w:p w14:paraId="484B699D" w14:textId="21060F8A" w:rsidR="008B34FB" w:rsidRPr="00243D2F" w:rsidRDefault="00C07604" w:rsidP="00C07604">
      <w:pPr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điều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kiện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phát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huy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vai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trò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trách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nhiệm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các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động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trước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mỗi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Thường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trực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giao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Văn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phòng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HĐND&amp;UBND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cung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cấp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kịp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thời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đầy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tài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liệu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liên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đến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các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thời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gian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nghiên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cứu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chuẩn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bị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tham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gia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phiên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r w:rsidR="00A15E98" w:rsidRPr="00243D2F">
        <w:rPr>
          <w:rFonts w:ascii="Times New Roman" w:hAnsi="Times New Roman"/>
          <w:sz w:val="28"/>
          <w:szCs w:val="28"/>
        </w:rPr>
        <w:t>C</w:t>
      </w:r>
      <w:r w:rsidR="008B34FB" w:rsidRPr="00243D2F">
        <w:rPr>
          <w:rFonts w:ascii="Times New Roman" w:hAnsi="Times New Roman"/>
          <w:sz w:val="28"/>
          <w:szCs w:val="28"/>
        </w:rPr>
        <w:t xml:space="preserve">hủ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tọa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điều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hành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linh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sáng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tạo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gợi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nội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trọng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tâm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nhóm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còn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nhiều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kiến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khác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nhau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tập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trung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thảo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luận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và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làm</w:t>
      </w:r>
      <w:proofErr w:type="spellEnd"/>
      <w:r w:rsidR="008B34FB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4FB"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>.</w:t>
      </w:r>
    </w:p>
    <w:p w14:paraId="27296D75" w14:textId="77777777" w:rsidR="00C0014D" w:rsidRPr="00243D2F" w:rsidRDefault="00C0014D" w:rsidP="00C0014D">
      <w:pPr>
        <w:ind w:firstLine="720"/>
        <w:jc w:val="both"/>
        <w:rPr>
          <w:rFonts w:ascii="Times New Roman" w:hAnsi="Times New Roman"/>
          <w:b/>
          <w:bCs/>
          <w:sz w:val="8"/>
          <w:szCs w:val="8"/>
        </w:rPr>
      </w:pPr>
    </w:p>
    <w:p w14:paraId="432F0A3D" w14:textId="1C6A4220" w:rsidR="00E15DBF" w:rsidRPr="00243D2F" w:rsidRDefault="002001D7" w:rsidP="002001D7">
      <w:pPr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 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 xml:space="preserve">Qua kết quả chất vấn và trả lời chất vấn tại các Kỳ họp </w:t>
      </w:r>
      <w:r w:rsidR="00C0014D" w:rsidRPr="00243D2F">
        <w:rPr>
          <w:rFonts w:ascii="Times New Roman" w:hAnsi="Times New Roman"/>
          <w:sz w:val="28"/>
          <w:szCs w:val="28"/>
        </w:rPr>
        <w:t>Đ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>ại biểu HĐND huyện thống nhất ban hành Nghị quyết chất vấn và trả lời ch</w:t>
      </w:r>
      <w:r w:rsidR="00E15DBF" w:rsidRPr="00243D2F">
        <w:rPr>
          <w:rFonts w:ascii="Times New Roman" w:hAnsi="Times New Roman"/>
          <w:sz w:val="28"/>
          <w:szCs w:val="28"/>
        </w:rPr>
        <w:t>ấ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 xml:space="preserve">t vấn tại Kỳ họp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>được đại biểu HĐND biểu quyết tại Kỳ họp</w:t>
      </w:r>
      <w:r w:rsidR="00E15DBF" w:rsidRPr="00243D2F">
        <w:rPr>
          <w:rStyle w:val="FootnoteReference"/>
          <w:rFonts w:ascii="Times New Roman" w:hAnsi="Times New Roman"/>
          <w:sz w:val="28"/>
          <w:szCs w:val="28"/>
          <w:lang w:val="vi-VN"/>
        </w:rPr>
        <w:footnoteReference w:id="2"/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>.</w:t>
      </w:r>
      <w:r w:rsidR="00DA2EE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Việc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theo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dõi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đôn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đốc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báo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cáo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kết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quả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thực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hiện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N</w:t>
      </w:r>
      <w:r w:rsidR="00E15DBF" w:rsidRPr="00243D2F">
        <w:rPr>
          <w:rFonts w:ascii="Times New Roman" w:hAnsi="Times New Roman"/>
          <w:sz w:val="28"/>
          <w:szCs w:val="28"/>
        </w:rPr>
        <w:t>ghị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quyết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kết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phiên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trình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hứa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bị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E15DBF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DBF" w:rsidRPr="00243D2F">
        <w:rPr>
          <w:rFonts w:ascii="Times New Roman" w:hAnsi="Times New Roman"/>
          <w:sz w:val="28"/>
          <w:szCs w:val="28"/>
        </w:rPr>
        <w:t>trình</w:t>
      </w:r>
      <w:proofErr w:type="spellEnd"/>
      <w:r w:rsidR="00E15DBF" w:rsidRPr="00243D2F">
        <w:rPr>
          <w:rFonts w:ascii="Times New Roman" w:hAnsi="Times New Roman"/>
          <w:sz w:val="28"/>
          <w:szCs w:val="28"/>
          <w:lang w:val="vi-VN"/>
        </w:rPr>
        <w:t>: Qua theo dõi, giám sát kết quả thực hiên sau khi Nghị quyết</w:t>
      </w:r>
      <w:r w:rsidR="00E15DBF" w:rsidRPr="00243D2F">
        <w:rPr>
          <w:rStyle w:val="FootnoteReference"/>
          <w:rFonts w:ascii="Times New Roman" w:hAnsi="Times New Roman"/>
          <w:sz w:val="28"/>
          <w:szCs w:val="28"/>
          <w:lang w:val="vi-VN"/>
        </w:rPr>
        <w:footnoteReference w:id="3"/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 xml:space="preserve"> ban hành. Thường trực H</w:t>
      </w:r>
      <w:r w:rsidR="00F26C23" w:rsidRPr="00243D2F">
        <w:rPr>
          <w:rFonts w:ascii="Times New Roman" w:hAnsi="Times New Roman"/>
          <w:sz w:val="28"/>
          <w:szCs w:val="28"/>
        </w:rPr>
        <w:t>Đ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>ND huyện thấy: U</w:t>
      </w:r>
      <w:r w:rsidR="00C0014D" w:rsidRPr="00243D2F">
        <w:rPr>
          <w:rFonts w:ascii="Times New Roman" w:hAnsi="Times New Roman"/>
          <w:sz w:val="28"/>
          <w:szCs w:val="28"/>
        </w:rPr>
        <w:t xml:space="preserve">ỷ ban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 xml:space="preserve"> đã ban hành </w:t>
      </w:r>
      <w:r w:rsidR="00E15DBF" w:rsidRPr="00243D2F">
        <w:rPr>
          <w:rFonts w:ascii="Times New Roman" w:hAnsi="Times New Roman"/>
          <w:sz w:val="28"/>
          <w:szCs w:val="28"/>
        </w:rPr>
        <w:t>V</w:t>
      </w:r>
      <w:r w:rsidR="00E15DBF" w:rsidRPr="00243D2F">
        <w:rPr>
          <w:rFonts w:ascii="Times New Roman" w:hAnsi="Times New Roman"/>
          <w:sz w:val="28"/>
          <w:szCs w:val="28"/>
          <w:lang w:val="vi-VN"/>
        </w:rPr>
        <w:t>ăn bản số 3928/UBND-TH ngày 30 tháng 12 năm 2023 về triển khai thực hiện Nghị quyết số 24/NQ-HĐND về chất vấn và trả lời chất vấn tại Kỳ họp thứ 5 HĐND huyện khóa VII, từ đó xây dựng báo cáo số 716/BC-UBND ngày 16 tháng 6 năm 2023 trình Kỳ họp thứ 6 HĐND huyện khóa VII, nhiệm kỳ 2021-2026 để đại biểu HĐND huyện giám sát.</w:t>
      </w:r>
    </w:p>
    <w:p w14:paraId="5D27057A" w14:textId="77777777" w:rsidR="00C0014D" w:rsidRPr="00243D2F" w:rsidRDefault="00C0014D" w:rsidP="00C0014D">
      <w:pPr>
        <w:ind w:firstLine="720"/>
        <w:jc w:val="both"/>
        <w:rPr>
          <w:rFonts w:ascii="Times New Roman" w:hAnsi="Times New Roman"/>
          <w:sz w:val="10"/>
          <w:szCs w:val="10"/>
        </w:rPr>
      </w:pPr>
    </w:p>
    <w:p w14:paraId="130EA707" w14:textId="2E50D8B3" w:rsidR="00CB04F7" w:rsidRPr="00243D2F" w:rsidRDefault="002001D7" w:rsidP="002001D7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Cs/>
          <w:sz w:val="28"/>
          <w:szCs w:val="28"/>
        </w:rPr>
        <w:t xml:space="preserve">        </w:t>
      </w:r>
      <w:r w:rsidR="00CB04F7" w:rsidRPr="00243D2F">
        <w:rPr>
          <w:rFonts w:ascii="Times New Roman" w:hAnsi="Times New Roman"/>
          <w:bCs/>
          <w:sz w:val="28"/>
          <w:szCs w:val="28"/>
        </w:rPr>
        <w:t xml:space="preserve">Tuy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nhiên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bên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cạnh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cực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Thường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HĐND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huyện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bCs/>
          <w:sz w:val="28"/>
          <w:szCs w:val="28"/>
        </w:rPr>
        <w:t>thấy</w:t>
      </w:r>
      <w:proofErr w:type="spellEnd"/>
      <w:r w:rsidR="00CB04F7"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vẫn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còn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một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tồn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chế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F26C23" w:rsidRPr="00243D2F">
        <w:rPr>
          <w:rFonts w:ascii="Times New Roman" w:hAnsi="Times New Roman"/>
          <w:sz w:val="28"/>
          <w:szCs w:val="28"/>
        </w:rPr>
        <w:t xml:space="preserve">HĐND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như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: </w:t>
      </w:r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r w:rsidR="00F26C23" w:rsidRPr="00243D2F">
        <w:rPr>
          <w:rFonts w:ascii="Times New Roman" w:hAnsi="Times New Roman"/>
          <w:sz w:val="28"/>
          <w:szCs w:val="28"/>
        </w:rPr>
        <w:t>M</w:t>
      </w:r>
      <w:r w:rsidR="00CB04F7" w:rsidRPr="00243D2F">
        <w:rPr>
          <w:rFonts w:ascii="Times New Roman" w:hAnsi="Times New Roman"/>
          <w:sz w:val="28"/>
          <w:szCs w:val="28"/>
          <w:lang w:val="nl-NL"/>
        </w:rPr>
        <w:t xml:space="preserve">ột số Đại biểu HĐND chưa chủ động tích cực nghiên cứu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văn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bản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trình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đặt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câu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hỏi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một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sô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́ ý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kiến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sâu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vào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các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cụ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14D" w:rsidRPr="00243D2F">
        <w:rPr>
          <w:rFonts w:ascii="Times New Roman" w:hAnsi="Times New Roman"/>
          <w:sz w:val="28"/>
          <w:szCs w:val="28"/>
        </w:rPr>
        <w:t>chứng</w:t>
      </w:r>
      <w:proofErr w:type="spellEnd"/>
      <w:r w:rsidR="00C0014D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cứ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thuyết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phục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thiếu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nội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cần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vẫn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còn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trường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hợp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theo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hướng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đặt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câu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hỏi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mang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tính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yêu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cầu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cung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cấp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tin… </w:t>
      </w:r>
    </w:p>
    <w:p w14:paraId="4326AD88" w14:textId="77777777" w:rsidR="00C0014D" w:rsidRPr="00243D2F" w:rsidRDefault="00C0014D" w:rsidP="00C0014D">
      <w:pPr>
        <w:spacing w:line="264" w:lineRule="auto"/>
        <w:ind w:firstLine="720"/>
        <w:jc w:val="both"/>
        <w:rPr>
          <w:rFonts w:ascii="Times New Roman" w:hAnsi="Times New Roman"/>
          <w:sz w:val="8"/>
          <w:szCs w:val="8"/>
        </w:rPr>
      </w:pPr>
    </w:p>
    <w:p w14:paraId="5CD693C7" w14:textId="2AF1AF0F" w:rsidR="00CB04F7" w:rsidRPr="00243D2F" w:rsidRDefault="00CB04F7" w:rsidP="00C0014D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D2F">
        <w:rPr>
          <w:rFonts w:ascii="Times New Roman" w:hAnsi="Times New Roman"/>
          <w:sz w:val="28"/>
          <w:szCs w:val="28"/>
        </w:rPr>
        <w:t>Bên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cạnh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đó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3D2F">
        <w:rPr>
          <w:rFonts w:ascii="Times New Roman" w:hAnsi="Times New Roman"/>
          <w:sz w:val="28"/>
          <w:szCs w:val="28"/>
        </w:rPr>
        <w:t>một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số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trường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hợp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chuẩn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bị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tốt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nội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lời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thường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đổ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lỗi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cho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yếu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tô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243D2F">
        <w:rPr>
          <w:rFonts w:ascii="Times New Roman" w:hAnsi="Times New Roman"/>
          <w:sz w:val="28"/>
          <w:szCs w:val="28"/>
        </w:rPr>
        <w:t>khách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3D2F">
        <w:rPr>
          <w:rFonts w:ascii="Times New Roman" w:hAnsi="Times New Roman"/>
          <w:sz w:val="28"/>
          <w:szCs w:val="28"/>
        </w:rPr>
        <w:t>hoặc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lời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chung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chung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viện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dẫn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văn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bản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thấy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trách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nhiệm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cá </w:t>
      </w:r>
      <w:proofErr w:type="spellStart"/>
      <w:r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việc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thực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hiện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nhiệm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vụ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giao</w:t>
      </w:r>
      <w:proofErr w:type="spellEnd"/>
      <w:r w:rsidRPr="00243D2F">
        <w:rPr>
          <w:rFonts w:ascii="Times New Roman" w:hAnsi="Times New Roman"/>
          <w:sz w:val="28"/>
          <w:szCs w:val="28"/>
        </w:rPr>
        <w:t>.</w:t>
      </w:r>
    </w:p>
    <w:p w14:paraId="5C9D918C" w14:textId="77777777" w:rsidR="00C0014D" w:rsidRPr="00243D2F" w:rsidRDefault="00C0014D" w:rsidP="00C0014D">
      <w:pPr>
        <w:spacing w:line="264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2D67054" w14:textId="16E4DA4B" w:rsidR="00CB04F7" w:rsidRPr="00243D2F" w:rsidRDefault="00C0014D" w:rsidP="00C0014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 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* </w:t>
      </w:r>
      <w:proofErr w:type="spellStart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Về</w:t>
      </w:r>
      <w:proofErr w:type="spellEnd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nguyên</w:t>
      </w:r>
      <w:proofErr w:type="spellEnd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nhân</w:t>
      </w:r>
      <w:proofErr w:type="spellEnd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đó</w:t>
      </w:r>
      <w:proofErr w:type="spellEnd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là</w:t>
      </w:r>
      <w:proofErr w:type="spellEnd"/>
      <w:r w:rsidR="00CB04F7"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 w:rsidRPr="00243D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hoạt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động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kiêm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điều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kiện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thập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phân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tích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một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còn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hạn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chế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một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mới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tham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gia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đầu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kinh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nghiệm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ky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̃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năng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khi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tham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gia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chất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vấn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Tài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liệu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tương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đối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nhiều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thời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gian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đại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biểu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nghiên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cứu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còn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ít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một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sô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́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đại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biểu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kịp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nghiên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cứu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  <w:shd w:val="clear" w:color="auto" w:fill="FFFFFF"/>
        </w:rPr>
        <w:t>sâu</w:t>
      </w:r>
      <w:proofErr w:type="spellEnd"/>
      <w:r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cần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, do </w:t>
      </w:r>
      <w:proofErr w:type="spellStart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>đó</w:t>
      </w:r>
      <w:proofErr w:type="spellEnd"/>
      <w:r w:rsidR="00CB04F7"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  <w:shd w:val="clear" w:color="auto" w:fill="FFFFFF"/>
        </w:rPr>
        <w:t>khi</w:t>
      </w:r>
      <w:proofErr w:type="spellEnd"/>
      <w:r w:rsidRPr="00243D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tham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kiến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thảo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còn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chế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Một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phát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huy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tốt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quyền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lastRenderedPageBreak/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còn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tâm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lý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nang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chạm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mạnh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dạn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việc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tham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kiến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thảo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.</w:t>
      </w:r>
    </w:p>
    <w:p w14:paraId="1555624C" w14:textId="77777777" w:rsidR="00C0014D" w:rsidRPr="00243D2F" w:rsidRDefault="00C0014D" w:rsidP="00C0014D">
      <w:pPr>
        <w:spacing w:line="264" w:lineRule="auto"/>
        <w:jc w:val="both"/>
        <w:rPr>
          <w:rFonts w:ascii="Times New Roman" w:hAnsi="Times New Roman"/>
          <w:sz w:val="12"/>
          <w:szCs w:val="12"/>
        </w:rPr>
      </w:pPr>
    </w:p>
    <w:p w14:paraId="15D7502A" w14:textId="64904E13" w:rsidR="00CB04F7" w:rsidRPr="00243D2F" w:rsidRDefault="00C0014D" w:rsidP="00C0014D">
      <w:pPr>
        <w:shd w:val="clear" w:color="auto" w:fill="FFFFFF"/>
        <w:spacing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43D2F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243D2F">
        <w:rPr>
          <w:rFonts w:ascii="Times New Roman" w:hAnsi="Times New Roman"/>
          <w:i/>
          <w:iCs/>
          <w:sz w:val="28"/>
          <w:szCs w:val="28"/>
        </w:rPr>
        <w:t xml:space="preserve">    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Thưa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vị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đại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thưa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="00CB04F7"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CB04F7" w:rsidRPr="00243D2F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243D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i/>
          <w:iCs/>
          <w:sz w:val="28"/>
          <w:szCs w:val="28"/>
        </w:rPr>
        <w:t>!</w:t>
      </w:r>
      <w:proofErr w:type="gramEnd"/>
    </w:p>
    <w:p w14:paraId="6CB2B544" w14:textId="77777777" w:rsidR="00C0014D" w:rsidRPr="00243D2F" w:rsidRDefault="00C0014D" w:rsidP="00C0014D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14:paraId="002B1542" w14:textId="6E961EDF" w:rsidR="00CB04F7" w:rsidRPr="00243D2F" w:rsidRDefault="00C0014D" w:rsidP="00C0014D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sz w:val="28"/>
          <w:szCs w:val="28"/>
        </w:rPr>
        <w:t xml:space="preserve">       </w:t>
      </w:r>
      <w:r w:rsidR="00CB04F7" w:rsidRPr="00243D2F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thực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tiễn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từ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đầu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nhiệm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Thường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trực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huyện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Ngọc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Hồi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xin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trao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đổi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một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số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pháp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nâng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cao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lượng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động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 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Hội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đồng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trong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gian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tới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như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sau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:</w:t>
      </w:r>
    </w:p>
    <w:p w14:paraId="764FEEE9" w14:textId="77777777" w:rsidR="006B555F" w:rsidRPr="00243D2F" w:rsidRDefault="006B555F" w:rsidP="00C0014D">
      <w:pPr>
        <w:shd w:val="clear" w:color="auto" w:fill="FFFFFF"/>
        <w:spacing w:line="264" w:lineRule="auto"/>
        <w:jc w:val="both"/>
        <w:rPr>
          <w:rFonts w:ascii="Times New Roman" w:hAnsi="Times New Roman"/>
          <w:sz w:val="12"/>
          <w:szCs w:val="12"/>
        </w:rPr>
      </w:pPr>
    </w:p>
    <w:p w14:paraId="33C74437" w14:textId="28256600" w:rsidR="00CB04F7" w:rsidRPr="00243D2F" w:rsidRDefault="006B555F" w:rsidP="006B555F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CB04F7" w:rsidRPr="00243D2F">
        <w:rPr>
          <w:rFonts w:ascii="Times New Roman" w:hAnsi="Times New Roman"/>
          <w:b/>
          <w:i/>
          <w:sz w:val="28"/>
          <w:szCs w:val="28"/>
          <w:lang w:val="vi-VN"/>
        </w:rPr>
        <w:t>Thứ nhất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>, về lựa chọn vấn đề, n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ội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: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Đại biểu HĐND nên lựa chọn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nhiều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595"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="00F50595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595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F50595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tâm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,</w:t>
      </w:r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tác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động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tới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sự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phát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triển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k</w:t>
      </w:r>
      <w:r w:rsidR="00F26C23" w:rsidRPr="00243D2F">
        <w:rPr>
          <w:rFonts w:ascii="Times New Roman" w:hAnsi="Times New Roman"/>
          <w:sz w:val="28"/>
          <w:szCs w:val="28"/>
        </w:rPr>
        <w:t>inh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tế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x</w:t>
      </w:r>
      <w:r w:rsidR="00F26C23" w:rsidRPr="00243D2F">
        <w:rPr>
          <w:rFonts w:ascii="Times New Roman" w:hAnsi="Times New Roman"/>
          <w:sz w:val="28"/>
          <w:szCs w:val="28"/>
        </w:rPr>
        <w:t>ã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hội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bảo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đảm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trật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tự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an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toàn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hội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địa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phương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đăng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ký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Nguồn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cung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cấp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tốt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mỗi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lựa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chọn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chính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cuộc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595" w:rsidRPr="00243D2F">
        <w:rPr>
          <w:rFonts w:ascii="Times New Roman" w:hAnsi="Times New Roman"/>
          <w:sz w:val="28"/>
          <w:szCs w:val="28"/>
        </w:rPr>
        <w:t>T</w:t>
      </w:r>
      <w:r w:rsidR="00CB04F7" w:rsidRPr="00243D2F">
        <w:rPr>
          <w:rFonts w:ascii="Times New Roman" w:hAnsi="Times New Roman"/>
          <w:sz w:val="28"/>
          <w:szCs w:val="28"/>
        </w:rPr>
        <w:t>iếp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xúc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cử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tri,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việc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sinh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hoạt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tiếp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xúc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hằng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ngày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qua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ánh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của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dư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.</w:t>
      </w:r>
    </w:p>
    <w:p w14:paraId="07688396" w14:textId="77777777" w:rsidR="00F50595" w:rsidRPr="00243D2F" w:rsidRDefault="00F50595" w:rsidP="006B555F">
      <w:pPr>
        <w:spacing w:line="264" w:lineRule="auto"/>
        <w:jc w:val="both"/>
        <w:rPr>
          <w:rFonts w:ascii="Times New Roman" w:hAnsi="Times New Roman"/>
          <w:sz w:val="14"/>
          <w:szCs w:val="14"/>
          <w:lang w:val="vi-VN"/>
        </w:rPr>
      </w:pPr>
    </w:p>
    <w:p w14:paraId="7E90D40F" w14:textId="0C6E7F2C" w:rsidR="00CB04F7" w:rsidRPr="00243D2F" w:rsidRDefault="00BE75BC" w:rsidP="00BE75BC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CB04F7" w:rsidRPr="00243D2F">
        <w:rPr>
          <w:rFonts w:ascii="Times New Roman" w:hAnsi="Times New Roman"/>
          <w:b/>
          <w:i/>
          <w:sz w:val="28"/>
          <w:szCs w:val="28"/>
          <w:lang w:val="vi-VN"/>
        </w:rPr>
        <w:t>Thứ hai,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 về v</w:t>
      </w:r>
      <w:r w:rsidR="00CB04F7" w:rsidRPr="00243D2F">
        <w:rPr>
          <w:rFonts w:ascii="Times New Roman" w:hAnsi="Times New Roman"/>
          <w:i/>
          <w:sz w:val="28"/>
          <w:szCs w:val="28"/>
        </w:rPr>
        <w:t xml:space="preserve">ai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trò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HĐND</w:t>
      </w:r>
      <w:r w:rsidR="00CB04F7" w:rsidRPr="00243D2F">
        <w:rPr>
          <w:rFonts w:ascii="Times New Roman" w:hAnsi="Times New Roman"/>
          <w:sz w:val="28"/>
          <w:szCs w:val="28"/>
        </w:rPr>
        <w:t xml:space="preserve">: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C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ần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nâng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cao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nữa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năng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lực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tinh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thần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trách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mình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khẳng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định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bản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lĩnh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vị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trí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BF0" w:rsidRPr="00243D2F">
        <w:rPr>
          <w:rFonts w:ascii="Times New Roman" w:hAnsi="Times New Roman"/>
          <w:sz w:val="28"/>
          <w:szCs w:val="28"/>
        </w:rPr>
        <w:t>Đ</w:t>
      </w:r>
      <w:r w:rsidR="00CB04F7" w:rsidRPr="00243D2F">
        <w:rPr>
          <w:rFonts w:ascii="Times New Roman" w:hAnsi="Times New Roman"/>
          <w:sz w:val="28"/>
          <w:szCs w:val="28"/>
        </w:rPr>
        <w:t>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cử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mỗi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phiên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51BF0" w:rsidRPr="00243D2F">
        <w:rPr>
          <w:rFonts w:ascii="Times New Roman" w:hAnsi="Times New Roman"/>
          <w:sz w:val="28"/>
          <w:szCs w:val="28"/>
        </w:rPr>
        <w:t>Đ</w:t>
      </w:r>
      <w:r w:rsidR="00CB04F7" w:rsidRPr="00243D2F">
        <w:rPr>
          <w:rFonts w:ascii="Times New Roman" w:hAnsi="Times New Roman"/>
          <w:sz w:val="28"/>
          <w:szCs w:val="28"/>
        </w:rPr>
        <w:t>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lựa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chọn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Cần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đầu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tư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nghiên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cứu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thập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đủ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liên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đến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mình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kiến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sức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thuyết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phục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hơn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cần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căn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cứ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đáng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địa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chỉ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cụ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</w:p>
    <w:p w14:paraId="19135A93" w14:textId="77777777" w:rsidR="00D51BF0" w:rsidRPr="00243D2F" w:rsidRDefault="00D51BF0" w:rsidP="00BE75BC">
      <w:pPr>
        <w:spacing w:line="264" w:lineRule="auto"/>
        <w:jc w:val="both"/>
        <w:rPr>
          <w:rFonts w:ascii="Times New Roman" w:hAnsi="Times New Roman"/>
          <w:sz w:val="8"/>
          <w:szCs w:val="8"/>
          <w:lang w:val="vi-VN"/>
        </w:rPr>
      </w:pPr>
    </w:p>
    <w:p w14:paraId="15243ABD" w14:textId="43FEE831" w:rsidR="00CB04F7" w:rsidRPr="00243D2F" w:rsidRDefault="00BE75BC" w:rsidP="00BE75BC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CB04F7" w:rsidRPr="00243D2F">
        <w:rPr>
          <w:rFonts w:ascii="Times New Roman" w:hAnsi="Times New Roman"/>
          <w:b/>
          <w:i/>
          <w:sz w:val="28"/>
          <w:szCs w:val="28"/>
          <w:lang w:val="vi-VN"/>
        </w:rPr>
        <w:t>Thứ ba,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 v</w:t>
      </w:r>
      <w:r w:rsidR="00CB04F7" w:rsidRPr="00243D2F">
        <w:rPr>
          <w:rFonts w:ascii="Times New Roman" w:hAnsi="Times New Roman"/>
          <w:i/>
          <w:sz w:val="28"/>
          <w:szCs w:val="28"/>
        </w:rPr>
        <w:t xml:space="preserve">ề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phía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đại biểu,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cơ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quan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: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Cần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thẳng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trình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làm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nêu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trách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nào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thuộc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đơn vị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phương h</w:t>
      </w:r>
      <w:proofErr w:type="spellStart"/>
      <w:r w:rsidR="0083708C" w:rsidRPr="00243D2F">
        <w:rPr>
          <w:rFonts w:ascii="Times New Roman" w:hAnsi="Times New Roman"/>
          <w:sz w:val="28"/>
          <w:szCs w:val="28"/>
        </w:rPr>
        <w:t>ướng</w:t>
      </w:r>
      <w:proofErr w:type="spellEnd"/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pháp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khắc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phục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Nếu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hứa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xem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xét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nhắc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trước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tính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Nếu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hứa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quyết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tâm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thực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hiệ</w:t>
      </w:r>
      <w:proofErr w:type="spellEnd"/>
      <w:r w:rsidR="00CB04F7" w:rsidRPr="00243D2F">
        <w:rPr>
          <w:rFonts w:ascii="Times New Roman" w:hAnsi="Times New Roman"/>
          <w:sz w:val="28"/>
          <w:szCs w:val="28"/>
          <w:lang w:val="vi-VN"/>
        </w:rPr>
        <w:t>n. Tránh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rườm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vòng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né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tránh</w:t>
      </w:r>
      <w:proofErr w:type="spellEnd"/>
      <w:r w:rsidR="00CB04F7" w:rsidRPr="00243D2F">
        <w:rPr>
          <w:rFonts w:ascii="Times New Roman" w:hAnsi="Times New Roman"/>
          <w:sz w:val="28"/>
          <w:szCs w:val="28"/>
          <w:lang w:val="vi-VN"/>
        </w:rPr>
        <w:t>,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không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làm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rõ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trách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nhiệm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nhân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đơn vị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pháp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khắc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phục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</w:p>
    <w:p w14:paraId="6C2ED9C4" w14:textId="77777777" w:rsidR="0083708C" w:rsidRPr="00243D2F" w:rsidRDefault="0083708C" w:rsidP="00BE75BC">
      <w:pPr>
        <w:spacing w:line="264" w:lineRule="auto"/>
        <w:jc w:val="both"/>
        <w:rPr>
          <w:rFonts w:ascii="Times New Roman" w:hAnsi="Times New Roman"/>
          <w:sz w:val="6"/>
          <w:szCs w:val="6"/>
          <w:lang w:val="vi-VN"/>
        </w:rPr>
      </w:pPr>
    </w:p>
    <w:p w14:paraId="29EE1EBB" w14:textId="7FB210CC" w:rsidR="00CB04F7" w:rsidRPr="00243D2F" w:rsidRDefault="0083708C" w:rsidP="0083708C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CB04F7" w:rsidRPr="00243D2F">
        <w:rPr>
          <w:rFonts w:ascii="Times New Roman" w:hAnsi="Times New Roman"/>
          <w:b/>
          <w:i/>
          <w:sz w:val="28"/>
          <w:szCs w:val="28"/>
          <w:lang w:val="vi-VN"/>
        </w:rPr>
        <w:t>Thứ tư,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 v</w:t>
      </w:r>
      <w:r w:rsidR="00CB04F7" w:rsidRPr="00243D2F">
        <w:rPr>
          <w:rFonts w:ascii="Times New Roman" w:hAnsi="Times New Roman"/>
          <w:i/>
          <w:sz w:val="28"/>
          <w:szCs w:val="28"/>
        </w:rPr>
        <w:t>ề</w:t>
      </w:r>
      <w:r w:rsidR="00CB04F7" w:rsidRPr="00243D2F">
        <w:rPr>
          <w:rFonts w:ascii="Times New Roman" w:hAnsi="Times New Roman"/>
          <w:i/>
          <w:sz w:val="28"/>
          <w:szCs w:val="28"/>
          <w:lang w:val="vi-VN"/>
        </w:rPr>
        <w:t xml:space="preserve"> công tác điều hành phiên chất vấn của</w:t>
      </w:r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tọa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i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: </w:t>
      </w:r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phiên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lượng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điều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hành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đảm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bảo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dân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chủ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cởi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mở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thẳng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thắn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Chủ tọa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cần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gợi mở các vấn đề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</w:t>
      </w:r>
      <w:r w:rsidR="00CB04F7" w:rsidRPr="00243D2F">
        <w:rPr>
          <w:rFonts w:ascii="Times New Roman" w:hAnsi="Times New Roman"/>
          <w:sz w:val="28"/>
          <w:szCs w:val="28"/>
        </w:rPr>
        <w:t>ại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biểu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tham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gia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thảo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,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 “truy vấn”</w:t>
      </w:r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tập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trung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sâu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đồng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cũng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chuẩn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bị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kỹ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nội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>.</w:t>
      </w:r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Đối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với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trường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hợp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chưa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thể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ngay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C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hủ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tọa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K</w:t>
      </w:r>
      <w:r w:rsidR="00CB04F7" w:rsidRPr="00243D2F">
        <w:rPr>
          <w:rFonts w:ascii="Times New Roman" w:hAnsi="Times New Roman"/>
          <w:sz w:val="28"/>
          <w:szCs w:val="28"/>
        </w:rPr>
        <w:t xml:space="preserve">ỳ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yêu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cầu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các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đơn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vị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liên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có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văn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bản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sau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khi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thúc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K</w:t>
      </w:r>
      <w:r w:rsidR="00CB04F7" w:rsidRPr="00243D2F">
        <w:rPr>
          <w:rFonts w:ascii="Times New Roman" w:hAnsi="Times New Roman"/>
          <w:sz w:val="28"/>
          <w:szCs w:val="28"/>
        </w:rPr>
        <w:t xml:space="preserve">ỳ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. Sau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, HĐND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cần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ra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r w:rsidRPr="00243D2F">
        <w:rPr>
          <w:rFonts w:ascii="Times New Roman" w:hAnsi="Times New Roman"/>
          <w:sz w:val="28"/>
          <w:szCs w:val="28"/>
        </w:rPr>
        <w:t>T</w:t>
      </w:r>
      <w:r w:rsidR="00CB04F7" w:rsidRPr="00243D2F">
        <w:rPr>
          <w:rFonts w:ascii="Times New Roman" w:hAnsi="Times New Roman"/>
          <w:sz w:val="28"/>
          <w:szCs w:val="28"/>
        </w:rPr>
        <w:t xml:space="preserve">hông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báo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kết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luận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hoặc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hành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Nghị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quyết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những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nội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quan</w:t>
      </w:r>
      <w:proofErr w:type="spellEnd"/>
      <w:r w:rsidR="00CB04F7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4F7" w:rsidRPr="00243D2F">
        <w:rPr>
          <w:rFonts w:ascii="Times New Roman" w:hAnsi="Times New Roman"/>
          <w:sz w:val="28"/>
          <w:szCs w:val="28"/>
        </w:rPr>
        <w:t>trọng</w:t>
      </w:r>
      <w:proofErr w:type="spellEnd"/>
      <w:r w:rsidR="00CB04F7" w:rsidRPr="00243D2F">
        <w:rPr>
          <w:rFonts w:ascii="Times New Roman" w:hAnsi="Times New Roman"/>
          <w:sz w:val="28"/>
          <w:szCs w:val="28"/>
          <w:lang w:val="vi-VN"/>
        </w:rPr>
        <w:t xml:space="preserve">, trong đó giao trách nhiệm, nhiệm vụ cụ thể cho từng cơ quan, đơn vị, cá nhân liên quan trong việc giải quyết những vấn đề mà </w:t>
      </w:r>
      <w:r w:rsidRPr="00243D2F">
        <w:rPr>
          <w:rFonts w:ascii="Times New Roman" w:hAnsi="Times New Roman"/>
          <w:sz w:val="28"/>
          <w:szCs w:val="28"/>
        </w:rPr>
        <w:t>Đ</w:t>
      </w:r>
      <w:r w:rsidR="00CB04F7" w:rsidRPr="00243D2F">
        <w:rPr>
          <w:rFonts w:ascii="Times New Roman" w:hAnsi="Times New Roman"/>
          <w:sz w:val="28"/>
          <w:szCs w:val="28"/>
          <w:lang w:val="vi-VN"/>
        </w:rPr>
        <w:t>ại biểu HĐND chất vấn tại kỳ họp, yêu cầu rõ thời gian hoàn thành và báo cáo Thường trực HĐND; đồng thời báo cáo HĐND tại kỳ họp tiếp theo.</w:t>
      </w:r>
    </w:p>
    <w:p w14:paraId="2F1DBD02" w14:textId="27F7D83D" w:rsidR="00CB04F7" w:rsidRPr="00243D2F" w:rsidRDefault="00CB04F7" w:rsidP="00B836B5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2F">
        <w:rPr>
          <w:rFonts w:ascii="Times New Roman" w:hAnsi="Times New Roman"/>
          <w:b/>
          <w:i/>
          <w:sz w:val="28"/>
          <w:szCs w:val="28"/>
          <w:lang w:val="vi-VN"/>
        </w:rPr>
        <w:lastRenderedPageBreak/>
        <w:t>Thứ năm,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26D48" w:rsidRPr="00243D2F">
        <w:rPr>
          <w:rFonts w:ascii="Times New Roman" w:hAnsi="Times New Roman"/>
          <w:i/>
          <w:sz w:val="28"/>
          <w:szCs w:val="28"/>
        </w:rPr>
        <w:t>v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 xml:space="preserve">ề giám sát việc thực hiện </w:t>
      </w:r>
      <w:r w:rsidR="00B836B5" w:rsidRPr="00243D2F">
        <w:rPr>
          <w:rFonts w:ascii="Times New Roman" w:hAnsi="Times New Roman"/>
          <w:i/>
          <w:sz w:val="28"/>
          <w:szCs w:val="28"/>
        </w:rPr>
        <w:t>K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>ết luậ</w:t>
      </w:r>
      <w:r w:rsidR="00B836B5" w:rsidRPr="00243D2F">
        <w:rPr>
          <w:rFonts w:ascii="Times New Roman" w:hAnsi="Times New Roman"/>
          <w:i/>
          <w:sz w:val="28"/>
          <w:szCs w:val="28"/>
        </w:rPr>
        <w:t>n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 xml:space="preserve">, </w:t>
      </w:r>
      <w:r w:rsidR="00B836B5" w:rsidRPr="00243D2F">
        <w:rPr>
          <w:rFonts w:ascii="Times New Roman" w:hAnsi="Times New Roman"/>
          <w:i/>
          <w:sz w:val="28"/>
          <w:szCs w:val="28"/>
        </w:rPr>
        <w:t>N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>ghị quyết chất vấn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: Trên cơ sở </w:t>
      </w:r>
      <w:r w:rsidR="00B836B5" w:rsidRPr="00243D2F">
        <w:rPr>
          <w:rFonts w:ascii="Times New Roman" w:hAnsi="Times New Roman"/>
          <w:sz w:val="28"/>
          <w:szCs w:val="28"/>
        </w:rPr>
        <w:t>T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hông báo kết luận phiên chất vấn, </w:t>
      </w:r>
      <w:r w:rsidR="00B836B5" w:rsidRPr="00243D2F">
        <w:rPr>
          <w:rFonts w:ascii="Times New Roman" w:hAnsi="Times New Roman"/>
          <w:sz w:val="28"/>
          <w:szCs w:val="28"/>
        </w:rPr>
        <w:t>N</w:t>
      </w:r>
      <w:r w:rsidRPr="00243D2F">
        <w:rPr>
          <w:rFonts w:ascii="Times New Roman" w:hAnsi="Times New Roman"/>
          <w:sz w:val="28"/>
          <w:szCs w:val="28"/>
          <w:lang w:val="vi-VN"/>
        </w:rPr>
        <w:t>ghị quyết</w:t>
      </w:r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về</w:t>
      </w:r>
      <w:proofErr w:type="spellEnd"/>
      <w:r w:rsidRPr="00243D2F">
        <w:rPr>
          <w:rFonts w:ascii="Times New Roman" w:hAnsi="Times New Roman"/>
          <w:sz w:val="28"/>
          <w:szCs w:val="28"/>
          <w:lang w:val="vi-VN"/>
        </w:rPr>
        <w:t xml:space="preserve"> chất vấn</w:t>
      </w:r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="00D26D48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D48"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Pr="00243D2F">
        <w:rPr>
          <w:rFonts w:ascii="Times New Roman" w:hAnsi="Times New Roman"/>
          <w:sz w:val="28"/>
          <w:szCs w:val="28"/>
          <w:lang w:val="vi-VN"/>
        </w:rPr>
        <w:t xml:space="preserve"> của HĐND, Thường trực HĐND giao các Ban HĐND, </w:t>
      </w:r>
      <w:r w:rsidR="00B836B5" w:rsidRPr="00243D2F">
        <w:rPr>
          <w:rFonts w:ascii="Times New Roman" w:hAnsi="Times New Roman"/>
          <w:sz w:val="28"/>
          <w:szCs w:val="28"/>
        </w:rPr>
        <w:t>Đ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ại biểu HĐND </w:t>
      </w:r>
      <w:proofErr w:type="spellStart"/>
      <w:r w:rsidR="00B836B5" w:rsidRPr="00243D2F">
        <w:rPr>
          <w:rFonts w:ascii="Times New Roman" w:hAnsi="Times New Roman"/>
          <w:sz w:val="28"/>
          <w:szCs w:val="28"/>
        </w:rPr>
        <w:t>triển</w:t>
      </w:r>
      <w:proofErr w:type="spellEnd"/>
      <w:r w:rsidR="00B836B5"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6B5" w:rsidRPr="00243D2F">
        <w:rPr>
          <w:rFonts w:ascii="Times New Roman" w:hAnsi="Times New Roman"/>
          <w:sz w:val="28"/>
          <w:szCs w:val="28"/>
        </w:rPr>
        <w:t>khai</w:t>
      </w:r>
      <w:proofErr w:type="spellEnd"/>
      <w:r w:rsidR="00B836B5" w:rsidRPr="00243D2F">
        <w:rPr>
          <w:rFonts w:ascii="Times New Roman" w:hAnsi="Times New Roman"/>
          <w:sz w:val="28"/>
          <w:szCs w:val="28"/>
        </w:rPr>
        <w:t xml:space="preserve"> </w:t>
      </w:r>
      <w:r w:rsidRPr="00243D2F">
        <w:rPr>
          <w:rFonts w:ascii="Times New Roman" w:hAnsi="Times New Roman"/>
          <w:sz w:val="28"/>
          <w:szCs w:val="28"/>
          <w:lang w:val="vi-VN"/>
        </w:rPr>
        <w:t>giám sát việc thực hiện trả lời sau chất vấn (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 xml:space="preserve">nếu xét thấy cần thiết đưa nội dung giám sát vào </w:t>
      </w:r>
      <w:r w:rsidR="00B836B5" w:rsidRPr="00243D2F">
        <w:rPr>
          <w:rFonts w:ascii="Times New Roman" w:hAnsi="Times New Roman"/>
          <w:i/>
          <w:sz w:val="28"/>
          <w:szCs w:val="28"/>
        </w:rPr>
        <w:t>C</w:t>
      </w:r>
      <w:r w:rsidRPr="00243D2F">
        <w:rPr>
          <w:rFonts w:ascii="Times New Roman" w:hAnsi="Times New Roman"/>
          <w:i/>
          <w:sz w:val="28"/>
          <w:szCs w:val="28"/>
          <w:lang w:val="vi-VN"/>
        </w:rPr>
        <w:t>hương trình giám sát chuyên đề của Thường trực HĐND, các Ban của HĐND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). </w:t>
      </w:r>
      <w:proofErr w:type="spellStart"/>
      <w:r w:rsidRPr="00243D2F">
        <w:rPr>
          <w:rFonts w:ascii="Times New Roman" w:hAnsi="Times New Roman"/>
          <w:sz w:val="28"/>
          <w:szCs w:val="28"/>
        </w:rPr>
        <w:t>Đây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là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cơ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sở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để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giám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sát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việc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thực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hiện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hứa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243D2F">
        <w:rPr>
          <w:rFonts w:ascii="Times New Roman" w:hAnsi="Times New Roman"/>
          <w:sz w:val="28"/>
          <w:szCs w:val="28"/>
        </w:rPr>
        <w:t>của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người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trả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chất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vấn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3D2F">
        <w:rPr>
          <w:rFonts w:ascii="Times New Roman" w:hAnsi="Times New Roman"/>
          <w:sz w:val="28"/>
          <w:szCs w:val="28"/>
        </w:rPr>
        <w:t>Việc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thực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hiện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lời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hứa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phải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giám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sát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kết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quả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và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được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báo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cáo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bằng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văn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bản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gửi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tới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kỳ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họp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gần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nhất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. </w:t>
      </w:r>
    </w:p>
    <w:p w14:paraId="4FFEC152" w14:textId="2F8DB1BD" w:rsidR="00F26C23" w:rsidRPr="00243D2F" w:rsidRDefault="00CB04F7" w:rsidP="00CB04F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D2F">
        <w:rPr>
          <w:rFonts w:ascii="Times New Roman" w:hAnsi="Times New Roman"/>
          <w:sz w:val="28"/>
          <w:szCs w:val="28"/>
        </w:rPr>
        <w:t>Trên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đây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243D2F">
        <w:rPr>
          <w:rFonts w:ascii="Times New Roman" w:hAnsi="Times New Roman"/>
          <w:sz w:val="28"/>
          <w:szCs w:val="28"/>
        </w:rPr>
        <w:t>Báo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cáo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243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bCs/>
          <w:sz w:val="28"/>
          <w:szCs w:val="28"/>
        </w:rPr>
        <w:t>luận</w:t>
      </w:r>
      <w:proofErr w:type="spellEnd"/>
      <w:r w:rsidRPr="00243D2F">
        <w:rPr>
          <w:rFonts w:ascii="Times New Roman" w:hAnsi="Times New Roman"/>
          <w:bCs/>
          <w:sz w:val="28"/>
          <w:szCs w:val="28"/>
        </w:rPr>
        <w:t xml:space="preserve"> </w:t>
      </w:r>
      <w:r w:rsidRPr="00243D2F">
        <w:rPr>
          <w:rFonts w:ascii="Times New Roman" w:hAnsi="Times New Roman"/>
          <w:bCs/>
          <w:i/>
          <w:iCs/>
          <w:sz w:val="28"/>
          <w:szCs w:val="28"/>
        </w:rPr>
        <w:t>“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Giải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pháp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nâng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cao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hiệu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quả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hoạt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động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chất vấn</w:t>
      </w:r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tại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kỳ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>họp</w:t>
      </w:r>
      <w:proofErr w:type="spellEnd"/>
      <w:r w:rsidR="00F26C23" w:rsidRPr="00243D2F">
        <w:rPr>
          <w:rFonts w:ascii="Times New Roman" w:hAnsi="Times New Roman"/>
          <w:b/>
          <w:bCs/>
          <w:i/>
          <w:sz w:val="28"/>
          <w:szCs w:val="28"/>
        </w:rPr>
        <w:t xml:space="preserve"> HĐND</w:t>
      </w:r>
      <w:r w:rsidRPr="00243D2F">
        <w:rPr>
          <w:rFonts w:ascii="Times New Roman" w:hAnsi="Times New Roman"/>
          <w:b/>
          <w:bCs/>
          <w:i/>
          <w:iCs/>
          <w:sz w:val="28"/>
          <w:szCs w:val="28"/>
        </w:rPr>
        <w:t>”</w:t>
      </w:r>
      <w:r w:rsidRPr="00243D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của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Thường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sz w:val="28"/>
          <w:szCs w:val="28"/>
        </w:rPr>
        <w:t>trực</w:t>
      </w:r>
      <w:proofErr w:type="spellEnd"/>
      <w:r w:rsidRPr="00243D2F">
        <w:rPr>
          <w:rFonts w:ascii="Times New Roman" w:hAnsi="Times New Roman"/>
          <w:sz w:val="28"/>
          <w:szCs w:val="28"/>
        </w:rPr>
        <w:t xml:space="preserve"> HĐND </w:t>
      </w:r>
      <w:proofErr w:type="spellStart"/>
      <w:r w:rsidRPr="00243D2F">
        <w:rPr>
          <w:rFonts w:ascii="Times New Roman" w:hAnsi="Times New Roman"/>
          <w:sz w:val="28"/>
          <w:szCs w:val="28"/>
        </w:rPr>
        <w:t>huyện</w:t>
      </w:r>
      <w:proofErr w:type="spellEnd"/>
      <w:r w:rsidR="00F26C23" w:rsidRPr="00243D2F">
        <w:rPr>
          <w:rFonts w:ascii="Times New Roman" w:hAnsi="Times New Roman"/>
          <w:sz w:val="28"/>
          <w:szCs w:val="28"/>
        </w:rPr>
        <w:t xml:space="preserve"> Ngọc </w:t>
      </w:r>
      <w:proofErr w:type="spellStart"/>
      <w:r w:rsidR="00F26C23" w:rsidRPr="00243D2F">
        <w:rPr>
          <w:rFonts w:ascii="Times New Roman" w:hAnsi="Times New Roman"/>
          <w:sz w:val="28"/>
          <w:szCs w:val="28"/>
        </w:rPr>
        <w:t>Hồi</w:t>
      </w:r>
      <w:proofErr w:type="spellEnd"/>
      <w:r w:rsidRPr="00243D2F">
        <w:rPr>
          <w:rFonts w:ascii="Times New Roman" w:hAnsi="Times New Roman"/>
          <w:sz w:val="28"/>
          <w:szCs w:val="28"/>
          <w:lang w:val="vi-VN"/>
        </w:rPr>
        <w:t xml:space="preserve"> tại </w:t>
      </w:r>
      <w:r w:rsidR="00F26C23" w:rsidRPr="00243D2F">
        <w:rPr>
          <w:rFonts w:ascii="Times New Roman" w:hAnsi="Times New Roman"/>
          <w:sz w:val="28"/>
          <w:szCs w:val="28"/>
        </w:rPr>
        <w:t>H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ội nghị giao ban Thường trực HĐND tỉnh với Thường trực HĐND các </w:t>
      </w:r>
      <w:r w:rsidR="00FB5C5E" w:rsidRPr="00243D2F">
        <w:rPr>
          <w:rFonts w:ascii="Times New Roman" w:hAnsi="Times New Roman"/>
          <w:sz w:val="28"/>
          <w:szCs w:val="28"/>
        </w:rPr>
        <w:t>H</w:t>
      </w:r>
      <w:r w:rsidRPr="00243D2F">
        <w:rPr>
          <w:rFonts w:ascii="Times New Roman" w:hAnsi="Times New Roman"/>
          <w:sz w:val="28"/>
          <w:szCs w:val="28"/>
          <w:lang w:val="vi-VN"/>
        </w:rPr>
        <w:t>uy</w:t>
      </w:r>
      <w:r w:rsidRPr="00243D2F">
        <w:rPr>
          <w:rFonts w:ascii="Times New Roman" w:hAnsi="Times New Roman"/>
          <w:sz w:val="28"/>
          <w:szCs w:val="28"/>
        </w:rPr>
        <w:t>ệ</w:t>
      </w:r>
      <w:r w:rsidRPr="00243D2F">
        <w:rPr>
          <w:rFonts w:ascii="Times New Roman" w:hAnsi="Times New Roman"/>
          <w:sz w:val="28"/>
          <w:szCs w:val="28"/>
          <w:lang w:val="vi-VN"/>
        </w:rPr>
        <w:t xml:space="preserve">n, </w:t>
      </w:r>
      <w:r w:rsidR="00FB5C5E" w:rsidRPr="00243D2F">
        <w:rPr>
          <w:rFonts w:ascii="Times New Roman" w:hAnsi="Times New Roman"/>
          <w:sz w:val="28"/>
          <w:szCs w:val="28"/>
        </w:rPr>
        <w:t>T</w:t>
      </w:r>
      <w:r w:rsidRPr="00243D2F">
        <w:rPr>
          <w:rFonts w:ascii="Times New Roman" w:hAnsi="Times New Roman"/>
          <w:sz w:val="28"/>
          <w:szCs w:val="28"/>
          <w:lang w:val="vi-VN"/>
        </w:rPr>
        <w:t>hành phố lần bảy</w:t>
      </w:r>
      <w:r w:rsidR="00F26C23" w:rsidRPr="00243D2F">
        <w:rPr>
          <w:rFonts w:ascii="Times New Roman" w:hAnsi="Times New Roman"/>
          <w:sz w:val="28"/>
          <w:szCs w:val="28"/>
        </w:rPr>
        <w:t>.</w:t>
      </w:r>
    </w:p>
    <w:p w14:paraId="39F14520" w14:textId="77777777" w:rsidR="00B836B5" w:rsidRPr="00243D2F" w:rsidRDefault="00B836B5" w:rsidP="00CB04F7">
      <w:pPr>
        <w:spacing w:before="120" w:after="120"/>
        <w:ind w:firstLine="720"/>
        <w:jc w:val="both"/>
        <w:rPr>
          <w:rFonts w:ascii="Times New Roman" w:hAnsi="Times New Roman"/>
          <w:sz w:val="2"/>
          <w:szCs w:val="2"/>
        </w:rPr>
      </w:pPr>
    </w:p>
    <w:p w14:paraId="22E8BDBC" w14:textId="6E37366A" w:rsidR="00CB04F7" w:rsidRPr="00243D2F" w:rsidRDefault="00F26C23" w:rsidP="00CB04F7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43D2F">
        <w:rPr>
          <w:rFonts w:ascii="Times New Roman" w:hAnsi="Times New Roman"/>
          <w:i/>
          <w:sz w:val="28"/>
          <w:szCs w:val="28"/>
        </w:rPr>
        <w:t xml:space="preserve">Xin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trân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trọng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cảm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ơn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tọa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cảm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ơn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836B5" w:rsidRPr="00243D2F">
        <w:rPr>
          <w:rFonts w:ascii="Times New Roman" w:hAnsi="Times New Roman"/>
          <w:i/>
          <w:sz w:val="28"/>
          <w:szCs w:val="28"/>
        </w:rPr>
        <w:t>vị</w:t>
      </w:r>
      <w:proofErr w:type="spellEnd"/>
      <w:r w:rsidR="00B836B5"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biểu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3D2F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243D2F">
        <w:rPr>
          <w:rFonts w:ascii="Times New Roman" w:hAnsi="Times New Roman"/>
          <w:i/>
          <w:sz w:val="28"/>
          <w:szCs w:val="28"/>
        </w:rPr>
        <w:t xml:space="preserve"> lắng </w:t>
      </w:r>
      <w:proofErr w:type="spellStart"/>
      <w:proofErr w:type="gramStart"/>
      <w:r w:rsidRPr="00243D2F">
        <w:rPr>
          <w:rFonts w:ascii="Times New Roman" w:hAnsi="Times New Roman"/>
          <w:i/>
          <w:sz w:val="28"/>
          <w:szCs w:val="28"/>
        </w:rPr>
        <w:t>nghe</w:t>
      </w:r>
      <w:proofErr w:type="spellEnd"/>
      <w:r w:rsidR="00CB04F7" w:rsidRPr="00243D2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="00CB04F7" w:rsidRPr="00243D2F">
        <w:rPr>
          <w:rFonts w:ascii="Times New Roman" w:hAnsi="Times New Roman"/>
          <w:i/>
          <w:sz w:val="28"/>
          <w:szCs w:val="28"/>
        </w:rPr>
        <w:t>/.</w:t>
      </w:r>
    </w:p>
    <w:p w14:paraId="581DAB00" w14:textId="55C39E20" w:rsidR="00E15DBF" w:rsidRPr="00243D2F" w:rsidRDefault="00E15DBF" w:rsidP="00E15DBF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9C39FB" w14:textId="77777777" w:rsidR="00E15DBF" w:rsidRPr="00243D2F" w:rsidRDefault="00E15DBF" w:rsidP="00E15DBF">
      <w:pPr>
        <w:rPr>
          <w:rFonts w:ascii="Times New Roman" w:hAnsi="Times New Roman"/>
          <w:sz w:val="28"/>
          <w:szCs w:val="28"/>
        </w:rPr>
      </w:pPr>
    </w:p>
    <w:p w14:paraId="7B694DAA" w14:textId="77777777" w:rsidR="00E15DBF" w:rsidRPr="00243D2F" w:rsidRDefault="00E15DBF" w:rsidP="00E15DBF"/>
    <w:p w14:paraId="11D559CA" w14:textId="77777777" w:rsidR="00E15DBF" w:rsidRPr="00243D2F" w:rsidRDefault="00E15DBF" w:rsidP="00E15DBF"/>
    <w:sectPr w:rsidR="00E15DBF" w:rsidRPr="00243D2F" w:rsidSect="00C0014D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12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54AC" w14:textId="77777777" w:rsidR="007E46CF" w:rsidRDefault="007E46CF">
      <w:r>
        <w:separator/>
      </w:r>
    </w:p>
  </w:endnote>
  <w:endnote w:type="continuationSeparator" w:id="0">
    <w:p w14:paraId="39AFBE7D" w14:textId="77777777" w:rsidR="007E46CF" w:rsidRDefault="007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FA59" w14:textId="77777777" w:rsidR="0081687D" w:rsidRPr="009328E7" w:rsidRDefault="0081687D">
    <w:pPr>
      <w:pStyle w:val="Footer"/>
      <w:jc w:val="center"/>
      <w:rPr>
        <w:rFonts w:ascii="Times New Roman" w:hAnsi="Times New Roman"/>
        <w:sz w:val="28"/>
      </w:rPr>
    </w:pPr>
  </w:p>
  <w:p w14:paraId="3FD4CCE6" w14:textId="77777777" w:rsidR="0081687D" w:rsidRDefault="0081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907D" w14:textId="77777777" w:rsidR="007E46CF" w:rsidRDefault="007E46CF">
      <w:r>
        <w:separator/>
      </w:r>
    </w:p>
  </w:footnote>
  <w:footnote w:type="continuationSeparator" w:id="0">
    <w:p w14:paraId="6BA12F21" w14:textId="77777777" w:rsidR="007E46CF" w:rsidRDefault="007E46CF">
      <w:r>
        <w:continuationSeparator/>
      </w:r>
    </w:p>
  </w:footnote>
  <w:footnote w:id="1">
    <w:p w14:paraId="6AE0C1B6" w14:textId="77777777" w:rsidR="00CB04F7" w:rsidRDefault="00CB04F7" w:rsidP="00CB04F7">
      <w:pPr>
        <w:pStyle w:val="FootnoteText"/>
        <w:ind w:firstLine="720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Kỳ họp thứ 2 có 01 đại biểu tham gia chất vấn; Kỳ họp thứ 3 có 07 đại biểu tham gia chất vấn; Kỳ họp thứ 4 có 08 đại biểu tham gia chất vấn; Kỳ họp thứ 5 có 04 đại biểu tham gia chất vấn; Kỳ họp thứ 6 có 04 đại biểu tham gia chất vấn; Kỳ họp thứ 7 có 07 đại biểu tham gia chất vấn; Kỳ họp thứ 8 có 04 đại biểu tham gia chất vấn; Kỳ họp thứ 9 có 03 đại biểu tham gia chất chất vấn.</w:t>
      </w:r>
    </w:p>
  </w:footnote>
  <w:footnote w:id="2">
    <w:p w14:paraId="560B3147" w14:textId="77777777" w:rsidR="00E15DBF" w:rsidRDefault="00E15DBF" w:rsidP="00E15DBF">
      <w:pPr>
        <w:pStyle w:val="FootnoteText"/>
        <w:ind w:firstLine="720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Tại kỳ họp thứ 5, HĐND huyện thông qua Nghị quyết số 24/NQ-HĐND ngày 21/12/2022 về chất vấn và trả lời chất vấn tại kỳ họp thứ 5 HĐND huyện</w:t>
      </w:r>
    </w:p>
  </w:footnote>
  <w:footnote w:id="3">
    <w:p w14:paraId="066E4F95" w14:textId="77777777" w:rsidR="00E15DBF" w:rsidRDefault="00E15DBF" w:rsidP="00E15DBF">
      <w:pPr>
        <w:pStyle w:val="FootnoteText"/>
        <w:ind w:firstLine="720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vi-VN"/>
        </w:rPr>
        <w:t>Nghị quyết số 24/NQ-HĐND ngày 21/12/2022 về chất vấn và trả lời chất vấn tại kỳ họp thứ 5 HĐND huyện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20117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313C3EF5" w14:textId="08D20A11" w:rsidR="00B9254B" w:rsidRPr="00B9254B" w:rsidRDefault="00B9254B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B9254B">
          <w:rPr>
            <w:rFonts w:ascii="Times New Roman" w:hAnsi="Times New Roman"/>
            <w:sz w:val="28"/>
            <w:szCs w:val="28"/>
          </w:rPr>
          <w:fldChar w:fldCharType="begin"/>
        </w:r>
        <w:r w:rsidRPr="00B925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9254B">
          <w:rPr>
            <w:rFonts w:ascii="Times New Roman" w:hAnsi="Times New Roman"/>
            <w:sz w:val="28"/>
            <w:szCs w:val="28"/>
          </w:rPr>
          <w:fldChar w:fldCharType="separate"/>
        </w:r>
        <w:r w:rsidR="00622376">
          <w:rPr>
            <w:rFonts w:ascii="Times New Roman" w:hAnsi="Times New Roman"/>
            <w:noProof/>
            <w:sz w:val="28"/>
            <w:szCs w:val="28"/>
          </w:rPr>
          <w:t>4</w:t>
        </w:r>
        <w:r w:rsidRPr="00B9254B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6F481C76" w14:textId="77777777" w:rsidR="00B9254B" w:rsidRDefault="00B92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B2CB" w14:textId="77777777" w:rsidR="00B9254B" w:rsidRDefault="00B9254B">
    <w:pPr>
      <w:pStyle w:val="Header"/>
      <w:jc w:val="center"/>
    </w:pPr>
  </w:p>
  <w:p w14:paraId="32650EC2" w14:textId="77777777" w:rsidR="00B9254B" w:rsidRDefault="00B9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3BA"/>
    <w:multiLevelType w:val="multilevel"/>
    <w:tmpl w:val="36F8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26BF7"/>
    <w:multiLevelType w:val="hybridMultilevel"/>
    <w:tmpl w:val="287EAC2A"/>
    <w:lvl w:ilvl="0" w:tplc="BBC4D0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04A96"/>
    <w:multiLevelType w:val="hybridMultilevel"/>
    <w:tmpl w:val="1098F804"/>
    <w:lvl w:ilvl="0" w:tplc="38EC2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10818"/>
    <w:multiLevelType w:val="hybridMultilevel"/>
    <w:tmpl w:val="C59ECB70"/>
    <w:lvl w:ilvl="0" w:tplc="505A1652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1570729295">
    <w:abstractNumId w:val="2"/>
  </w:num>
  <w:num w:numId="2" w16cid:durableId="1328512358">
    <w:abstractNumId w:val="1"/>
  </w:num>
  <w:num w:numId="3" w16cid:durableId="70665066">
    <w:abstractNumId w:val="0"/>
  </w:num>
  <w:num w:numId="4" w16cid:durableId="30608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6"/>
    <w:rsid w:val="0000042D"/>
    <w:rsid w:val="000026C0"/>
    <w:rsid w:val="00006C4B"/>
    <w:rsid w:val="00013E78"/>
    <w:rsid w:val="000216D9"/>
    <w:rsid w:val="00024EE7"/>
    <w:rsid w:val="000466D1"/>
    <w:rsid w:val="000646BC"/>
    <w:rsid w:val="00072392"/>
    <w:rsid w:val="00072EE9"/>
    <w:rsid w:val="0007429D"/>
    <w:rsid w:val="000749DC"/>
    <w:rsid w:val="000823D3"/>
    <w:rsid w:val="000A650A"/>
    <w:rsid w:val="000B338D"/>
    <w:rsid w:val="000B519E"/>
    <w:rsid w:val="000B7894"/>
    <w:rsid w:val="000C5CAE"/>
    <w:rsid w:val="000F5936"/>
    <w:rsid w:val="001011A7"/>
    <w:rsid w:val="001128CC"/>
    <w:rsid w:val="0014146E"/>
    <w:rsid w:val="00183045"/>
    <w:rsid w:val="00185915"/>
    <w:rsid w:val="001C6069"/>
    <w:rsid w:val="001D189F"/>
    <w:rsid w:val="001D41E9"/>
    <w:rsid w:val="002001D7"/>
    <w:rsid w:val="00206BAD"/>
    <w:rsid w:val="00243D2F"/>
    <w:rsid w:val="00245CCC"/>
    <w:rsid w:val="002574D3"/>
    <w:rsid w:val="00280FCC"/>
    <w:rsid w:val="002866C9"/>
    <w:rsid w:val="002A3E26"/>
    <w:rsid w:val="002B7F2D"/>
    <w:rsid w:val="002C0E26"/>
    <w:rsid w:val="002C5AD8"/>
    <w:rsid w:val="002D2FDC"/>
    <w:rsid w:val="002D3AB1"/>
    <w:rsid w:val="002D6B4A"/>
    <w:rsid w:val="002F5AB1"/>
    <w:rsid w:val="002F60DE"/>
    <w:rsid w:val="00304780"/>
    <w:rsid w:val="003048FF"/>
    <w:rsid w:val="003139CD"/>
    <w:rsid w:val="00313F50"/>
    <w:rsid w:val="00340ECC"/>
    <w:rsid w:val="00344493"/>
    <w:rsid w:val="00350066"/>
    <w:rsid w:val="00350605"/>
    <w:rsid w:val="00353569"/>
    <w:rsid w:val="00353A1D"/>
    <w:rsid w:val="00355CB8"/>
    <w:rsid w:val="0036553C"/>
    <w:rsid w:val="00374B62"/>
    <w:rsid w:val="00382419"/>
    <w:rsid w:val="00382517"/>
    <w:rsid w:val="00382BE2"/>
    <w:rsid w:val="003836EA"/>
    <w:rsid w:val="003837C3"/>
    <w:rsid w:val="00390F9C"/>
    <w:rsid w:val="003B1D38"/>
    <w:rsid w:val="003C6C22"/>
    <w:rsid w:val="003D334D"/>
    <w:rsid w:val="003D449F"/>
    <w:rsid w:val="003D5392"/>
    <w:rsid w:val="003E44DB"/>
    <w:rsid w:val="003F48CB"/>
    <w:rsid w:val="00415DD8"/>
    <w:rsid w:val="00440F88"/>
    <w:rsid w:val="0045034F"/>
    <w:rsid w:val="00461375"/>
    <w:rsid w:val="00477D2C"/>
    <w:rsid w:val="00482233"/>
    <w:rsid w:val="0049215E"/>
    <w:rsid w:val="004A2362"/>
    <w:rsid w:val="004B0479"/>
    <w:rsid w:val="004C097C"/>
    <w:rsid w:val="004D6CFE"/>
    <w:rsid w:val="004E5ACA"/>
    <w:rsid w:val="004E73E3"/>
    <w:rsid w:val="004F54AA"/>
    <w:rsid w:val="00503B9C"/>
    <w:rsid w:val="00513F4A"/>
    <w:rsid w:val="00522C7C"/>
    <w:rsid w:val="00526D71"/>
    <w:rsid w:val="00535A4B"/>
    <w:rsid w:val="005518A3"/>
    <w:rsid w:val="005563D3"/>
    <w:rsid w:val="00556971"/>
    <w:rsid w:val="00562056"/>
    <w:rsid w:val="00591C29"/>
    <w:rsid w:val="0059703C"/>
    <w:rsid w:val="005970AF"/>
    <w:rsid w:val="005A4065"/>
    <w:rsid w:val="005A5542"/>
    <w:rsid w:val="005C3A61"/>
    <w:rsid w:val="005C463F"/>
    <w:rsid w:val="0060629F"/>
    <w:rsid w:val="0061165C"/>
    <w:rsid w:val="00622376"/>
    <w:rsid w:val="00622B49"/>
    <w:rsid w:val="00635391"/>
    <w:rsid w:val="0063553B"/>
    <w:rsid w:val="0063683E"/>
    <w:rsid w:val="00642F4C"/>
    <w:rsid w:val="00650216"/>
    <w:rsid w:val="00655022"/>
    <w:rsid w:val="00665A8D"/>
    <w:rsid w:val="006835D0"/>
    <w:rsid w:val="0068372D"/>
    <w:rsid w:val="006916F2"/>
    <w:rsid w:val="006B555F"/>
    <w:rsid w:val="006E4D36"/>
    <w:rsid w:val="006E5423"/>
    <w:rsid w:val="006E7905"/>
    <w:rsid w:val="00705D52"/>
    <w:rsid w:val="007146D6"/>
    <w:rsid w:val="00714D10"/>
    <w:rsid w:val="00742325"/>
    <w:rsid w:val="00742F5A"/>
    <w:rsid w:val="00783022"/>
    <w:rsid w:val="007B4238"/>
    <w:rsid w:val="007D1A80"/>
    <w:rsid w:val="007D3230"/>
    <w:rsid w:val="007D4FFF"/>
    <w:rsid w:val="007E05BC"/>
    <w:rsid w:val="007E46CF"/>
    <w:rsid w:val="007E58D9"/>
    <w:rsid w:val="00800F7F"/>
    <w:rsid w:val="008016B7"/>
    <w:rsid w:val="00803036"/>
    <w:rsid w:val="00811875"/>
    <w:rsid w:val="00812FB1"/>
    <w:rsid w:val="008162CF"/>
    <w:rsid w:val="0081687D"/>
    <w:rsid w:val="0083708C"/>
    <w:rsid w:val="00847C1B"/>
    <w:rsid w:val="008A0749"/>
    <w:rsid w:val="008A4C68"/>
    <w:rsid w:val="008A6FA4"/>
    <w:rsid w:val="008B34FB"/>
    <w:rsid w:val="008B3B7C"/>
    <w:rsid w:val="008D5509"/>
    <w:rsid w:val="008D580E"/>
    <w:rsid w:val="0090441B"/>
    <w:rsid w:val="0090648D"/>
    <w:rsid w:val="00906CB6"/>
    <w:rsid w:val="0092537D"/>
    <w:rsid w:val="00930E36"/>
    <w:rsid w:val="009747B8"/>
    <w:rsid w:val="009942F0"/>
    <w:rsid w:val="009D7EA2"/>
    <w:rsid w:val="00A127F0"/>
    <w:rsid w:val="00A15E98"/>
    <w:rsid w:val="00A24983"/>
    <w:rsid w:val="00A30D41"/>
    <w:rsid w:val="00A53728"/>
    <w:rsid w:val="00A605C5"/>
    <w:rsid w:val="00A8088F"/>
    <w:rsid w:val="00A85314"/>
    <w:rsid w:val="00AA4900"/>
    <w:rsid w:val="00AA7DE8"/>
    <w:rsid w:val="00AC0285"/>
    <w:rsid w:val="00AF13CE"/>
    <w:rsid w:val="00AF502C"/>
    <w:rsid w:val="00B024F8"/>
    <w:rsid w:val="00B02E16"/>
    <w:rsid w:val="00B166D4"/>
    <w:rsid w:val="00B32610"/>
    <w:rsid w:val="00B3718D"/>
    <w:rsid w:val="00B45A8E"/>
    <w:rsid w:val="00B47213"/>
    <w:rsid w:val="00B50912"/>
    <w:rsid w:val="00B66391"/>
    <w:rsid w:val="00B67120"/>
    <w:rsid w:val="00B77F3F"/>
    <w:rsid w:val="00B836B5"/>
    <w:rsid w:val="00B9254B"/>
    <w:rsid w:val="00B95CBC"/>
    <w:rsid w:val="00BC6E8D"/>
    <w:rsid w:val="00BE4B96"/>
    <w:rsid w:val="00BE75BC"/>
    <w:rsid w:val="00C0014D"/>
    <w:rsid w:val="00C07604"/>
    <w:rsid w:val="00C10A1C"/>
    <w:rsid w:val="00C11F77"/>
    <w:rsid w:val="00C22F39"/>
    <w:rsid w:val="00C24882"/>
    <w:rsid w:val="00C249D0"/>
    <w:rsid w:val="00C61C65"/>
    <w:rsid w:val="00C73694"/>
    <w:rsid w:val="00C743D4"/>
    <w:rsid w:val="00C75435"/>
    <w:rsid w:val="00C77588"/>
    <w:rsid w:val="00C847A6"/>
    <w:rsid w:val="00C914BA"/>
    <w:rsid w:val="00CA116B"/>
    <w:rsid w:val="00CB04F7"/>
    <w:rsid w:val="00CC4730"/>
    <w:rsid w:val="00CD17AB"/>
    <w:rsid w:val="00CE3DC7"/>
    <w:rsid w:val="00D0141C"/>
    <w:rsid w:val="00D05765"/>
    <w:rsid w:val="00D110A6"/>
    <w:rsid w:val="00D206E3"/>
    <w:rsid w:val="00D2330C"/>
    <w:rsid w:val="00D262B5"/>
    <w:rsid w:val="00D26500"/>
    <w:rsid w:val="00D26D48"/>
    <w:rsid w:val="00D27AB5"/>
    <w:rsid w:val="00D470BB"/>
    <w:rsid w:val="00D51BF0"/>
    <w:rsid w:val="00D803D7"/>
    <w:rsid w:val="00D80CA3"/>
    <w:rsid w:val="00D92ECB"/>
    <w:rsid w:val="00DA2EE8"/>
    <w:rsid w:val="00DB225B"/>
    <w:rsid w:val="00DC619B"/>
    <w:rsid w:val="00DE3D27"/>
    <w:rsid w:val="00DE7D50"/>
    <w:rsid w:val="00E017D7"/>
    <w:rsid w:val="00E06741"/>
    <w:rsid w:val="00E14AF2"/>
    <w:rsid w:val="00E15DBF"/>
    <w:rsid w:val="00E319DA"/>
    <w:rsid w:val="00E60D1E"/>
    <w:rsid w:val="00E67BE8"/>
    <w:rsid w:val="00E75DC2"/>
    <w:rsid w:val="00EA3B2B"/>
    <w:rsid w:val="00EA3FF6"/>
    <w:rsid w:val="00EA5549"/>
    <w:rsid w:val="00EC33B7"/>
    <w:rsid w:val="00EC64C2"/>
    <w:rsid w:val="00ED361A"/>
    <w:rsid w:val="00ED6D7B"/>
    <w:rsid w:val="00EE1B87"/>
    <w:rsid w:val="00EF057D"/>
    <w:rsid w:val="00F1292F"/>
    <w:rsid w:val="00F23730"/>
    <w:rsid w:val="00F26C23"/>
    <w:rsid w:val="00F26D8C"/>
    <w:rsid w:val="00F4606D"/>
    <w:rsid w:val="00F50595"/>
    <w:rsid w:val="00F5082D"/>
    <w:rsid w:val="00F63C7B"/>
    <w:rsid w:val="00F65502"/>
    <w:rsid w:val="00F726EA"/>
    <w:rsid w:val="00F74789"/>
    <w:rsid w:val="00F80A91"/>
    <w:rsid w:val="00FA3AF0"/>
    <w:rsid w:val="00FB5C5E"/>
    <w:rsid w:val="00FB7614"/>
    <w:rsid w:val="00FC6022"/>
    <w:rsid w:val="00FD7BE0"/>
    <w:rsid w:val="00FE38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B8BDC"/>
  <w15:docId w15:val="{46F8DDC4-CE9E-463E-9150-51ECEB5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2056"/>
    <w:pPr>
      <w:ind w:firstLine="720"/>
      <w:jc w:val="both"/>
    </w:pPr>
    <w:rPr>
      <w:rFonts w:ascii=".VnTime" w:hAnsi=".VnTim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62056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62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05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4B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0141C"/>
  </w:style>
  <w:style w:type="character" w:customStyle="1" w:styleId="FootnoteTextChar">
    <w:name w:val="Footnote Text Char"/>
    <w:basedOn w:val="DefaultParagraphFont"/>
    <w:link w:val="FootnoteText"/>
    <w:uiPriority w:val="99"/>
    <w:rsid w:val="00D0141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Footnote,Footnote text,ftref,BearingPoint,16 Point,Superscript 6 Point,fr,Ref,de nota al pie,Footnote Text1,f,Footnote + Arial,10 pt,Black,Footnote Text11,BVI fnr,(NECG) Footnote Reference,footnote ref,Footnote text + 13 pt, BVI fnr,R"/>
    <w:basedOn w:val="DefaultParagraphFont"/>
    <w:link w:val="10p"/>
    <w:uiPriority w:val="99"/>
    <w:unhideWhenUsed/>
    <w:qFormat/>
    <w:rsid w:val="00D01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7BE0"/>
    <w:pPr>
      <w:ind w:left="720"/>
      <w:contextualSpacing/>
    </w:pPr>
  </w:style>
  <w:style w:type="paragraph" w:customStyle="1" w:styleId="Default">
    <w:name w:val="Default"/>
    <w:rsid w:val="00D26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p">
    <w:name w:val="10 p"/>
    <w:aliases w:val="4_"/>
    <w:basedOn w:val="Normal"/>
    <w:link w:val="FootnoteReference"/>
    <w:uiPriority w:val="99"/>
    <w:rsid w:val="00EA3FF6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Vnbnnidung">
    <w:name w:val="Văn bản nội dung_"/>
    <w:basedOn w:val="DefaultParagraphFont"/>
    <w:link w:val="Vnbnnidung0"/>
    <w:rsid w:val="00E319DA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E319DA"/>
    <w:pPr>
      <w:widowControl w:val="0"/>
      <w:spacing w:after="100" w:line="307" w:lineRule="auto"/>
      <w:ind w:firstLine="400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CB26-0814-4B7E-9FD6-A2658805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 NGUYEN COMPUTER</cp:lastModifiedBy>
  <cp:revision>14</cp:revision>
  <dcterms:created xsi:type="dcterms:W3CDTF">2024-12-31T13:35:00Z</dcterms:created>
  <dcterms:modified xsi:type="dcterms:W3CDTF">2024-12-31T14:16:00Z</dcterms:modified>
</cp:coreProperties>
</file>