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3402"/>
        <w:gridCol w:w="5953"/>
      </w:tblGrid>
      <w:tr w:rsidR="00CF311A" w:rsidRPr="00BB1A82" w:rsidTr="00DC2AB0">
        <w:tc>
          <w:tcPr>
            <w:tcW w:w="3402" w:type="dxa"/>
          </w:tcPr>
          <w:p w:rsidR="009450FA" w:rsidRPr="00BB1A82" w:rsidRDefault="009450FA" w:rsidP="009450FA">
            <w:pPr>
              <w:spacing w:after="0" w:line="240" w:lineRule="auto"/>
              <w:jc w:val="center"/>
              <w:rPr>
                <w:rFonts w:ascii="Times New Roman" w:hAnsi="Times New Roman"/>
                <w:b/>
                <w:sz w:val="26"/>
                <w:szCs w:val="26"/>
              </w:rPr>
            </w:pPr>
            <w:r w:rsidRPr="00BB1A82">
              <w:rPr>
                <w:rFonts w:ascii="Times New Roman" w:hAnsi="Times New Roman"/>
                <w:b/>
                <w:sz w:val="26"/>
                <w:szCs w:val="26"/>
              </w:rPr>
              <w:t>HỘI ĐỒNG NHÂN DÂN</w:t>
            </w:r>
          </w:p>
          <w:p w:rsidR="009450FA" w:rsidRPr="00BB1A82" w:rsidRDefault="009450FA" w:rsidP="009450FA">
            <w:pPr>
              <w:spacing w:after="0" w:line="240" w:lineRule="auto"/>
              <w:jc w:val="center"/>
              <w:rPr>
                <w:rFonts w:ascii="Times New Roman" w:hAnsi="Times New Roman"/>
                <w:b/>
                <w:sz w:val="26"/>
                <w:szCs w:val="26"/>
              </w:rPr>
            </w:pPr>
            <w:r w:rsidRPr="00BB1A82">
              <w:rPr>
                <w:rFonts w:ascii="Times New Roman" w:hAnsi="Times New Roman"/>
                <w:b/>
                <w:sz w:val="26"/>
                <w:szCs w:val="26"/>
              </w:rPr>
              <w:t>TỈNH KON TUM</w:t>
            </w:r>
          </w:p>
        </w:tc>
        <w:tc>
          <w:tcPr>
            <w:tcW w:w="5953" w:type="dxa"/>
          </w:tcPr>
          <w:p w:rsidR="009450FA" w:rsidRPr="00BB1A82" w:rsidRDefault="009450FA" w:rsidP="009450FA">
            <w:pPr>
              <w:spacing w:after="0" w:line="240" w:lineRule="auto"/>
              <w:jc w:val="center"/>
              <w:rPr>
                <w:rFonts w:ascii="Times New Roman" w:hAnsi="Times New Roman"/>
                <w:b/>
                <w:sz w:val="26"/>
                <w:szCs w:val="26"/>
              </w:rPr>
            </w:pPr>
            <w:r w:rsidRPr="00BB1A82">
              <w:rPr>
                <w:rFonts w:ascii="Times New Roman" w:hAnsi="Times New Roman"/>
                <w:b/>
                <w:sz w:val="26"/>
                <w:szCs w:val="26"/>
              </w:rPr>
              <w:t>CỘNG HÒA XÃ HỘI CHỦ NGHĨA VIỆT NAM</w:t>
            </w:r>
          </w:p>
          <w:p w:rsidR="009450FA" w:rsidRPr="00BB1A82" w:rsidRDefault="009450FA" w:rsidP="009450FA">
            <w:pPr>
              <w:spacing w:after="0" w:line="240" w:lineRule="auto"/>
              <w:jc w:val="center"/>
              <w:rPr>
                <w:rFonts w:ascii="Times New Roman" w:hAnsi="Times New Roman"/>
                <w:b/>
                <w:sz w:val="26"/>
                <w:szCs w:val="26"/>
              </w:rPr>
            </w:pPr>
            <w:r w:rsidRPr="00BB1A82">
              <w:rPr>
                <w:rFonts w:ascii="Times New Roman" w:hAnsi="Times New Roman"/>
                <w:b/>
                <w:sz w:val="28"/>
                <w:szCs w:val="26"/>
              </w:rPr>
              <w:t>Độc lập - Tự do - Hạnh phúc</w:t>
            </w:r>
          </w:p>
        </w:tc>
      </w:tr>
      <w:tr w:rsidR="00CF311A" w:rsidRPr="00BB1A82" w:rsidTr="00DC2AB0">
        <w:tc>
          <w:tcPr>
            <w:tcW w:w="3402" w:type="dxa"/>
          </w:tcPr>
          <w:p w:rsidR="009450FA" w:rsidRPr="00BB1A82" w:rsidRDefault="008B4843" w:rsidP="007966AA">
            <w:pPr>
              <w:spacing w:before="120" w:after="0" w:line="240" w:lineRule="auto"/>
              <w:jc w:val="center"/>
              <w:rPr>
                <w:rFonts w:ascii="Times New Roman" w:hAnsi="Times New Roman"/>
                <w:b/>
                <w:sz w:val="26"/>
                <w:szCs w:val="26"/>
              </w:rPr>
            </w:pPr>
            <w:r w:rsidRPr="00BB1A82">
              <w:rPr>
                <w:rFonts w:ascii="Times New Roman" w:hAnsi="Times New Roman"/>
                <w:noProof/>
                <w:sz w:val="26"/>
                <w:szCs w:val="26"/>
              </w:rPr>
              <mc:AlternateContent>
                <mc:Choice Requires="wps">
                  <w:drawing>
                    <wp:anchor distT="0" distB="0" distL="114300" distR="114300" simplePos="0" relativeHeight="251649024" behindDoc="0" locked="0" layoutInCell="1" allowOverlap="1" wp14:anchorId="445E0CDD" wp14:editId="672043F0">
                      <wp:simplePos x="0" y="0"/>
                      <wp:positionH relativeFrom="column">
                        <wp:posOffset>615476</wp:posOffset>
                      </wp:positionH>
                      <wp:positionV relativeFrom="paragraph">
                        <wp:posOffset>11430</wp:posOffset>
                      </wp:positionV>
                      <wp:extent cx="552735" cy="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23FA3AF" id="_x0000_t32" coordsize="21600,21600" o:spt="32" o:oned="t" path="m,l21600,21600e" filled="f">
                      <v:path arrowok="t" fillok="f" o:connecttype="none"/>
                      <o:lock v:ext="edit" shapetype="t"/>
                    </v:shapetype>
                    <v:shape id="AutoShape 3" o:spid="_x0000_s1026" type="#_x0000_t32" style="position:absolute;margin-left:48.45pt;margin-top:.9pt;width:43.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"/>
                  </w:pict>
                </mc:Fallback>
              </mc:AlternateContent>
            </w:r>
            <w:r w:rsidR="009450FA" w:rsidRPr="00BB1A82">
              <w:rPr>
                <w:rFonts w:ascii="Times New Roman" w:hAnsi="Times New Roman"/>
                <w:sz w:val="26"/>
                <w:szCs w:val="26"/>
              </w:rPr>
              <w:t xml:space="preserve">Số:   </w:t>
            </w:r>
            <w:r w:rsidR="009A3EE3" w:rsidRPr="00BB1A82">
              <w:rPr>
                <w:rFonts w:ascii="Times New Roman" w:hAnsi="Times New Roman"/>
                <w:sz w:val="26"/>
                <w:szCs w:val="26"/>
              </w:rPr>
              <w:t xml:space="preserve"> </w:t>
            </w:r>
            <w:r w:rsidR="009450FA" w:rsidRPr="00BB1A82">
              <w:rPr>
                <w:rFonts w:ascii="Times New Roman" w:hAnsi="Times New Roman"/>
                <w:sz w:val="26"/>
                <w:szCs w:val="26"/>
              </w:rPr>
              <w:t xml:space="preserve">      /202</w:t>
            </w:r>
            <w:r w:rsidR="00DC7269" w:rsidRPr="00BB1A82">
              <w:rPr>
                <w:rFonts w:ascii="Times New Roman" w:hAnsi="Times New Roman"/>
                <w:sz w:val="26"/>
                <w:szCs w:val="26"/>
              </w:rPr>
              <w:t>3</w:t>
            </w:r>
            <w:r w:rsidR="009450FA" w:rsidRPr="00BB1A82">
              <w:rPr>
                <w:rFonts w:ascii="Times New Roman" w:hAnsi="Times New Roman"/>
                <w:sz w:val="26"/>
                <w:szCs w:val="26"/>
              </w:rPr>
              <w:t>/NQ-HĐND</w:t>
            </w:r>
          </w:p>
        </w:tc>
        <w:tc>
          <w:tcPr>
            <w:tcW w:w="5953" w:type="dxa"/>
          </w:tcPr>
          <w:p w:rsidR="009450FA" w:rsidRPr="00BB1A82" w:rsidRDefault="008B4843" w:rsidP="009A3EE3">
            <w:pPr>
              <w:spacing w:before="120" w:after="0" w:line="240" w:lineRule="auto"/>
              <w:jc w:val="center"/>
              <w:rPr>
                <w:rFonts w:ascii="Times New Roman" w:hAnsi="Times New Roman"/>
                <w:b/>
                <w:sz w:val="26"/>
                <w:szCs w:val="26"/>
              </w:rPr>
            </w:pPr>
            <w:r w:rsidRPr="00BB1A82">
              <w:rPr>
                <w:rFonts w:ascii="Times New Roman" w:hAnsi="Times New Roman"/>
                <w:i/>
                <w:noProof/>
                <w:sz w:val="26"/>
                <w:szCs w:val="26"/>
              </w:rPr>
              <mc:AlternateContent>
                <mc:Choice Requires="wps">
                  <w:drawing>
                    <wp:anchor distT="0" distB="0" distL="114300" distR="114300" simplePos="0" relativeHeight="251651072" behindDoc="0" locked="0" layoutInCell="1" allowOverlap="1" wp14:anchorId="5BDB3D3B" wp14:editId="04C8E19F">
                      <wp:simplePos x="0" y="0"/>
                      <wp:positionH relativeFrom="column">
                        <wp:posOffset>752475</wp:posOffset>
                      </wp:positionH>
                      <wp:positionV relativeFrom="paragraph">
                        <wp:posOffset>21429</wp:posOffset>
                      </wp:positionV>
                      <wp:extent cx="2120900" cy="0"/>
                      <wp:effectExtent l="0" t="0" r="317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0211BE" id="AutoShape 4" o:spid="_x0000_s1026" type="#_x0000_t32" style="position:absolute;margin-left:59.25pt;margin-top:1.7pt;width:167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4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"/>
                  </w:pict>
                </mc:Fallback>
              </mc:AlternateContent>
            </w:r>
            <w:r w:rsidR="009450FA" w:rsidRPr="00BB1A82">
              <w:rPr>
                <w:rFonts w:ascii="Times New Roman" w:hAnsi="Times New Roman"/>
                <w:i/>
                <w:sz w:val="26"/>
                <w:szCs w:val="26"/>
              </w:rPr>
              <w:t>Kon Tum, ngày        tháng       năm 202</w:t>
            </w:r>
            <w:r w:rsidR="007803C4" w:rsidRPr="00BB1A82">
              <w:rPr>
                <w:rFonts w:ascii="Times New Roman" w:hAnsi="Times New Roman"/>
                <w:i/>
                <w:sz w:val="26"/>
                <w:szCs w:val="26"/>
              </w:rPr>
              <w:t>3</w:t>
            </w:r>
          </w:p>
        </w:tc>
      </w:tr>
    </w:tbl>
    <w:p w:rsidR="005C5A0C" w:rsidRPr="00885D72" w:rsidRDefault="008B4843" w:rsidP="002F2BBA">
      <w:pPr>
        <w:rPr>
          <w:rFonts w:ascii="Times New Roman" w:hAnsi="Times New Roman"/>
          <w:b/>
          <w:sz w:val="28"/>
          <w:szCs w:val="28"/>
        </w:rPr>
      </w:pPr>
      <w:r w:rsidRPr="00885D72">
        <w:rPr>
          <w:rFonts w:ascii="Times New Roman" w:hAnsi="Times New Roman"/>
          <w:b/>
          <w:noProof/>
          <w:color w:val="FF0000"/>
          <w:sz w:val="16"/>
        </w:rPr>
        <mc:AlternateContent>
          <mc:Choice Requires="wps">
            <w:drawing>
              <wp:anchor distT="0" distB="0" distL="114300" distR="114300" simplePos="0" relativeHeight="251653120" behindDoc="0" locked="0" layoutInCell="1" allowOverlap="1" wp14:anchorId="3F34214F" wp14:editId="4DEEA54C">
                <wp:simplePos x="0" y="0"/>
                <wp:positionH relativeFrom="column">
                  <wp:posOffset>257889</wp:posOffset>
                </wp:positionH>
                <wp:positionV relativeFrom="paragraph">
                  <wp:posOffset>44783</wp:posOffset>
                </wp:positionV>
                <wp:extent cx="1064526" cy="278936"/>
                <wp:effectExtent l="0" t="0" r="21590" b="260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526" cy="278936"/>
                        </a:xfrm>
                        <a:prstGeom prst="rect">
                          <a:avLst/>
                        </a:prstGeom>
                        <a:solidFill>
                          <a:srgbClr val="FFFFFF"/>
                        </a:solidFill>
                        <a:ln w="9525">
                          <a:solidFill>
                            <a:srgbClr val="000000"/>
                          </a:solidFill>
                          <a:miter lim="800000"/>
                          <a:headEnd/>
                          <a:tailEnd/>
                        </a:ln>
                      </wps:spPr>
                      <wps:txbx>
                        <w:txbxContent>
                          <w:p w:rsidR="001165C7" w:rsidRPr="009450FA" w:rsidRDefault="001165C7" w:rsidP="009A3EE3">
                            <w:pPr>
                              <w:spacing w:before="60" w:after="0"/>
                              <w:jc w:val="center"/>
                              <w:rPr>
                                <w:rFonts w:ascii="Times New Roman" w:hAnsi="Times New Roman"/>
                                <w:b/>
                                <w:sz w:val="26"/>
                                <w:szCs w:val="26"/>
                              </w:rPr>
                            </w:pPr>
                            <w:r w:rsidRPr="009450FA">
                              <w:rPr>
                                <w:rFonts w:ascii="Times New Roman" w:hAnsi="Times New Roman"/>
                                <w:b/>
                                <w:sz w:val="26"/>
                                <w:szCs w:val="26"/>
                              </w:rPr>
                              <w:t>DỰ THẢO</w:t>
                            </w:r>
                            <w:r>
                              <w:rPr>
                                <w:rFonts w:ascii="Times New Roman" w:hAnsi="Times New Roman"/>
                                <w:b/>
                                <w:sz w:val="26"/>
                                <w:szCs w:val="26"/>
                              </w:rPr>
                              <w:t xml:space="preserve"> </w:t>
                            </w:r>
                            <w:r w:rsidR="009A3EE3">
                              <w:rPr>
                                <w:rFonts w:ascii="Times New Roman" w:hAnsi="Times New Roman"/>
                                <w:b/>
                                <w:sz w:val="26"/>
                                <w:szCs w:val="2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0.3pt;margin-top:3.55pt;width:83.8pt;height:2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">
                <v:textbox inset="0,0,0,0">
                  <w:txbxContent>
                    <w:p w:rsidR="001165C7" w:rsidRPr="009450FA" w:rsidRDefault="001165C7" w:rsidP="009A3EE3">
                      <w:pPr>
                        <w:spacing w:before="60" w:after="0"/>
                        <w:jc w:val="center"/>
                        <w:rPr>
                          <w:rFonts w:ascii="Times New Roman" w:hAnsi="Times New Roman"/>
                          <w:b/>
                          <w:sz w:val="26"/>
                          <w:szCs w:val="26"/>
                        </w:rPr>
                      </w:pPr>
                      <w:r w:rsidRPr="009450FA">
                        <w:rPr>
                          <w:rFonts w:ascii="Times New Roman" w:hAnsi="Times New Roman"/>
                          <w:b/>
                          <w:sz w:val="26"/>
                          <w:szCs w:val="26"/>
                        </w:rPr>
                        <w:t>DỰ THẢO</w:t>
                      </w:r>
                      <w:r>
                        <w:rPr>
                          <w:rFonts w:ascii="Times New Roman" w:hAnsi="Times New Roman"/>
                          <w:b/>
                          <w:sz w:val="26"/>
                          <w:szCs w:val="26"/>
                        </w:rPr>
                        <w:t xml:space="preserve"> </w:t>
                      </w:r>
                      <w:r w:rsidR="009A3EE3">
                        <w:rPr>
                          <w:rFonts w:ascii="Times New Roman" w:hAnsi="Times New Roman"/>
                          <w:b/>
                          <w:sz w:val="26"/>
                          <w:szCs w:val="26"/>
                        </w:rPr>
                        <w:t>5</w:t>
                      </w:r>
                    </w:p>
                  </w:txbxContent>
                </v:textbox>
              </v:shape>
            </w:pict>
          </mc:Fallback>
        </mc:AlternateContent>
      </w:r>
    </w:p>
    <w:p w:rsidR="009450FA" w:rsidRPr="00BB1A82" w:rsidRDefault="009450FA" w:rsidP="005C5A0C">
      <w:pPr>
        <w:spacing w:after="0" w:line="264" w:lineRule="auto"/>
        <w:jc w:val="center"/>
        <w:rPr>
          <w:rFonts w:ascii="Times New Roman" w:hAnsi="Times New Roman"/>
          <w:b/>
          <w:sz w:val="28"/>
          <w:szCs w:val="28"/>
        </w:rPr>
      </w:pPr>
      <w:r w:rsidRPr="00BB1A82">
        <w:rPr>
          <w:rFonts w:ascii="Times New Roman" w:hAnsi="Times New Roman"/>
          <w:b/>
          <w:sz w:val="28"/>
          <w:szCs w:val="28"/>
        </w:rPr>
        <w:t>NGHỊ QUYẾT</w:t>
      </w:r>
    </w:p>
    <w:p w:rsidR="00526A63" w:rsidRPr="00BB1A82" w:rsidRDefault="00526A63" w:rsidP="005C5A0C">
      <w:pPr>
        <w:spacing w:after="0" w:line="264" w:lineRule="auto"/>
        <w:jc w:val="center"/>
        <w:rPr>
          <w:rFonts w:ascii="Times New Roman" w:eastAsia="Times New Roman" w:hAnsi="Times New Roman"/>
          <w:b/>
          <w:sz w:val="28"/>
          <w:szCs w:val="28"/>
        </w:rPr>
      </w:pPr>
      <w:r w:rsidRPr="00BB1A82">
        <w:rPr>
          <w:rFonts w:ascii="Times New Roman" w:eastAsia="Times New Roman" w:hAnsi="Times New Roman"/>
          <w:b/>
          <w:sz w:val="28"/>
          <w:szCs w:val="28"/>
        </w:rPr>
        <w:t>Sửa đổi, bổ sung một số điều của Nghị quyết số 26/2014/NQ-HĐND ngày 11 tháng 12 năm 2014 của H</w:t>
      </w:r>
      <w:r w:rsidR="00065F5B" w:rsidRPr="00BB1A82">
        <w:rPr>
          <w:rFonts w:ascii="Times New Roman" w:eastAsia="Times New Roman" w:hAnsi="Times New Roman"/>
          <w:b/>
          <w:sz w:val="28"/>
          <w:szCs w:val="28"/>
        </w:rPr>
        <w:t>ội đồng nhân dân</w:t>
      </w:r>
      <w:r w:rsidRPr="00BB1A82">
        <w:rPr>
          <w:rFonts w:ascii="Times New Roman" w:eastAsia="Times New Roman" w:hAnsi="Times New Roman"/>
          <w:b/>
          <w:sz w:val="28"/>
          <w:szCs w:val="28"/>
        </w:rPr>
        <w:t xml:space="preserve"> tỉnh về Quy hoạch thăm dò, khai thác, sử dụng khoáng sản tỉnh Kon Tum đến năm 2020, tầm nhìn đến năm 2030</w:t>
      </w:r>
      <w:r w:rsidR="00065F5B" w:rsidRPr="00BB1A82">
        <w:rPr>
          <w:rFonts w:ascii="Times New Roman" w:eastAsia="Times New Roman" w:hAnsi="Times New Roman"/>
          <w:b/>
          <w:sz w:val="28"/>
          <w:szCs w:val="28"/>
        </w:rPr>
        <w:t xml:space="preserve"> </w:t>
      </w:r>
      <w:r w:rsidR="00065F5B" w:rsidRPr="00BB1A82">
        <w:rPr>
          <w:rFonts w:ascii="Times New Roman" w:eastAsia="Times New Roman" w:hAnsi="Times New Roman"/>
          <w:b/>
          <w:i/>
          <w:sz w:val="28"/>
          <w:szCs w:val="28"/>
        </w:rPr>
        <w:t>(đã được sửa đổi bổ sung tại</w:t>
      </w:r>
      <w:r w:rsidR="00065F5B" w:rsidRPr="00BB1A82">
        <w:rPr>
          <w:rFonts w:ascii="Times New Roman" w:hAnsi="Times New Roman"/>
          <w:b/>
          <w:i/>
          <w:iCs/>
          <w:sz w:val="28"/>
          <w:szCs w:val="28"/>
        </w:rPr>
        <w:t xml:space="preserve"> Nghị quyết số 74/2020/NQ-</w:t>
      </w:r>
      <w:r w:rsidR="00BB1A82">
        <w:rPr>
          <w:rFonts w:ascii="Times New Roman" w:hAnsi="Times New Roman"/>
          <w:b/>
          <w:i/>
          <w:iCs/>
          <w:sz w:val="28"/>
          <w:szCs w:val="28"/>
        </w:rPr>
        <w:t xml:space="preserve">HĐND ngày 14 tháng 12 năm 2020 </w:t>
      </w:r>
      <w:r w:rsidR="00065F5B" w:rsidRPr="00BB1A82">
        <w:rPr>
          <w:rFonts w:ascii="Times New Roman" w:hAnsi="Times New Roman"/>
          <w:b/>
          <w:i/>
          <w:iCs/>
          <w:sz w:val="28"/>
          <w:szCs w:val="28"/>
        </w:rPr>
        <w:t>và Nghị quyết số 78/2021/NQ-HĐND ngày 14 tháng 12 năm 2021 của Hội đồng nhân dân tỉnh Kon Tum)</w:t>
      </w:r>
    </w:p>
    <w:p w:rsidR="00526A63" w:rsidRPr="00885D72" w:rsidRDefault="00526A63" w:rsidP="00BC5B73">
      <w:pPr>
        <w:spacing w:after="0" w:line="300" w:lineRule="auto"/>
        <w:jc w:val="center"/>
        <w:rPr>
          <w:rFonts w:ascii="Times New Roman" w:eastAsia="Times New Roman" w:hAnsi="Times New Roman"/>
          <w:b/>
          <w:sz w:val="44"/>
          <w:szCs w:val="28"/>
        </w:rPr>
      </w:pPr>
      <w:r w:rsidRPr="00885D72">
        <w:rPr>
          <w:rFonts w:ascii="Times New Roman" w:eastAsia="Times New Roman" w:hAnsi="Times New Roman"/>
          <w:b/>
          <w:noProof/>
          <w:sz w:val="44"/>
          <w:szCs w:val="28"/>
        </w:rPr>
        <mc:AlternateContent>
          <mc:Choice Requires="wps">
            <w:drawing>
              <wp:anchor distT="0" distB="0" distL="114300" distR="114300" simplePos="0" relativeHeight="251654144" behindDoc="0" locked="0" layoutInCell="1" allowOverlap="1" wp14:anchorId="0C82AA18" wp14:editId="0BC41504">
                <wp:simplePos x="0" y="0"/>
                <wp:positionH relativeFrom="column">
                  <wp:posOffset>2218217</wp:posOffset>
                </wp:positionH>
                <wp:positionV relativeFrom="paragraph">
                  <wp:posOffset>36195</wp:posOffset>
                </wp:positionV>
                <wp:extent cx="1473958" cy="0"/>
                <wp:effectExtent l="0" t="0" r="31115" b="19050"/>
                <wp:wrapNone/>
                <wp:docPr id="6" name="Straight Connector 6"/>
                <wp:cNvGraphicFramePr/>
                <a:graphic xmlns:a="http://schemas.openxmlformats.org/drawingml/2006/main">
                  <a:graphicData uri="http://schemas.microsoft.com/office/word/2010/wordprocessingShape">
                    <wps:wsp>
                      <wps:cNvCnPr/>
                      <wps:spPr>
                        <a:xfrm>
                          <a:off x="0" y="0"/>
                          <a:ext cx="14739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A6D5D47" id="Straight Connector 6"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65pt,2.85pt" to="290.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" strokecolor="black [3040]"/>
            </w:pict>
          </mc:Fallback>
        </mc:AlternateContent>
      </w:r>
    </w:p>
    <w:p w:rsidR="009450FA" w:rsidRPr="00BB1A82" w:rsidRDefault="009450FA" w:rsidP="00BB1A82">
      <w:pPr>
        <w:spacing w:before="120" w:after="0"/>
        <w:jc w:val="center"/>
        <w:rPr>
          <w:rFonts w:ascii="Times New Roman" w:hAnsi="Times New Roman"/>
          <w:b/>
          <w:sz w:val="28"/>
          <w:szCs w:val="28"/>
        </w:rPr>
      </w:pPr>
      <w:r w:rsidRPr="00BB1A82">
        <w:rPr>
          <w:rFonts w:ascii="Times New Roman" w:hAnsi="Times New Roman"/>
          <w:b/>
          <w:sz w:val="28"/>
          <w:szCs w:val="28"/>
        </w:rPr>
        <w:t>HỘI ĐỒNG NHÂN DÂN TỈNH KON TUM</w:t>
      </w:r>
    </w:p>
    <w:p w:rsidR="009450FA" w:rsidRPr="00BB1A82" w:rsidRDefault="009450FA" w:rsidP="00BC5B73">
      <w:pPr>
        <w:spacing w:after="0"/>
        <w:jc w:val="center"/>
        <w:rPr>
          <w:rFonts w:ascii="Times New Roman" w:hAnsi="Times New Roman"/>
          <w:b/>
          <w:sz w:val="28"/>
          <w:szCs w:val="28"/>
        </w:rPr>
      </w:pPr>
      <w:r w:rsidRPr="00BB1A82">
        <w:rPr>
          <w:rFonts w:ascii="Times New Roman" w:hAnsi="Times New Roman"/>
          <w:b/>
          <w:sz w:val="28"/>
          <w:szCs w:val="28"/>
        </w:rPr>
        <w:t>KHÓA XI</w:t>
      </w:r>
      <w:r w:rsidR="00CF311A" w:rsidRPr="00BB1A82">
        <w:rPr>
          <w:rFonts w:ascii="Times New Roman" w:hAnsi="Times New Roman"/>
          <w:b/>
          <w:sz w:val="28"/>
          <w:szCs w:val="28"/>
        </w:rPr>
        <w:t>I</w:t>
      </w:r>
      <w:r w:rsidRPr="00BB1A82">
        <w:rPr>
          <w:rFonts w:ascii="Times New Roman" w:hAnsi="Times New Roman"/>
          <w:b/>
          <w:sz w:val="28"/>
          <w:szCs w:val="28"/>
        </w:rPr>
        <w:t xml:space="preserve">, KỲ HỌP </w:t>
      </w:r>
      <w:r w:rsidR="00BB1A82" w:rsidRPr="00BB1A82">
        <w:rPr>
          <w:rFonts w:ascii="Times New Roman" w:hAnsi="Times New Roman"/>
          <w:b/>
          <w:sz w:val="28"/>
          <w:szCs w:val="28"/>
        </w:rPr>
        <w:t>CHUYÊN ĐỀ</w:t>
      </w:r>
    </w:p>
    <w:p w:rsidR="007D7C77" w:rsidRPr="00885D72" w:rsidRDefault="007D7C77" w:rsidP="00BC5B73">
      <w:pPr>
        <w:spacing w:after="0"/>
        <w:jc w:val="center"/>
        <w:rPr>
          <w:rFonts w:ascii="Times New Roman" w:hAnsi="Times New Roman"/>
          <w:b/>
          <w:sz w:val="30"/>
          <w:szCs w:val="28"/>
        </w:rPr>
      </w:pPr>
    </w:p>
    <w:p w:rsidR="009450FA" w:rsidRPr="00BB1A82" w:rsidRDefault="009450FA" w:rsidP="00885D72">
      <w:pPr>
        <w:spacing w:before="140" w:after="140" w:line="288" w:lineRule="auto"/>
        <w:ind w:firstLine="567"/>
        <w:jc w:val="both"/>
        <w:rPr>
          <w:rFonts w:ascii="Times New Roman" w:hAnsi="Times New Roman"/>
          <w:i/>
          <w:sz w:val="28"/>
          <w:szCs w:val="28"/>
        </w:rPr>
      </w:pPr>
      <w:r w:rsidRPr="00BB1A82">
        <w:rPr>
          <w:rFonts w:ascii="Times New Roman" w:hAnsi="Times New Roman"/>
          <w:i/>
          <w:sz w:val="28"/>
          <w:szCs w:val="28"/>
        </w:rPr>
        <w:t>Căn cứ Luật Tổ chức chính quyền địa phương ngày 19 tháng 6 năm 2015;</w:t>
      </w:r>
      <w:r w:rsidR="004A32A3" w:rsidRPr="00BB1A82">
        <w:rPr>
          <w:rFonts w:ascii="Times New Roman" w:hAnsi="Times New Roman"/>
          <w:i/>
          <w:sz w:val="28"/>
          <w:szCs w:val="28"/>
        </w:rPr>
        <w:t xml:space="preserve"> </w:t>
      </w:r>
      <w:r w:rsidRPr="00BB1A82">
        <w:rPr>
          <w:rFonts w:ascii="Times New Roman" w:hAnsi="Times New Roman"/>
          <w:i/>
          <w:sz w:val="28"/>
          <w:szCs w:val="28"/>
        </w:rPr>
        <w:t>Luật sửa đổi, bổ sung một số điều của Luật tổ chức Chính phủ và Luật tổ chức chính quyền địa phương ngày 22 tháng 11 năm 2019;</w:t>
      </w:r>
    </w:p>
    <w:p w:rsidR="009450FA" w:rsidRPr="00BB1A82" w:rsidRDefault="009450FA" w:rsidP="00885D72">
      <w:pPr>
        <w:spacing w:before="140" w:after="140" w:line="288" w:lineRule="auto"/>
        <w:ind w:firstLine="567"/>
        <w:jc w:val="both"/>
        <w:rPr>
          <w:rFonts w:ascii="Times New Roman" w:eastAsia="Times New Roman" w:hAnsi="Times New Roman"/>
          <w:sz w:val="28"/>
          <w:szCs w:val="28"/>
        </w:rPr>
      </w:pPr>
      <w:r w:rsidRPr="00BB1A82">
        <w:rPr>
          <w:rFonts w:ascii="Times New Roman" w:hAnsi="Times New Roman"/>
          <w:i/>
          <w:sz w:val="28"/>
          <w:szCs w:val="28"/>
        </w:rPr>
        <w:t>Căn cứ Luật ban hành văn bản quy phạm pháp luật ngày 22 tháng 6 năm 2015;</w:t>
      </w:r>
      <w:r w:rsidR="00FC5C00" w:rsidRPr="00BB1A82">
        <w:rPr>
          <w:rFonts w:ascii="Times New Roman" w:eastAsia="Times New Roman" w:hAnsi="Times New Roman"/>
          <w:sz w:val="28"/>
          <w:szCs w:val="28"/>
        </w:rPr>
        <w:t xml:space="preserve"> </w:t>
      </w:r>
      <w:r w:rsidR="00CF311A" w:rsidRPr="00BB1A82">
        <w:rPr>
          <w:rFonts w:ascii="Times New Roman" w:hAnsi="Times New Roman"/>
          <w:i/>
          <w:sz w:val="28"/>
          <w:szCs w:val="28"/>
        </w:rPr>
        <w:t>Luật sửa đổi, bổ sung một số điều của Luật Ban hành văn bản quy phạm pháp luậ</w:t>
      </w:r>
      <w:r w:rsidR="00BB1A82">
        <w:rPr>
          <w:rFonts w:ascii="Times New Roman" w:hAnsi="Times New Roman"/>
          <w:i/>
          <w:sz w:val="28"/>
          <w:szCs w:val="28"/>
        </w:rPr>
        <w:t>t </w:t>
      </w:r>
      <w:r w:rsidR="00CF311A" w:rsidRPr="00BB1A82">
        <w:rPr>
          <w:rFonts w:ascii="Times New Roman" w:hAnsi="Times New Roman"/>
          <w:i/>
          <w:sz w:val="28"/>
          <w:szCs w:val="28"/>
        </w:rPr>
        <w:t>năm 2020;</w:t>
      </w:r>
    </w:p>
    <w:p w:rsidR="009450FA" w:rsidRPr="00BB1A82" w:rsidRDefault="009450FA" w:rsidP="00885D72">
      <w:pPr>
        <w:spacing w:before="140" w:after="140" w:line="288" w:lineRule="auto"/>
        <w:ind w:firstLine="567"/>
        <w:jc w:val="both"/>
        <w:rPr>
          <w:rFonts w:ascii="Times New Roman" w:hAnsi="Times New Roman"/>
          <w:i/>
          <w:sz w:val="28"/>
          <w:szCs w:val="28"/>
        </w:rPr>
      </w:pPr>
      <w:r w:rsidRPr="00BB1A82">
        <w:rPr>
          <w:rFonts w:ascii="Times New Roman" w:hAnsi="Times New Roman"/>
          <w:i/>
          <w:sz w:val="28"/>
          <w:szCs w:val="28"/>
        </w:rPr>
        <w:t xml:space="preserve">Căn cứ Luật Khoáng sản ngày 17 tháng 11 năm 2010; </w:t>
      </w:r>
    </w:p>
    <w:p w:rsidR="009450FA" w:rsidRPr="00BB1A82" w:rsidRDefault="009450FA" w:rsidP="00885D72">
      <w:pPr>
        <w:spacing w:before="140" w:after="140" w:line="288" w:lineRule="auto"/>
        <w:ind w:firstLine="567"/>
        <w:rPr>
          <w:rFonts w:ascii="Times New Roman" w:hAnsi="Times New Roman"/>
          <w:i/>
          <w:iCs/>
          <w:sz w:val="28"/>
          <w:szCs w:val="28"/>
        </w:rPr>
      </w:pPr>
      <w:r w:rsidRPr="00BB1A82">
        <w:rPr>
          <w:rFonts w:ascii="Times New Roman" w:hAnsi="Times New Roman"/>
          <w:i/>
          <w:sz w:val="28"/>
          <w:szCs w:val="28"/>
        </w:rPr>
        <w:t xml:space="preserve">Căn cứ </w:t>
      </w:r>
      <w:r w:rsidRPr="00BB1A82">
        <w:rPr>
          <w:rFonts w:ascii="Times New Roman" w:hAnsi="Times New Roman"/>
          <w:i/>
          <w:iCs/>
          <w:sz w:val="28"/>
          <w:szCs w:val="28"/>
        </w:rPr>
        <w:t>Luật Quy hoạch ngày 24 tháng 11 năm 2017;</w:t>
      </w:r>
    </w:p>
    <w:p w:rsidR="00A513FF" w:rsidRPr="00BB1A82" w:rsidRDefault="00A513FF" w:rsidP="00885D72">
      <w:pPr>
        <w:spacing w:before="140" w:after="140" w:line="288" w:lineRule="auto"/>
        <w:ind w:firstLine="567"/>
        <w:jc w:val="both"/>
        <w:rPr>
          <w:rFonts w:ascii="Times New Roman" w:hAnsi="Times New Roman"/>
          <w:i/>
          <w:iCs/>
          <w:sz w:val="28"/>
          <w:szCs w:val="28"/>
        </w:rPr>
      </w:pPr>
      <w:r w:rsidRPr="00BB1A82">
        <w:rPr>
          <w:rFonts w:ascii="Times New Roman" w:hAnsi="Times New Roman"/>
          <w:i/>
          <w:iCs/>
          <w:sz w:val="28"/>
          <w:szCs w:val="28"/>
        </w:rPr>
        <w:t>Căn cứ Nghị quyết số 61/2022/QH15 ngày 16 tháng 6 năm 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rsidR="009450FA" w:rsidRPr="00BB1A82" w:rsidRDefault="009450FA" w:rsidP="00885D72">
      <w:pPr>
        <w:spacing w:before="140" w:after="140" w:line="288" w:lineRule="auto"/>
        <w:ind w:firstLine="567"/>
        <w:jc w:val="both"/>
        <w:rPr>
          <w:rFonts w:ascii="Times New Roman" w:hAnsi="Times New Roman"/>
          <w:i/>
          <w:sz w:val="28"/>
          <w:szCs w:val="28"/>
        </w:rPr>
      </w:pPr>
      <w:r w:rsidRPr="00BB1A82">
        <w:rPr>
          <w:rFonts w:ascii="Times New Roman" w:hAnsi="Times New Roman"/>
          <w:i/>
          <w:sz w:val="28"/>
          <w:szCs w:val="28"/>
        </w:rPr>
        <w:t>Căn cứ Nghị định số 158/2016/NĐ-CP ngày 29 tháng 11 năm 2016 của Chính phủ quy định chi tiết thi hành một số điều của Luật Khoáng sản;</w:t>
      </w:r>
    </w:p>
    <w:p w:rsidR="009450FA" w:rsidRPr="00BB1A82" w:rsidRDefault="009450FA" w:rsidP="00885D72">
      <w:pPr>
        <w:spacing w:before="140" w:after="140" w:line="288" w:lineRule="auto"/>
        <w:ind w:firstLine="567"/>
        <w:jc w:val="both"/>
        <w:rPr>
          <w:rFonts w:ascii="Times New Roman" w:hAnsi="Times New Roman"/>
          <w:i/>
          <w:sz w:val="28"/>
          <w:szCs w:val="28"/>
        </w:rPr>
      </w:pPr>
      <w:r w:rsidRPr="00BB1A82">
        <w:rPr>
          <w:rFonts w:ascii="Times New Roman" w:hAnsi="Times New Roman"/>
          <w:i/>
          <w:sz w:val="28"/>
          <w:szCs w:val="28"/>
        </w:rPr>
        <w:t>Căn cứ Nghị định số 37/2019/NĐ-CP ngày 07 tháng 5 năm 2019 của Chính phủ quy định chi tiết thi hành một số điều của Luật Quy hoạch;</w:t>
      </w:r>
    </w:p>
    <w:p w:rsidR="009450FA" w:rsidRPr="00BB1A82" w:rsidRDefault="009450FA" w:rsidP="00885D72">
      <w:pPr>
        <w:spacing w:before="140" w:after="140" w:line="288" w:lineRule="auto"/>
        <w:ind w:firstLine="567"/>
        <w:jc w:val="both"/>
        <w:rPr>
          <w:rFonts w:ascii="Times New Roman" w:hAnsi="Times New Roman"/>
          <w:i/>
          <w:sz w:val="28"/>
          <w:szCs w:val="28"/>
        </w:rPr>
      </w:pPr>
      <w:r w:rsidRPr="00BB1A82">
        <w:rPr>
          <w:rFonts w:ascii="Times New Roman" w:hAnsi="Times New Roman"/>
          <w:i/>
          <w:sz w:val="28"/>
          <w:szCs w:val="28"/>
        </w:rPr>
        <w:t xml:space="preserve">Xét Tờ trình số      /TTr-UBND ngày  </w:t>
      </w:r>
      <w:r w:rsidR="00F207A6">
        <w:rPr>
          <w:rFonts w:ascii="Times New Roman" w:hAnsi="Times New Roman"/>
          <w:i/>
          <w:sz w:val="28"/>
          <w:szCs w:val="28"/>
        </w:rPr>
        <w:t xml:space="preserve"> </w:t>
      </w:r>
      <w:r w:rsidRPr="00BB1A82">
        <w:rPr>
          <w:rFonts w:ascii="Times New Roman" w:hAnsi="Times New Roman"/>
          <w:i/>
          <w:sz w:val="28"/>
          <w:szCs w:val="28"/>
        </w:rPr>
        <w:t xml:space="preserve"> tháng    năm 202</w:t>
      </w:r>
      <w:r w:rsidR="007803C4" w:rsidRPr="00BB1A82">
        <w:rPr>
          <w:rFonts w:ascii="Times New Roman" w:hAnsi="Times New Roman"/>
          <w:i/>
          <w:sz w:val="28"/>
          <w:szCs w:val="28"/>
        </w:rPr>
        <w:t>3</w:t>
      </w:r>
      <w:r w:rsidRPr="00BB1A82">
        <w:rPr>
          <w:rFonts w:ascii="Times New Roman" w:hAnsi="Times New Roman"/>
          <w:i/>
          <w:sz w:val="28"/>
          <w:szCs w:val="28"/>
        </w:rPr>
        <w:t xml:space="preserve"> </w:t>
      </w:r>
      <w:r w:rsidR="00CF311A" w:rsidRPr="00BB1A82">
        <w:rPr>
          <w:rFonts w:ascii="Times New Roman" w:hAnsi="Times New Roman"/>
          <w:i/>
          <w:sz w:val="28"/>
          <w:szCs w:val="28"/>
        </w:rPr>
        <w:t xml:space="preserve">của </w:t>
      </w:r>
      <w:r w:rsidR="00F207A6">
        <w:rPr>
          <w:rFonts w:ascii="Times New Roman" w:hAnsi="Times New Roman"/>
          <w:i/>
          <w:sz w:val="28"/>
          <w:szCs w:val="28"/>
        </w:rPr>
        <w:t>Ủy</w:t>
      </w:r>
      <w:r w:rsidR="00CF311A" w:rsidRPr="00BB1A82">
        <w:rPr>
          <w:rFonts w:ascii="Times New Roman" w:hAnsi="Times New Roman"/>
          <w:i/>
          <w:sz w:val="28"/>
          <w:szCs w:val="28"/>
        </w:rPr>
        <w:t xml:space="preserve"> ban nhân dân tỉnh Kon Tum </w:t>
      </w:r>
      <w:r w:rsidRPr="00BB1A82">
        <w:rPr>
          <w:rFonts w:ascii="Times New Roman" w:hAnsi="Times New Roman"/>
          <w:i/>
          <w:sz w:val="28"/>
          <w:szCs w:val="28"/>
        </w:rPr>
        <w:t xml:space="preserve">về việc </w:t>
      </w:r>
      <w:r w:rsidR="00CF311A" w:rsidRPr="00BB1A82">
        <w:rPr>
          <w:rFonts w:ascii="Times New Roman" w:hAnsi="Times New Roman"/>
          <w:i/>
          <w:sz w:val="28"/>
          <w:szCs w:val="28"/>
        </w:rPr>
        <w:t xml:space="preserve">đề nghị ban hành </w:t>
      </w:r>
      <w:r w:rsidR="006D6C79" w:rsidRPr="00BB1A82">
        <w:rPr>
          <w:rFonts w:ascii="Times New Roman" w:hAnsi="Times New Roman"/>
          <w:i/>
          <w:sz w:val="28"/>
          <w:szCs w:val="28"/>
        </w:rPr>
        <w:t xml:space="preserve">Nghị quyết về sửa đổi, bổ sung một số điều của Nghị quyết số 26/2014/NQ-HĐND ngày 11 tháng 12 năm 2014 của </w:t>
      </w:r>
      <w:r w:rsidR="00FC5C00" w:rsidRPr="00BB1A82">
        <w:rPr>
          <w:rFonts w:ascii="Times New Roman" w:hAnsi="Times New Roman"/>
          <w:i/>
          <w:sz w:val="28"/>
          <w:szCs w:val="28"/>
        </w:rPr>
        <w:t>Hội đồng nhân dân</w:t>
      </w:r>
      <w:r w:rsidR="006D6C79" w:rsidRPr="00BB1A82">
        <w:rPr>
          <w:rFonts w:ascii="Times New Roman" w:hAnsi="Times New Roman"/>
          <w:i/>
          <w:sz w:val="28"/>
          <w:szCs w:val="28"/>
        </w:rPr>
        <w:t xml:space="preserve"> tỉnh về Quy hoạch thăm dò, khai thác, sử dụng khoáng sản tỉnh </w:t>
      </w:r>
      <w:r w:rsidR="006D6C79" w:rsidRPr="00BB1A82">
        <w:rPr>
          <w:rFonts w:ascii="Times New Roman" w:hAnsi="Times New Roman"/>
          <w:i/>
          <w:sz w:val="28"/>
          <w:szCs w:val="28"/>
        </w:rPr>
        <w:lastRenderedPageBreak/>
        <w:t>Kon Tum đến năm 2020</w:t>
      </w:r>
      <w:r w:rsidR="006D6C79" w:rsidRPr="00F207A6">
        <w:rPr>
          <w:rFonts w:ascii="Times New Roman Italic" w:hAnsi="Times New Roman Italic"/>
          <w:i/>
          <w:spacing w:val="-2"/>
          <w:sz w:val="28"/>
          <w:szCs w:val="28"/>
        </w:rPr>
        <w:t>, tầm nhìn đến năm 2030</w:t>
      </w:r>
      <w:r w:rsidR="00E12723" w:rsidRPr="00F207A6">
        <w:rPr>
          <w:rFonts w:ascii="Times New Roman Italic" w:hAnsi="Times New Roman Italic"/>
          <w:i/>
          <w:spacing w:val="-2"/>
          <w:sz w:val="28"/>
          <w:szCs w:val="28"/>
        </w:rPr>
        <w:t xml:space="preserve"> (đã được sửa đổi bổ sung tại Nghị quyết số 74/2020/NQ-HĐND ngày 14 tháng 12 năm 2020 và Nghị quyết số 78/2021/NQ-HĐND ngày 14 tháng 12 năm 2021 của Hội đồng nhân dân tỉnh Kon Tum)</w:t>
      </w:r>
      <w:r w:rsidRPr="00F207A6">
        <w:rPr>
          <w:rFonts w:ascii="Times New Roman Italic" w:hAnsi="Times New Roman Italic"/>
          <w:i/>
          <w:spacing w:val="-2"/>
          <w:sz w:val="28"/>
          <w:szCs w:val="28"/>
        </w:rPr>
        <w:t>; Báo cáo thẩm tra của Ban Kinh tế và Ngân sách Hội đồng nhân dân tỉnh và ý kiến tham gia của các đại biểu Hội đồng nhân dân tỉnh tại kỳ họp.</w:t>
      </w:r>
    </w:p>
    <w:p w:rsidR="008B4843" w:rsidRPr="00BB1A82" w:rsidRDefault="008B4843" w:rsidP="00885D72">
      <w:pPr>
        <w:spacing w:before="360" w:after="240" w:line="288" w:lineRule="auto"/>
        <w:jc w:val="center"/>
        <w:rPr>
          <w:rFonts w:ascii="Times New Roman" w:hAnsi="Times New Roman"/>
          <w:b/>
          <w:sz w:val="28"/>
          <w:szCs w:val="28"/>
        </w:rPr>
      </w:pPr>
      <w:r w:rsidRPr="00BB1A82">
        <w:rPr>
          <w:rFonts w:ascii="Times New Roman" w:hAnsi="Times New Roman"/>
          <w:b/>
          <w:sz w:val="28"/>
          <w:szCs w:val="28"/>
        </w:rPr>
        <w:t>QUYẾT NGHỊ:</w:t>
      </w:r>
    </w:p>
    <w:p w:rsidR="006B440E" w:rsidRPr="00857AB8" w:rsidRDefault="006B440E" w:rsidP="00885D72">
      <w:pPr>
        <w:spacing w:before="120" w:after="120" w:line="288" w:lineRule="auto"/>
        <w:jc w:val="center"/>
        <w:rPr>
          <w:rFonts w:ascii="Times New Roman" w:hAnsi="Times New Roman"/>
          <w:b/>
          <w:sz w:val="6"/>
          <w:szCs w:val="28"/>
        </w:rPr>
      </w:pPr>
    </w:p>
    <w:p w:rsidR="001A3CF7" w:rsidRPr="00BB1A82" w:rsidRDefault="008B4843" w:rsidP="00885D72">
      <w:pPr>
        <w:spacing w:before="120" w:after="120" w:line="288" w:lineRule="auto"/>
        <w:ind w:firstLine="720"/>
        <w:jc w:val="both"/>
        <w:rPr>
          <w:rFonts w:ascii="Times New Roman" w:hAnsi="Times New Roman"/>
          <w:i/>
          <w:iCs/>
          <w:sz w:val="28"/>
          <w:szCs w:val="28"/>
        </w:rPr>
      </w:pPr>
      <w:proofErr w:type="gramStart"/>
      <w:r w:rsidRPr="00BB1A82">
        <w:rPr>
          <w:rFonts w:ascii="Times New Roman" w:hAnsi="Times New Roman"/>
          <w:b/>
          <w:sz w:val="28"/>
          <w:szCs w:val="28"/>
        </w:rPr>
        <w:t>Điều 1.</w:t>
      </w:r>
      <w:proofErr w:type="gramEnd"/>
      <w:r w:rsidR="001A3CF7" w:rsidRPr="00BB1A82">
        <w:rPr>
          <w:rFonts w:ascii="Times New Roman" w:hAnsi="Times New Roman"/>
          <w:b/>
          <w:sz w:val="28"/>
          <w:szCs w:val="28"/>
        </w:rPr>
        <w:t xml:space="preserve"> </w:t>
      </w:r>
      <w:r w:rsidR="001A3CF7" w:rsidRPr="00BB1A82">
        <w:rPr>
          <w:rFonts w:ascii="Times New Roman" w:hAnsi="Times New Roman"/>
          <w:sz w:val="28"/>
          <w:szCs w:val="28"/>
        </w:rPr>
        <w:t xml:space="preserve">Sửa đổi, bổ sung tiết 2.1 </w:t>
      </w:r>
      <w:r w:rsidR="002C29D5" w:rsidRPr="00BB1A82">
        <w:rPr>
          <w:rFonts w:ascii="Times New Roman" w:hAnsi="Times New Roman"/>
          <w:sz w:val="28"/>
          <w:szCs w:val="28"/>
        </w:rPr>
        <w:t xml:space="preserve">khoản </w:t>
      </w:r>
      <w:r w:rsidR="001A3CF7" w:rsidRPr="00BB1A82">
        <w:rPr>
          <w:rFonts w:ascii="Times New Roman" w:hAnsi="Times New Roman"/>
          <w:sz w:val="28"/>
          <w:szCs w:val="28"/>
        </w:rPr>
        <w:t xml:space="preserve">2 Mục III Điều 1 Nghị quyết số 26/2014/NQ-HĐND ngày 11 tháng 12 năm 2014 của Hội đồng nhân dân tỉnh Kon Tum về Quy hoạch thăm dò, khai thác, sử dụng khoáng sản trên địa bàn tỉnh Kon Tum đến năm 2020, tầm nhìn đến năm 2030 </w:t>
      </w:r>
      <w:r w:rsidR="001A3CF7" w:rsidRPr="00BB1A82">
        <w:rPr>
          <w:rFonts w:ascii="Times New Roman" w:hAnsi="Times New Roman"/>
          <w:i/>
          <w:iCs/>
          <w:sz w:val="28"/>
          <w:szCs w:val="28"/>
        </w:rPr>
        <w:t>(</w:t>
      </w:r>
      <w:r w:rsidR="00065F5B" w:rsidRPr="00BB1A82">
        <w:rPr>
          <w:rFonts w:ascii="Times New Roman" w:hAnsi="Times New Roman"/>
          <w:i/>
          <w:iCs/>
          <w:sz w:val="28"/>
          <w:szCs w:val="28"/>
        </w:rPr>
        <w:t xml:space="preserve">đã </w:t>
      </w:r>
      <w:r w:rsidR="001A3CF7" w:rsidRPr="00BB1A82">
        <w:rPr>
          <w:rFonts w:ascii="Times New Roman" w:hAnsi="Times New Roman"/>
          <w:i/>
          <w:iCs/>
          <w:sz w:val="28"/>
          <w:szCs w:val="28"/>
        </w:rPr>
        <w:t>được sửa đổi, bổ sung tại Nghị quyết số 7</w:t>
      </w:r>
      <w:r w:rsidR="003F4436" w:rsidRPr="00BB1A82">
        <w:rPr>
          <w:rFonts w:ascii="Times New Roman" w:hAnsi="Times New Roman"/>
          <w:i/>
          <w:iCs/>
          <w:sz w:val="28"/>
          <w:szCs w:val="28"/>
        </w:rPr>
        <w:t>4</w:t>
      </w:r>
      <w:r w:rsidR="001A3CF7" w:rsidRPr="00BB1A82">
        <w:rPr>
          <w:rFonts w:ascii="Times New Roman" w:hAnsi="Times New Roman"/>
          <w:i/>
          <w:iCs/>
          <w:sz w:val="28"/>
          <w:szCs w:val="28"/>
        </w:rPr>
        <w:t>/202</w:t>
      </w:r>
      <w:r w:rsidR="003F4436" w:rsidRPr="00BB1A82">
        <w:rPr>
          <w:rFonts w:ascii="Times New Roman" w:hAnsi="Times New Roman"/>
          <w:i/>
          <w:iCs/>
          <w:sz w:val="28"/>
          <w:szCs w:val="28"/>
        </w:rPr>
        <w:t>0</w:t>
      </w:r>
      <w:r w:rsidR="001A3CF7" w:rsidRPr="00BB1A82">
        <w:rPr>
          <w:rFonts w:ascii="Times New Roman" w:hAnsi="Times New Roman"/>
          <w:i/>
          <w:iCs/>
          <w:sz w:val="28"/>
          <w:szCs w:val="28"/>
        </w:rPr>
        <w:t>/NQ-HĐND ngày 14 tháng 12 năm 202</w:t>
      </w:r>
      <w:r w:rsidR="003F4436" w:rsidRPr="00BB1A82">
        <w:rPr>
          <w:rFonts w:ascii="Times New Roman" w:hAnsi="Times New Roman"/>
          <w:i/>
          <w:iCs/>
          <w:sz w:val="28"/>
          <w:szCs w:val="28"/>
        </w:rPr>
        <w:t>0</w:t>
      </w:r>
      <w:r w:rsidR="001A3CF7" w:rsidRPr="00BB1A82">
        <w:rPr>
          <w:rFonts w:ascii="Times New Roman" w:hAnsi="Times New Roman"/>
          <w:i/>
          <w:iCs/>
          <w:sz w:val="28"/>
          <w:szCs w:val="28"/>
        </w:rPr>
        <w:t xml:space="preserve"> </w:t>
      </w:r>
      <w:r w:rsidR="003F4436" w:rsidRPr="00BB1A82">
        <w:rPr>
          <w:rFonts w:ascii="Times New Roman" w:hAnsi="Times New Roman"/>
          <w:i/>
          <w:iCs/>
          <w:sz w:val="28"/>
          <w:szCs w:val="28"/>
        </w:rPr>
        <w:t>và Nghị quyết số 78/2021/NQ-HĐND ngày 14 tháng 12 năm 2021 của Hội đồng nhân dân tỉnh Kon Tum</w:t>
      </w:r>
      <w:r w:rsidR="001A3CF7" w:rsidRPr="00BB1A82">
        <w:rPr>
          <w:rFonts w:ascii="Times New Roman" w:hAnsi="Times New Roman"/>
          <w:i/>
          <w:iCs/>
          <w:sz w:val="28"/>
          <w:szCs w:val="28"/>
        </w:rPr>
        <w:t>)</w:t>
      </w:r>
      <w:bookmarkStart w:id="0" w:name="khoan_1_1"/>
      <w:r w:rsidR="004E643C" w:rsidRPr="00BB1A82">
        <w:rPr>
          <w:rFonts w:ascii="Times New Roman" w:hAnsi="Times New Roman"/>
          <w:i/>
          <w:iCs/>
          <w:sz w:val="28"/>
          <w:szCs w:val="28"/>
        </w:rPr>
        <w:t xml:space="preserve"> </w:t>
      </w:r>
      <w:r w:rsidR="001A3CF7" w:rsidRPr="00BB1A82">
        <w:rPr>
          <w:rFonts w:ascii="Times New Roman" w:hAnsi="Times New Roman"/>
          <w:sz w:val="28"/>
          <w:szCs w:val="28"/>
        </w:rPr>
        <w:t>như sau:</w:t>
      </w:r>
      <w:bookmarkEnd w:id="0"/>
    </w:p>
    <w:p w:rsidR="00FD3826" w:rsidRDefault="001121A0" w:rsidP="00885D72">
      <w:pPr>
        <w:spacing w:before="120" w:after="120" w:line="288" w:lineRule="auto"/>
        <w:ind w:firstLine="720"/>
        <w:jc w:val="both"/>
        <w:rPr>
          <w:rFonts w:ascii="Times New Roman" w:eastAsia="Times New Roman" w:hAnsi="Times New Roman"/>
          <w:sz w:val="28"/>
          <w:szCs w:val="28"/>
        </w:rPr>
      </w:pPr>
      <w:r w:rsidRPr="00BB1A82">
        <w:rPr>
          <w:rFonts w:ascii="Times New Roman" w:hAnsi="Times New Roman"/>
          <w:bCs/>
          <w:i/>
          <w:sz w:val="28"/>
          <w:szCs w:val="28"/>
        </w:rPr>
        <w:t>"2.1.</w:t>
      </w:r>
      <w:r w:rsidRPr="00BB1A82">
        <w:rPr>
          <w:rFonts w:ascii="Times New Roman" w:hAnsi="Times New Roman"/>
          <w:i/>
          <w:sz w:val="28"/>
          <w:szCs w:val="28"/>
        </w:rPr>
        <w:t xml:space="preserve"> Khoáng sản làm vật liệu xây dựng thông thường và than bùn:</w:t>
      </w:r>
      <w:r w:rsidRPr="00BB1A82">
        <w:rPr>
          <w:rFonts w:ascii="Times New Roman" w:hAnsi="Times New Roman"/>
          <w:i/>
          <w:iCs/>
          <w:sz w:val="28"/>
          <w:szCs w:val="28"/>
        </w:rPr>
        <w:t xml:space="preserve"> </w:t>
      </w:r>
      <w:r w:rsidRPr="00BB1A82">
        <w:rPr>
          <w:rFonts w:ascii="Times New Roman" w:hAnsi="Times New Roman"/>
          <w:i/>
          <w:sz w:val="28"/>
          <w:szCs w:val="28"/>
        </w:rPr>
        <w:t xml:space="preserve">gồm </w:t>
      </w:r>
      <w:r w:rsidR="00351B54" w:rsidRPr="00BB1A82">
        <w:rPr>
          <w:rFonts w:ascii="Times New Roman" w:hAnsi="Times New Roman"/>
          <w:i/>
          <w:sz w:val="28"/>
          <w:szCs w:val="28"/>
        </w:rPr>
        <w:t>21</w:t>
      </w:r>
      <w:r w:rsidR="00651B41" w:rsidRPr="00BB1A82">
        <w:rPr>
          <w:rFonts w:ascii="Times New Roman" w:hAnsi="Times New Roman"/>
          <w:i/>
          <w:sz w:val="28"/>
          <w:szCs w:val="28"/>
        </w:rPr>
        <w:t>7</w:t>
      </w:r>
      <w:r w:rsidRPr="00BB1A82">
        <w:rPr>
          <w:rFonts w:ascii="Times New Roman" w:hAnsi="Times New Roman"/>
          <w:i/>
          <w:sz w:val="28"/>
          <w:szCs w:val="28"/>
        </w:rPr>
        <w:t xml:space="preserve"> điểm; </w:t>
      </w:r>
      <w:r w:rsidRPr="00BB1A82">
        <w:rPr>
          <w:rFonts w:ascii="Times New Roman" w:eastAsia="Times New Roman" w:hAnsi="Times New Roman"/>
          <w:i/>
          <w:sz w:val="28"/>
          <w:szCs w:val="28"/>
        </w:rPr>
        <w:t xml:space="preserve">tổng diện tích đất sử dụng </w:t>
      </w:r>
      <w:r w:rsidR="00730C29" w:rsidRPr="00BB1A82">
        <w:rPr>
          <w:rFonts w:ascii="Times New Roman" w:eastAsia="Times New Roman" w:hAnsi="Times New Roman"/>
          <w:color w:val="000000" w:themeColor="text1"/>
          <w:sz w:val="28"/>
          <w:szCs w:val="28"/>
        </w:rPr>
        <w:t>4.4</w:t>
      </w:r>
      <w:r w:rsidR="00621422" w:rsidRPr="00BB1A82">
        <w:rPr>
          <w:rFonts w:ascii="Times New Roman" w:eastAsia="Times New Roman" w:hAnsi="Times New Roman"/>
          <w:color w:val="000000" w:themeColor="text1"/>
          <w:sz w:val="28"/>
          <w:szCs w:val="28"/>
        </w:rPr>
        <w:t>76,69</w:t>
      </w:r>
      <w:r w:rsidR="00730C29" w:rsidRPr="00BB1A82">
        <w:rPr>
          <w:rFonts w:ascii="Times New Roman" w:eastAsia="Times New Roman" w:hAnsi="Times New Roman"/>
          <w:color w:val="000000" w:themeColor="text1"/>
          <w:sz w:val="28"/>
          <w:szCs w:val="28"/>
        </w:rPr>
        <w:t xml:space="preserve"> </w:t>
      </w:r>
      <w:r w:rsidRPr="00BB1A82">
        <w:rPr>
          <w:rFonts w:ascii="Times New Roman" w:eastAsia="Times New Roman" w:hAnsi="Times New Roman"/>
          <w:i/>
          <w:sz w:val="28"/>
          <w:szCs w:val="28"/>
        </w:rPr>
        <w:t>ha, cụ thể:</w:t>
      </w:r>
    </w:p>
    <w:tbl>
      <w:tblPr>
        <w:tblW w:w="9071" w:type="dxa"/>
        <w:jc w:val="center"/>
        <w:tblLook w:val="04A0" w:firstRow="1" w:lastRow="0" w:firstColumn="1" w:lastColumn="0" w:noHBand="0" w:noVBand="1"/>
      </w:tblPr>
      <w:tblGrid>
        <w:gridCol w:w="518"/>
        <w:gridCol w:w="4536"/>
        <w:gridCol w:w="2282"/>
        <w:gridCol w:w="1735"/>
      </w:tblGrid>
      <w:tr w:rsidR="002C29D5" w:rsidRPr="002C29D5" w:rsidTr="00103478">
        <w:trPr>
          <w:trHeight w:val="2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9D5" w:rsidRPr="002C29D5" w:rsidRDefault="002C29D5" w:rsidP="00885D72">
            <w:pPr>
              <w:spacing w:before="120" w:after="120" w:line="288" w:lineRule="auto"/>
              <w:ind w:left="-113" w:right="-113"/>
              <w:jc w:val="center"/>
              <w:rPr>
                <w:rFonts w:ascii="Times New Roman" w:eastAsia="Times New Roman" w:hAnsi="Times New Roman"/>
                <w:b/>
                <w:bCs/>
                <w:sz w:val="28"/>
                <w:szCs w:val="24"/>
              </w:rPr>
            </w:pPr>
            <w:r w:rsidRPr="002C29D5">
              <w:rPr>
                <w:rFonts w:ascii="Times New Roman" w:eastAsia="Times New Roman" w:hAnsi="Times New Roman"/>
                <w:b/>
                <w:bCs/>
                <w:sz w:val="28"/>
                <w:szCs w:val="24"/>
              </w:rPr>
              <w:t>TT</w:t>
            </w:r>
          </w:p>
        </w:tc>
        <w:tc>
          <w:tcPr>
            <w:tcW w:w="4536" w:type="dxa"/>
            <w:tcBorders>
              <w:top w:val="single" w:sz="4" w:space="0" w:color="auto"/>
              <w:left w:val="nil"/>
              <w:bottom w:val="single" w:sz="4" w:space="0" w:color="auto"/>
              <w:right w:val="single" w:sz="4" w:space="0" w:color="000000"/>
            </w:tcBorders>
            <w:shd w:val="clear" w:color="auto" w:fill="auto"/>
            <w:noWrap/>
            <w:vAlign w:val="center"/>
            <w:hideMark/>
          </w:tcPr>
          <w:p w:rsidR="002C29D5" w:rsidRPr="002C29D5" w:rsidRDefault="002C29D5" w:rsidP="00885D72">
            <w:pPr>
              <w:spacing w:before="120" w:after="120" w:line="288" w:lineRule="auto"/>
              <w:jc w:val="center"/>
              <w:rPr>
                <w:rFonts w:ascii="Times New Roman" w:eastAsia="Times New Roman" w:hAnsi="Times New Roman"/>
                <w:b/>
                <w:bCs/>
                <w:sz w:val="28"/>
                <w:szCs w:val="24"/>
              </w:rPr>
            </w:pPr>
            <w:r w:rsidRPr="002C29D5">
              <w:rPr>
                <w:rFonts w:ascii="Times New Roman" w:eastAsia="Times New Roman" w:hAnsi="Times New Roman"/>
                <w:b/>
                <w:bCs/>
                <w:sz w:val="28"/>
                <w:szCs w:val="24"/>
              </w:rPr>
              <w:t>Loại khoáng sản</w:t>
            </w:r>
          </w:p>
        </w:tc>
        <w:tc>
          <w:tcPr>
            <w:tcW w:w="2282" w:type="dxa"/>
            <w:tcBorders>
              <w:top w:val="single" w:sz="4" w:space="0" w:color="auto"/>
              <w:left w:val="nil"/>
              <w:bottom w:val="single" w:sz="4" w:space="0" w:color="auto"/>
              <w:right w:val="single" w:sz="4" w:space="0" w:color="auto"/>
            </w:tcBorders>
            <w:shd w:val="clear" w:color="auto" w:fill="auto"/>
            <w:noWrap/>
            <w:vAlign w:val="center"/>
            <w:hideMark/>
          </w:tcPr>
          <w:p w:rsidR="002C29D5" w:rsidRPr="002C29D5" w:rsidRDefault="002C29D5" w:rsidP="00885D72">
            <w:pPr>
              <w:spacing w:before="120" w:after="120" w:line="288" w:lineRule="auto"/>
              <w:ind w:left="-113" w:right="-113"/>
              <w:jc w:val="center"/>
              <w:rPr>
                <w:rFonts w:ascii="Times New Roman Bold" w:eastAsia="Times New Roman" w:hAnsi="Times New Roman Bold"/>
                <w:b/>
                <w:bCs/>
                <w:spacing w:val="-2"/>
                <w:sz w:val="28"/>
                <w:szCs w:val="24"/>
              </w:rPr>
            </w:pPr>
            <w:r w:rsidRPr="002C29D5">
              <w:rPr>
                <w:rFonts w:ascii="Times New Roman" w:eastAsia="Times New Roman" w:hAnsi="Times New Roman"/>
                <w:b/>
                <w:spacing w:val="-4"/>
                <w:sz w:val="28"/>
                <w:szCs w:val="24"/>
              </w:rPr>
              <w:t>Số điểm quy hoạch</w:t>
            </w:r>
          </w:p>
        </w:tc>
        <w:tc>
          <w:tcPr>
            <w:tcW w:w="1735" w:type="dxa"/>
            <w:tcBorders>
              <w:top w:val="single" w:sz="4" w:space="0" w:color="auto"/>
              <w:left w:val="nil"/>
              <w:bottom w:val="single" w:sz="4" w:space="0" w:color="auto"/>
              <w:right w:val="single" w:sz="4" w:space="0" w:color="auto"/>
            </w:tcBorders>
            <w:shd w:val="clear" w:color="auto" w:fill="auto"/>
            <w:noWrap/>
            <w:vAlign w:val="center"/>
            <w:hideMark/>
          </w:tcPr>
          <w:p w:rsidR="002C29D5" w:rsidRPr="002C29D5" w:rsidRDefault="002C29D5" w:rsidP="00885D72">
            <w:pPr>
              <w:spacing w:before="120" w:after="120" w:line="288" w:lineRule="auto"/>
              <w:ind w:left="-113" w:right="-113"/>
              <w:jc w:val="center"/>
              <w:rPr>
                <w:rFonts w:ascii="Times New Roman" w:eastAsia="Times New Roman" w:hAnsi="Times New Roman"/>
                <w:b/>
                <w:bCs/>
                <w:sz w:val="28"/>
                <w:szCs w:val="24"/>
              </w:rPr>
            </w:pPr>
            <w:r w:rsidRPr="002C29D5">
              <w:rPr>
                <w:rFonts w:ascii="Times New Roman" w:eastAsia="Times New Roman" w:hAnsi="Times New Roman"/>
                <w:b/>
                <w:bCs/>
                <w:sz w:val="28"/>
                <w:szCs w:val="24"/>
              </w:rPr>
              <w:t xml:space="preserve">Diện tích </w:t>
            </w:r>
            <w:r w:rsidRPr="002C29D5">
              <w:rPr>
                <w:rFonts w:ascii="Times New Roman" w:eastAsia="Times New Roman" w:hAnsi="Times New Roman"/>
                <w:b/>
                <w:bCs/>
                <w:i/>
                <w:sz w:val="28"/>
                <w:szCs w:val="24"/>
              </w:rPr>
              <w:t>(ha)</w:t>
            </w:r>
          </w:p>
        </w:tc>
      </w:tr>
      <w:tr w:rsidR="002C29D5" w:rsidRPr="002C29D5" w:rsidTr="00103478">
        <w:trPr>
          <w:trHeight w:val="20"/>
          <w:jc w:val="center"/>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2C29D5" w:rsidRPr="002C29D5" w:rsidRDefault="002C29D5" w:rsidP="00885D72">
            <w:pPr>
              <w:spacing w:before="120" w:after="120" w:line="288" w:lineRule="auto"/>
              <w:jc w:val="center"/>
              <w:rPr>
                <w:rFonts w:ascii="Times New Roman" w:eastAsia="Times New Roman" w:hAnsi="Times New Roman"/>
                <w:sz w:val="28"/>
                <w:szCs w:val="24"/>
              </w:rPr>
            </w:pPr>
            <w:r w:rsidRPr="002C29D5">
              <w:rPr>
                <w:rFonts w:ascii="Times New Roman" w:eastAsia="Times New Roman" w:hAnsi="Times New Roman"/>
                <w:sz w:val="28"/>
                <w:szCs w:val="24"/>
              </w:rPr>
              <w:t>1</w:t>
            </w:r>
          </w:p>
        </w:tc>
        <w:tc>
          <w:tcPr>
            <w:tcW w:w="4536" w:type="dxa"/>
            <w:tcBorders>
              <w:top w:val="single" w:sz="4" w:space="0" w:color="auto"/>
              <w:left w:val="nil"/>
              <w:bottom w:val="single" w:sz="4" w:space="0" w:color="auto"/>
              <w:right w:val="single" w:sz="4" w:space="0" w:color="000000"/>
            </w:tcBorders>
            <w:shd w:val="clear" w:color="auto" w:fill="auto"/>
            <w:noWrap/>
            <w:vAlign w:val="center"/>
            <w:hideMark/>
          </w:tcPr>
          <w:p w:rsidR="002C29D5" w:rsidRPr="002C29D5" w:rsidRDefault="002C29D5" w:rsidP="00885D72">
            <w:pPr>
              <w:spacing w:before="120" w:after="120" w:line="288" w:lineRule="auto"/>
              <w:jc w:val="both"/>
              <w:rPr>
                <w:rFonts w:ascii="Times New Roman" w:eastAsia="Times New Roman" w:hAnsi="Times New Roman"/>
                <w:sz w:val="28"/>
                <w:szCs w:val="24"/>
              </w:rPr>
            </w:pPr>
            <w:r w:rsidRPr="002C29D5">
              <w:rPr>
                <w:rFonts w:ascii="Times New Roman" w:eastAsia="Times New Roman" w:hAnsi="Times New Roman"/>
                <w:sz w:val="28"/>
                <w:szCs w:val="24"/>
              </w:rPr>
              <w:t>Đá xây dựng</w:t>
            </w:r>
          </w:p>
        </w:tc>
        <w:tc>
          <w:tcPr>
            <w:tcW w:w="2282" w:type="dxa"/>
            <w:tcBorders>
              <w:top w:val="nil"/>
              <w:left w:val="nil"/>
              <w:bottom w:val="single" w:sz="4" w:space="0" w:color="auto"/>
              <w:right w:val="single" w:sz="4" w:space="0" w:color="auto"/>
            </w:tcBorders>
            <w:shd w:val="clear" w:color="auto" w:fill="auto"/>
            <w:noWrap/>
            <w:vAlign w:val="center"/>
            <w:hideMark/>
          </w:tcPr>
          <w:p w:rsidR="002C29D5" w:rsidRPr="002C29D5" w:rsidRDefault="002C29D5" w:rsidP="00885D72">
            <w:pPr>
              <w:spacing w:before="120" w:after="120" w:line="288" w:lineRule="auto"/>
              <w:jc w:val="center"/>
              <w:rPr>
                <w:rFonts w:ascii="Times New Roman" w:eastAsia="Times New Roman" w:hAnsi="Times New Roman"/>
                <w:sz w:val="28"/>
                <w:szCs w:val="24"/>
              </w:rPr>
            </w:pPr>
            <w:r w:rsidRPr="002C29D5">
              <w:rPr>
                <w:rFonts w:ascii="Times New Roman" w:eastAsia="Times New Roman" w:hAnsi="Times New Roman"/>
                <w:sz w:val="28"/>
                <w:szCs w:val="24"/>
              </w:rPr>
              <w:t>60</w:t>
            </w:r>
          </w:p>
        </w:tc>
        <w:tc>
          <w:tcPr>
            <w:tcW w:w="1735" w:type="dxa"/>
            <w:tcBorders>
              <w:top w:val="nil"/>
              <w:left w:val="nil"/>
              <w:bottom w:val="single" w:sz="4" w:space="0" w:color="auto"/>
              <w:right w:val="single" w:sz="4" w:space="0" w:color="auto"/>
            </w:tcBorders>
            <w:shd w:val="clear" w:color="auto" w:fill="auto"/>
            <w:noWrap/>
            <w:vAlign w:val="center"/>
            <w:hideMark/>
          </w:tcPr>
          <w:p w:rsidR="002C29D5" w:rsidRPr="002C29D5" w:rsidRDefault="002C29D5" w:rsidP="00885D72">
            <w:pPr>
              <w:spacing w:before="120" w:after="120" w:line="288" w:lineRule="auto"/>
              <w:ind w:right="233"/>
              <w:jc w:val="right"/>
              <w:rPr>
                <w:rFonts w:ascii="Times New Roman" w:eastAsia="Times New Roman" w:hAnsi="Times New Roman"/>
                <w:sz w:val="28"/>
                <w:szCs w:val="24"/>
              </w:rPr>
            </w:pPr>
            <w:r w:rsidRPr="002C29D5">
              <w:rPr>
                <w:rFonts w:ascii="Times New Roman" w:eastAsia="Times New Roman" w:hAnsi="Times New Roman"/>
                <w:sz w:val="28"/>
                <w:szCs w:val="24"/>
              </w:rPr>
              <w:t>1.088,30</w:t>
            </w:r>
          </w:p>
        </w:tc>
      </w:tr>
      <w:tr w:rsidR="002C29D5" w:rsidRPr="002C29D5" w:rsidTr="00103478">
        <w:trPr>
          <w:trHeight w:val="20"/>
          <w:jc w:val="center"/>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2C29D5" w:rsidRPr="002C29D5" w:rsidRDefault="002C29D5" w:rsidP="00885D72">
            <w:pPr>
              <w:spacing w:before="120" w:after="120" w:line="288" w:lineRule="auto"/>
              <w:jc w:val="center"/>
              <w:rPr>
                <w:rFonts w:ascii="Times New Roman" w:eastAsia="Times New Roman" w:hAnsi="Times New Roman"/>
                <w:sz w:val="28"/>
                <w:szCs w:val="24"/>
              </w:rPr>
            </w:pPr>
            <w:r w:rsidRPr="002C29D5">
              <w:rPr>
                <w:rFonts w:ascii="Times New Roman" w:eastAsia="Times New Roman" w:hAnsi="Times New Roman"/>
                <w:sz w:val="28"/>
                <w:szCs w:val="24"/>
              </w:rPr>
              <w:t>2</w:t>
            </w:r>
          </w:p>
        </w:tc>
        <w:tc>
          <w:tcPr>
            <w:tcW w:w="4536" w:type="dxa"/>
            <w:tcBorders>
              <w:top w:val="single" w:sz="4" w:space="0" w:color="auto"/>
              <w:left w:val="nil"/>
              <w:bottom w:val="single" w:sz="4" w:space="0" w:color="auto"/>
              <w:right w:val="single" w:sz="4" w:space="0" w:color="000000"/>
            </w:tcBorders>
            <w:shd w:val="clear" w:color="auto" w:fill="auto"/>
            <w:noWrap/>
            <w:vAlign w:val="center"/>
            <w:hideMark/>
          </w:tcPr>
          <w:p w:rsidR="002C29D5" w:rsidRPr="002C29D5" w:rsidRDefault="002C29D5" w:rsidP="00885D72">
            <w:pPr>
              <w:spacing w:before="120" w:after="120" w:line="288" w:lineRule="auto"/>
              <w:jc w:val="both"/>
              <w:rPr>
                <w:rFonts w:ascii="Times New Roman" w:eastAsia="Times New Roman" w:hAnsi="Times New Roman"/>
                <w:sz w:val="28"/>
                <w:szCs w:val="24"/>
              </w:rPr>
            </w:pPr>
            <w:r w:rsidRPr="002C29D5">
              <w:rPr>
                <w:rFonts w:ascii="Times New Roman" w:eastAsia="Times New Roman" w:hAnsi="Times New Roman"/>
                <w:sz w:val="28"/>
                <w:szCs w:val="24"/>
              </w:rPr>
              <w:t>Cát xây dựng</w:t>
            </w:r>
          </w:p>
        </w:tc>
        <w:tc>
          <w:tcPr>
            <w:tcW w:w="2282" w:type="dxa"/>
            <w:tcBorders>
              <w:top w:val="nil"/>
              <w:left w:val="nil"/>
              <w:bottom w:val="single" w:sz="4" w:space="0" w:color="auto"/>
              <w:right w:val="single" w:sz="4" w:space="0" w:color="auto"/>
            </w:tcBorders>
            <w:shd w:val="clear" w:color="auto" w:fill="auto"/>
            <w:noWrap/>
            <w:vAlign w:val="center"/>
            <w:hideMark/>
          </w:tcPr>
          <w:p w:rsidR="002C29D5" w:rsidRPr="002C29D5" w:rsidRDefault="002C29D5" w:rsidP="00885D72">
            <w:pPr>
              <w:spacing w:before="120" w:after="120" w:line="288" w:lineRule="auto"/>
              <w:jc w:val="center"/>
              <w:rPr>
                <w:rFonts w:ascii="Times New Roman" w:eastAsia="Times New Roman" w:hAnsi="Times New Roman"/>
                <w:sz w:val="28"/>
                <w:szCs w:val="24"/>
              </w:rPr>
            </w:pPr>
            <w:r w:rsidRPr="002C29D5">
              <w:rPr>
                <w:rFonts w:ascii="Times New Roman" w:eastAsia="Times New Roman" w:hAnsi="Times New Roman"/>
                <w:sz w:val="28"/>
                <w:szCs w:val="24"/>
              </w:rPr>
              <w:t>92</w:t>
            </w:r>
          </w:p>
        </w:tc>
        <w:tc>
          <w:tcPr>
            <w:tcW w:w="1735" w:type="dxa"/>
            <w:tcBorders>
              <w:top w:val="nil"/>
              <w:left w:val="nil"/>
              <w:bottom w:val="single" w:sz="4" w:space="0" w:color="auto"/>
              <w:right w:val="single" w:sz="4" w:space="0" w:color="auto"/>
            </w:tcBorders>
            <w:shd w:val="clear" w:color="auto" w:fill="auto"/>
            <w:noWrap/>
            <w:vAlign w:val="center"/>
            <w:hideMark/>
          </w:tcPr>
          <w:p w:rsidR="002C29D5" w:rsidRPr="002C29D5" w:rsidRDefault="002C29D5" w:rsidP="00885D72">
            <w:pPr>
              <w:spacing w:before="120" w:after="120" w:line="288" w:lineRule="auto"/>
              <w:ind w:right="233"/>
              <w:jc w:val="right"/>
              <w:rPr>
                <w:rFonts w:ascii="Times New Roman" w:eastAsia="Times New Roman" w:hAnsi="Times New Roman"/>
                <w:sz w:val="28"/>
                <w:szCs w:val="24"/>
              </w:rPr>
            </w:pPr>
            <w:r w:rsidRPr="002C29D5">
              <w:rPr>
                <w:rFonts w:ascii="Times New Roman" w:eastAsia="Times New Roman" w:hAnsi="Times New Roman"/>
                <w:sz w:val="28"/>
                <w:szCs w:val="24"/>
              </w:rPr>
              <w:t>2.756,82</w:t>
            </w:r>
          </w:p>
        </w:tc>
      </w:tr>
      <w:tr w:rsidR="002C29D5" w:rsidRPr="002C29D5" w:rsidTr="00103478">
        <w:trPr>
          <w:trHeight w:val="20"/>
          <w:jc w:val="center"/>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2C29D5" w:rsidRPr="002C29D5" w:rsidRDefault="002C29D5" w:rsidP="00885D72">
            <w:pPr>
              <w:spacing w:before="120" w:after="120" w:line="288" w:lineRule="auto"/>
              <w:jc w:val="center"/>
              <w:rPr>
                <w:rFonts w:ascii="Times New Roman" w:eastAsia="Times New Roman" w:hAnsi="Times New Roman"/>
                <w:sz w:val="28"/>
                <w:szCs w:val="24"/>
              </w:rPr>
            </w:pPr>
            <w:r w:rsidRPr="002C29D5">
              <w:rPr>
                <w:rFonts w:ascii="Times New Roman" w:eastAsia="Times New Roman" w:hAnsi="Times New Roman"/>
                <w:sz w:val="28"/>
                <w:szCs w:val="24"/>
              </w:rPr>
              <w:t>3</w:t>
            </w:r>
          </w:p>
        </w:tc>
        <w:tc>
          <w:tcPr>
            <w:tcW w:w="4536" w:type="dxa"/>
            <w:tcBorders>
              <w:top w:val="single" w:sz="4" w:space="0" w:color="auto"/>
              <w:left w:val="nil"/>
              <w:bottom w:val="single" w:sz="4" w:space="0" w:color="auto"/>
              <w:right w:val="single" w:sz="4" w:space="0" w:color="000000"/>
            </w:tcBorders>
            <w:shd w:val="clear" w:color="auto" w:fill="auto"/>
            <w:noWrap/>
            <w:vAlign w:val="center"/>
            <w:hideMark/>
          </w:tcPr>
          <w:p w:rsidR="002C29D5" w:rsidRPr="002C29D5" w:rsidRDefault="002C29D5" w:rsidP="00885D72">
            <w:pPr>
              <w:spacing w:before="120" w:after="120" w:line="288" w:lineRule="auto"/>
              <w:ind w:right="-113"/>
              <w:jc w:val="both"/>
              <w:rPr>
                <w:rFonts w:ascii="Times New Roman" w:eastAsia="Times New Roman" w:hAnsi="Times New Roman"/>
                <w:spacing w:val="-4"/>
                <w:sz w:val="28"/>
                <w:szCs w:val="24"/>
              </w:rPr>
            </w:pPr>
            <w:r w:rsidRPr="002C29D5">
              <w:rPr>
                <w:rFonts w:ascii="Times New Roman" w:eastAsia="Times New Roman" w:hAnsi="Times New Roman"/>
                <w:spacing w:val="-4"/>
                <w:sz w:val="28"/>
                <w:szCs w:val="24"/>
              </w:rPr>
              <w:t>Đất làm vật liệu xây dựng thông thường</w:t>
            </w:r>
          </w:p>
        </w:tc>
        <w:tc>
          <w:tcPr>
            <w:tcW w:w="2282" w:type="dxa"/>
            <w:tcBorders>
              <w:top w:val="nil"/>
              <w:left w:val="nil"/>
              <w:bottom w:val="single" w:sz="4" w:space="0" w:color="auto"/>
              <w:right w:val="single" w:sz="4" w:space="0" w:color="auto"/>
            </w:tcBorders>
            <w:shd w:val="clear" w:color="auto" w:fill="auto"/>
            <w:noWrap/>
            <w:vAlign w:val="center"/>
            <w:hideMark/>
          </w:tcPr>
          <w:p w:rsidR="002C29D5" w:rsidRPr="002C29D5" w:rsidRDefault="002C29D5" w:rsidP="00885D72">
            <w:pPr>
              <w:spacing w:before="120" w:after="120" w:line="288" w:lineRule="auto"/>
              <w:jc w:val="center"/>
              <w:rPr>
                <w:rFonts w:ascii="Times New Roman" w:eastAsia="Times New Roman" w:hAnsi="Times New Roman"/>
                <w:sz w:val="28"/>
                <w:szCs w:val="24"/>
              </w:rPr>
            </w:pPr>
            <w:r w:rsidRPr="002C29D5">
              <w:rPr>
                <w:rFonts w:ascii="Times New Roman" w:eastAsia="Times New Roman" w:hAnsi="Times New Roman"/>
                <w:sz w:val="28"/>
                <w:szCs w:val="24"/>
              </w:rPr>
              <w:t>43</w:t>
            </w:r>
          </w:p>
        </w:tc>
        <w:tc>
          <w:tcPr>
            <w:tcW w:w="1735" w:type="dxa"/>
            <w:tcBorders>
              <w:top w:val="nil"/>
              <w:left w:val="nil"/>
              <w:bottom w:val="single" w:sz="4" w:space="0" w:color="auto"/>
              <w:right w:val="single" w:sz="4" w:space="0" w:color="auto"/>
            </w:tcBorders>
            <w:shd w:val="clear" w:color="auto" w:fill="auto"/>
            <w:noWrap/>
            <w:vAlign w:val="center"/>
            <w:hideMark/>
          </w:tcPr>
          <w:p w:rsidR="002C29D5" w:rsidRPr="002C29D5" w:rsidRDefault="002C29D5" w:rsidP="00885D72">
            <w:pPr>
              <w:spacing w:before="120" w:after="120" w:line="288" w:lineRule="auto"/>
              <w:ind w:right="233"/>
              <w:jc w:val="right"/>
              <w:rPr>
                <w:rFonts w:ascii="Times New Roman" w:eastAsia="Times New Roman" w:hAnsi="Times New Roman"/>
                <w:sz w:val="28"/>
                <w:szCs w:val="24"/>
              </w:rPr>
            </w:pPr>
            <w:r w:rsidRPr="002C29D5">
              <w:rPr>
                <w:rFonts w:ascii="Times New Roman" w:eastAsia="Times New Roman" w:hAnsi="Times New Roman"/>
                <w:sz w:val="28"/>
                <w:szCs w:val="24"/>
              </w:rPr>
              <w:t>323,51</w:t>
            </w:r>
          </w:p>
        </w:tc>
      </w:tr>
      <w:tr w:rsidR="002C29D5" w:rsidRPr="002C29D5" w:rsidTr="00103478">
        <w:trPr>
          <w:trHeight w:val="20"/>
          <w:jc w:val="center"/>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2C29D5" w:rsidRPr="002C29D5" w:rsidRDefault="002C29D5" w:rsidP="00885D72">
            <w:pPr>
              <w:spacing w:before="120" w:after="120" w:line="288" w:lineRule="auto"/>
              <w:jc w:val="center"/>
              <w:rPr>
                <w:rFonts w:ascii="Times New Roman" w:eastAsia="Times New Roman" w:hAnsi="Times New Roman"/>
                <w:sz w:val="28"/>
                <w:szCs w:val="24"/>
              </w:rPr>
            </w:pPr>
            <w:r w:rsidRPr="002C29D5">
              <w:rPr>
                <w:rFonts w:ascii="Times New Roman" w:eastAsia="Times New Roman" w:hAnsi="Times New Roman"/>
                <w:sz w:val="28"/>
                <w:szCs w:val="24"/>
              </w:rPr>
              <w:t>4</w:t>
            </w:r>
          </w:p>
        </w:tc>
        <w:tc>
          <w:tcPr>
            <w:tcW w:w="4536" w:type="dxa"/>
            <w:tcBorders>
              <w:top w:val="single" w:sz="4" w:space="0" w:color="auto"/>
              <w:left w:val="nil"/>
              <w:bottom w:val="single" w:sz="4" w:space="0" w:color="auto"/>
              <w:right w:val="single" w:sz="4" w:space="0" w:color="000000"/>
            </w:tcBorders>
            <w:shd w:val="clear" w:color="auto" w:fill="auto"/>
            <w:noWrap/>
            <w:vAlign w:val="center"/>
            <w:hideMark/>
          </w:tcPr>
          <w:p w:rsidR="002C29D5" w:rsidRPr="002C29D5" w:rsidRDefault="002C29D5" w:rsidP="00885D72">
            <w:pPr>
              <w:spacing w:before="120" w:after="120" w:line="288" w:lineRule="auto"/>
              <w:jc w:val="both"/>
              <w:rPr>
                <w:rFonts w:ascii="Times New Roman" w:eastAsia="Times New Roman" w:hAnsi="Times New Roman"/>
                <w:sz w:val="28"/>
                <w:szCs w:val="24"/>
              </w:rPr>
            </w:pPr>
            <w:r w:rsidRPr="002C29D5">
              <w:rPr>
                <w:rFonts w:ascii="Times New Roman" w:eastAsia="Times New Roman" w:hAnsi="Times New Roman"/>
                <w:sz w:val="28"/>
                <w:szCs w:val="24"/>
              </w:rPr>
              <w:t>Sét gạch ngói</w:t>
            </w:r>
          </w:p>
        </w:tc>
        <w:tc>
          <w:tcPr>
            <w:tcW w:w="2282" w:type="dxa"/>
            <w:tcBorders>
              <w:top w:val="nil"/>
              <w:left w:val="nil"/>
              <w:bottom w:val="single" w:sz="4" w:space="0" w:color="auto"/>
              <w:right w:val="single" w:sz="4" w:space="0" w:color="auto"/>
            </w:tcBorders>
            <w:shd w:val="clear" w:color="auto" w:fill="auto"/>
            <w:noWrap/>
            <w:vAlign w:val="center"/>
            <w:hideMark/>
          </w:tcPr>
          <w:p w:rsidR="002C29D5" w:rsidRPr="002C29D5" w:rsidRDefault="002C29D5" w:rsidP="00885D72">
            <w:pPr>
              <w:spacing w:before="120" w:after="120" w:line="288" w:lineRule="auto"/>
              <w:jc w:val="center"/>
              <w:rPr>
                <w:rFonts w:ascii="Times New Roman" w:eastAsia="Times New Roman" w:hAnsi="Times New Roman"/>
                <w:sz w:val="28"/>
                <w:szCs w:val="24"/>
              </w:rPr>
            </w:pPr>
            <w:r w:rsidRPr="002C29D5">
              <w:rPr>
                <w:rFonts w:ascii="Times New Roman" w:eastAsia="Times New Roman" w:hAnsi="Times New Roman"/>
                <w:sz w:val="28"/>
                <w:szCs w:val="24"/>
              </w:rPr>
              <w:t>19</w:t>
            </w:r>
          </w:p>
        </w:tc>
        <w:tc>
          <w:tcPr>
            <w:tcW w:w="1735" w:type="dxa"/>
            <w:tcBorders>
              <w:top w:val="nil"/>
              <w:left w:val="nil"/>
              <w:bottom w:val="single" w:sz="4" w:space="0" w:color="auto"/>
              <w:right w:val="single" w:sz="4" w:space="0" w:color="auto"/>
            </w:tcBorders>
            <w:shd w:val="clear" w:color="auto" w:fill="auto"/>
            <w:noWrap/>
            <w:vAlign w:val="center"/>
            <w:hideMark/>
          </w:tcPr>
          <w:p w:rsidR="002C29D5" w:rsidRPr="002C29D5" w:rsidRDefault="002C29D5" w:rsidP="00885D72">
            <w:pPr>
              <w:spacing w:before="120" w:after="120" w:line="288" w:lineRule="auto"/>
              <w:ind w:right="233"/>
              <w:jc w:val="right"/>
              <w:rPr>
                <w:rFonts w:ascii="Times New Roman" w:eastAsia="Times New Roman" w:hAnsi="Times New Roman"/>
                <w:sz w:val="28"/>
                <w:szCs w:val="24"/>
              </w:rPr>
            </w:pPr>
            <w:r w:rsidRPr="002C29D5">
              <w:rPr>
                <w:rFonts w:ascii="Times New Roman" w:eastAsia="Times New Roman" w:hAnsi="Times New Roman"/>
                <w:sz w:val="28"/>
                <w:szCs w:val="24"/>
              </w:rPr>
              <w:t>282,16</w:t>
            </w:r>
          </w:p>
        </w:tc>
      </w:tr>
      <w:tr w:rsidR="002C29D5" w:rsidRPr="002C29D5" w:rsidTr="00103478">
        <w:trPr>
          <w:trHeight w:val="20"/>
          <w:jc w:val="center"/>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2C29D5" w:rsidRPr="002C29D5" w:rsidRDefault="002C29D5" w:rsidP="00885D72">
            <w:pPr>
              <w:spacing w:before="120" w:after="120" w:line="288" w:lineRule="auto"/>
              <w:jc w:val="center"/>
              <w:rPr>
                <w:rFonts w:ascii="Times New Roman" w:eastAsia="Times New Roman" w:hAnsi="Times New Roman"/>
                <w:sz w:val="28"/>
                <w:szCs w:val="24"/>
              </w:rPr>
            </w:pPr>
            <w:r w:rsidRPr="002C29D5">
              <w:rPr>
                <w:rFonts w:ascii="Times New Roman" w:eastAsia="Times New Roman" w:hAnsi="Times New Roman"/>
                <w:sz w:val="28"/>
                <w:szCs w:val="24"/>
              </w:rPr>
              <w:t>5</w:t>
            </w:r>
          </w:p>
        </w:tc>
        <w:tc>
          <w:tcPr>
            <w:tcW w:w="4536" w:type="dxa"/>
            <w:tcBorders>
              <w:top w:val="single" w:sz="4" w:space="0" w:color="auto"/>
              <w:left w:val="nil"/>
              <w:bottom w:val="single" w:sz="4" w:space="0" w:color="auto"/>
              <w:right w:val="single" w:sz="4" w:space="0" w:color="000000"/>
            </w:tcBorders>
            <w:shd w:val="clear" w:color="auto" w:fill="auto"/>
            <w:noWrap/>
            <w:vAlign w:val="center"/>
            <w:hideMark/>
          </w:tcPr>
          <w:p w:rsidR="002C29D5" w:rsidRPr="002C29D5" w:rsidRDefault="002C29D5" w:rsidP="00885D72">
            <w:pPr>
              <w:spacing w:before="120" w:after="120" w:line="288" w:lineRule="auto"/>
              <w:jc w:val="both"/>
              <w:rPr>
                <w:rFonts w:ascii="Times New Roman" w:eastAsia="Times New Roman" w:hAnsi="Times New Roman"/>
                <w:sz w:val="28"/>
                <w:szCs w:val="24"/>
              </w:rPr>
            </w:pPr>
            <w:r w:rsidRPr="002C29D5">
              <w:rPr>
                <w:rFonts w:ascii="Times New Roman" w:eastAsia="Times New Roman" w:hAnsi="Times New Roman"/>
                <w:sz w:val="28"/>
                <w:szCs w:val="24"/>
              </w:rPr>
              <w:t>Than bùn</w:t>
            </w:r>
          </w:p>
        </w:tc>
        <w:tc>
          <w:tcPr>
            <w:tcW w:w="2282" w:type="dxa"/>
            <w:tcBorders>
              <w:top w:val="nil"/>
              <w:left w:val="nil"/>
              <w:bottom w:val="single" w:sz="4" w:space="0" w:color="auto"/>
              <w:right w:val="single" w:sz="4" w:space="0" w:color="auto"/>
            </w:tcBorders>
            <w:shd w:val="clear" w:color="auto" w:fill="auto"/>
            <w:noWrap/>
            <w:vAlign w:val="center"/>
            <w:hideMark/>
          </w:tcPr>
          <w:p w:rsidR="002C29D5" w:rsidRPr="002C29D5" w:rsidRDefault="002C29D5" w:rsidP="00885D72">
            <w:pPr>
              <w:spacing w:before="120" w:after="120" w:line="288" w:lineRule="auto"/>
              <w:jc w:val="center"/>
              <w:rPr>
                <w:rFonts w:ascii="Times New Roman" w:eastAsia="Times New Roman" w:hAnsi="Times New Roman"/>
                <w:sz w:val="28"/>
                <w:szCs w:val="24"/>
              </w:rPr>
            </w:pPr>
            <w:r w:rsidRPr="002C29D5">
              <w:rPr>
                <w:rFonts w:ascii="Times New Roman" w:eastAsia="Times New Roman" w:hAnsi="Times New Roman"/>
                <w:sz w:val="28"/>
                <w:szCs w:val="24"/>
              </w:rPr>
              <w:t>3</w:t>
            </w:r>
          </w:p>
        </w:tc>
        <w:tc>
          <w:tcPr>
            <w:tcW w:w="1735" w:type="dxa"/>
            <w:tcBorders>
              <w:top w:val="nil"/>
              <w:left w:val="nil"/>
              <w:bottom w:val="single" w:sz="4" w:space="0" w:color="auto"/>
              <w:right w:val="single" w:sz="4" w:space="0" w:color="auto"/>
            </w:tcBorders>
            <w:shd w:val="clear" w:color="auto" w:fill="auto"/>
            <w:noWrap/>
            <w:vAlign w:val="center"/>
            <w:hideMark/>
          </w:tcPr>
          <w:p w:rsidR="002C29D5" w:rsidRPr="002C29D5" w:rsidRDefault="002C29D5" w:rsidP="00885D72">
            <w:pPr>
              <w:spacing w:before="120" w:after="120" w:line="288" w:lineRule="auto"/>
              <w:ind w:right="233"/>
              <w:jc w:val="right"/>
              <w:rPr>
                <w:rFonts w:ascii="Times New Roman" w:eastAsia="Times New Roman" w:hAnsi="Times New Roman"/>
                <w:sz w:val="28"/>
                <w:szCs w:val="24"/>
              </w:rPr>
            </w:pPr>
            <w:r w:rsidRPr="002C29D5">
              <w:rPr>
                <w:rFonts w:ascii="Times New Roman" w:eastAsia="Times New Roman" w:hAnsi="Times New Roman"/>
                <w:sz w:val="28"/>
                <w:szCs w:val="24"/>
              </w:rPr>
              <w:t>25,90</w:t>
            </w:r>
          </w:p>
        </w:tc>
      </w:tr>
      <w:tr w:rsidR="002C29D5" w:rsidRPr="002C29D5" w:rsidTr="00103478">
        <w:trPr>
          <w:trHeight w:val="20"/>
          <w:jc w:val="center"/>
        </w:trPr>
        <w:tc>
          <w:tcPr>
            <w:tcW w:w="5054" w:type="dxa"/>
            <w:gridSpan w:val="2"/>
            <w:tcBorders>
              <w:top w:val="nil"/>
              <w:left w:val="single" w:sz="4" w:space="0" w:color="auto"/>
              <w:bottom w:val="single" w:sz="4" w:space="0" w:color="auto"/>
              <w:right w:val="single" w:sz="4" w:space="0" w:color="000000"/>
            </w:tcBorders>
            <w:shd w:val="clear" w:color="auto" w:fill="auto"/>
            <w:noWrap/>
            <w:vAlign w:val="bottom"/>
            <w:hideMark/>
          </w:tcPr>
          <w:p w:rsidR="002C29D5" w:rsidRPr="002C29D5" w:rsidRDefault="002C29D5" w:rsidP="00885D72">
            <w:pPr>
              <w:spacing w:before="120" w:after="120" w:line="288" w:lineRule="auto"/>
              <w:jc w:val="center"/>
              <w:rPr>
                <w:rFonts w:ascii="Times New Roman" w:eastAsia="Times New Roman" w:hAnsi="Times New Roman"/>
                <w:b/>
                <w:sz w:val="28"/>
                <w:szCs w:val="24"/>
              </w:rPr>
            </w:pPr>
            <w:r w:rsidRPr="002C29D5">
              <w:rPr>
                <w:rFonts w:ascii="Times New Roman" w:eastAsia="Times New Roman" w:hAnsi="Times New Roman"/>
                <w:b/>
                <w:sz w:val="28"/>
                <w:szCs w:val="24"/>
              </w:rPr>
              <w:t>Tổng cộng</w:t>
            </w:r>
          </w:p>
        </w:tc>
        <w:tc>
          <w:tcPr>
            <w:tcW w:w="2282" w:type="dxa"/>
            <w:tcBorders>
              <w:top w:val="nil"/>
              <w:left w:val="nil"/>
              <w:bottom w:val="single" w:sz="4" w:space="0" w:color="auto"/>
              <w:right w:val="single" w:sz="4" w:space="0" w:color="auto"/>
            </w:tcBorders>
            <w:shd w:val="clear" w:color="auto" w:fill="auto"/>
            <w:noWrap/>
            <w:vAlign w:val="bottom"/>
            <w:hideMark/>
          </w:tcPr>
          <w:p w:rsidR="002C29D5" w:rsidRPr="002C29D5" w:rsidRDefault="002C29D5" w:rsidP="00885D72">
            <w:pPr>
              <w:spacing w:before="120" w:after="120" w:line="288" w:lineRule="auto"/>
              <w:jc w:val="center"/>
              <w:rPr>
                <w:rFonts w:ascii="Times New Roman" w:eastAsia="Times New Roman" w:hAnsi="Times New Roman"/>
                <w:b/>
                <w:sz w:val="28"/>
                <w:szCs w:val="24"/>
              </w:rPr>
            </w:pPr>
            <w:r w:rsidRPr="002C29D5">
              <w:rPr>
                <w:rFonts w:ascii="Times New Roman" w:eastAsia="Times New Roman" w:hAnsi="Times New Roman"/>
                <w:b/>
                <w:sz w:val="28"/>
                <w:szCs w:val="24"/>
              </w:rPr>
              <w:t>217</w:t>
            </w:r>
          </w:p>
        </w:tc>
        <w:tc>
          <w:tcPr>
            <w:tcW w:w="1735" w:type="dxa"/>
            <w:tcBorders>
              <w:top w:val="nil"/>
              <w:left w:val="nil"/>
              <w:bottom w:val="single" w:sz="4" w:space="0" w:color="auto"/>
              <w:right w:val="single" w:sz="4" w:space="0" w:color="auto"/>
            </w:tcBorders>
            <w:shd w:val="clear" w:color="auto" w:fill="auto"/>
            <w:noWrap/>
            <w:vAlign w:val="bottom"/>
            <w:hideMark/>
          </w:tcPr>
          <w:p w:rsidR="002C29D5" w:rsidRPr="002C29D5" w:rsidRDefault="002C29D5" w:rsidP="00885D72">
            <w:pPr>
              <w:spacing w:before="120" w:after="120" w:line="288" w:lineRule="auto"/>
              <w:ind w:right="233"/>
              <w:jc w:val="right"/>
              <w:rPr>
                <w:rFonts w:ascii="Times New Roman" w:eastAsia="Times New Roman" w:hAnsi="Times New Roman"/>
                <w:b/>
                <w:sz w:val="28"/>
                <w:szCs w:val="24"/>
              </w:rPr>
            </w:pPr>
            <w:r w:rsidRPr="002C29D5">
              <w:rPr>
                <w:rFonts w:ascii="Times New Roman" w:eastAsia="Times New Roman" w:hAnsi="Times New Roman"/>
                <w:b/>
                <w:sz w:val="28"/>
                <w:szCs w:val="24"/>
              </w:rPr>
              <w:t>4.476,69</w:t>
            </w:r>
          </w:p>
        </w:tc>
      </w:tr>
    </w:tbl>
    <w:p w:rsidR="001121A0" w:rsidRPr="00BB1A82" w:rsidRDefault="001121A0" w:rsidP="00885D72">
      <w:pPr>
        <w:spacing w:before="240" w:after="120" w:line="288" w:lineRule="auto"/>
        <w:jc w:val="center"/>
        <w:rPr>
          <w:rFonts w:ascii="Times New Roman" w:eastAsia="Times New Roman" w:hAnsi="Times New Roman"/>
          <w:i/>
          <w:sz w:val="28"/>
          <w:szCs w:val="28"/>
        </w:rPr>
      </w:pPr>
      <w:r w:rsidRPr="00BB1A82">
        <w:rPr>
          <w:rFonts w:ascii="Times New Roman" w:hAnsi="Times New Roman"/>
          <w:i/>
          <w:iCs/>
          <w:sz w:val="28"/>
          <w:szCs w:val="28"/>
        </w:rPr>
        <w:t xml:space="preserve"> (</w:t>
      </w:r>
      <w:r w:rsidR="000F377B" w:rsidRPr="00BB1A82">
        <w:rPr>
          <w:rFonts w:ascii="Times New Roman" w:hAnsi="Times New Roman"/>
          <w:i/>
          <w:iCs/>
          <w:sz w:val="28"/>
          <w:szCs w:val="28"/>
        </w:rPr>
        <w:t xml:space="preserve">Chi </w:t>
      </w:r>
      <w:r w:rsidRPr="00BB1A82">
        <w:rPr>
          <w:rFonts w:ascii="Times New Roman" w:hAnsi="Times New Roman"/>
          <w:i/>
          <w:iCs/>
          <w:sz w:val="28"/>
          <w:szCs w:val="28"/>
        </w:rPr>
        <w:t xml:space="preserve">tiết tại Phụ lục kèm </w:t>
      </w:r>
      <w:proofErr w:type="gramStart"/>
      <w:r w:rsidRPr="00BB1A82">
        <w:rPr>
          <w:rFonts w:ascii="Times New Roman" w:hAnsi="Times New Roman"/>
          <w:i/>
          <w:iCs/>
          <w:sz w:val="28"/>
          <w:szCs w:val="28"/>
        </w:rPr>
        <w:t>theo</w:t>
      </w:r>
      <w:proofErr w:type="gramEnd"/>
      <w:r w:rsidRPr="00BB1A82">
        <w:rPr>
          <w:rFonts w:ascii="Times New Roman" w:hAnsi="Times New Roman"/>
          <w:i/>
          <w:iCs/>
          <w:sz w:val="28"/>
          <w:szCs w:val="28"/>
        </w:rPr>
        <w:t>)</w:t>
      </w:r>
      <w:r w:rsidR="007D7C77" w:rsidRPr="00BB1A82">
        <w:rPr>
          <w:rFonts w:ascii="Times New Roman" w:hAnsi="Times New Roman"/>
          <w:i/>
          <w:iCs/>
          <w:sz w:val="28"/>
          <w:szCs w:val="28"/>
        </w:rPr>
        <w:t>”</w:t>
      </w:r>
    </w:p>
    <w:p w:rsidR="008B4843" w:rsidRPr="00BB1A82" w:rsidRDefault="008B4843" w:rsidP="00BC1EC2">
      <w:pPr>
        <w:spacing w:before="140" w:after="140" w:line="288" w:lineRule="auto"/>
        <w:ind w:firstLine="709"/>
        <w:jc w:val="both"/>
        <w:rPr>
          <w:rFonts w:ascii="Times New Roman" w:hAnsi="Times New Roman"/>
          <w:b/>
          <w:sz w:val="28"/>
          <w:szCs w:val="28"/>
        </w:rPr>
      </w:pPr>
      <w:proofErr w:type="gramStart"/>
      <w:r w:rsidRPr="00BB1A82">
        <w:rPr>
          <w:rFonts w:ascii="Times New Roman" w:hAnsi="Times New Roman"/>
          <w:b/>
          <w:sz w:val="28"/>
          <w:szCs w:val="28"/>
        </w:rPr>
        <w:t>Điều 2.</w:t>
      </w:r>
      <w:proofErr w:type="gramEnd"/>
      <w:r w:rsidRPr="00BB1A82">
        <w:rPr>
          <w:rFonts w:ascii="Times New Roman" w:hAnsi="Times New Roman"/>
          <w:b/>
          <w:sz w:val="28"/>
          <w:szCs w:val="28"/>
        </w:rPr>
        <w:t xml:space="preserve"> Tổ chức </w:t>
      </w:r>
      <w:bookmarkStart w:id="1" w:name="_GoBack"/>
      <w:r w:rsidRPr="00BB1A82">
        <w:rPr>
          <w:rFonts w:ascii="Times New Roman" w:hAnsi="Times New Roman"/>
          <w:b/>
          <w:sz w:val="28"/>
          <w:szCs w:val="28"/>
        </w:rPr>
        <w:t>thực hiện</w:t>
      </w:r>
    </w:p>
    <w:p w:rsidR="00033357" w:rsidRPr="00BB1A82" w:rsidRDefault="00033357" w:rsidP="00BC1EC2">
      <w:pPr>
        <w:spacing w:before="140" w:after="140" w:line="288" w:lineRule="auto"/>
        <w:ind w:firstLine="709"/>
        <w:rPr>
          <w:rFonts w:ascii="Times New Roman" w:hAnsi="Times New Roman"/>
          <w:sz w:val="28"/>
          <w:szCs w:val="28"/>
        </w:rPr>
      </w:pPr>
      <w:r w:rsidRPr="00BB1A82">
        <w:rPr>
          <w:rFonts w:ascii="Times New Roman" w:hAnsi="Times New Roman"/>
          <w:sz w:val="28"/>
          <w:szCs w:val="28"/>
        </w:rPr>
        <w:t>1. Giao Ủy ban nhân dân tỉnh tổ chức triển khai thực hiện.</w:t>
      </w:r>
    </w:p>
    <w:p w:rsidR="00033357" w:rsidRPr="00BB1A82" w:rsidRDefault="00033357" w:rsidP="00BC1EC2">
      <w:pPr>
        <w:spacing w:before="140" w:after="140" w:line="288" w:lineRule="auto"/>
        <w:ind w:firstLine="709"/>
        <w:jc w:val="both"/>
        <w:rPr>
          <w:rFonts w:ascii="Times New Roman" w:hAnsi="Times New Roman"/>
          <w:sz w:val="28"/>
          <w:szCs w:val="28"/>
        </w:rPr>
      </w:pPr>
      <w:r w:rsidRPr="00BB1A82">
        <w:rPr>
          <w:rFonts w:ascii="Times New Roman" w:hAnsi="Times New Roman"/>
          <w:sz w:val="28"/>
          <w:szCs w:val="28"/>
        </w:rPr>
        <w:t>2. Giao Thường trực Hội đồng nhân dân tỉnh, các Ban của Hội đồng nhân dân tỉnh, Tổ đại biểu Hộ</w:t>
      </w:r>
      <w:bookmarkEnd w:id="1"/>
      <w:r w:rsidRPr="00BB1A82">
        <w:rPr>
          <w:rFonts w:ascii="Times New Roman" w:hAnsi="Times New Roman"/>
          <w:sz w:val="28"/>
          <w:szCs w:val="28"/>
        </w:rPr>
        <w:t>i đồng nhân dân và đại biểu Hội đồng nhân dân tỉnh giám sát việc thực hiện.</w:t>
      </w:r>
    </w:p>
    <w:p w:rsidR="004A32A3" w:rsidRDefault="00033357" w:rsidP="00885D72">
      <w:pPr>
        <w:spacing w:before="120" w:after="120" w:line="288" w:lineRule="auto"/>
        <w:ind w:firstLine="709"/>
        <w:jc w:val="both"/>
        <w:rPr>
          <w:rFonts w:ascii="Times New Roman" w:hAnsi="Times New Roman"/>
          <w:sz w:val="28"/>
          <w:szCs w:val="28"/>
        </w:rPr>
      </w:pPr>
      <w:r w:rsidRPr="00BB1A82">
        <w:rPr>
          <w:rFonts w:ascii="Times New Roman" w:hAnsi="Times New Roman"/>
          <w:sz w:val="28"/>
          <w:szCs w:val="28"/>
        </w:rPr>
        <w:lastRenderedPageBreak/>
        <w:t xml:space="preserve">Nghị quyết này đã được Hội đồng nhân dân tỉnh Kon Tum Khóa XII Kỳ họp </w:t>
      </w:r>
      <w:r w:rsidR="00FB219F">
        <w:rPr>
          <w:rFonts w:ascii="Times New Roman" w:hAnsi="Times New Roman"/>
          <w:sz w:val="28"/>
          <w:szCs w:val="28"/>
        </w:rPr>
        <w:t>chuyên đề</w:t>
      </w:r>
      <w:r w:rsidRPr="00BB1A82">
        <w:rPr>
          <w:rFonts w:ascii="Times New Roman" w:hAnsi="Times New Roman"/>
          <w:sz w:val="28"/>
          <w:szCs w:val="28"/>
        </w:rPr>
        <w:t xml:space="preserve"> thông qua ngày</w:t>
      </w:r>
      <w:r w:rsidR="00FB219F">
        <w:rPr>
          <w:rFonts w:ascii="Times New Roman" w:hAnsi="Times New Roman"/>
          <w:sz w:val="28"/>
          <w:szCs w:val="28"/>
        </w:rPr>
        <w:t xml:space="preserve"> </w:t>
      </w:r>
      <w:r w:rsidR="00FB219F" w:rsidRPr="00BB1A82">
        <w:rPr>
          <w:rFonts w:ascii="Times New Roman" w:hAnsi="Times New Roman"/>
          <w:sz w:val="28"/>
          <w:szCs w:val="28"/>
        </w:rPr>
        <w:t>…</w:t>
      </w:r>
      <w:r w:rsidR="00FB219F">
        <w:rPr>
          <w:rFonts w:ascii="Times New Roman" w:hAnsi="Times New Roman"/>
          <w:sz w:val="28"/>
          <w:szCs w:val="28"/>
        </w:rPr>
        <w:t xml:space="preserve"> </w:t>
      </w:r>
      <w:r w:rsidRPr="00BB1A82">
        <w:rPr>
          <w:rFonts w:ascii="Times New Roman" w:hAnsi="Times New Roman"/>
          <w:sz w:val="28"/>
          <w:szCs w:val="28"/>
        </w:rPr>
        <w:t xml:space="preserve">tháng </w:t>
      </w:r>
      <w:r w:rsidR="00FB219F" w:rsidRPr="00BB1A82">
        <w:rPr>
          <w:rFonts w:ascii="Times New Roman" w:hAnsi="Times New Roman"/>
          <w:sz w:val="28"/>
          <w:szCs w:val="28"/>
        </w:rPr>
        <w:t>…</w:t>
      </w:r>
      <w:r w:rsidR="00FB219F">
        <w:rPr>
          <w:rFonts w:ascii="Times New Roman" w:hAnsi="Times New Roman"/>
          <w:sz w:val="28"/>
          <w:szCs w:val="28"/>
        </w:rPr>
        <w:t xml:space="preserve"> </w:t>
      </w:r>
      <w:r w:rsidRPr="00BB1A82">
        <w:rPr>
          <w:rFonts w:ascii="Times New Roman" w:hAnsi="Times New Roman"/>
          <w:sz w:val="28"/>
          <w:szCs w:val="28"/>
        </w:rPr>
        <w:t>năm 202</w:t>
      </w:r>
      <w:r w:rsidR="00F701C9" w:rsidRPr="00BB1A82">
        <w:rPr>
          <w:rFonts w:ascii="Times New Roman" w:hAnsi="Times New Roman"/>
          <w:sz w:val="28"/>
          <w:szCs w:val="28"/>
        </w:rPr>
        <w:t>3</w:t>
      </w:r>
      <w:r w:rsidRPr="00BB1A82">
        <w:rPr>
          <w:rFonts w:ascii="Times New Roman" w:hAnsi="Times New Roman"/>
          <w:sz w:val="28"/>
          <w:szCs w:val="28"/>
        </w:rPr>
        <w:t xml:space="preserve"> và có hiệu lực từ ngày</w:t>
      </w:r>
      <w:r w:rsidR="00FB219F">
        <w:rPr>
          <w:rFonts w:ascii="Times New Roman" w:hAnsi="Times New Roman"/>
          <w:sz w:val="28"/>
          <w:szCs w:val="28"/>
        </w:rPr>
        <w:t xml:space="preserve"> </w:t>
      </w:r>
      <w:r w:rsidR="00FB219F" w:rsidRPr="00BB1A82">
        <w:rPr>
          <w:rFonts w:ascii="Times New Roman" w:hAnsi="Times New Roman"/>
          <w:sz w:val="28"/>
          <w:szCs w:val="28"/>
        </w:rPr>
        <w:t>…</w:t>
      </w:r>
      <w:r w:rsidR="00FB219F">
        <w:rPr>
          <w:rFonts w:ascii="Times New Roman" w:hAnsi="Times New Roman"/>
          <w:sz w:val="28"/>
          <w:szCs w:val="28"/>
        </w:rPr>
        <w:t xml:space="preserve"> </w:t>
      </w:r>
      <w:r w:rsidRPr="00BB1A82">
        <w:rPr>
          <w:rFonts w:ascii="Times New Roman" w:hAnsi="Times New Roman"/>
          <w:sz w:val="28"/>
          <w:szCs w:val="28"/>
        </w:rPr>
        <w:t>tháng</w:t>
      </w:r>
      <w:r w:rsidR="00FB219F">
        <w:rPr>
          <w:rFonts w:ascii="Times New Roman" w:hAnsi="Times New Roman"/>
          <w:sz w:val="28"/>
          <w:szCs w:val="28"/>
        </w:rPr>
        <w:t xml:space="preserve"> </w:t>
      </w:r>
      <w:r w:rsidR="00FB219F" w:rsidRPr="00BB1A82">
        <w:rPr>
          <w:rFonts w:ascii="Times New Roman" w:hAnsi="Times New Roman"/>
          <w:sz w:val="28"/>
          <w:szCs w:val="28"/>
        </w:rPr>
        <w:t>…</w:t>
      </w:r>
      <w:r w:rsidR="00FB219F">
        <w:rPr>
          <w:rFonts w:ascii="Times New Roman" w:hAnsi="Times New Roman"/>
          <w:sz w:val="28"/>
          <w:szCs w:val="28"/>
        </w:rPr>
        <w:t xml:space="preserve"> </w:t>
      </w:r>
      <w:r w:rsidRPr="00BB1A82">
        <w:rPr>
          <w:rFonts w:ascii="Times New Roman" w:hAnsi="Times New Roman"/>
          <w:sz w:val="28"/>
          <w:szCs w:val="28"/>
        </w:rPr>
        <w:t>năm 202</w:t>
      </w:r>
      <w:r w:rsidR="00F701C9" w:rsidRPr="00BB1A82">
        <w:rPr>
          <w:rFonts w:ascii="Times New Roman" w:hAnsi="Times New Roman"/>
          <w:sz w:val="28"/>
          <w:szCs w:val="28"/>
        </w:rPr>
        <w:t>3</w:t>
      </w:r>
      <w:r w:rsidRPr="00BB1A82">
        <w:rPr>
          <w:rFonts w:ascii="Times New Roman" w:hAnsi="Times New Roman"/>
          <w:sz w:val="28"/>
          <w:szCs w:val="28"/>
        </w:rPr>
        <w:t>./.</w:t>
      </w:r>
    </w:p>
    <w:p w:rsidR="00F207A6" w:rsidRPr="004C447C" w:rsidRDefault="00F207A6" w:rsidP="00AA34E2">
      <w:pPr>
        <w:spacing w:after="0" w:line="240" w:lineRule="auto"/>
        <w:ind w:firstLine="709"/>
        <w:jc w:val="both"/>
        <w:rPr>
          <w:rFonts w:ascii="Times New Roman" w:hAnsi="Times New Roman"/>
          <w:sz w:val="12"/>
          <w:szCs w:val="28"/>
        </w:rPr>
      </w:pPr>
    </w:p>
    <w:tbl>
      <w:tblPr>
        <w:tblW w:w="9048" w:type="dxa"/>
        <w:tblInd w:w="108" w:type="dxa"/>
        <w:tblLook w:val="04A0" w:firstRow="1" w:lastRow="0" w:firstColumn="1" w:lastColumn="0" w:noHBand="0" w:noVBand="1"/>
      </w:tblPr>
      <w:tblGrid>
        <w:gridCol w:w="4937"/>
        <w:gridCol w:w="4111"/>
      </w:tblGrid>
      <w:tr w:rsidR="00F207A6" w:rsidRPr="00F207A6" w:rsidTr="00D1283B">
        <w:trPr>
          <w:trHeight w:val="1845"/>
        </w:trPr>
        <w:tc>
          <w:tcPr>
            <w:tcW w:w="4937" w:type="dxa"/>
          </w:tcPr>
          <w:p w:rsidR="00F207A6" w:rsidRPr="00F207A6" w:rsidRDefault="00F207A6" w:rsidP="00F207A6">
            <w:pPr>
              <w:spacing w:after="0" w:line="240" w:lineRule="auto"/>
              <w:ind w:left="-113"/>
              <w:rPr>
                <w:rFonts w:ascii="Times New Roman" w:eastAsia="Times New Roman" w:hAnsi="Times New Roman"/>
                <w:b/>
                <w:i/>
                <w:sz w:val="24"/>
                <w:szCs w:val="24"/>
              </w:rPr>
            </w:pPr>
            <w:r w:rsidRPr="00F207A6">
              <w:rPr>
                <w:rFonts w:ascii="Times New Roman" w:eastAsia="Times New Roman" w:hAnsi="Times New Roman"/>
                <w:b/>
                <w:i/>
                <w:sz w:val="24"/>
                <w:szCs w:val="24"/>
              </w:rPr>
              <w:t>Nơi nhận:</w:t>
            </w:r>
          </w:p>
          <w:p w:rsidR="00F207A6" w:rsidRPr="00F207A6" w:rsidRDefault="00F207A6" w:rsidP="00F207A6">
            <w:pPr>
              <w:spacing w:after="0" w:line="240" w:lineRule="auto"/>
              <w:ind w:left="-113"/>
              <w:rPr>
                <w:rFonts w:ascii="Times New Roman" w:eastAsia="Times New Roman" w:hAnsi="Times New Roman"/>
              </w:rPr>
            </w:pPr>
            <w:r w:rsidRPr="00F207A6">
              <w:rPr>
                <w:rFonts w:ascii="Times New Roman" w:eastAsia="Times New Roman" w:hAnsi="Times New Roman"/>
              </w:rPr>
              <w:t>- Ủy ban Thường vụ Quốc hội;</w:t>
            </w:r>
          </w:p>
          <w:p w:rsidR="00F207A6" w:rsidRPr="00F207A6" w:rsidRDefault="00F207A6" w:rsidP="00F207A6">
            <w:pPr>
              <w:spacing w:after="0" w:line="240" w:lineRule="auto"/>
              <w:ind w:left="-113"/>
              <w:rPr>
                <w:rFonts w:ascii="Times New Roman" w:eastAsia="Times New Roman" w:hAnsi="Times New Roman"/>
              </w:rPr>
            </w:pPr>
            <w:r w:rsidRPr="00F207A6">
              <w:rPr>
                <w:rFonts w:ascii="Times New Roman" w:eastAsia="Times New Roman" w:hAnsi="Times New Roman"/>
              </w:rPr>
              <w:t>- Chính phủ;</w:t>
            </w:r>
          </w:p>
          <w:p w:rsidR="00F207A6" w:rsidRPr="00F207A6" w:rsidRDefault="00F207A6" w:rsidP="00F207A6">
            <w:pPr>
              <w:spacing w:after="0" w:line="240" w:lineRule="auto"/>
              <w:ind w:left="-113"/>
              <w:rPr>
                <w:rFonts w:ascii="Times New Roman" w:eastAsia="Times New Roman" w:hAnsi="Times New Roman"/>
              </w:rPr>
            </w:pPr>
            <w:r w:rsidRPr="00F207A6">
              <w:rPr>
                <w:rFonts w:ascii="Times New Roman" w:eastAsia="Times New Roman" w:hAnsi="Times New Roman"/>
              </w:rPr>
              <w:t>- Hội đồng dân tộc và các Ủy ban của Quốc hội;</w:t>
            </w:r>
          </w:p>
          <w:p w:rsidR="00F207A6" w:rsidRPr="00F207A6" w:rsidRDefault="00F207A6" w:rsidP="00F207A6">
            <w:pPr>
              <w:spacing w:after="0" w:line="240" w:lineRule="auto"/>
              <w:ind w:left="-113"/>
              <w:rPr>
                <w:rFonts w:ascii="Times New Roman" w:eastAsia="Times New Roman" w:hAnsi="Times New Roman"/>
              </w:rPr>
            </w:pPr>
            <w:r w:rsidRPr="00F207A6">
              <w:rPr>
                <w:rFonts w:ascii="Times New Roman" w:eastAsia="Times New Roman" w:hAnsi="Times New Roman"/>
              </w:rPr>
              <w:t>- Ban công tác đại biểu Quốc hội;</w:t>
            </w:r>
          </w:p>
          <w:p w:rsidR="00F207A6" w:rsidRPr="00F207A6" w:rsidRDefault="00F207A6" w:rsidP="00F207A6">
            <w:pPr>
              <w:spacing w:after="0" w:line="240" w:lineRule="auto"/>
              <w:ind w:left="-113"/>
              <w:rPr>
                <w:rFonts w:ascii="Times New Roman" w:eastAsia="Times New Roman" w:hAnsi="Times New Roman"/>
              </w:rPr>
            </w:pPr>
            <w:r w:rsidRPr="00F207A6">
              <w:rPr>
                <w:rFonts w:ascii="Times New Roman" w:eastAsia="Times New Roman" w:hAnsi="Times New Roman"/>
              </w:rPr>
              <w:t>- Bộ Tư pháp (Cục Kiểm tra văn bản pháp luật);</w:t>
            </w:r>
          </w:p>
          <w:p w:rsidR="00F207A6" w:rsidRPr="00F207A6" w:rsidRDefault="00F207A6" w:rsidP="00F207A6">
            <w:pPr>
              <w:spacing w:after="0" w:line="240" w:lineRule="auto"/>
              <w:ind w:left="-113"/>
              <w:rPr>
                <w:rFonts w:ascii="Times New Roman" w:eastAsia="Times New Roman" w:hAnsi="Times New Roman"/>
              </w:rPr>
            </w:pPr>
            <w:r w:rsidRPr="00F207A6">
              <w:rPr>
                <w:rFonts w:ascii="Times New Roman" w:eastAsia="Times New Roman" w:hAnsi="Times New Roman"/>
              </w:rPr>
              <w:t xml:space="preserve">- </w:t>
            </w:r>
            <w:r w:rsidR="004C447C">
              <w:rPr>
                <w:rFonts w:ascii="Times New Roman" w:eastAsia="Times New Roman" w:hAnsi="Times New Roman"/>
              </w:rPr>
              <w:t xml:space="preserve">Các </w:t>
            </w:r>
            <w:r w:rsidRPr="00F207A6">
              <w:rPr>
                <w:rFonts w:ascii="Times New Roman" w:eastAsia="Times New Roman" w:hAnsi="Times New Roman"/>
              </w:rPr>
              <w:t>Bộ Tài nguyên và Môi trường;</w:t>
            </w:r>
            <w:r w:rsidR="004C447C">
              <w:rPr>
                <w:rFonts w:ascii="Times New Roman" w:eastAsia="Times New Roman" w:hAnsi="Times New Roman"/>
              </w:rPr>
              <w:t xml:space="preserve"> </w:t>
            </w:r>
            <w:r w:rsidRPr="00F207A6">
              <w:rPr>
                <w:rFonts w:ascii="Times New Roman" w:eastAsia="Times New Roman" w:hAnsi="Times New Roman"/>
              </w:rPr>
              <w:t xml:space="preserve">Công </w:t>
            </w:r>
            <w:r w:rsidR="004C447C">
              <w:rPr>
                <w:rFonts w:ascii="Times New Roman" w:eastAsia="Times New Roman" w:hAnsi="Times New Roman"/>
              </w:rPr>
              <w:t>T</w:t>
            </w:r>
            <w:r w:rsidRPr="00F207A6">
              <w:rPr>
                <w:rFonts w:ascii="Times New Roman" w:eastAsia="Times New Roman" w:hAnsi="Times New Roman"/>
              </w:rPr>
              <w:t>hương;</w:t>
            </w:r>
            <w:r w:rsidR="004C447C">
              <w:rPr>
                <w:rFonts w:ascii="Times New Roman" w:eastAsia="Times New Roman" w:hAnsi="Times New Roman"/>
              </w:rPr>
              <w:t xml:space="preserve"> </w:t>
            </w:r>
            <w:r w:rsidRPr="00F207A6">
              <w:rPr>
                <w:rFonts w:ascii="Times New Roman" w:eastAsia="Times New Roman" w:hAnsi="Times New Roman"/>
              </w:rPr>
              <w:t>Xây dựng;</w:t>
            </w:r>
            <w:r w:rsidRPr="00F207A6">
              <w:rPr>
                <w:rFonts w:ascii="Times New Roman" w:eastAsia="Times New Roman" w:hAnsi="Times New Roman"/>
              </w:rPr>
              <w:tab/>
            </w:r>
          </w:p>
          <w:p w:rsidR="00F207A6" w:rsidRPr="00F207A6" w:rsidRDefault="00F207A6" w:rsidP="00F207A6">
            <w:pPr>
              <w:spacing w:after="0" w:line="240" w:lineRule="auto"/>
              <w:ind w:left="-113"/>
              <w:rPr>
                <w:rFonts w:ascii="Times New Roman" w:eastAsia="Times New Roman" w:hAnsi="Times New Roman"/>
              </w:rPr>
            </w:pPr>
            <w:r w:rsidRPr="00F207A6">
              <w:rPr>
                <w:rFonts w:ascii="Times New Roman" w:eastAsia="Times New Roman" w:hAnsi="Times New Roman"/>
              </w:rPr>
              <w:t xml:space="preserve">- Thường trực Tỉnh ủy; </w:t>
            </w:r>
            <w:r w:rsidRPr="00F207A6">
              <w:rPr>
                <w:rFonts w:ascii="Times New Roman" w:eastAsia="Times New Roman" w:hAnsi="Times New Roman"/>
              </w:rPr>
              <w:tab/>
            </w:r>
            <w:r w:rsidRPr="00F207A6">
              <w:rPr>
                <w:rFonts w:ascii="Times New Roman" w:eastAsia="Times New Roman" w:hAnsi="Times New Roman"/>
              </w:rPr>
              <w:tab/>
            </w:r>
          </w:p>
          <w:p w:rsidR="00F207A6" w:rsidRPr="00F207A6" w:rsidRDefault="00F207A6" w:rsidP="00F207A6">
            <w:pPr>
              <w:spacing w:after="0" w:line="240" w:lineRule="auto"/>
              <w:ind w:left="-113"/>
              <w:rPr>
                <w:rFonts w:ascii="Times New Roman" w:eastAsia="Times New Roman" w:hAnsi="Times New Roman"/>
              </w:rPr>
            </w:pPr>
            <w:r w:rsidRPr="00F207A6">
              <w:rPr>
                <w:rFonts w:ascii="Times New Roman" w:eastAsia="Times New Roman" w:hAnsi="Times New Roman"/>
              </w:rPr>
              <w:t>- Thường trực HĐND tỉnh;</w:t>
            </w:r>
          </w:p>
          <w:p w:rsidR="00F207A6" w:rsidRPr="00F207A6" w:rsidRDefault="00F207A6" w:rsidP="00F207A6">
            <w:pPr>
              <w:spacing w:after="0" w:line="240" w:lineRule="auto"/>
              <w:ind w:left="-113"/>
              <w:rPr>
                <w:rFonts w:ascii="Times New Roman" w:eastAsia="Times New Roman" w:hAnsi="Times New Roman"/>
              </w:rPr>
            </w:pPr>
            <w:r w:rsidRPr="00F207A6">
              <w:rPr>
                <w:rFonts w:ascii="Times New Roman" w:eastAsia="Times New Roman" w:hAnsi="Times New Roman"/>
              </w:rPr>
              <w:t xml:space="preserve">- </w:t>
            </w:r>
            <w:r>
              <w:rPr>
                <w:rFonts w:ascii="Times New Roman" w:eastAsia="Times New Roman" w:hAnsi="Times New Roman"/>
              </w:rPr>
              <w:t>Ủy</w:t>
            </w:r>
            <w:r w:rsidRPr="00F207A6">
              <w:rPr>
                <w:rFonts w:ascii="Times New Roman" w:eastAsia="Times New Roman" w:hAnsi="Times New Roman"/>
              </w:rPr>
              <w:t xml:space="preserve"> ban nhân dân tỉnh;</w:t>
            </w:r>
          </w:p>
          <w:p w:rsidR="00F207A6" w:rsidRPr="00F207A6" w:rsidRDefault="00F207A6" w:rsidP="00F207A6">
            <w:pPr>
              <w:spacing w:after="0" w:line="240" w:lineRule="auto"/>
              <w:ind w:left="-113"/>
              <w:rPr>
                <w:rFonts w:ascii="Times New Roman" w:eastAsia="Times New Roman" w:hAnsi="Times New Roman"/>
              </w:rPr>
            </w:pPr>
            <w:r w:rsidRPr="00F207A6">
              <w:rPr>
                <w:rFonts w:ascii="Times New Roman" w:eastAsia="Times New Roman" w:hAnsi="Times New Roman"/>
              </w:rPr>
              <w:t xml:space="preserve">- Đoàn Đại biểu Quốc hội tỉnh;                         </w:t>
            </w:r>
            <w:r w:rsidRPr="00F207A6">
              <w:rPr>
                <w:rFonts w:ascii="Times New Roman" w:eastAsia="Times New Roman" w:hAnsi="Times New Roman"/>
              </w:rPr>
              <w:tab/>
            </w:r>
          </w:p>
          <w:p w:rsidR="00F207A6" w:rsidRPr="00F207A6" w:rsidRDefault="00F207A6" w:rsidP="00F207A6">
            <w:pPr>
              <w:spacing w:after="0" w:line="240" w:lineRule="auto"/>
              <w:ind w:left="-113"/>
              <w:rPr>
                <w:rFonts w:ascii="Times New Roman" w:eastAsia="Times New Roman" w:hAnsi="Times New Roman"/>
              </w:rPr>
            </w:pPr>
            <w:r w:rsidRPr="00F207A6">
              <w:rPr>
                <w:rFonts w:ascii="Times New Roman" w:eastAsia="Times New Roman" w:hAnsi="Times New Roman"/>
              </w:rPr>
              <w:t>- Ủy ban Mặt trận Tổ quốc Việt Nam tỉnh;</w:t>
            </w:r>
          </w:p>
          <w:p w:rsidR="00F207A6" w:rsidRPr="00F207A6" w:rsidRDefault="00F207A6" w:rsidP="00F207A6">
            <w:pPr>
              <w:spacing w:after="0" w:line="240" w:lineRule="auto"/>
              <w:ind w:left="-113"/>
              <w:rPr>
                <w:rFonts w:ascii="Times New Roman" w:eastAsia="Times New Roman" w:hAnsi="Times New Roman"/>
              </w:rPr>
            </w:pPr>
            <w:r w:rsidRPr="00F207A6">
              <w:rPr>
                <w:rFonts w:ascii="Times New Roman" w:eastAsia="Times New Roman" w:hAnsi="Times New Roman"/>
              </w:rPr>
              <w:t>- Đại biểu HĐND tỉnh;</w:t>
            </w:r>
          </w:p>
          <w:p w:rsidR="00F207A6" w:rsidRPr="00F207A6" w:rsidRDefault="00F207A6" w:rsidP="00F207A6">
            <w:pPr>
              <w:spacing w:after="0" w:line="240" w:lineRule="auto"/>
              <w:ind w:left="-113"/>
              <w:rPr>
                <w:rFonts w:ascii="Times New Roman" w:eastAsia="Times New Roman" w:hAnsi="Times New Roman"/>
              </w:rPr>
            </w:pPr>
            <w:r w:rsidRPr="00F207A6">
              <w:rPr>
                <w:rFonts w:ascii="Times New Roman" w:eastAsia="Times New Roman" w:hAnsi="Times New Roman"/>
              </w:rPr>
              <w:t>- Các ban HĐND tỉnh;</w:t>
            </w:r>
          </w:p>
          <w:p w:rsidR="00F207A6" w:rsidRPr="00F207A6" w:rsidRDefault="00F207A6" w:rsidP="00F207A6">
            <w:pPr>
              <w:spacing w:after="0" w:line="240" w:lineRule="auto"/>
              <w:ind w:left="-113"/>
              <w:rPr>
                <w:rFonts w:ascii="Times New Roman" w:eastAsia="Times New Roman" w:hAnsi="Times New Roman"/>
              </w:rPr>
            </w:pPr>
            <w:r w:rsidRPr="00F207A6">
              <w:rPr>
                <w:rFonts w:ascii="Times New Roman" w:eastAsia="Times New Roman" w:hAnsi="Times New Roman"/>
              </w:rPr>
              <w:t>- Văn phòng Tỉnh ủy;</w:t>
            </w:r>
          </w:p>
          <w:p w:rsidR="00F207A6" w:rsidRPr="00F207A6" w:rsidRDefault="00F207A6" w:rsidP="00F207A6">
            <w:pPr>
              <w:spacing w:after="0" w:line="240" w:lineRule="auto"/>
              <w:ind w:left="-113"/>
              <w:rPr>
                <w:rFonts w:ascii="Times New Roman" w:eastAsia="Times New Roman" w:hAnsi="Times New Roman"/>
              </w:rPr>
            </w:pPr>
            <w:r w:rsidRPr="00F207A6">
              <w:rPr>
                <w:rFonts w:ascii="Times New Roman" w:eastAsia="Times New Roman" w:hAnsi="Times New Roman"/>
              </w:rPr>
              <w:t>- Văn phòng Đoàn ĐBQH và HĐND tỉnh;</w:t>
            </w:r>
          </w:p>
          <w:p w:rsidR="00F207A6" w:rsidRPr="00F207A6" w:rsidRDefault="00F207A6" w:rsidP="00F207A6">
            <w:pPr>
              <w:spacing w:after="0" w:line="240" w:lineRule="auto"/>
              <w:ind w:left="-113"/>
              <w:rPr>
                <w:rFonts w:ascii="Times New Roman" w:eastAsia="Times New Roman" w:hAnsi="Times New Roman"/>
              </w:rPr>
            </w:pPr>
            <w:r w:rsidRPr="00F207A6">
              <w:rPr>
                <w:rFonts w:ascii="Times New Roman" w:eastAsia="Times New Roman" w:hAnsi="Times New Roman"/>
              </w:rPr>
              <w:t>- Các sở, ban ngành đoàn thể của tỉnh;</w:t>
            </w:r>
          </w:p>
          <w:p w:rsidR="00F207A6" w:rsidRPr="00F207A6" w:rsidRDefault="00F207A6" w:rsidP="00F207A6">
            <w:pPr>
              <w:spacing w:after="0" w:line="240" w:lineRule="auto"/>
              <w:ind w:left="-113"/>
              <w:rPr>
                <w:rFonts w:ascii="Times New Roman" w:eastAsia="Times New Roman" w:hAnsi="Times New Roman"/>
              </w:rPr>
            </w:pPr>
            <w:r w:rsidRPr="00F207A6">
              <w:rPr>
                <w:rFonts w:ascii="Times New Roman" w:eastAsia="Times New Roman" w:hAnsi="Times New Roman"/>
              </w:rPr>
              <w:t>- HĐND, UBND các huyện, thành phố;</w:t>
            </w:r>
          </w:p>
          <w:p w:rsidR="00F207A6" w:rsidRPr="00F207A6" w:rsidRDefault="00F207A6" w:rsidP="00F207A6">
            <w:pPr>
              <w:spacing w:after="0" w:line="240" w:lineRule="auto"/>
              <w:ind w:left="-113"/>
              <w:rPr>
                <w:rFonts w:ascii="Times New Roman" w:eastAsia="Times New Roman" w:hAnsi="Times New Roman"/>
              </w:rPr>
            </w:pPr>
            <w:r w:rsidRPr="00F207A6">
              <w:rPr>
                <w:rFonts w:ascii="Times New Roman" w:eastAsia="Times New Roman" w:hAnsi="Times New Roman"/>
              </w:rPr>
              <w:t>- Báo Kon Tum;</w:t>
            </w:r>
            <w:r w:rsidR="00D1283B">
              <w:rPr>
                <w:rFonts w:ascii="Times New Roman" w:eastAsia="Times New Roman" w:hAnsi="Times New Roman"/>
              </w:rPr>
              <w:t xml:space="preserve"> </w:t>
            </w:r>
            <w:r w:rsidRPr="00F207A6">
              <w:rPr>
                <w:rFonts w:ascii="Times New Roman" w:eastAsia="Times New Roman" w:hAnsi="Times New Roman"/>
              </w:rPr>
              <w:t>Đài PT-TH tỉnh;</w:t>
            </w:r>
          </w:p>
          <w:p w:rsidR="00F207A6" w:rsidRPr="00F207A6" w:rsidRDefault="00F207A6" w:rsidP="00F207A6">
            <w:pPr>
              <w:spacing w:after="0" w:line="240" w:lineRule="auto"/>
              <w:ind w:left="-113"/>
              <w:rPr>
                <w:rFonts w:ascii="Times New Roman" w:eastAsia="Times New Roman" w:hAnsi="Times New Roman"/>
              </w:rPr>
            </w:pPr>
            <w:r w:rsidRPr="00F207A6">
              <w:rPr>
                <w:rFonts w:ascii="Times New Roman" w:eastAsia="Times New Roman" w:hAnsi="Times New Roman"/>
              </w:rPr>
              <w:t>- Cổng thông tin điện tử tỉnh;</w:t>
            </w:r>
          </w:p>
          <w:p w:rsidR="00F207A6" w:rsidRPr="00F207A6" w:rsidRDefault="00F207A6" w:rsidP="00F207A6">
            <w:pPr>
              <w:spacing w:after="0" w:line="240" w:lineRule="auto"/>
              <w:ind w:left="-113"/>
              <w:rPr>
                <w:rFonts w:ascii="Times New Roman" w:eastAsia="Times New Roman" w:hAnsi="Times New Roman"/>
              </w:rPr>
            </w:pPr>
            <w:r w:rsidRPr="00F207A6">
              <w:rPr>
                <w:rFonts w:ascii="Times New Roman" w:eastAsia="Times New Roman" w:hAnsi="Times New Roman"/>
              </w:rPr>
              <w:t xml:space="preserve">- Công báo tỉnh; </w:t>
            </w:r>
          </w:p>
          <w:p w:rsidR="00F207A6" w:rsidRPr="00F207A6" w:rsidRDefault="00F207A6" w:rsidP="00F207A6">
            <w:pPr>
              <w:spacing w:after="0" w:line="240" w:lineRule="auto"/>
              <w:ind w:left="-113"/>
              <w:rPr>
                <w:rFonts w:ascii="Times New Roman" w:eastAsia="Times New Roman" w:hAnsi="Times New Roman"/>
              </w:rPr>
            </w:pPr>
            <w:r w:rsidRPr="00F207A6">
              <w:rPr>
                <w:rFonts w:ascii="Times New Roman" w:eastAsia="Times New Roman" w:hAnsi="Times New Roman"/>
              </w:rPr>
              <w:t>- Lưu VT, CTHĐ.</w:t>
            </w:r>
          </w:p>
        </w:tc>
        <w:tc>
          <w:tcPr>
            <w:tcW w:w="4111" w:type="dxa"/>
          </w:tcPr>
          <w:p w:rsidR="00F207A6" w:rsidRPr="00F207A6" w:rsidRDefault="00F207A6" w:rsidP="00F207A6">
            <w:pPr>
              <w:spacing w:after="0" w:line="240" w:lineRule="auto"/>
              <w:jc w:val="center"/>
              <w:rPr>
                <w:rFonts w:ascii="Times New Roman" w:eastAsia="Times New Roman" w:hAnsi="Times New Roman"/>
                <w:b/>
                <w:sz w:val="28"/>
                <w:szCs w:val="28"/>
              </w:rPr>
            </w:pPr>
            <w:r w:rsidRPr="00F207A6">
              <w:rPr>
                <w:rFonts w:ascii="Times New Roman" w:eastAsia="Times New Roman" w:hAnsi="Times New Roman"/>
                <w:b/>
                <w:sz w:val="28"/>
                <w:szCs w:val="28"/>
              </w:rPr>
              <w:t>CHỦ TỊCH</w:t>
            </w:r>
          </w:p>
          <w:p w:rsidR="00F207A6" w:rsidRPr="00F207A6" w:rsidRDefault="00F207A6" w:rsidP="00F207A6">
            <w:pPr>
              <w:spacing w:after="0" w:line="240" w:lineRule="auto"/>
              <w:jc w:val="center"/>
              <w:rPr>
                <w:rFonts w:ascii="Times New Roman" w:eastAsia="Times New Roman" w:hAnsi="Times New Roman"/>
                <w:b/>
                <w:sz w:val="28"/>
                <w:szCs w:val="28"/>
              </w:rPr>
            </w:pPr>
          </w:p>
          <w:p w:rsidR="00F207A6" w:rsidRPr="00F207A6" w:rsidRDefault="00F207A6" w:rsidP="00F207A6">
            <w:pPr>
              <w:spacing w:after="0" w:line="240" w:lineRule="auto"/>
              <w:jc w:val="center"/>
              <w:rPr>
                <w:rFonts w:ascii="Times New Roman" w:eastAsia="Times New Roman" w:hAnsi="Times New Roman"/>
                <w:b/>
                <w:sz w:val="28"/>
                <w:szCs w:val="28"/>
              </w:rPr>
            </w:pPr>
          </w:p>
          <w:p w:rsidR="00F207A6" w:rsidRPr="00F207A6" w:rsidRDefault="00F207A6" w:rsidP="00F207A6">
            <w:pPr>
              <w:spacing w:after="0" w:line="240" w:lineRule="auto"/>
              <w:jc w:val="center"/>
              <w:rPr>
                <w:rFonts w:ascii="Times New Roman" w:eastAsia="Times New Roman" w:hAnsi="Times New Roman"/>
                <w:b/>
                <w:sz w:val="28"/>
                <w:szCs w:val="28"/>
              </w:rPr>
            </w:pPr>
          </w:p>
          <w:p w:rsidR="00F207A6" w:rsidRPr="00F207A6" w:rsidRDefault="00F207A6" w:rsidP="00F207A6">
            <w:pPr>
              <w:spacing w:after="0" w:line="240" w:lineRule="auto"/>
              <w:jc w:val="center"/>
              <w:rPr>
                <w:rFonts w:ascii="Times New Roman" w:eastAsia="Times New Roman" w:hAnsi="Times New Roman"/>
                <w:b/>
                <w:sz w:val="28"/>
                <w:szCs w:val="28"/>
              </w:rPr>
            </w:pPr>
          </w:p>
          <w:p w:rsidR="00F207A6" w:rsidRPr="00F207A6" w:rsidRDefault="00F207A6" w:rsidP="00F207A6">
            <w:pPr>
              <w:spacing w:after="0" w:line="240" w:lineRule="auto"/>
              <w:jc w:val="center"/>
              <w:rPr>
                <w:rFonts w:ascii="Times New Roman" w:eastAsia="Times New Roman" w:hAnsi="Times New Roman"/>
                <w:b/>
                <w:sz w:val="28"/>
                <w:szCs w:val="28"/>
              </w:rPr>
            </w:pPr>
          </w:p>
          <w:p w:rsidR="00F207A6" w:rsidRPr="00F207A6" w:rsidRDefault="00F207A6" w:rsidP="00F207A6">
            <w:pPr>
              <w:spacing w:after="0" w:line="240" w:lineRule="auto"/>
              <w:jc w:val="center"/>
              <w:rPr>
                <w:rFonts w:ascii="Times New Roman" w:eastAsia="Times New Roman" w:hAnsi="Times New Roman"/>
                <w:b/>
                <w:sz w:val="28"/>
                <w:szCs w:val="28"/>
              </w:rPr>
            </w:pPr>
            <w:r w:rsidRPr="00F207A6">
              <w:rPr>
                <w:rFonts w:ascii="Times New Roman" w:eastAsia="Times New Roman" w:hAnsi="Times New Roman"/>
                <w:b/>
                <w:sz w:val="28"/>
                <w:szCs w:val="28"/>
              </w:rPr>
              <w:t xml:space="preserve"> </w:t>
            </w:r>
          </w:p>
        </w:tc>
      </w:tr>
    </w:tbl>
    <w:p w:rsidR="00F207A6" w:rsidRDefault="00F207A6" w:rsidP="00C743EF">
      <w:pPr>
        <w:spacing w:after="0" w:line="240" w:lineRule="auto"/>
        <w:jc w:val="both"/>
        <w:rPr>
          <w:rFonts w:ascii="Times New Roman" w:hAnsi="Times New Roman"/>
        </w:rPr>
        <w:sectPr w:rsidR="00F207A6" w:rsidSect="00C77DD3">
          <w:headerReference w:type="default" r:id="rId8"/>
          <w:pgSz w:w="11907" w:h="16840" w:code="9"/>
          <w:pgMar w:top="1021" w:right="1134" w:bottom="1021" w:left="1474" w:header="624" w:footer="624" w:gutter="0"/>
          <w:cols w:space="720"/>
          <w:titlePg/>
          <w:docGrid w:linePitch="360"/>
        </w:sectPr>
      </w:pPr>
      <w:bookmarkStart w:id="2" w:name="chuong_pl_1"/>
    </w:p>
    <w:p w:rsidR="007A25A5" w:rsidRPr="005F1BDC" w:rsidRDefault="005F1BDC" w:rsidP="005F1BDC">
      <w:pPr>
        <w:spacing w:after="0" w:line="264" w:lineRule="auto"/>
        <w:jc w:val="center"/>
        <w:rPr>
          <w:rFonts w:ascii="Times New Roman" w:hAnsi="Times New Roman"/>
          <w:sz w:val="28"/>
          <w:szCs w:val="28"/>
        </w:rPr>
      </w:pPr>
      <w:r w:rsidRPr="005F1BDC">
        <w:rPr>
          <w:rFonts w:ascii="Times New Roman" w:hAnsi="Times New Roman"/>
          <w:b/>
          <w:bCs/>
          <w:sz w:val="28"/>
          <w:szCs w:val="28"/>
        </w:rPr>
        <w:lastRenderedPageBreak/>
        <w:t>Phụ lục</w:t>
      </w:r>
    </w:p>
    <w:p w:rsidR="005F1BDC" w:rsidRPr="005F1BDC" w:rsidRDefault="007A25A5" w:rsidP="005F1BDC">
      <w:pPr>
        <w:spacing w:after="0" w:line="264" w:lineRule="auto"/>
        <w:jc w:val="center"/>
        <w:rPr>
          <w:rFonts w:ascii="Times New Roman" w:hAnsi="Times New Roman"/>
          <w:b/>
          <w:sz w:val="28"/>
          <w:szCs w:val="28"/>
        </w:rPr>
      </w:pPr>
      <w:r w:rsidRPr="005F1BDC">
        <w:rPr>
          <w:rFonts w:ascii="Times New Roman" w:hAnsi="Times New Roman"/>
          <w:b/>
          <w:sz w:val="28"/>
          <w:szCs w:val="28"/>
        </w:rPr>
        <w:t xml:space="preserve">KHOÁNG SẢN LÀM VẬT LIỆU XÂY DỰNG </w:t>
      </w:r>
    </w:p>
    <w:p w:rsidR="007A25A5" w:rsidRDefault="007A25A5" w:rsidP="005F1BDC">
      <w:pPr>
        <w:spacing w:after="0" w:line="264" w:lineRule="auto"/>
        <w:jc w:val="center"/>
        <w:rPr>
          <w:rFonts w:ascii="Times New Roman" w:hAnsi="Times New Roman"/>
          <w:i/>
          <w:iCs/>
          <w:sz w:val="28"/>
          <w:szCs w:val="28"/>
        </w:rPr>
      </w:pPr>
      <w:r w:rsidRPr="005F1BDC">
        <w:rPr>
          <w:rFonts w:ascii="Times New Roman" w:hAnsi="Times New Roman"/>
          <w:b/>
          <w:sz w:val="28"/>
          <w:szCs w:val="28"/>
        </w:rPr>
        <w:t>THÔNG THƯỜNG, THAN BÙN</w:t>
      </w:r>
      <w:r w:rsidRPr="005F1BDC">
        <w:rPr>
          <w:rFonts w:ascii="Times New Roman" w:hAnsi="Times New Roman"/>
          <w:b/>
          <w:sz w:val="28"/>
          <w:szCs w:val="28"/>
        </w:rPr>
        <w:br/>
      </w:r>
      <w:r w:rsidRPr="005F1BDC">
        <w:rPr>
          <w:rFonts w:ascii="Times New Roman" w:hAnsi="Times New Roman"/>
          <w:i/>
          <w:iCs/>
          <w:sz w:val="28"/>
          <w:szCs w:val="28"/>
        </w:rPr>
        <w:t xml:space="preserve">(Kèm theo Nghị quyết số   </w:t>
      </w:r>
      <w:r w:rsidR="005F1BDC">
        <w:rPr>
          <w:rFonts w:ascii="Times New Roman" w:hAnsi="Times New Roman"/>
          <w:i/>
          <w:iCs/>
          <w:sz w:val="28"/>
          <w:szCs w:val="28"/>
        </w:rPr>
        <w:t xml:space="preserve">  </w:t>
      </w:r>
      <w:r w:rsidRPr="005F1BDC">
        <w:rPr>
          <w:rFonts w:ascii="Times New Roman" w:hAnsi="Times New Roman"/>
          <w:i/>
          <w:iCs/>
          <w:sz w:val="28"/>
          <w:szCs w:val="28"/>
        </w:rPr>
        <w:t xml:space="preserve">  /202</w:t>
      </w:r>
      <w:r w:rsidR="00621422" w:rsidRPr="005F1BDC">
        <w:rPr>
          <w:rFonts w:ascii="Times New Roman" w:hAnsi="Times New Roman"/>
          <w:i/>
          <w:iCs/>
          <w:sz w:val="28"/>
          <w:szCs w:val="28"/>
        </w:rPr>
        <w:t>3</w:t>
      </w:r>
      <w:r w:rsidRPr="005F1BDC">
        <w:rPr>
          <w:rFonts w:ascii="Times New Roman" w:hAnsi="Times New Roman"/>
          <w:i/>
          <w:iCs/>
          <w:sz w:val="28"/>
          <w:szCs w:val="28"/>
        </w:rPr>
        <w:t>/NQ-HĐND ngày      tháng      năm 202</w:t>
      </w:r>
      <w:r w:rsidR="00621422" w:rsidRPr="005F1BDC">
        <w:rPr>
          <w:rFonts w:ascii="Times New Roman" w:hAnsi="Times New Roman"/>
          <w:i/>
          <w:iCs/>
          <w:sz w:val="28"/>
          <w:szCs w:val="28"/>
        </w:rPr>
        <w:t>3</w:t>
      </w:r>
      <w:r w:rsidRPr="005F1BDC">
        <w:rPr>
          <w:rFonts w:ascii="Times New Roman" w:hAnsi="Times New Roman"/>
          <w:i/>
          <w:iCs/>
          <w:sz w:val="28"/>
          <w:szCs w:val="28"/>
        </w:rPr>
        <w:br/>
        <w:t xml:space="preserve"> của Hội đồng nhân dân tỉnh Kon Tum)</w:t>
      </w:r>
    </w:p>
    <w:p w:rsidR="005F1BDC" w:rsidRPr="005F1BDC" w:rsidRDefault="006C7102" w:rsidP="001C7A42">
      <w:pPr>
        <w:spacing w:before="120" w:after="120" w:line="240" w:lineRule="auto"/>
        <w:jc w:val="center"/>
        <w:rPr>
          <w:rFonts w:ascii="Times New Roman" w:hAnsi="Times New Roman"/>
          <w:sz w:val="28"/>
          <w:szCs w:val="28"/>
        </w:rPr>
      </w:pPr>
      <w:r w:rsidRPr="00BB1A82">
        <w:rPr>
          <w:rFonts w:ascii="Times New Roman" w:eastAsia="Times New Roman" w:hAnsi="Times New Roman"/>
          <w:b/>
          <w:noProof/>
          <w:sz w:val="28"/>
          <w:szCs w:val="28"/>
        </w:rPr>
        <mc:AlternateContent>
          <mc:Choice Requires="wps">
            <w:drawing>
              <wp:anchor distT="0" distB="0" distL="114300" distR="114300" simplePos="0" relativeHeight="251660288" behindDoc="0" locked="0" layoutInCell="1" allowOverlap="1" wp14:anchorId="4412B909" wp14:editId="1D516065">
                <wp:simplePos x="0" y="0"/>
                <wp:positionH relativeFrom="column">
                  <wp:posOffset>2168525</wp:posOffset>
                </wp:positionH>
                <wp:positionV relativeFrom="paragraph">
                  <wp:posOffset>18577</wp:posOffset>
                </wp:positionV>
                <wp:extent cx="1473958" cy="0"/>
                <wp:effectExtent l="0" t="0" r="31115" b="19050"/>
                <wp:wrapNone/>
                <wp:docPr id="7" name="Straight Connector 7"/>
                <wp:cNvGraphicFramePr/>
                <a:graphic xmlns:a="http://schemas.openxmlformats.org/drawingml/2006/main">
                  <a:graphicData uri="http://schemas.microsoft.com/office/word/2010/wordprocessingShape">
                    <wps:wsp>
                      <wps:cNvCnPr/>
                      <wps:spPr>
                        <a:xfrm>
                          <a:off x="0" y="0"/>
                          <a:ext cx="14739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5366C1C"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75pt,1.45pt" to="286.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" strokecolor="black [3040]"/>
            </w:pict>
          </mc:Fallback>
        </mc:AlternateContent>
      </w:r>
    </w:p>
    <w:tbl>
      <w:tblPr>
        <w:tblW w:w="4995" w:type="pct"/>
        <w:tblBorders>
          <w:top w:val="nil"/>
          <w:bottom w:val="nil"/>
          <w:insideH w:val="nil"/>
          <w:insideV w:val="nil"/>
        </w:tblBorders>
        <w:tblCellMar>
          <w:left w:w="0" w:type="dxa"/>
          <w:right w:w="0" w:type="dxa"/>
        </w:tblCellMar>
        <w:tblLook w:val="04A0" w:firstRow="1" w:lastRow="0" w:firstColumn="1" w:lastColumn="0" w:noHBand="0" w:noVBand="1"/>
      </w:tblPr>
      <w:tblGrid>
        <w:gridCol w:w="569"/>
        <w:gridCol w:w="2420"/>
        <w:gridCol w:w="2692"/>
        <w:gridCol w:w="1564"/>
        <w:gridCol w:w="1838"/>
      </w:tblGrid>
      <w:tr w:rsidR="006C7102" w:rsidRPr="006C7102" w:rsidTr="006C7102">
        <w:trPr>
          <w:tblHeader/>
        </w:trPr>
        <w:tc>
          <w:tcPr>
            <w:tcW w:w="313"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TT</w:t>
            </w:r>
          </w:p>
        </w:tc>
        <w:tc>
          <w:tcPr>
            <w:tcW w:w="133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Huyện, thành phố</w:t>
            </w:r>
          </w:p>
        </w:tc>
        <w:tc>
          <w:tcPr>
            <w:tcW w:w="148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Loại khoáng sản</w:t>
            </w:r>
          </w:p>
        </w:tc>
        <w:tc>
          <w:tcPr>
            <w:tcW w:w="86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 xml:space="preserve">Số điểm </w:t>
            </w:r>
            <w:r w:rsidRPr="006C7102">
              <w:rPr>
                <w:rFonts w:ascii="Times New Roman" w:eastAsia="Times New Roman" w:hAnsi="Times New Roman"/>
                <w:b/>
                <w:bCs/>
                <w:sz w:val="26"/>
                <w:szCs w:val="26"/>
              </w:rPr>
              <w:br w:type="textWrapping" w:clear="all"/>
              <w:t>quy hoạch</w:t>
            </w:r>
          </w:p>
        </w:tc>
        <w:tc>
          <w:tcPr>
            <w:tcW w:w="101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Diện tích</w:t>
            </w:r>
            <w:r w:rsidRPr="006C7102">
              <w:rPr>
                <w:rFonts w:ascii="Times New Roman" w:eastAsia="Times New Roman" w:hAnsi="Times New Roman"/>
                <w:sz w:val="26"/>
                <w:szCs w:val="26"/>
              </w:rPr>
              <w:t xml:space="preserve"> </w:t>
            </w:r>
            <w:r w:rsidRPr="006C7102">
              <w:rPr>
                <w:rFonts w:ascii="Times New Roman" w:eastAsia="Times New Roman" w:hAnsi="Times New Roman"/>
                <w:b/>
                <w:bCs/>
                <w:sz w:val="26"/>
                <w:szCs w:val="26"/>
              </w:rPr>
              <w:t>(ha)</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1</w:t>
            </w: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b/>
                <w:bCs/>
                <w:sz w:val="26"/>
                <w:szCs w:val="26"/>
              </w:rPr>
              <w:t>Huyện Đăk Glei</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28</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b/>
                <w:bCs/>
                <w:sz w:val="26"/>
                <w:szCs w:val="26"/>
              </w:rPr>
              <w:t>320,5</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1</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Đá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8</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100,7</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2</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Đất làm vật liệu xây dựng thông thường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7</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59,4</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3</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Cát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13</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160,4</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2</w:t>
            </w: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rPr>
                <w:rFonts w:ascii="Times New Roman" w:eastAsia="Times New Roman" w:hAnsi="Times New Roman"/>
                <w:sz w:val="26"/>
                <w:szCs w:val="26"/>
              </w:rPr>
            </w:pPr>
            <w:r w:rsidRPr="006C7102">
              <w:rPr>
                <w:rFonts w:ascii="Times New Roman" w:eastAsia="Times New Roman" w:hAnsi="Times New Roman"/>
                <w:b/>
                <w:bCs/>
                <w:sz w:val="26"/>
                <w:szCs w:val="26"/>
              </w:rPr>
              <w:t>Huyện Ngọc Hồi</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20</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b/>
                <w:bCs/>
                <w:sz w:val="26"/>
                <w:szCs w:val="26"/>
              </w:rPr>
              <w:t>391,9</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1</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Đá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9</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203,3</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2</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Đất làm vật liệu xây dựng thông thường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2</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6,53</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3</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Cát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6</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145,0</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4</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Sét gạch ngói</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3</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37,1</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3</w:t>
            </w: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rPr>
                <w:rFonts w:ascii="Times New Roman" w:eastAsia="Times New Roman" w:hAnsi="Times New Roman"/>
                <w:sz w:val="26"/>
                <w:szCs w:val="26"/>
              </w:rPr>
            </w:pPr>
            <w:r w:rsidRPr="006C7102">
              <w:rPr>
                <w:rFonts w:ascii="Times New Roman" w:eastAsia="Times New Roman" w:hAnsi="Times New Roman"/>
                <w:b/>
                <w:bCs/>
                <w:sz w:val="26"/>
                <w:szCs w:val="26"/>
              </w:rPr>
              <w:t>Huyện Đăk Tô</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23</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b/>
                <w:bCs/>
                <w:sz w:val="26"/>
                <w:szCs w:val="26"/>
              </w:rPr>
              <w:t>391,4</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1</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5E0F61">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Đ</w:t>
            </w:r>
            <w:r w:rsidR="005E0F61">
              <w:rPr>
                <w:rFonts w:ascii="Times New Roman" w:eastAsia="Times New Roman" w:hAnsi="Times New Roman"/>
                <w:sz w:val="26"/>
                <w:szCs w:val="26"/>
              </w:rPr>
              <w:t>á</w:t>
            </w:r>
            <w:r w:rsidRPr="006C7102">
              <w:rPr>
                <w:rFonts w:ascii="Times New Roman" w:eastAsia="Times New Roman" w:hAnsi="Times New Roman"/>
                <w:sz w:val="26"/>
                <w:szCs w:val="26"/>
              </w:rPr>
              <w:t xml:space="preserve">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5</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63,7</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2</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Đất làm vật liệu xây dựng thông thường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5</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82,4</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3</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Cát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12</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215,4</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4</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Sét gạch ngói</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1</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30,0</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4</w:t>
            </w: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rPr>
                <w:rFonts w:ascii="Times New Roman" w:eastAsia="Times New Roman" w:hAnsi="Times New Roman"/>
                <w:sz w:val="26"/>
                <w:szCs w:val="26"/>
              </w:rPr>
            </w:pPr>
            <w:r w:rsidRPr="006C7102">
              <w:rPr>
                <w:rFonts w:ascii="Times New Roman" w:eastAsia="Times New Roman" w:hAnsi="Times New Roman"/>
                <w:b/>
                <w:bCs/>
                <w:sz w:val="26"/>
                <w:szCs w:val="26"/>
              </w:rPr>
              <w:t>Huyện Tu Mơ Rông</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19</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b/>
                <w:bCs/>
                <w:sz w:val="26"/>
                <w:szCs w:val="26"/>
              </w:rPr>
              <w:t>160,6</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1</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Đá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7</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81,1</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2</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Đất làm vật liệu xây dựng thông thường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3</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14,4</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3</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Cát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7</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24,7</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4</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Sét gạch ngói</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2</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40,4</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5</w:t>
            </w: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rPr>
                <w:rFonts w:ascii="Times New Roman" w:eastAsia="Times New Roman" w:hAnsi="Times New Roman"/>
                <w:sz w:val="26"/>
                <w:szCs w:val="26"/>
              </w:rPr>
            </w:pPr>
            <w:r w:rsidRPr="006C7102">
              <w:rPr>
                <w:rFonts w:ascii="Times New Roman" w:eastAsia="Times New Roman" w:hAnsi="Times New Roman"/>
                <w:b/>
                <w:bCs/>
                <w:sz w:val="26"/>
                <w:szCs w:val="26"/>
              </w:rPr>
              <w:t>Huyện Kon Plông</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23</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b/>
                <w:bCs/>
                <w:sz w:val="26"/>
                <w:szCs w:val="26"/>
              </w:rPr>
              <w:t>336,6</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1</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Đá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9</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158,3</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2</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Đất làm vật liệu xây dựng thông thường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1</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2,9</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2</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Cát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13</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175,4</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6</w:t>
            </w: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rPr>
                <w:rFonts w:ascii="Times New Roman" w:eastAsia="Times New Roman" w:hAnsi="Times New Roman"/>
                <w:sz w:val="26"/>
                <w:szCs w:val="26"/>
              </w:rPr>
            </w:pPr>
            <w:r w:rsidRPr="006C7102">
              <w:rPr>
                <w:rFonts w:ascii="Times New Roman" w:eastAsia="Times New Roman" w:hAnsi="Times New Roman"/>
                <w:b/>
                <w:bCs/>
                <w:sz w:val="26"/>
                <w:szCs w:val="26"/>
              </w:rPr>
              <w:t>Huyện Đăk Hà</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b/>
                <w:bCs/>
                <w:sz w:val="26"/>
                <w:szCs w:val="26"/>
              </w:rPr>
            </w:pPr>
            <w:r w:rsidRPr="006C7102">
              <w:rPr>
                <w:rFonts w:ascii="Times New Roman" w:eastAsia="Times New Roman" w:hAnsi="Times New Roman"/>
                <w:b/>
                <w:bCs/>
                <w:sz w:val="26"/>
                <w:szCs w:val="26"/>
              </w:rPr>
              <w:t>18</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b/>
                <w:bCs/>
                <w:sz w:val="26"/>
                <w:szCs w:val="26"/>
              </w:rPr>
            </w:pPr>
            <w:r w:rsidRPr="006C7102">
              <w:rPr>
                <w:rFonts w:ascii="Times New Roman" w:eastAsia="Times New Roman" w:hAnsi="Times New Roman"/>
                <w:b/>
                <w:bCs/>
                <w:sz w:val="26"/>
                <w:szCs w:val="26"/>
              </w:rPr>
              <w:t>347,6</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1</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Đá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5</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164,5</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2</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Đất làm vật liệu xây dựng thông thường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4</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31,8</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3</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Cát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8</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146,3</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4</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Than bùn</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1</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5,0</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7</w:t>
            </w: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rPr>
                <w:rFonts w:ascii="Times New Roman" w:eastAsia="Times New Roman" w:hAnsi="Times New Roman"/>
                <w:sz w:val="26"/>
                <w:szCs w:val="26"/>
              </w:rPr>
            </w:pPr>
            <w:r w:rsidRPr="006C7102">
              <w:rPr>
                <w:rFonts w:ascii="Times New Roman" w:eastAsia="Times New Roman" w:hAnsi="Times New Roman"/>
                <w:b/>
                <w:bCs/>
                <w:sz w:val="26"/>
                <w:szCs w:val="26"/>
              </w:rPr>
              <w:t>Huyện Kon Rẫy</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18</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b/>
                <w:bCs/>
                <w:sz w:val="26"/>
                <w:szCs w:val="26"/>
              </w:rPr>
              <w:t>408,7</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1</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Đá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2</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76,9</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2</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Đất làm vật liệu xây dựng thông thường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5</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11,9</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3</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Cát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11</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319,9</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8</w:t>
            </w: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rPr>
                <w:rFonts w:ascii="Times New Roman" w:eastAsia="Times New Roman" w:hAnsi="Times New Roman"/>
                <w:sz w:val="26"/>
                <w:szCs w:val="26"/>
              </w:rPr>
            </w:pPr>
            <w:r w:rsidRPr="006C7102">
              <w:rPr>
                <w:rFonts w:ascii="Times New Roman" w:eastAsia="Times New Roman" w:hAnsi="Times New Roman"/>
                <w:b/>
                <w:bCs/>
                <w:sz w:val="26"/>
                <w:szCs w:val="26"/>
              </w:rPr>
              <w:t>Huyện Sa Thầy</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20</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b/>
                <w:bCs/>
                <w:sz w:val="26"/>
                <w:szCs w:val="26"/>
              </w:rPr>
              <w:t>442,8</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1</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Đá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5</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61,1</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2</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Đất làm vật liệu xây dựng thông thường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4</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9,4</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3</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Cát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7</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354,2</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4</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Sét gạch ngói</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4</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18,1</w:t>
            </w:r>
          </w:p>
        </w:tc>
      </w:tr>
      <w:tr w:rsidR="006C7102" w:rsidRPr="006C7102" w:rsidTr="005E0F61">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9</w:t>
            </w:r>
          </w:p>
        </w:tc>
        <w:tc>
          <w:tcPr>
            <w:tcW w:w="1332"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rPr>
                <w:rFonts w:ascii="Times New Roman" w:eastAsia="Times New Roman" w:hAnsi="Times New Roman"/>
                <w:sz w:val="26"/>
                <w:szCs w:val="26"/>
              </w:rPr>
            </w:pPr>
            <w:r w:rsidRPr="006C7102">
              <w:rPr>
                <w:rFonts w:ascii="Times New Roman" w:eastAsia="Times New Roman" w:hAnsi="Times New Roman"/>
                <w:b/>
                <w:bCs/>
                <w:sz w:val="26"/>
                <w:szCs w:val="26"/>
              </w:rPr>
              <w:t>Huyện Ia H'Drai</w:t>
            </w:r>
          </w:p>
        </w:tc>
        <w:tc>
          <w:tcPr>
            <w:tcW w:w="1482"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p>
        </w:tc>
        <w:tc>
          <w:tcPr>
            <w:tcW w:w="861"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14</w:t>
            </w:r>
          </w:p>
        </w:tc>
        <w:tc>
          <w:tcPr>
            <w:tcW w:w="1012"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b/>
                <w:bCs/>
                <w:sz w:val="26"/>
                <w:szCs w:val="26"/>
              </w:rPr>
              <w:t>363,8</w:t>
            </w:r>
          </w:p>
        </w:tc>
      </w:tr>
      <w:tr w:rsidR="006C7102" w:rsidRPr="006C7102" w:rsidTr="005E0F61">
        <w:tblPrEx>
          <w:tblBorders>
            <w:top w:val="none" w:sz="0" w:space="0" w:color="auto"/>
            <w:bottom w:val="none" w:sz="0" w:space="0" w:color="auto"/>
            <w:insideH w:val="none" w:sz="0" w:space="0" w:color="auto"/>
            <w:insideV w:val="none" w:sz="0" w:space="0" w:color="auto"/>
          </w:tblBorders>
        </w:tblPrEx>
        <w:tc>
          <w:tcPr>
            <w:tcW w:w="3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1</w:t>
            </w:r>
          </w:p>
        </w:tc>
        <w:tc>
          <w:tcPr>
            <w:tcW w:w="1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Đá xây dựng</w:t>
            </w:r>
          </w:p>
        </w:tc>
        <w:tc>
          <w:tcPr>
            <w:tcW w:w="86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3</w:t>
            </w:r>
          </w:p>
        </w:tc>
        <w:tc>
          <w:tcPr>
            <w:tcW w:w="101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81,8</w:t>
            </w:r>
          </w:p>
        </w:tc>
      </w:tr>
      <w:tr w:rsidR="006C7102" w:rsidRPr="006C7102" w:rsidTr="005E0F61">
        <w:tblPrEx>
          <w:tblBorders>
            <w:top w:val="none" w:sz="0" w:space="0" w:color="auto"/>
            <w:bottom w:val="none" w:sz="0" w:space="0" w:color="auto"/>
            <w:insideH w:val="none" w:sz="0" w:space="0" w:color="auto"/>
            <w:insideV w:val="none" w:sz="0" w:space="0" w:color="auto"/>
          </w:tblBorders>
        </w:tblPrEx>
        <w:tc>
          <w:tcPr>
            <w:tcW w:w="3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2</w:t>
            </w:r>
          </w:p>
        </w:tc>
        <w:tc>
          <w:tcPr>
            <w:tcW w:w="1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Đất làm vật liệu xây dựng thông thường</w:t>
            </w:r>
          </w:p>
        </w:tc>
        <w:tc>
          <w:tcPr>
            <w:tcW w:w="86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1</w:t>
            </w:r>
          </w:p>
        </w:tc>
        <w:tc>
          <w:tcPr>
            <w:tcW w:w="101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2,9</w:t>
            </w:r>
          </w:p>
        </w:tc>
      </w:tr>
      <w:tr w:rsidR="006C7102" w:rsidRPr="006C7102" w:rsidTr="005E0F61">
        <w:tblPrEx>
          <w:tblBorders>
            <w:top w:val="none" w:sz="0" w:space="0" w:color="auto"/>
            <w:bottom w:val="none" w:sz="0" w:space="0" w:color="auto"/>
            <w:insideH w:val="none" w:sz="0" w:space="0" w:color="auto"/>
            <w:insideV w:val="none" w:sz="0" w:space="0" w:color="auto"/>
          </w:tblBorders>
        </w:tblPrEx>
        <w:tc>
          <w:tcPr>
            <w:tcW w:w="313" w:type="pct"/>
            <w:tcBorders>
              <w:top w:val="single" w:sz="8" w:space="0" w:color="auto"/>
              <w:left w:val="single" w:sz="8" w:space="0" w:color="auto"/>
              <w:bottom w:val="single" w:sz="8" w:space="0" w:color="000000"/>
              <w:right w:val="single" w:sz="8" w:space="0" w:color="auto"/>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single" w:sz="8" w:space="0" w:color="auto"/>
              <w:left w:val="single" w:sz="8" w:space="0" w:color="auto"/>
              <w:bottom w:val="single" w:sz="8" w:space="0" w:color="000000"/>
              <w:right w:val="single" w:sz="8" w:space="0" w:color="auto"/>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3</w:t>
            </w:r>
          </w:p>
        </w:tc>
        <w:tc>
          <w:tcPr>
            <w:tcW w:w="1482" w:type="pct"/>
            <w:tcBorders>
              <w:top w:val="single" w:sz="8" w:space="0" w:color="auto"/>
              <w:left w:val="single" w:sz="8" w:space="0" w:color="auto"/>
              <w:bottom w:val="single" w:sz="8" w:space="0" w:color="000000"/>
              <w:right w:val="single" w:sz="8" w:space="0" w:color="auto"/>
              <w:tl2br w:val="nil"/>
              <w:tr2bl w:val="nil"/>
            </w:tcBorders>
            <w:shd w:val="clear" w:color="auto" w:fill="auto"/>
            <w:tcMar>
              <w:top w:w="0" w:type="dxa"/>
              <w:left w:w="0" w:type="dxa"/>
              <w:bottom w:w="0" w:type="dxa"/>
              <w:right w:w="0" w:type="dxa"/>
            </w:tcMar>
            <w:vAlign w:val="center"/>
          </w:tcPr>
          <w:p w:rsidR="006C7102" w:rsidRPr="005E0F61" w:rsidRDefault="006C7102" w:rsidP="006C7102">
            <w:pPr>
              <w:spacing w:before="40" w:after="40" w:line="240" w:lineRule="auto"/>
              <w:ind w:left="57" w:right="57"/>
              <w:jc w:val="both"/>
              <w:rPr>
                <w:rFonts w:ascii="Times New Roman" w:eastAsia="Times New Roman" w:hAnsi="Times New Roman"/>
                <w:sz w:val="26"/>
                <w:szCs w:val="26"/>
              </w:rPr>
            </w:pPr>
            <w:r w:rsidRPr="005E0F61">
              <w:rPr>
                <w:rFonts w:ascii="Times New Roman" w:eastAsia="Times New Roman" w:hAnsi="Times New Roman"/>
                <w:sz w:val="26"/>
                <w:szCs w:val="26"/>
              </w:rPr>
              <w:t>Cát xây dựng</w:t>
            </w:r>
          </w:p>
        </w:tc>
        <w:tc>
          <w:tcPr>
            <w:tcW w:w="861" w:type="pct"/>
            <w:tcBorders>
              <w:top w:val="single" w:sz="8" w:space="0" w:color="auto"/>
              <w:left w:val="single" w:sz="8" w:space="0" w:color="auto"/>
              <w:bottom w:val="single" w:sz="8" w:space="0" w:color="000000"/>
              <w:right w:val="single" w:sz="8" w:space="0" w:color="auto"/>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10</w:t>
            </w:r>
          </w:p>
        </w:tc>
        <w:tc>
          <w:tcPr>
            <w:tcW w:w="1012" w:type="pct"/>
            <w:tcBorders>
              <w:top w:val="single" w:sz="8" w:space="0" w:color="auto"/>
              <w:left w:val="single" w:sz="8" w:space="0" w:color="auto"/>
              <w:bottom w:val="single" w:sz="8" w:space="0" w:color="000000"/>
              <w:right w:val="single" w:sz="8" w:space="0" w:color="auto"/>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279,1</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10</w:t>
            </w: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jc w:val="both"/>
              <w:rPr>
                <w:rFonts w:ascii="Times New Roman Bold" w:eastAsia="Times New Roman" w:hAnsi="Times New Roman Bold"/>
                <w:b/>
                <w:spacing w:val="-2"/>
                <w:sz w:val="26"/>
                <w:szCs w:val="26"/>
              </w:rPr>
            </w:pPr>
            <w:r w:rsidRPr="006C7102">
              <w:rPr>
                <w:rFonts w:ascii="Times New Roman" w:eastAsia="Times New Roman" w:hAnsi="Times New Roman"/>
                <w:b/>
                <w:spacing w:val="-2"/>
                <w:sz w:val="26"/>
                <w:szCs w:val="26"/>
              </w:rPr>
              <w:t>Thành phố Kon Tum</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b/>
                <w:bCs/>
                <w:sz w:val="26"/>
                <w:szCs w:val="26"/>
              </w:rPr>
              <w:t>34</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b/>
                <w:bCs/>
                <w:sz w:val="26"/>
                <w:szCs w:val="26"/>
              </w:rPr>
              <w:t>1.312,7</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1</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Đá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7</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96,9</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2</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Đất làm vật liệu xây dựng thông thường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11</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101,93</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3</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Cát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5</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936,4</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4</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Sét gạch ngói</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9</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156,6</w:t>
            </w:r>
          </w:p>
        </w:tc>
      </w:tr>
      <w:tr w:rsidR="006C7102" w:rsidRPr="006C7102" w:rsidTr="006C7102">
        <w:tblPrEx>
          <w:tblBorders>
            <w:top w:val="none" w:sz="0" w:space="0" w:color="auto"/>
            <w:bottom w:val="none" w:sz="0" w:space="0" w:color="auto"/>
            <w:insideH w:val="none" w:sz="0" w:space="0" w:color="auto"/>
            <w:insideV w:val="none" w:sz="0" w:space="0" w:color="auto"/>
          </w:tblBorders>
        </w:tblPrEx>
        <w:tc>
          <w:tcPr>
            <w:tcW w:w="313"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5</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both"/>
              <w:rPr>
                <w:rFonts w:ascii="Times New Roman" w:eastAsia="Times New Roman" w:hAnsi="Times New Roman"/>
                <w:sz w:val="26"/>
                <w:szCs w:val="26"/>
              </w:rPr>
            </w:pPr>
            <w:r w:rsidRPr="006C7102">
              <w:rPr>
                <w:rFonts w:ascii="Times New Roman" w:eastAsia="Times New Roman" w:hAnsi="Times New Roman"/>
                <w:sz w:val="26"/>
                <w:szCs w:val="26"/>
              </w:rPr>
              <w:t>Than bùn</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7"/>
              <w:jc w:val="center"/>
              <w:rPr>
                <w:rFonts w:ascii="Times New Roman" w:eastAsia="Times New Roman" w:hAnsi="Times New Roman"/>
                <w:sz w:val="26"/>
                <w:szCs w:val="26"/>
              </w:rPr>
            </w:pPr>
            <w:r w:rsidRPr="006C7102">
              <w:rPr>
                <w:rFonts w:ascii="Times New Roman" w:eastAsia="Times New Roman" w:hAnsi="Times New Roman"/>
                <w:sz w:val="26"/>
                <w:szCs w:val="26"/>
              </w:rPr>
              <w:t>2</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6C7102" w:rsidRPr="006C7102" w:rsidRDefault="006C7102" w:rsidP="006C7102">
            <w:pPr>
              <w:spacing w:before="40" w:after="40" w:line="240" w:lineRule="auto"/>
              <w:ind w:left="57" w:right="557"/>
              <w:jc w:val="right"/>
              <w:rPr>
                <w:rFonts w:ascii="Times New Roman" w:eastAsia="Times New Roman" w:hAnsi="Times New Roman"/>
                <w:sz w:val="26"/>
                <w:szCs w:val="26"/>
              </w:rPr>
            </w:pPr>
            <w:r w:rsidRPr="006C7102">
              <w:rPr>
                <w:rFonts w:ascii="Times New Roman" w:eastAsia="Times New Roman" w:hAnsi="Times New Roman"/>
                <w:sz w:val="26"/>
                <w:szCs w:val="26"/>
              </w:rPr>
              <w:t>20,9</w:t>
            </w:r>
          </w:p>
        </w:tc>
      </w:tr>
    </w:tbl>
    <w:p w:rsidR="007A25A5" w:rsidRPr="00BB1A82" w:rsidRDefault="00FB7371" w:rsidP="007966AA">
      <w:pPr>
        <w:spacing w:after="0"/>
        <w:jc w:val="center"/>
      </w:pPr>
      <w:r>
        <w:rPr>
          <w:noProof/>
        </w:rPr>
        <mc:AlternateContent>
          <mc:Choice Requires="wps">
            <w:drawing>
              <wp:anchor distT="0" distB="0" distL="114300" distR="114300" simplePos="0" relativeHeight="251661312" behindDoc="0" locked="0" layoutInCell="1" allowOverlap="1" wp14:anchorId="55EBB92A" wp14:editId="4F2B5C1F">
                <wp:simplePos x="0" y="0"/>
                <wp:positionH relativeFrom="column">
                  <wp:posOffset>1963700</wp:posOffset>
                </wp:positionH>
                <wp:positionV relativeFrom="paragraph">
                  <wp:posOffset>72271</wp:posOffset>
                </wp:positionV>
                <wp:extent cx="1543050" cy="0"/>
                <wp:effectExtent l="9525" t="10160" r="9525"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75CC216" id="Straight Arrow Connector 8" o:spid="_x0000_s1026" type="#_x0000_t32" style="position:absolute;margin-left:154.6pt;margin-top:5.7pt;width:12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"/>
            </w:pict>
          </mc:Fallback>
        </mc:AlternateContent>
      </w:r>
    </w:p>
    <w:p w:rsidR="007A25A5" w:rsidRPr="00BB1A82" w:rsidRDefault="007A25A5" w:rsidP="007966AA">
      <w:pPr>
        <w:spacing w:after="0"/>
        <w:jc w:val="center"/>
      </w:pPr>
    </w:p>
    <w:p w:rsidR="007A25A5" w:rsidRPr="00BB1A82" w:rsidRDefault="007A25A5" w:rsidP="007966AA">
      <w:pPr>
        <w:spacing w:after="0"/>
        <w:jc w:val="center"/>
      </w:pPr>
    </w:p>
    <w:p w:rsidR="007A25A5" w:rsidRPr="00BB1A82" w:rsidRDefault="007A25A5" w:rsidP="007966AA">
      <w:pPr>
        <w:spacing w:after="0"/>
        <w:jc w:val="center"/>
      </w:pPr>
    </w:p>
    <w:bookmarkEnd w:id="2"/>
    <w:p w:rsidR="0021576E" w:rsidRPr="00BB1A82" w:rsidRDefault="0021576E" w:rsidP="007E1C87">
      <w:pPr>
        <w:spacing w:after="0" w:line="240" w:lineRule="auto"/>
        <w:jc w:val="center"/>
        <w:rPr>
          <w:rFonts w:ascii="Times New Roman" w:hAnsi="Times New Roman"/>
          <w:i/>
          <w:iCs/>
          <w:color w:val="FF0000"/>
          <w:sz w:val="28"/>
          <w:szCs w:val="28"/>
        </w:rPr>
      </w:pPr>
    </w:p>
    <w:sectPr w:rsidR="0021576E" w:rsidRPr="00BB1A82" w:rsidSect="006C7102">
      <w:headerReference w:type="default" r:id="rId9"/>
      <w:pgSz w:w="11907" w:h="16840" w:code="9"/>
      <w:pgMar w:top="1134" w:right="1134" w:bottom="1134" w:left="1701" w:header="624"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968" w:rsidRDefault="001C5968" w:rsidP="001E33C5">
      <w:pPr>
        <w:spacing w:after="0" w:line="240" w:lineRule="auto"/>
      </w:pPr>
      <w:r>
        <w:separator/>
      </w:r>
    </w:p>
  </w:endnote>
  <w:endnote w:type="continuationSeparator" w:id="0">
    <w:p w:rsidR="001C5968" w:rsidRDefault="001C5968" w:rsidP="001E3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Times New Roman Bold">
    <w:altName w:val="Vni 03 LinotypeZapfino Three"/>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968" w:rsidRDefault="001C5968" w:rsidP="001E33C5">
      <w:pPr>
        <w:spacing w:after="0" w:line="240" w:lineRule="auto"/>
      </w:pPr>
      <w:r>
        <w:separator/>
      </w:r>
    </w:p>
  </w:footnote>
  <w:footnote w:type="continuationSeparator" w:id="0">
    <w:p w:rsidR="001C5968" w:rsidRDefault="001C5968" w:rsidP="001E3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066086"/>
      <w:docPartObj>
        <w:docPartGallery w:val="Page Numbers (Top of Page)"/>
        <w:docPartUnique/>
      </w:docPartObj>
    </w:sdtPr>
    <w:sdtEndPr>
      <w:rPr>
        <w:rFonts w:ascii="Times New Roman" w:hAnsi="Times New Roman"/>
        <w:noProof/>
        <w:sz w:val="26"/>
        <w:szCs w:val="26"/>
      </w:rPr>
    </w:sdtEndPr>
    <w:sdtContent>
      <w:p w:rsidR="001E33C5" w:rsidRPr="006C7102" w:rsidRDefault="001E33C5" w:rsidP="006C7102">
        <w:pPr>
          <w:pStyle w:val="Header"/>
          <w:jc w:val="center"/>
          <w:rPr>
            <w:rFonts w:ascii="Times New Roman" w:hAnsi="Times New Roman"/>
            <w:sz w:val="26"/>
            <w:szCs w:val="26"/>
          </w:rPr>
        </w:pPr>
        <w:r w:rsidRPr="00C743EF">
          <w:rPr>
            <w:rFonts w:ascii="Times New Roman" w:hAnsi="Times New Roman"/>
            <w:sz w:val="26"/>
            <w:szCs w:val="26"/>
          </w:rPr>
          <w:fldChar w:fldCharType="begin"/>
        </w:r>
        <w:r w:rsidRPr="00C743EF">
          <w:rPr>
            <w:rFonts w:ascii="Times New Roman" w:hAnsi="Times New Roman"/>
            <w:sz w:val="26"/>
            <w:szCs w:val="26"/>
          </w:rPr>
          <w:instrText xml:space="preserve"> PAGE   \* MERGEFORMAT </w:instrText>
        </w:r>
        <w:r w:rsidRPr="00C743EF">
          <w:rPr>
            <w:rFonts w:ascii="Times New Roman" w:hAnsi="Times New Roman"/>
            <w:sz w:val="26"/>
            <w:szCs w:val="26"/>
          </w:rPr>
          <w:fldChar w:fldCharType="separate"/>
        </w:r>
        <w:r w:rsidR="00BC1EC2">
          <w:rPr>
            <w:rFonts w:ascii="Times New Roman" w:hAnsi="Times New Roman"/>
            <w:noProof/>
            <w:sz w:val="26"/>
            <w:szCs w:val="26"/>
          </w:rPr>
          <w:t>3</w:t>
        </w:r>
        <w:r w:rsidRPr="00C743EF">
          <w:rPr>
            <w:rFonts w:ascii="Times New Roman" w:hAnsi="Times New Roman"/>
            <w:noProof/>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055275"/>
      <w:docPartObj>
        <w:docPartGallery w:val="Page Numbers (Top of Page)"/>
        <w:docPartUnique/>
      </w:docPartObj>
    </w:sdtPr>
    <w:sdtEndPr>
      <w:rPr>
        <w:rFonts w:ascii="Times New Roman" w:hAnsi="Times New Roman"/>
        <w:noProof/>
        <w:sz w:val="26"/>
        <w:szCs w:val="26"/>
      </w:rPr>
    </w:sdtEndPr>
    <w:sdtContent>
      <w:p w:rsidR="006C7102" w:rsidRPr="006C7102" w:rsidRDefault="006C7102" w:rsidP="006C7102">
        <w:pPr>
          <w:pStyle w:val="Header"/>
          <w:jc w:val="center"/>
          <w:rPr>
            <w:rFonts w:ascii="Times New Roman" w:hAnsi="Times New Roman"/>
            <w:sz w:val="26"/>
            <w:szCs w:val="26"/>
          </w:rPr>
        </w:pPr>
        <w:r w:rsidRPr="00C743EF">
          <w:rPr>
            <w:rFonts w:ascii="Times New Roman" w:hAnsi="Times New Roman"/>
            <w:sz w:val="26"/>
            <w:szCs w:val="26"/>
          </w:rPr>
          <w:fldChar w:fldCharType="begin"/>
        </w:r>
        <w:r w:rsidRPr="00C743EF">
          <w:rPr>
            <w:rFonts w:ascii="Times New Roman" w:hAnsi="Times New Roman"/>
            <w:sz w:val="26"/>
            <w:szCs w:val="26"/>
          </w:rPr>
          <w:instrText xml:space="preserve"> PAGE   \* MERGEFORMAT </w:instrText>
        </w:r>
        <w:r w:rsidRPr="00C743EF">
          <w:rPr>
            <w:rFonts w:ascii="Times New Roman" w:hAnsi="Times New Roman"/>
            <w:sz w:val="26"/>
            <w:szCs w:val="26"/>
          </w:rPr>
          <w:fldChar w:fldCharType="separate"/>
        </w:r>
        <w:r w:rsidR="00BC1EC2">
          <w:rPr>
            <w:rFonts w:ascii="Times New Roman" w:hAnsi="Times New Roman"/>
            <w:noProof/>
            <w:sz w:val="26"/>
            <w:szCs w:val="26"/>
          </w:rPr>
          <w:t>2</w:t>
        </w:r>
        <w:r w:rsidRPr="00C743EF">
          <w:rPr>
            <w:rFonts w:ascii="Times New Roman" w:hAnsi="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FA"/>
    <w:rsid w:val="00015D1B"/>
    <w:rsid w:val="00033357"/>
    <w:rsid w:val="00037C26"/>
    <w:rsid w:val="00065F5B"/>
    <w:rsid w:val="000828B2"/>
    <w:rsid w:val="000C4817"/>
    <w:rsid w:val="000D001B"/>
    <w:rsid w:val="000D6A29"/>
    <w:rsid w:val="000F377B"/>
    <w:rsid w:val="001074BA"/>
    <w:rsid w:val="001121A0"/>
    <w:rsid w:val="0011322E"/>
    <w:rsid w:val="001165C7"/>
    <w:rsid w:val="00121D98"/>
    <w:rsid w:val="001859F5"/>
    <w:rsid w:val="001A3CF7"/>
    <w:rsid w:val="001C265B"/>
    <w:rsid w:val="001C5968"/>
    <w:rsid w:val="001C7A42"/>
    <w:rsid w:val="001E33C5"/>
    <w:rsid w:val="002059FF"/>
    <w:rsid w:val="002077F4"/>
    <w:rsid w:val="0021576E"/>
    <w:rsid w:val="0023527E"/>
    <w:rsid w:val="00250788"/>
    <w:rsid w:val="00264C58"/>
    <w:rsid w:val="00275BCE"/>
    <w:rsid w:val="0027670A"/>
    <w:rsid w:val="002C29D5"/>
    <w:rsid w:val="002D70FA"/>
    <w:rsid w:val="002D7CFF"/>
    <w:rsid w:val="002F2BBA"/>
    <w:rsid w:val="002F5120"/>
    <w:rsid w:val="003343DF"/>
    <w:rsid w:val="00341B02"/>
    <w:rsid w:val="00351B54"/>
    <w:rsid w:val="00360416"/>
    <w:rsid w:val="00364BDA"/>
    <w:rsid w:val="003713BB"/>
    <w:rsid w:val="00381112"/>
    <w:rsid w:val="003F4436"/>
    <w:rsid w:val="004241BB"/>
    <w:rsid w:val="00444F8D"/>
    <w:rsid w:val="00456370"/>
    <w:rsid w:val="004A32A3"/>
    <w:rsid w:val="004C447C"/>
    <w:rsid w:val="004E643C"/>
    <w:rsid w:val="004E7551"/>
    <w:rsid w:val="00512546"/>
    <w:rsid w:val="00525452"/>
    <w:rsid w:val="00526A63"/>
    <w:rsid w:val="0053262F"/>
    <w:rsid w:val="00541C4F"/>
    <w:rsid w:val="0058736F"/>
    <w:rsid w:val="005A31E6"/>
    <w:rsid w:val="005C5A0C"/>
    <w:rsid w:val="005D265F"/>
    <w:rsid w:val="005E0F61"/>
    <w:rsid w:val="005F1BDC"/>
    <w:rsid w:val="006110A1"/>
    <w:rsid w:val="00621422"/>
    <w:rsid w:val="006323F0"/>
    <w:rsid w:val="00633DBC"/>
    <w:rsid w:val="006504D7"/>
    <w:rsid w:val="006518C9"/>
    <w:rsid w:val="00651B41"/>
    <w:rsid w:val="00660D24"/>
    <w:rsid w:val="00662C27"/>
    <w:rsid w:val="00684D1E"/>
    <w:rsid w:val="006A5710"/>
    <w:rsid w:val="006B440E"/>
    <w:rsid w:val="006B5E3C"/>
    <w:rsid w:val="006C7102"/>
    <w:rsid w:val="006D6C79"/>
    <w:rsid w:val="006F23E6"/>
    <w:rsid w:val="007016CE"/>
    <w:rsid w:val="00710B57"/>
    <w:rsid w:val="00711965"/>
    <w:rsid w:val="00725F18"/>
    <w:rsid w:val="00730C29"/>
    <w:rsid w:val="00774C0D"/>
    <w:rsid w:val="007803C4"/>
    <w:rsid w:val="00786C9C"/>
    <w:rsid w:val="007924AA"/>
    <w:rsid w:val="007966AA"/>
    <w:rsid w:val="007A25A5"/>
    <w:rsid w:val="007B6B7E"/>
    <w:rsid w:val="007D5624"/>
    <w:rsid w:val="007D7493"/>
    <w:rsid w:val="007D7C77"/>
    <w:rsid w:val="007E1C87"/>
    <w:rsid w:val="00857AB8"/>
    <w:rsid w:val="0086428B"/>
    <w:rsid w:val="00870968"/>
    <w:rsid w:val="00880DCA"/>
    <w:rsid w:val="00885D72"/>
    <w:rsid w:val="0088649C"/>
    <w:rsid w:val="008A185F"/>
    <w:rsid w:val="008B4843"/>
    <w:rsid w:val="008D5FB5"/>
    <w:rsid w:val="008F15F0"/>
    <w:rsid w:val="008F1BBE"/>
    <w:rsid w:val="009450FA"/>
    <w:rsid w:val="00966361"/>
    <w:rsid w:val="009A3EE3"/>
    <w:rsid w:val="009D17D0"/>
    <w:rsid w:val="009D5EC8"/>
    <w:rsid w:val="009E368A"/>
    <w:rsid w:val="009F164D"/>
    <w:rsid w:val="009F6A5C"/>
    <w:rsid w:val="00A513FF"/>
    <w:rsid w:val="00A52DFC"/>
    <w:rsid w:val="00AA34E2"/>
    <w:rsid w:val="00AA4BDA"/>
    <w:rsid w:val="00AC1F2B"/>
    <w:rsid w:val="00AD5D42"/>
    <w:rsid w:val="00B01FA4"/>
    <w:rsid w:val="00B3546F"/>
    <w:rsid w:val="00B40A33"/>
    <w:rsid w:val="00B5609F"/>
    <w:rsid w:val="00B92601"/>
    <w:rsid w:val="00BB1A82"/>
    <w:rsid w:val="00BC1EC2"/>
    <w:rsid w:val="00BC5B73"/>
    <w:rsid w:val="00BD5F83"/>
    <w:rsid w:val="00BF1D72"/>
    <w:rsid w:val="00C0288A"/>
    <w:rsid w:val="00C1757D"/>
    <w:rsid w:val="00C302D4"/>
    <w:rsid w:val="00C72258"/>
    <w:rsid w:val="00C743EF"/>
    <w:rsid w:val="00C76A8E"/>
    <w:rsid w:val="00C77DD3"/>
    <w:rsid w:val="00C91FFE"/>
    <w:rsid w:val="00C933FA"/>
    <w:rsid w:val="00CB6F10"/>
    <w:rsid w:val="00CD1EB1"/>
    <w:rsid w:val="00CD3368"/>
    <w:rsid w:val="00CF1BE3"/>
    <w:rsid w:val="00CF311A"/>
    <w:rsid w:val="00D0619C"/>
    <w:rsid w:val="00D1283B"/>
    <w:rsid w:val="00D17036"/>
    <w:rsid w:val="00D26392"/>
    <w:rsid w:val="00D278A9"/>
    <w:rsid w:val="00D3510A"/>
    <w:rsid w:val="00D53A60"/>
    <w:rsid w:val="00D61A66"/>
    <w:rsid w:val="00D738C1"/>
    <w:rsid w:val="00D9713A"/>
    <w:rsid w:val="00DC2AB0"/>
    <w:rsid w:val="00DC7269"/>
    <w:rsid w:val="00DC7530"/>
    <w:rsid w:val="00E03680"/>
    <w:rsid w:val="00E1212B"/>
    <w:rsid w:val="00E12723"/>
    <w:rsid w:val="00E151A8"/>
    <w:rsid w:val="00E45D0C"/>
    <w:rsid w:val="00E6304A"/>
    <w:rsid w:val="00E75660"/>
    <w:rsid w:val="00E94834"/>
    <w:rsid w:val="00EC16DF"/>
    <w:rsid w:val="00ED7197"/>
    <w:rsid w:val="00EF7B18"/>
    <w:rsid w:val="00F207A6"/>
    <w:rsid w:val="00F26647"/>
    <w:rsid w:val="00F53CCA"/>
    <w:rsid w:val="00F701C9"/>
    <w:rsid w:val="00F80E24"/>
    <w:rsid w:val="00F9206F"/>
    <w:rsid w:val="00FB219F"/>
    <w:rsid w:val="00FB6D0C"/>
    <w:rsid w:val="00FB7371"/>
    <w:rsid w:val="00FB78DD"/>
    <w:rsid w:val="00FC3E9C"/>
    <w:rsid w:val="00FC5C00"/>
    <w:rsid w:val="00FD3826"/>
    <w:rsid w:val="00FD7DA8"/>
    <w:rsid w:val="00FF0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5C7"/>
    <w:rPr>
      <w:rFonts w:ascii="Segoe UI" w:hAnsi="Segoe UI" w:cs="Segoe UI"/>
      <w:sz w:val="18"/>
      <w:szCs w:val="18"/>
    </w:rPr>
  </w:style>
  <w:style w:type="character" w:customStyle="1" w:styleId="fontstyle01">
    <w:name w:val="fontstyle01"/>
    <w:basedOn w:val="DefaultParagraphFont"/>
    <w:rsid w:val="0027670A"/>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E3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3C5"/>
    <w:rPr>
      <w:sz w:val="22"/>
      <w:szCs w:val="22"/>
    </w:rPr>
  </w:style>
  <w:style w:type="paragraph" w:styleId="Footer">
    <w:name w:val="footer"/>
    <w:basedOn w:val="Normal"/>
    <w:link w:val="FooterChar"/>
    <w:uiPriority w:val="99"/>
    <w:unhideWhenUsed/>
    <w:rsid w:val="001E3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3C5"/>
    <w:rPr>
      <w:sz w:val="22"/>
      <w:szCs w:val="22"/>
    </w:rPr>
  </w:style>
  <w:style w:type="paragraph" w:styleId="ListParagraph">
    <w:name w:val="List Paragraph"/>
    <w:basedOn w:val="Normal"/>
    <w:uiPriority w:val="34"/>
    <w:qFormat/>
    <w:rsid w:val="004A32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5C7"/>
    <w:rPr>
      <w:rFonts w:ascii="Segoe UI" w:hAnsi="Segoe UI" w:cs="Segoe UI"/>
      <w:sz w:val="18"/>
      <w:szCs w:val="18"/>
    </w:rPr>
  </w:style>
  <w:style w:type="character" w:customStyle="1" w:styleId="fontstyle01">
    <w:name w:val="fontstyle01"/>
    <w:basedOn w:val="DefaultParagraphFont"/>
    <w:rsid w:val="0027670A"/>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E3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3C5"/>
    <w:rPr>
      <w:sz w:val="22"/>
      <w:szCs w:val="22"/>
    </w:rPr>
  </w:style>
  <w:style w:type="paragraph" w:styleId="Footer">
    <w:name w:val="footer"/>
    <w:basedOn w:val="Normal"/>
    <w:link w:val="FooterChar"/>
    <w:uiPriority w:val="99"/>
    <w:unhideWhenUsed/>
    <w:rsid w:val="001E3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3C5"/>
    <w:rPr>
      <w:sz w:val="22"/>
      <w:szCs w:val="22"/>
    </w:rPr>
  </w:style>
  <w:style w:type="paragraph" w:styleId="ListParagraph">
    <w:name w:val="List Paragraph"/>
    <w:basedOn w:val="Normal"/>
    <w:uiPriority w:val="34"/>
    <w:qFormat/>
    <w:rsid w:val="004A3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86049">
      <w:bodyDiv w:val="1"/>
      <w:marLeft w:val="0"/>
      <w:marRight w:val="0"/>
      <w:marTop w:val="0"/>
      <w:marBottom w:val="0"/>
      <w:divBdr>
        <w:top w:val="none" w:sz="0" w:space="0" w:color="auto"/>
        <w:left w:val="none" w:sz="0" w:space="0" w:color="auto"/>
        <w:bottom w:val="none" w:sz="0" w:space="0" w:color="auto"/>
        <w:right w:val="none" w:sz="0" w:space="0" w:color="auto"/>
      </w:divBdr>
    </w:div>
    <w:div w:id="608437320">
      <w:bodyDiv w:val="1"/>
      <w:marLeft w:val="0"/>
      <w:marRight w:val="0"/>
      <w:marTop w:val="0"/>
      <w:marBottom w:val="0"/>
      <w:divBdr>
        <w:top w:val="none" w:sz="0" w:space="0" w:color="auto"/>
        <w:left w:val="none" w:sz="0" w:space="0" w:color="auto"/>
        <w:bottom w:val="none" w:sz="0" w:space="0" w:color="auto"/>
        <w:right w:val="none" w:sz="0" w:space="0" w:color="auto"/>
      </w:divBdr>
    </w:div>
    <w:div w:id="181371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4F5D5-2395-404C-AACD-041D2B97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5</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168</cp:revision>
  <cp:lastPrinted>2023-02-14T02:30:00Z</cp:lastPrinted>
  <dcterms:created xsi:type="dcterms:W3CDTF">2020-08-03T07:47:00Z</dcterms:created>
  <dcterms:modified xsi:type="dcterms:W3CDTF">2023-04-15T08:06:00Z</dcterms:modified>
</cp:coreProperties>
</file>